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0BD" w:rsidRDefault="008940BD" w:rsidP="008940BD">
      <w:pPr>
        <w:tabs>
          <w:tab w:val="left" w:pos="0"/>
          <w:tab w:val="left" w:pos="2296"/>
        </w:tabs>
        <w:spacing w:after="0" w:line="360" w:lineRule="auto"/>
        <w:rPr>
          <w:rFonts w:ascii="Arial Black" w:hAnsi="Arial Black"/>
          <w:b/>
          <w:sz w:val="32"/>
          <w:szCs w:val="32"/>
        </w:rPr>
      </w:pPr>
      <w:r>
        <w:rPr>
          <w:rFonts w:ascii="Arial" w:eastAsia="Batang" w:hAnsi="Arial" w:cs="Arial"/>
          <w:noProof/>
          <w:sz w:val="24"/>
          <w:szCs w:val="24"/>
        </w:rPr>
        <w:drawing>
          <wp:anchor distT="0" distB="0" distL="114300" distR="114300" simplePos="0" relativeHeight="251658239" behindDoc="1" locked="0" layoutInCell="1" allowOverlap="1">
            <wp:simplePos x="0" y="0"/>
            <wp:positionH relativeFrom="margin">
              <wp:posOffset>-1146810</wp:posOffset>
            </wp:positionH>
            <wp:positionV relativeFrom="paragraph">
              <wp:posOffset>38100</wp:posOffset>
            </wp:positionV>
            <wp:extent cx="7874241" cy="3101975"/>
            <wp:effectExtent l="0" t="0" r="0" b="3175"/>
            <wp:wrapNone/>
            <wp:docPr id="34" name="Picture 34" descr="shutterstock_24823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_24823479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241" cy="3101975"/>
                    </a:xfrm>
                    <a:prstGeom prst="rect">
                      <a:avLst/>
                    </a:prstGeom>
                    <a:noFill/>
                    <a:ln>
                      <a:noFill/>
                    </a:ln>
                  </pic:spPr>
                </pic:pic>
              </a:graphicData>
            </a:graphic>
          </wp:anchor>
        </w:drawing>
      </w:r>
      <w:r w:rsidR="00C002A9" w:rsidRPr="00C002A9">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0" o:spid="_x0000_s1026" type="#_x0000_t15" style="position:absolute;margin-left:23.35pt;margin-top:12.55pt;width:141.75pt;height:44.55pt;z-index:251659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" adj="18205" fillcolor="#002060" strokecolor="white [3212]" strokeweight="2.25pt">
            <v:path arrowok="t"/>
            <v:textbox>
              <w:txbxContent>
                <w:p w:rsidR="008940BD" w:rsidRPr="004E15DF" w:rsidRDefault="008940BD" w:rsidP="004E15DF">
                  <w:pPr>
                    <w:spacing w:after="0" w:line="240" w:lineRule="auto"/>
                    <w:jc w:val="center"/>
                    <w:rPr>
                      <w:rFonts w:ascii="Impact" w:hAnsi="Impact"/>
                    </w:rPr>
                  </w:pPr>
                  <w:r w:rsidRPr="004E15DF">
                    <w:rPr>
                      <w:rFonts w:ascii="Impact" w:hAnsi="Impact"/>
                      <w:color w:val="FFFFFF"/>
                      <w:sz w:val="48"/>
                    </w:rPr>
                    <w:t>PENUTUP</w:t>
                  </w:r>
                </w:p>
              </w:txbxContent>
            </v:textbox>
          </v:shape>
        </w:pict>
      </w:r>
      <w:r w:rsidR="00C002A9" w:rsidRPr="00C002A9">
        <w:rPr>
          <w:noProof/>
        </w:rPr>
        <w:pict>
          <v:roundrect id="Rectangle: Rounded Corners 29" o:spid="_x0000_s1027" style="position:absolute;margin-left:-39.4pt;margin-top:11.25pt;width:70.65pt;height:70.65pt;z-index:25166028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" fillcolor="#0070c0" strokecolor="white [3212]" strokeweight="2.25pt">
            <v:shadow on="t" color="black" opacity="24903f" origin=",.5" offset="0,.55556mm"/>
            <v:path arrowok="t"/>
            <v:textbox>
              <w:txbxContent>
                <w:p w:rsidR="008940BD" w:rsidRDefault="008940BD" w:rsidP="008940BD">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8940BD" w:rsidRPr="00134C78" w:rsidRDefault="008940BD" w:rsidP="008940BD">
                  <w:pPr>
                    <w:spacing w:after="0" w:line="240" w:lineRule="auto"/>
                    <w:jc w:val="center"/>
                    <w:rPr>
                      <w:sz w:val="18"/>
                    </w:rPr>
                  </w:pPr>
                  <w:r>
                    <w:rPr>
                      <w:rFonts w:ascii="Trebuchet MS" w:hAnsi="Trebuchet MS"/>
                      <w:b/>
                      <w:color w:val="FFFFFF"/>
                      <w:sz w:val="72"/>
                      <w:szCs w:val="100"/>
                    </w:rPr>
                    <w:t>4</w:t>
                  </w:r>
                </w:p>
              </w:txbxContent>
            </v:textbox>
          </v:roundrect>
        </w:pict>
      </w:r>
    </w:p>
    <w:p w:rsidR="008940BD" w:rsidRPr="00445A34" w:rsidRDefault="008940BD" w:rsidP="008940BD">
      <w:pPr>
        <w:tabs>
          <w:tab w:val="left" w:pos="-709"/>
          <w:tab w:val="left" w:pos="2296"/>
        </w:tabs>
        <w:spacing w:after="120" w:line="360" w:lineRule="auto"/>
        <w:ind w:left="-1701"/>
        <w:rPr>
          <w:rFonts w:ascii="Candara" w:hAnsi="Candara"/>
          <w:b/>
          <w:sz w:val="32"/>
          <w:szCs w:val="32"/>
        </w:rPr>
      </w:pPr>
    </w:p>
    <w:p w:rsidR="008940BD" w:rsidRDefault="008940BD" w:rsidP="004E15DF">
      <w:pPr>
        <w:tabs>
          <w:tab w:val="left" w:pos="0"/>
          <w:tab w:val="left" w:pos="567"/>
        </w:tabs>
        <w:spacing w:before="240" w:after="120" w:line="360" w:lineRule="auto"/>
        <w:jc w:val="right"/>
        <w:rPr>
          <w:rFonts w:ascii="Arial" w:hAnsi="Arial" w:cs="Arial"/>
          <w:b/>
          <w:color w:val="000000"/>
          <w:sz w:val="24"/>
          <w:szCs w:val="28"/>
        </w:rPr>
      </w:pPr>
    </w:p>
    <w:p w:rsidR="008940BD" w:rsidRDefault="008940BD" w:rsidP="008940BD">
      <w:pPr>
        <w:tabs>
          <w:tab w:val="left" w:pos="0"/>
          <w:tab w:val="left" w:pos="567"/>
        </w:tabs>
        <w:spacing w:before="240" w:after="120" w:line="360" w:lineRule="auto"/>
        <w:rPr>
          <w:rFonts w:ascii="Arial" w:hAnsi="Arial" w:cs="Arial"/>
          <w:b/>
          <w:color w:val="000000"/>
          <w:sz w:val="24"/>
          <w:szCs w:val="28"/>
        </w:rPr>
      </w:pPr>
    </w:p>
    <w:p w:rsidR="008940BD" w:rsidRDefault="008940BD" w:rsidP="008940BD">
      <w:pPr>
        <w:tabs>
          <w:tab w:val="left" w:pos="0"/>
          <w:tab w:val="left" w:pos="567"/>
        </w:tabs>
        <w:spacing w:before="240" w:after="120" w:line="360" w:lineRule="auto"/>
        <w:rPr>
          <w:rFonts w:ascii="Arial" w:hAnsi="Arial" w:cs="Arial"/>
          <w:b/>
          <w:color w:val="000000"/>
          <w:sz w:val="24"/>
          <w:szCs w:val="28"/>
        </w:rPr>
      </w:pPr>
    </w:p>
    <w:p w:rsidR="008940BD" w:rsidRDefault="008940BD" w:rsidP="008940BD">
      <w:pPr>
        <w:pStyle w:val="Heading4"/>
        <w:spacing w:before="0"/>
        <w:jc w:val="center"/>
        <w:rPr>
          <w:rFonts w:ascii="Arial Black" w:hAnsi="Arial Black"/>
          <w:sz w:val="32"/>
          <w:szCs w:val="32"/>
        </w:rPr>
      </w:pPr>
    </w:p>
    <w:p w:rsidR="008940BD" w:rsidRPr="00C86799" w:rsidRDefault="008940BD" w:rsidP="008940BD"/>
    <w:p w:rsidR="008940BD" w:rsidRDefault="008940BD" w:rsidP="008940BD">
      <w:pPr>
        <w:autoSpaceDE w:val="0"/>
        <w:autoSpaceDN w:val="0"/>
        <w:adjustRightInd w:val="0"/>
        <w:spacing w:after="0" w:line="360" w:lineRule="auto"/>
        <w:ind w:firstLine="851"/>
        <w:jc w:val="both"/>
        <w:rPr>
          <w:rFonts w:ascii="Arial Black" w:hAnsi="Arial Black"/>
          <w:b/>
          <w:sz w:val="32"/>
          <w:szCs w:val="32"/>
        </w:rPr>
      </w:pPr>
    </w:p>
    <w:p w:rsidR="008F269F" w:rsidRDefault="005D135F" w:rsidP="005D135F">
      <w:pPr>
        <w:spacing w:before="120" w:after="0" w:line="360" w:lineRule="auto"/>
        <w:ind w:firstLine="851"/>
        <w:jc w:val="both"/>
        <w:rPr>
          <w:rFonts w:ascii="Arial" w:hAnsi="Arial" w:cs="Arial"/>
          <w:sz w:val="24"/>
          <w:szCs w:val="24"/>
        </w:rPr>
      </w:pPr>
      <w:r>
        <w:rPr>
          <w:rFonts w:ascii="Arial" w:hAnsi="Arial" w:cs="Arial"/>
          <w:sz w:val="24"/>
          <w:szCs w:val="24"/>
        </w:rPr>
        <w:t>S</w:t>
      </w:r>
      <w:r w:rsidRPr="0028289B">
        <w:rPr>
          <w:rFonts w:ascii="Arial" w:hAnsi="Arial" w:cs="Arial"/>
          <w:sz w:val="24"/>
          <w:szCs w:val="24"/>
          <w:lang w:val="id-ID"/>
        </w:rPr>
        <w:t xml:space="preserve">ecara umum </w:t>
      </w:r>
      <w:r w:rsidRPr="0028289B">
        <w:rPr>
          <w:rFonts w:ascii="Arial" w:hAnsi="Arial" w:cs="Arial"/>
          <w:sz w:val="24"/>
          <w:szCs w:val="24"/>
        </w:rPr>
        <w:t>Kabupaten Karanganyar</w:t>
      </w:r>
      <w:r w:rsidRPr="0028289B">
        <w:rPr>
          <w:rFonts w:ascii="Arial" w:hAnsi="Arial" w:cs="Arial"/>
          <w:sz w:val="24"/>
          <w:szCs w:val="24"/>
          <w:lang w:val="id-ID"/>
        </w:rPr>
        <w:t xml:space="preserve"> telah memperlihatkan pencapaian kinerja yang signifikan atas sasaran-sasaran strategisnya</w:t>
      </w:r>
      <w:r w:rsidRPr="0028289B">
        <w:rPr>
          <w:rFonts w:ascii="Arial" w:hAnsi="Arial" w:cs="Arial"/>
          <w:sz w:val="24"/>
          <w:szCs w:val="24"/>
        </w:rPr>
        <w:t>. Dari</w:t>
      </w:r>
      <w:r w:rsidRPr="0028289B">
        <w:rPr>
          <w:rFonts w:ascii="Arial" w:hAnsi="Arial" w:cs="Arial"/>
          <w:sz w:val="24"/>
          <w:szCs w:val="24"/>
          <w:lang w:val="id-ID"/>
        </w:rPr>
        <w:t xml:space="preserve"> sejumlah </w:t>
      </w:r>
      <w:r w:rsidRPr="0028289B">
        <w:rPr>
          <w:rFonts w:ascii="Arial" w:hAnsi="Arial" w:cs="Arial"/>
          <w:sz w:val="24"/>
          <w:szCs w:val="24"/>
        </w:rPr>
        <w:t xml:space="preserve">indikator kinerja </w:t>
      </w:r>
      <w:r w:rsidRPr="0028289B">
        <w:rPr>
          <w:rFonts w:ascii="Arial" w:hAnsi="Arial" w:cs="Arial"/>
          <w:sz w:val="24"/>
          <w:szCs w:val="24"/>
          <w:lang w:val="id-ID"/>
        </w:rPr>
        <w:t>sasaran yang ada</w:t>
      </w:r>
      <w:r w:rsidRPr="0028289B">
        <w:rPr>
          <w:rFonts w:ascii="Arial" w:hAnsi="Arial" w:cs="Arial"/>
          <w:sz w:val="24"/>
          <w:szCs w:val="24"/>
        </w:rPr>
        <w:t xml:space="preserve">, </w:t>
      </w:r>
      <w:r w:rsidRPr="0028289B">
        <w:rPr>
          <w:rFonts w:ascii="Arial" w:hAnsi="Arial" w:cs="Arial"/>
          <w:sz w:val="24"/>
          <w:szCs w:val="24"/>
          <w:lang w:val="id-ID"/>
        </w:rPr>
        <w:t>sebagian besar dapat direalisasikan dengan baik</w:t>
      </w:r>
      <w:r w:rsidRPr="0028289B">
        <w:rPr>
          <w:rFonts w:ascii="Arial" w:hAnsi="Arial" w:cs="Arial"/>
          <w:sz w:val="24"/>
          <w:szCs w:val="24"/>
        </w:rPr>
        <w:t xml:space="preserve"> bahkan sangat baik. Dengan rincian dari </w:t>
      </w:r>
      <w:r w:rsidRPr="00143CF0">
        <w:rPr>
          <w:rFonts w:ascii="Arial" w:hAnsi="Arial" w:cs="Arial"/>
          <w:sz w:val="24"/>
          <w:szCs w:val="24"/>
        </w:rPr>
        <w:t xml:space="preserve">33 (tiga puluh tiga) indikator, </w:t>
      </w:r>
      <w:r w:rsidR="00B97939">
        <w:rPr>
          <w:rFonts w:ascii="Arial" w:hAnsi="Arial" w:cs="Arial"/>
          <w:sz w:val="24"/>
          <w:szCs w:val="24"/>
        </w:rPr>
        <w:t>29</w:t>
      </w:r>
      <w:r w:rsidRPr="00143CF0">
        <w:rPr>
          <w:rFonts w:ascii="Arial" w:hAnsi="Arial" w:cs="Arial"/>
          <w:sz w:val="24"/>
          <w:szCs w:val="24"/>
        </w:rPr>
        <w:t xml:space="preserve"> (dua puluh </w:t>
      </w:r>
      <w:r w:rsidR="00B97939">
        <w:rPr>
          <w:rFonts w:ascii="Arial" w:hAnsi="Arial" w:cs="Arial"/>
          <w:sz w:val="24"/>
          <w:szCs w:val="24"/>
        </w:rPr>
        <w:t>sembilan</w:t>
      </w:r>
      <w:r w:rsidRPr="00143CF0">
        <w:rPr>
          <w:rFonts w:ascii="Arial" w:hAnsi="Arial" w:cs="Arial"/>
          <w:sz w:val="24"/>
          <w:szCs w:val="24"/>
        </w:rPr>
        <w:t>) indikator memenuhi kriteria sangat tinggi</w:t>
      </w:r>
      <w:r w:rsidRPr="00143CF0">
        <w:rPr>
          <w:rFonts w:ascii="Arial" w:hAnsi="Arial" w:cs="Arial"/>
          <w:sz w:val="24"/>
          <w:szCs w:val="24"/>
          <w:lang w:val="id-ID"/>
        </w:rPr>
        <w:t>,</w:t>
      </w:r>
      <w:r w:rsidRPr="00143CF0">
        <w:rPr>
          <w:rFonts w:ascii="Arial" w:hAnsi="Arial" w:cs="Arial"/>
          <w:sz w:val="24"/>
          <w:szCs w:val="24"/>
        </w:rPr>
        <w:t xml:space="preserve"> 1 (satu) indikator memenuhi kriteria sedang</w:t>
      </w:r>
      <w:r w:rsidRPr="00143CF0">
        <w:rPr>
          <w:rFonts w:ascii="Arial" w:hAnsi="Arial" w:cs="Arial"/>
          <w:sz w:val="24"/>
          <w:szCs w:val="24"/>
          <w:lang w:val="id-ID"/>
        </w:rPr>
        <w:t xml:space="preserve">, </w:t>
      </w:r>
      <w:r w:rsidRPr="00143CF0">
        <w:rPr>
          <w:rFonts w:ascii="Arial" w:hAnsi="Arial" w:cs="Arial"/>
          <w:sz w:val="24"/>
          <w:szCs w:val="24"/>
        </w:rPr>
        <w:t>1 (satu)</w:t>
      </w:r>
      <w:r w:rsidRPr="00143CF0">
        <w:rPr>
          <w:rFonts w:ascii="Arial" w:hAnsi="Arial" w:cs="Arial"/>
          <w:sz w:val="24"/>
          <w:szCs w:val="24"/>
          <w:lang w:val="id-ID"/>
        </w:rPr>
        <w:t xml:space="preserve"> indikator memenuhi kriteria </w:t>
      </w:r>
      <w:r w:rsidRPr="00143CF0">
        <w:rPr>
          <w:rFonts w:ascii="Arial" w:hAnsi="Arial" w:cs="Arial"/>
          <w:sz w:val="24"/>
          <w:szCs w:val="24"/>
        </w:rPr>
        <w:t>rendah</w:t>
      </w:r>
      <w:r w:rsidRPr="00143CF0">
        <w:rPr>
          <w:rFonts w:ascii="Arial" w:hAnsi="Arial" w:cs="Arial"/>
          <w:sz w:val="24"/>
          <w:szCs w:val="24"/>
          <w:lang w:val="id-ID"/>
        </w:rPr>
        <w:t xml:space="preserve">. </w:t>
      </w:r>
      <w:r w:rsidR="00B97939">
        <w:rPr>
          <w:rFonts w:ascii="Arial" w:hAnsi="Arial" w:cs="Arial"/>
          <w:sz w:val="24"/>
          <w:szCs w:val="24"/>
        </w:rPr>
        <w:t>2</w:t>
      </w:r>
      <w:r w:rsidRPr="00143CF0">
        <w:rPr>
          <w:rFonts w:ascii="Arial" w:hAnsi="Arial" w:cs="Arial"/>
          <w:sz w:val="24"/>
          <w:szCs w:val="24"/>
        </w:rPr>
        <w:t xml:space="preserve"> (</w:t>
      </w:r>
      <w:r w:rsidR="00B97939">
        <w:rPr>
          <w:rFonts w:ascii="Arial" w:hAnsi="Arial" w:cs="Arial"/>
          <w:sz w:val="24"/>
          <w:szCs w:val="24"/>
        </w:rPr>
        <w:t>dua</w:t>
      </w:r>
      <w:r w:rsidRPr="00143CF0">
        <w:rPr>
          <w:rFonts w:ascii="Arial" w:hAnsi="Arial" w:cs="Arial"/>
          <w:sz w:val="24"/>
          <w:szCs w:val="24"/>
        </w:rPr>
        <w:t xml:space="preserve">) indikator belum bisa diukur karena belum tersedianya data di tahun 2017. </w:t>
      </w:r>
      <w:r w:rsidR="00970C8E">
        <w:rPr>
          <w:rFonts w:ascii="Arial" w:hAnsi="Arial" w:cs="Arial"/>
          <w:sz w:val="24"/>
          <w:szCs w:val="24"/>
        </w:rPr>
        <w:t>Pencapaian 5</w:t>
      </w:r>
      <w:r w:rsidR="008F269F">
        <w:rPr>
          <w:rFonts w:ascii="Arial" w:hAnsi="Arial" w:cs="Arial"/>
          <w:sz w:val="24"/>
          <w:szCs w:val="24"/>
        </w:rPr>
        <w:t xml:space="preserve"> (lima)</w:t>
      </w:r>
      <w:r w:rsidR="00970C8E">
        <w:rPr>
          <w:rFonts w:ascii="Arial" w:hAnsi="Arial" w:cs="Arial"/>
          <w:sz w:val="24"/>
          <w:szCs w:val="24"/>
        </w:rPr>
        <w:t xml:space="preserve"> misi Kabupaten K</w:t>
      </w:r>
      <w:r w:rsidR="00315747">
        <w:rPr>
          <w:rFonts w:ascii="Arial" w:hAnsi="Arial" w:cs="Arial"/>
          <w:sz w:val="24"/>
          <w:szCs w:val="24"/>
        </w:rPr>
        <w:t>a</w:t>
      </w:r>
      <w:r w:rsidR="00970C8E">
        <w:rPr>
          <w:rFonts w:ascii="Arial" w:hAnsi="Arial" w:cs="Arial"/>
          <w:sz w:val="24"/>
          <w:szCs w:val="24"/>
        </w:rPr>
        <w:t xml:space="preserve">ranganyar </w:t>
      </w:r>
      <w:r w:rsidR="00315747">
        <w:rPr>
          <w:rFonts w:ascii="Arial" w:hAnsi="Arial" w:cs="Arial"/>
          <w:sz w:val="24"/>
          <w:szCs w:val="24"/>
        </w:rPr>
        <w:t xml:space="preserve">Tahun 2013-2018 </w:t>
      </w:r>
      <w:r w:rsidR="00970C8E">
        <w:rPr>
          <w:rFonts w:ascii="Arial" w:hAnsi="Arial" w:cs="Arial"/>
          <w:sz w:val="24"/>
          <w:szCs w:val="24"/>
        </w:rPr>
        <w:t xml:space="preserve">terus </w:t>
      </w:r>
      <w:r w:rsidR="00315747">
        <w:rPr>
          <w:rFonts w:ascii="Arial" w:hAnsi="Arial" w:cs="Arial"/>
          <w:sz w:val="24"/>
          <w:szCs w:val="24"/>
        </w:rPr>
        <w:t>diupayakan untuk dapat dicapai di periode akhir RPJMD</w:t>
      </w:r>
      <w:r w:rsidR="00B244FC">
        <w:rPr>
          <w:rFonts w:ascii="Arial" w:hAnsi="Arial" w:cs="Arial"/>
          <w:sz w:val="24"/>
          <w:szCs w:val="24"/>
        </w:rPr>
        <w:t xml:space="preserve"> Tahun 2018</w:t>
      </w:r>
      <w:r w:rsidR="00970C8E">
        <w:rPr>
          <w:rFonts w:ascii="Arial" w:hAnsi="Arial" w:cs="Arial"/>
          <w:sz w:val="24"/>
          <w:szCs w:val="24"/>
        </w:rPr>
        <w:t xml:space="preserve">. </w:t>
      </w:r>
    </w:p>
    <w:p w:rsidR="00970C8E" w:rsidRPr="00970C8E" w:rsidRDefault="00970C8E" w:rsidP="005D135F">
      <w:pPr>
        <w:spacing w:before="120" w:after="0" w:line="360" w:lineRule="auto"/>
        <w:ind w:firstLine="851"/>
        <w:jc w:val="both"/>
        <w:rPr>
          <w:rFonts w:ascii="Arial" w:hAnsi="Arial" w:cs="Arial"/>
          <w:sz w:val="24"/>
          <w:szCs w:val="24"/>
        </w:rPr>
      </w:pPr>
      <w:r>
        <w:rPr>
          <w:rFonts w:ascii="Arial" w:hAnsi="Arial" w:cs="Arial"/>
          <w:sz w:val="24"/>
          <w:szCs w:val="24"/>
        </w:rPr>
        <w:t xml:space="preserve">Pembangunan infrastruktur menyeluruh </w:t>
      </w:r>
      <w:r w:rsidR="00B244FC">
        <w:rPr>
          <w:rFonts w:ascii="Arial" w:hAnsi="Arial" w:cs="Arial"/>
          <w:sz w:val="24"/>
          <w:szCs w:val="24"/>
        </w:rPr>
        <w:t xml:space="preserve">baik jalan, jembatan maupun sarana pelayanan publik dan perkantoran terus </w:t>
      </w:r>
      <w:r>
        <w:rPr>
          <w:rFonts w:ascii="Arial" w:hAnsi="Arial" w:cs="Arial"/>
          <w:sz w:val="24"/>
          <w:szCs w:val="24"/>
        </w:rPr>
        <w:t xml:space="preserve">dilakukan dengan </w:t>
      </w:r>
      <w:r w:rsidR="00B244FC">
        <w:rPr>
          <w:rFonts w:ascii="Arial" w:hAnsi="Arial" w:cs="Arial"/>
          <w:sz w:val="24"/>
          <w:szCs w:val="24"/>
        </w:rPr>
        <w:t>kualitas yang baik. Hal ini terlihat dari ruas panjang jalan dalam kondisi mantap yang terus bertambah dari tahun ke tahun</w:t>
      </w:r>
      <w:r w:rsidR="008F269F">
        <w:rPr>
          <w:rFonts w:ascii="Arial" w:hAnsi="Arial" w:cs="Arial"/>
          <w:sz w:val="24"/>
          <w:szCs w:val="24"/>
        </w:rPr>
        <w:t>. Sarana pelayanan publik dan perkantoran dalam kondisi baik juga meningkat.</w:t>
      </w:r>
    </w:p>
    <w:p w:rsidR="008F269F" w:rsidRPr="00EB30FB" w:rsidRDefault="008F269F" w:rsidP="005D135F">
      <w:pPr>
        <w:spacing w:before="120" w:after="0" w:line="360" w:lineRule="auto"/>
        <w:ind w:firstLine="851"/>
        <w:jc w:val="both"/>
        <w:rPr>
          <w:rFonts w:ascii="Arial" w:hAnsi="Arial" w:cs="Arial"/>
          <w:sz w:val="24"/>
          <w:szCs w:val="24"/>
        </w:rPr>
      </w:pPr>
      <w:r>
        <w:rPr>
          <w:rFonts w:ascii="Arial" w:hAnsi="Arial" w:cs="Arial"/>
          <w:sz w:val="24"/>
          <w:szCs w:val="24"/>
        </w:rPr>
        <w:t>Dalam upaya penciptaan 10.000 wirausahawan mandiri</w:t>
      </w:r>
      <w:r w:rsidR="00D95AA3">
        <w:rPr>
          <w:rFonts w:ascii="Arial" w:hAnsi="Arial" w:cs="Arial"/>
          <w:sz w:val="24"/>
          <w:szCs w:val="24"/>
        </w:rPr>
        <w:t xml:space="preserve">, salah satu sektor yang menjadi perhatian adalah Usaha Mikro, Kecil dan Menengah (UMKM). Pola kemitraan dengan swasta dan penyaluran bantuan permodalan terus dilakukan. Sehingga diharapkan sektor UMKM mampu menyokong tercapainya </w:t>
      </w:r>
      <w:r w:rsidR="00A706DA">
        <w:rPr>
          <w:rFonts w:ascii="Arial" w:hAnsi="Arial" w:cs="Arial"/>
          <w:sz w:val="24"/>
          <w:szCs w:val="24"/>
        </w:rPr>
        <w:t xml:space="preserve">target </w:t>
      </w:r>
      <w:r w:rsidR="00D95AA3">
        <w:rPr>
          <w:rFonts w:ascii="Arial" w:hAnsi="Arial" w:cs="Arial"/>
          <w:sz w:val="24"/>
          <w:szCs w:val="24"/>
        </w:rPr>
        <w:t>10.000 wirausahawan mandiri di Kabupaten Karanganyar.</w:t>
      </w:r>
      <w:r w:rsidR="00EB30FB">
        <w:rPr>
          <w:rFonts w:ascii="Arial" w:hAnsi="Arial" w:cs="Arial"/>
          <w:sz w:val="24"/>
          <w:szCs w:val="24"/>
        </w:rPr>
        <w:t xml:space="preserve"> </w:t>
      </w:r>
      <w:r w:rsidR="00B97EF2">
        <w:rPr>
          <w:rFonts w:ascii="Arial" w:hAnsi="Arial" w:cs="Arial"/>
          <w:sz w:val="24"/>
          <w:szCs w:val="24"/>
        </w:rPr>
        <w:t xml:space="preserve">Target nilai investasi juga </w:t>
      </w:r>
      <w:r w:rsidR="00B97EF2">
        <w:rPr>
          <w:rFonts w:ascii="Arial" w:hAnsi="Arial" w:cs="Arial"/>
          <w:sz w:val="24"/>
          <w:szCs w:val="24"/>
        </w:rPr>
        <w:lastRenderedPageBreak/>
        <w:t xml:space="preserve">meningkat dan telah melampaui target. </w:t>
      </w:r>
      <w:r w:rsidR="00EB30FB">
        <w:rPr>
          <w:rFonts w:ascii="Arial" w:hAnsi="Arial" w:cs="Arial"/>
          <w:sz w:val="24"/>
          <w:szCs w:val="24"/>
        </w:rPr>
        <w:t xml:space="preserve">Untuk meningkatkan investasi, Pemerintah juga telah membangun aplikasi </w:t>
      </w:r>
      <w:r w:rsidR="00A706DA" w:rsidRPr="00EB30FB">
        <w:rPr>
          <w:rFonts w:ascii="Arial" w:hAnsi="Arial" w:cs="Arial"/>
          <w:i/>
          <w:color w:val="000000" w:themeColor="text1"/>
          <w:spacing w:val="2"/>
          <w:sz w:val="24"/>
          <w:szCs w:val="24"/>
        </w:rPr>
        <w:t>e-gampang.karanganyarkab.go.id</w:t>
      </w:r>
      <w:r w:rsidR="00A706DA">
        <w:rPr>
          <w:rFonts w:ascii="Arial" w:hAnsi="Arial" w:cs="Arial"/>
          <w:sz w:val="24"/>
          <w:szCs w:val="24"/>
        </w:rPr>
        <w:t xml:space="preserve"> </w:t>
      </w:r>
      <w:r w:rsidR="00EB30FB">
        <w:rPr>
          <w:rFonts w:ascii="Arial" w:hAnsi="Arial" w:cs="Arial"/>
          <w:sz w:val="24"/>
          <w:szCs w:val="24"/>
        </w:rPr>
        <w:t>untuk memudahkan masyarakat mengakses proses perijin</w:t>
      </w:r>
      <w:r w:rsidR="00A706DA">
        <w:rPr>
          <w:rFonts w:ascii="Arial" w:hAnsi="Arial" w:cs="Arial"/>
          <w:sz w:val="24"/>
          <w:szCs w:val="24"/>
        </w:rPr>
        <w:t xml:space="preserve">an secara online. </w:t>
      </w:r>
      <w:r w:rsidR="00EB30FB">
        <w:rPr>
          <w:rFonts w:ascii="Arial" w:hAnsi="Arial" w:cs="Arial"/>
          <w:sz w:val="24"/>
          <w:szCs w:val="24"/>
        </w:rPr>
        <w:t xml:space="preserve"> </w:t>
      </w:r>
    </w:p>
    <w:p w:rsidR="00D95AA3" w:rsidRDefault="008F269F" w:rsidP="005D135F">
      <w:pPr>
        <w:spacing w:before="120" w:after="0" w:line="360" w:lineRule="auto"/>
        <w:ind w:firstLine="851"/>
        <w:jc w:val="both"/>
        <w:rPr>
          <w:rFonts w:ascii="Arial" w:hAnsi="Arial" w:cs="Arial"/>
          <w:sz w:val="24"/>
          <w:szCs w:val="24"/>
        </w:rPr>
      </w:pPr>
      <w:r>
        <w:rPr>
          <w:rFonts w:ascii="Arial" w:hAnsi="Arial" w:cs="Arial"/>
          <w:sz w:val="24"/>
          <w:szCs w:val="24"/>
        </w:rPr>
        <w:t>Sektor pendidikan dan kesehatan juga menjadi prioritas dalam pembangunan</w:t>
      </w:r>
      <w:r w:rsidR="00D95AA3">
        <w:rPr>
          <w:rFonts w:ascii="Arial" w:hAnsi="Arial" w:cs="Arial"/>
          <w:sz w:val="24"/>
          <w:szCs w:val="24"/>
        </w:rPr>
        <w:t>.</w:t>
      </w:r>
      <w:r w:rsidR="00EB30FB">
        <w:rPr>
          <w:rFonts w:ascii="Arial" w:hAnsi="Arial" w:cs="Arial"/>
          <w:sz w:val="24"/>
          <w:szCs w:val="24"/>
        </w:rPr>
        <w:t xml:space="preserve"> </w:t>
      </w:r>
      <w:r w:rsidR="00A706DA">
        <w:rPr>
          <w:rFonts w:ascii="Arial" w:hAnsi="Arial" w:cs="Arial"/>
          <w:sz w:val="24"/>
          <w:szCs w:val="24"/>
        </w:rPr>
        <w:t xml:space="preserve">Pendidikan </w:t>
      </w:r>
      <w:r w:rsidR="007B3B89">
        <w:rPr>
          <w:rFonts w:ascii="Arial" w:hAnsi="Arial" w:cs="Arial"/>
          <w:sz w:val="24"/>
          <w:szCs w:val="24"/>
        </w:rPr>
        <w:t xml:space="preserve">dasar sampai dengan umur 12 tahun </w:t>
      </w:r>
      <w:r w:rsidR="00A706DA">
        <w:rPr>
          <w:rFonts w:ascii="Arial" w:hAnsi="Arial" w:cs="Arial"/>
          <w:sz w:val="24"/>
          <w:szCs w:val="24"/>
        </w:rPr>
        <w:t xml:space="preserve">dan kesehatan gratis mendapat dukungan </w:t>
      </w:r>
      <w:r w:rsidR="007B3B89">
        <w:rPr>
          <w:rFonts w:ascii="Arial" w:hAnsi="Arial" w:cs="Arial"/>
          <w:sz w:val="24"/>
          <w:szCs w:val="24"/>
        </w:rPr>
        <w:t xml:space="preserve">program dan kegiatan serta anggaran yang cukup memadai dalam postur APBD Kabupaten Karanganyar. Dengan dukugan tersebut diarapkan mutu pelayanan pendidikan dan derajad kesehatan masyarakat di Kabupaten Karanganyar </w:t>
      </w:r>
      <w:r w:rsidR="005B2B60">
        <w:rPr>
          <w:rFonts w:ascii="Arial" w:hAnsi="Arial" w:cs="Arial"/>
          <w:sz w:val="24"/>
          <w:szCs w:val="24"/>
        </w:rPr>
        <w:t>se</w:t>
      </w:r>
      <w:r w:rsidR="007B3B89">
        <w:rPr>
          <w:rFonts w:ascii="Arial" w:hAnsi="Arial" w:cs="Arial"/>
          <w:sz w:val="24"/>
          <w:szCs w:val="24"/>
        </w:rPr>
        <w:t>makin meningkat.</w:t>
      </w:r>
    </w:p>
    <w:p w:rsidR="005B2B60" w:rsidRDefault="007B3B89" w:rsidP="005D135F">
      <w:pPr>
        <w:spacing w:before="120" w:after="0" w:line="360" w:lineRule="auto"/>
        <w:ind w:firstLine="851"/>
        <w:jc w:val="both"/>
        <w:rPr>
          <w:rFonts w:ascii="Arial" w:hAnsi="Arial" w:cs="Arial"/>
          <w:sz w:val="24"/>
          <w:szCs w:val="24"/>
        </w:rPr>
      </w:pPr>
      <w:r>
        <w:rPr>
          <w:rFonts w:ascii="Arial" w:hAnsi="Arial" w:cs="Arial"/>
          <w:sz w:val="24"/>
          <w:szCs w:val="24"/>
        </w:rPr>
        <w:t xml:space="preserve">Pembangunan desa sebagai pusat pertumbuhan dilakukan dengan mensinergikan partisipasi swadaya masyarakat dan pemberian bantuan </w:t>
      </w:r>
      <w:r w:rsidR="005B2B60">
        <w:rPr>
          <w:rFonts w:ascii="Arial" w:hAnsi="Arial" w:cs="Arial"/>
          <w:sz w:val="24"/>
          <w:szCs w:val="24"/>
        </w:rPr>
        <w:t xml:space="preserve">alokasi </w:t>
      </w:r>
      <w:r>
        <w:rPr>
          <w:rFonts w:ascii="Arial" w:hAnsi="Arial" w:cs="Arial"/>
          <w:sz w:val="24"/>
          <w:szCs w:val="24"/>
        </w:rPr>
        <w:t xml:space="preserve">dana </w:t>
      </w:r>
      <w:r w:rsidR="005B2B60">
        <w:rPr>
          <w:rFonts w:ascii="Arial" w:hAnsi="Arial" w:cs="Arial"/>
          <w:sz w:val="24"/>
          <w:szCs w:val="24"/>
        </w:rPr>
        <w:t>desa yang jumlahnya terus meningkat dari tahun ke tahun. Tingkat partisipasi swadaya masyarakat yang tinggi menunjukkan bahwa masyarakat memiliki keberdayaan dalam membangun daerahnya sendiri.</w:t>
      </w:r>
    </w:p>
    <w:p w:rsidR="00206A7A" w:rsidRDefault="007B3B89" w:rsidP="005D135F">
      <w:pPr>
        <w:spacing w:before="120" w:after="0" w:line="360" w:lineRule="auto"/>
        <w:ind w:firstLine="851"/>
        <w:jc w:val="both"/>
        <w:rPr>
          <w:rFonts w:ascii="Arial" w:hAnsi="Arial" w:cs="Arial"/>
          <w:sz w:val="24"/>
          <w:szCs w:val="24"/>
        </w:rPr>
      </w:pPr>
      <w:r>
        <w:rPr>
          <w:rFonts w:ascii="Arial" w:hAnsi="Arial" w:cs="Arial"/>
          <w:sz w:val="24"/>
          <w:szCs w:val="24"/>
        </w:rPr>
        <w:t xml:space="preserve"> </w:t>
      </w:r>
      <w:r w:rsidR="005B2B60">
        <w:rPr>
          <w:rFonts w:ascii="Arial" w:hAnsi="Arial" w:cs="Arial"/>
          <w:sz w:val="24"/>
          <w:szCs w:val="24"/>
        </w:rPr>
        <w:t xml:space="preserve">Pencapaian misi meningkatkan kualitas keagamaan, sosial dan budaya dapat dicapai dengan baik. Hal ini terlihat dari semakin kondusifnya Kabupaten Karanganyar dimana selama tahun 2017 tidak terjadi konflik yang benuansa SARA. </w:t>
      </w:r>
      <w:r w:rsidR="00B97EF2">
        <w:rPr>
          <w:rFonts w:ascii="Arial" w:hAnsi="Arial" w:cs="Arial"/>
          <w:sz w:val="24"/>
          <w:szCs w:val="24"/>
        </w:rPr>
        <w:t>Ki</w:t>
      </w:r>
      <w:r w:rsidR="005B2B60">
        <w:rPr>
          <w:rFonts w:ascii="Arial" w:hAnsi="Arial" w:cs="Arial"/>
          <w:sz w:val="24"/>
          <w:szCs w:val="24"/>
        </w:rPr>
        <w:t>inerja pemerintah di sektor pariwisata juga semakin baik terlihat dari persentase kunjungan wisata</w:t>
      </w:r>
      <w:r w:rsidR="00A30326">
        <w:rPr>
          <w:rFonts w:ascii="Arial" w:hAnsi="Arial" w:cs="Arial"/>
          <w:sz w:val="24"/>
          <w:szCs w:val="24"/>
        </w:rPr>
        <w:t>wan</w:t>
      </w:r>
      <w:r w:rsidR="005B2B60">
        <w:rPr>
          <w:rFonts w:ascii="Arial" w:hAnsi="Arial" w:cs="Arial"/>
          <w:sz w:val="24"/>
          <w:szCs w:val="24"/>
        </w:rPr>
        <w:t xml:space="preserve"> yang meningkat</w:t>
      </w:r>
      <w:r w:rsidR="00A30326">
        <w:rPr>
          <w:rFonts w:ascii="Arial" w:hAnsi="Arial" w:cs="Arial"/>
          <w:sz w:val="24"/>
          <w:szCs w:val="24"/>
        </w:rPr>
        <w:t xml:space="preserve"> dan mecapai target</w:t>
      </w:r>
      <w:r w:rsidR="005B2B60">
        <w:rPr>
          <w:rFonts w:ascii="Arial" w:hAnsi="Arial" w:cs="Arial"/>
          <w:sz w:val="24"/>
          <w:szCs w:val="24"/>
        </w:rPr>
        <w:t>.</w:t>
      </w:r>
      <w:r w:rsidR="00A30326">
        <w:rPr>
          <w:rFonts w:ascii="Arial" w:hAnsi="Arial" w:cs="Arial"/>
          <w:sz w:val="24"/>
          <w:szCs w:val="24"/>
        </w:rPr>
        <w:t xml:space="preserve"> Terkait</w:t>
      </w:r>
      <w:r w:rsidR="00206A7A">
        <w:rPr>
          <w:rFonts w:ascii="Arial" w:hAnsi="Arial" w:cs="Arial"/>
          <w:sz w:val="24"/>
          <w:szCs w:val="24"/>
        </w:rPr>
        <w:t xml:space="preserve"> sasaran </w:t>
      </w:r>
      <w:r w:rsidR="00206A7A" w:rsidRPr="00206A7A">
        <w:rPr>
          <w:rFonts w:ascii="Arial" w:hAnsi="Arial" w:cs="Arial"/>
          <w:sz w:val="24"/>
          <w:szCs w:val="24"/>
        </w:rPr>
        <w:t>Pelayanan Bebas KKN dan dapat Dipertanggungjawabkan Secara Terbuka Kepada Publik</w:t>
      </w:r>
      <w:r w:rsidR="00206A7A">
        <w:rPr>
          <w:rFonts w:ascii="Arial" w:hAnsi="Arial" w:cs="Arial"/>
          <w:sz w:val="24"/>
          <w:szCs w:val="24"/>
        </w:rPr>
        <w:t>, Pemerintah Kabupaten Karanganyar berhasil mencapai beberapa keberhasilan :</w:t>
      </w:r>
    </w:p>
    <w:p w:rsidR="00206A7A" w:rsidRDefault="00206A7A" w:rsidP="00206A7A">
      <w:pPr>
        <w:pStyle w:val="ListParagraph"/>
        <w:numPr>
          <w:ilvl w:val="0"/>
          <w:numId w:val="53"/>
        </w:numPr>
        <w:spacing w:before="120" w:after="0" w:line="360" w:lineRule="auto"/>
        <w:ind w:left="360"/>
        <w:jc w:val="both"/>
        <w:rPr>
          <w:rFonts w:ascii="Arial" w:hAnsi="Arial" w:cs="Arial"/>
          <w:sz w:val="24"/>
          <w:szCs w:val="24"/>
        </w:rPr>
      </w:pPr>
      <w:r>
        <w:rPr>
          <w:rFonts w:ascii="Arial" w:hAnsi="Arial" w:cs="Arial"/>
          <w:sz w:val="24"/>
          <w:szCs w:val="24"/>
        </w:rPr>
        <w:t>Opini Wajar Tanpa Pengecualian (WTP) atas laporan Keuang</w:t>
      </w:r>
      <w:r w:rsidR="00573C83">
        <w:rPr>
          <w:rFonts w:ascii="Arial" w:hAnsi="Arial" w:cs="Arial"/>
          <w:sz w:val="24"/>
          <w:szCs w:val="24"/>
        </w:rPr>
        <w:t xml:space="preserve">an Pemerintah Daerah Tahun 2015, </w:t>
      </w:r>
      <w:r w:rsidR="00FC6BAE">
        <w:rPr>
          <w:rFonts w:ascii="Arial" w:hAnsi="Arial" w:cs="Arial"/>
          <w:sz w:val="24"/>
          <w:szCs w:val="24"/>
        </w:rPr>
        <w:t xml:space="preserve">Tahun </w:t>
      </w:r>
      <w:r w:rsidR="00573C83">
        <w:rPr>
          <w:rFonts w:ascii="Arial" w:hAnsi="Arial" w:cs="Arial"/>
          <w:sz w:val="24"/>
          <w:szCs w:val="24"/>
        </w:rPr>
        <w:t>2016 dan Tahun 2017.</w:t>
      </w:r>
    </w:p>
    <w:p w:rsidR="00206A7A" w:rsidRDefault="00206A7A" w:rsidP="00206A7A">
      <w:pPr>
        <w:pStyle w:val="ListParagraph"/>
        <w:numPr>
          <w:ilvl w:val="0"/>
          <w:numId w:val="53"/>
        </w:numPr>
        <w:spacing w:before="120" w:after="0" w:line="360" w:lineRule="auto"/>
        <w:ind w:left="360"/>
        <w:jc w:val="both"/>
        <w:rPr>
          <w:rFonts w:ascii="Arial" w:hAnsi="Arial" w:cs="Arial"/>
          <w:sz w:val="24"/>
          <w:szCs w:val="24"/>
        </w:rPr>
      </w:pPr>
      <w:r>
        <w:rPr>
          <w:rFonts w:ascii="Arial" w:hAnsi="Arial" w:cs="Arial"/>
          <w:sz w:val="24"/>
          <w:szCs w:val="24"/>
        </w:rPr>
        <w:t>Kabupaten berprestasi kinerja tertinggi nomor 2 nasional Tahun 201</w:t>
      </w:r>
      <w:r w:rsidR="00573C83">
        <w:rPr>
          <w:rFonts w:ascii="Arial" w:hAnsi="Arial" w:cs="Arial"/>
          <w:sz w:val="24"/>
          <w:szCs w:val="24"/>
        </w:rPr>
        <w:t>6</w:t>
      </w:r>
      <w:r>
        <w:rPr>
          <w:rFonts w:ascii="Arial" w:hAnsi="Arial" w:cs="Arial"/>
          <w:sz w:val="24"/>
          <w:szCs w:val="24"/>
        </w:rPr>
        <w:t>;</w:t>
      </w:r>
    </w:p>
    <w:p w:rsidR="00573C83" w:rsidRDefault="00573C83" w:rsidP="00206A7A">
      <w:pPr>
        <w:pStyle w:val="ListParagraph"/>
        <w:numPr>
          <w:ilvl w:val="0"/>
          <w:numId w:val="53"/>
        </w:numPr>
        <w:spacing w:before="120" w:after="0" w:line="360" w:lineRule="auto"/>
        <w:ind w:left="360"/>
        <w:jc w:val="both"/>
        <w:rPr>
          <w:rFonts w:ascii="Arial" w:hAnsi="Arial" w:cs="Arial"/>
          <w:sz w:val="24"/>
          <w:szCs w:val="24"/>
        </w:rPr>
      </w:pPr>
      <w:r>
        <w:rPr>
          <w:rFonts w:ascii="Arial" w:hAnsi="Arial" w:cs="Arial"/>
          <w:sz w:val="24"/>
          <w:szCs w:val="24"/>
        </w:rPr>
        <w:t>Kabupaten berprestasi kinerja tertinggi nomor 3 nasional Tahun 2017;</w:t>
      </w:r>
    </w:p>
    <w:p w:rsidR="007B3B89" w:rsidRPr="00206A7A" w:rsidRDefault="00206A7A" w:rsidP="00206A7A">
      <w:pPr>
        <w:pStyle w:val="ListParagraph"/>
        <w:numPr>
          <w:ilvl w:val="0"/>
          <w:numId w:val="53"/>
        </w:numPr>
        <w:spacing w:before="120" w:after="0" w:line="360" w:lineRule="auto"/>
        <w:ind w:left="360"/>
        <w:jc w:val="both"/>
        <w:rPr>
          <w:rFonts w:ascii="Arial" w:hAnsi="Arial" w:cs="Arial"/>
          <w:sz w:val="24"/>
          <w:szCs w:val="24"/>
        </w:rPr>
      </w:pPr>
      <w:r>
        <w:rPr>
          <w:rFonts w:ascii="Arial" w:hAnsi="Arial" w:cs="Arial"/>
          <w:sz w:val="24"/>
          <w:szCs w:val="24"/>
        </w:rPr>
        <w:t>NIlai LPPD dengan predikat Sangat Tinggi Tahun 201</w:t>
      </w:r>
      <w:r w:rsidR="00573C83">
        <w:rPr>
          <w:rFonts w:ascii="Arial" w:hAnsi="Arial" w:cs="Arial"/>
          <w:sz w:val="24"/>
          <w:szCs w:val="24"/>
        </w:rPr>
        <w:t>6</w:t>
      </w:r>
      <w:r>
        <w:rPr>
          <w:rFonts w:ascii="Arial" w:hAnsi="Arial" w:cs="Arial"/>
          <w:sz w:val="24"/>
          <w:szCs w:val="24"/>
        </w:rPr>
        <w:t xml:space="preserve"> </w:t>
      </w:r>
      <w:r w:rsidR="00573C83">
        <w:rPr>
          <w:rFonts w:ascii="Arial" w:hAnsi="Arial" w:cs="Arial"/>
          <w:sz w:val="24"/>
          <w:szCs w:val="24"/>
        </w:rPr>
        <w:t>dan</w:t>
      </w:r>
      <w:r w:rsidR="00FC6BAE">
        <w:rPr>
          <w:rFonts w:ascii="Arial" w:hAnsi="Arial" w:cs="Arial"/>
          <w:sz w:val="24"/>
          <w:szCs w:val="24"/>
        </w:rPr>
        <w:t xml:space="preserve">Tahun </w:t>
      </w:r>
      <w:r>
        <w:rPr>
          <w:rFonts w:ascii="Arial" w:hAnsi="Arial" w:cs="Arial"/>
          <w:sz w:val="24"/>
          <w:szCs w:val="24"/>
        </w:rPr>
        <w:t>201</w:t>
      </w:r>
      <w:r w:rsidR="00573C83">
        <w:rPr>
          <w:rFonts w:ascii="Arial" w:hAnsi="Arial" w:cs="Arial"/>
          <w:sz w:val="24"/>
          <w:szCs w:val="24"/>
        </w:rPr>
        <w:t>7</w:t>
      </w:r>
      <w:r>
        <w:rPr>
          <w:rFonts w:ascii="Arial" w:hAnsi="Arial" w:cs="Arial"/>
          <w:sz w:val="24"/>
          <w:szCs w:val="24"/>
        </w:rPr>
        <w:t>.</w:t>
      </w:r>
    </w:p>
    <w:p w:rsidR="005D135F" w:rsidRPr="003A5EC8" w:rsidRDefault="008F269F" w:rsidP="005D135F">
      <w:pPr>
        <w:spacing w:before="120" w:after="0" w:line="360" w:lineRule="auto"/>
        <w:ind w:firstLine="851"/>
        <w:jc w:val="both"/>
        <w:rPr>
          <w:rFonts w:ascii="Arial" w:hAnsi="Arial" w:cs="Arial"/>
          <w:sz w:val="24"/>
          <w:szCs w:val="24"/>
          <w:lang w:val="id-ID"/>
        </w:rPr>
      </w:pPr>
      <w:r>
        <w:rPr>
          <w:rFonts w:ascii="Arial" w:hAnsi="Arial" w:cs="Arial"/>
          <w:sz w:val="24"/>
          <w:szCs w:val="24"/>
        </w:rPr>
        <w:t xml:space="preserve"> </w:t>
      </w:r>
      <w:r w:rsidR="005D135F" w:rsidRPr="0028289B">
        <w:rPr>
          <w:rFonts w:ascii="Arial" w:hAnsi="Arial" w:cs="Arial"/>
          <w:sz w:val="24"/>
          <w:szCs w:val="24"/>
        </w:rPr>
        <w:t>Kerja keras</w:t>
      </w:r>
      <w:r w:rsidR="005D135F">
        <w:rPr>
          <w:rFonts w:ascii="Arial" w:hAnsi="Arial" w:cs="Arial"/>
          <w:sz w:val="24"/>
          <w:szCs w:val="24"/>
        </w:rPr>
        <w:t xml:space="preserve"> yang</w:t>
      </w:r>
      <w:r w:rsidR="005D135F" w:rsidRPr="0028289B">
        <w:rPr>
          <w:rFonts w:ascii="Arial" w:hAnsi="Arial" w:cs="Arial"/>
          <w:sz w:val="24"/>
          <w:szCs w:val="24"/>
        </w:rPr>
        <w:t xml:space="preserve"> dilakukan oleh Pem</w:t>
      </w:r>
      <w:r w:rsidR="005D135F" w:rsidRPr="0028289B">
        <w:rPr>
          <w:rFonts w:ascii="Arial" w:hAnsi="Arial" w:cs="Arial"/>
          <w:sz w:val="24"/>
          <w:szCs w:val="24"/>
          <w:lang w:val="id-ID"/>
        </w:rPr>
        <w:t xml:space="preserve">erintah Kabupaten </w:t>
      </w:r>
      <w:r w:rsidR="005D135F" w:rsidRPr="0028289B">
        <w:rPr>
          <w:rFonts w:ascii="Arial" w:hAnsi="Arial" w:cs="Arial"/>
          <w:sz w:val="24"/>
          <w:szCs w:val="24"/>
        </w:rPr>
        <w:t>Karanganyar untuk memastikan pencapaian kinerja sebagai prioritas dalam pembangunan daerah mencakup perumusan dan</w:t>
      </w:r>
      <w:r w:rsidR="005D135F" w:rsidRPr="000A179F">
        <w:rPr>
          <w:rFonts w:ascii="Arial" w:hAnsi="Arial" w:cs="Arial"/>
          <w:sz w:val="24"/>
          <w:szCs w:val="24"/>
        </w:rPr>
        <w:t xml:space="preserve"> penetapan kinerja tahunan dan menengah </w:t>
      </w:r>
      <w:r w:rsidR="005D135F" w:rsidRPr="000A179F">
        <w:rPr>
          <w:rFonts w:ascii="Arial" w:hAnsi="Arial" w:cs="Arial"/>
          <w:sz w:val="24"/>
          <w:szCs w:val="24"/>
        </w:rPr>
        <w:lastRenderedPageBreak/>
        <w:t>sebagai bagian dari kebijakan strategis maupun tahunan daerah, khususnya dalam RPJMD</w:t>
      </w:r>
      <w:r w:rsidR="005D135F">
        <w:rPr>
          <w:rFonts w:ascii="Arial" w:hAnsi="Arial" w:cs="Arial"/>
          <w:sz w:val="24"/>
          <w:szCs w:val="24"/>
        </w:rPr>
        <w:t xml:space="preserve"> Tahun 2014-2018</w:t>
      </w:r>
      <w:r w:rsidR="005D135F" w:rsidRPr="000A179F">
        <w:rPr>
          <w:rFonts w:ascii="Arial" w:hAnsi="Arial" w:cs="Arial"/>
          <w:sz w:val="24"/>
          <w:szCs w:val="24"/>
        </w:rPr>
        <w:t xml:space="preserve"> dan</w:t>
      </w:r>
      <w:r w:rsidR="005D135F">
        <w:rPr>
          <w:rFonts w:ascii="Arial" w:hAnsi="Arial" w:cs="Arial"/>
          <w:sz w:val="24"/>
          <w:szCs w:val="24"/>
        </w:rPr>
        <w:t xml:space="preserve"> Tahun</w:t>
      </w:r>
      <w:r w:rsidR="005D135F" w:rsidRPr="000A179F">
        <w:rPr>
          <w:rFonts w:ascii="Arial" w:hAnsi="Arial" w:cs="Arial"/>
          <w:sz w:val="24"/>
          <w:szCs w:val="24"/>
        </w:rPr>
        <w:t xml:space="preserve"> RKPD 201</w:t>
      </w:r>
      <w:r w:rsidR="005D135F">
        <w:rPr>
          <w:rFonts w:ascii="Arial" w:hAnsi="Arial" w:cs="Arial"/>
          <w:sz w:val="24"/>
          <w:szCs w:val="24"/>
        </w:rPr>
        <w:t>7</w:t>
      </w:r>
      <w:r w:rsidR="005D135F" w:rsidRPr="000A179F">
        <w:rPr>
          <w:rFonts w:ascii="Arial" w:hAnsi="Arial" w:cs="Arial"/>
          <w:sz w:val="24"/>
          <w:szCs w:val="24"/>
        </w:rPr>
        <w:t xml:space="preserve"> yang mencakup penentuan program/kegiatan dan alokasi anggarannya bukan hanya sekedar pelaksanaan program/kegiatan yang rutin dilakukan, namun juga pengembangan inovasi dalam be</w:t>
      </w:r>
      <w:r w:rsidR="005D135F">
        <w:rPr>
          <w:rFonts w:ascii="Arial" w:hAnsi="Arial" w:cs="Arial"/>
          <w:sz w:val="24"/>
          <w:szCs w:val="24"/>
        </w:rPr>
        <w:t>rbagai bentuk</w:t>
      </w:r>
      <w:r w:rsidR="005D135F" w:rsidRPr="000A179F">
        <w:rPr>
          <w:rFonts w:ascii="Arial" w:hAnsi="Arial" w:cs="Arial"/>
          <w:sz w:val="24"/>
          <w:szCs w:val="24"/>
        </w:rPr>
        <w:t xml:space="preserve"> pengembangan aplikasi berbasis teknologi informasi. </w:t>
      </w:r>
    </w:p>
    <w:p w:rsidR="005D135F" w:rsidRDefault="005D135F" w:rsidP="005D135F">
      <w:pPr>
        <w:spacing w:after="0" w:line="360" w:lineRule="auto"/>
        <w:ind w:firstLine="851"/>
        <w:jc w:val="both"/>
        <w:rPr>
          <w:rFonts w:ascii="Arial" w:hAnsi="Arial" w:cs="Arial"/>
          <w:sz w:val="24"/>
          <w:szCs w:val="24"/>
        </w:rPr>
      </w:pPr>
      <w:r w:rsidRPr="000A179F">
        <w:rPr>
          <w:rFonts w:ascii="Arial" w:hAnsi="Arial" w:cs="Arial"/>
          <w:sz w:val="24"/>
          <w:szCs w:val="24"/>
        </w:rPr>
        <w:t>Namun demikian, beberapa tantangan perlu menjadi fokus bagi perbaikan kinerja Pem</w:t>
      </w:r>
      <w:r w:rsidRPr="000A179F">
        <w:rPr>
          <w:rFonts w:ascii="Arial" w:hAnsi="Arial" w:cs="Arial"/>
          <w:sz w:val="24"/>
          <w:szCs w:val="24"/>
          <w:lang w:val="id-ID"/>
        </w:rPr>
        <w:t xml:space="preserve">erintah Kabupaten </w:t>
      </w:r>
      <w:r w:rsidRPr="000A179F">
        <w:rPr>
          <w:rFonts w:ascii="Arial" w:hAnsi="Arial" w:cs="Arial"/>
          <w:sz w:val="24"/>
          <w:szCs w:val="24"/>
        </w:rPr>
        <w:t>Kar</w:t>
      </w:r>
      <w:r>
        <w:rPr>
          <w:rFonts w:ascii="Arial" w:hAnsi="Arial" w:cs="Arial"/>
          <w:sz w:val="24"/>
          <w:szCs w:val="24"/>
        </w:rPr>
        <w:t>anganyar yaitu :</w:t>
      </w:r>
    </w:p>
    <w:p w:rsidR="005D135F" w:rsidRDefault="005D135F" w:rsidP="005D135F">
      <w:pPr>
        <w:numPr>
          <w:ilvl w:val="0"/>
          <w:numId w:val="51"/>
        </w:numPr>
        <w:tabs>
          <w:tab w:val="left" w:pos="426"/>
        </w:tabs>
        <w:spacing w:after="0" w:line="360" w:lineRule="auto"/>
        <w:ind w:left="426" w:hanging="426"/>
        <w:jc w:val="both"/>
        <w:rPr>
          <w:rFonts w:ascii="Arial" w:hAnsi="Arial" w:cs="Arial"/>
          <w:sz w:val="24"/>
          <w:szCs w:val="24"/>
        </w:rPr>
      </w:pPr>
      <w:r>
        <w:rPr>
          <w:rFonts w:ascii="Arial" w:hAnsi="Arial" w:cs="Arial"/>
          <w:sz w:val="24"/>
          <w:szCs w:val="24"/>
        </w:rPr>
        <w:t xml:space="preserve">Sebagian besar Indikator Kinerja </w:t>
      </w:r>
      <w:r w:rsidRPr="000A179F">
        <w:rPr>
          <w:rFonts w:ascii="Arial" w:hAnsi="Arial" w:cs="Arial"/>
          <w:sz w:val="24"/>
          <w:szCs w:val="24"/>
        </w:rPr>
        <w:t>telah m</w:t>
      </w:r>
      <w:r>
        <w:rPr>
          <w:rFonts w:ascii="Arial" w:hAnsi="Arial" w:cs="Arial"/>
          <w:sz w:val="24"/>
          <w:szCs w:val="24"/>
        </w:rPr>
        <w:t>encapai target yang sangat</w:t>
      </w:r>
      <w:r w:rsidR="00FC6BAE">
        <w:rPr>
          <w:rFonts w:ascii="Arial" w:hAnsi="Arial" w:cs="Arial"/>
          <w:sz w:val="24"/>
          <w:szCs w:val="24"/>
        </w:rPr>
        <w:t xml:space="preserve"> Baik.</w:t>
      </w:r>
      <w:r w:rsidRPr="000A179F">
        <w:rPr>
          <w:rFonts w:ascii="Arial" w:hAnsi="Arial" w:cs="Arial"/>
          <w:sz w:val="24"/>
          <w:szCs w:val="24"/>
        </w:rPr>
        <w:t>.</w:t>
      </w:r>
      <w:r>
        <w:rPr>
          <w:rFonts w:ascii="Arial" w:hAnsi="Arial" w:cs="Arial"/>
          <w:sz w:val="24"/>
          <w:szCs w:val="24"/>
        </w:rPr>
        <w:t xml:space="preserve"> Tetapi masih terdapat 2 (dua) indikator yang masih perlu untuk ditingkatkan pencapaiannya agar dapat mencapai target yang diharapkan seperti indikator yang lainnya, yaitu :</w:t>
      </w:r>
    </w:p>
    <w:p w:rsidR="005D135F" w:rsidRPr="003D7F03" w:rsidRDefault="005D135F" w:rsidP="005D135F">
      <w:pPr>
        <w:numPr>
          <w:ilvl w:val="1"/>
          <w:numId w:val="51"/>
        </w:numPr>
        <w:tabs>
          <w:tab w:val="left" w:pos="709"/>
        </w:tabs>
        <w:spacing w:after="0" w:line="360" w:lineRule="auto"/>
        <w:ind w:left="993" w:hanging="567"/>
        <w:jc w:val="both"/>
        <w:rPr>
          <w:rFonts w:ascii="Arial" w:hAnsi="Arial" w:cs="Arial"/>
          <w:sz w:val="24"/>
          <w:szCs w:val="24"/>
          <w:lang w:val="id-ID"/>
        </w:rPr>
      </w:pPr>
      <w:r>
        <w:rPr>
          <w:rFonts w:ascii="Arial" w:hAnsi="Arial" w:cs="Arial"/>
          <w:sz w:val="24"/>
          <w:szCs w:val="24"/>
        </w:rPr>
        <w:t xml:space="preserve"> Angka Kematian Bayi (AKB)</w:t>
      </w:r>
    </w:p>
    <w:p w:rsidR="005D135F" w:rsidRPr="003D7F03" w:rsidRDefault="005D135F" w:rsidP="005D135F">
      <w:pPr>
        <w:numPr>
          <w:ilvl w:val="1"/>
          <w:numId w:val="51"/>
        </w:numPr>
        <w:tabs>
          <w:tab w:val="left" w:pos="709"/>
        </w:tabs>
        <w:spacing w:after="0" w:line="360" w:lineRule="auto"/>
        <w:ind w:left="993" w:hanging="567"/>
        <w:jc w:val="both"/>
        <w:rPr>
          <w:rFonts w:ascii="Arial" w:hAnsi="Arial" w:cs="Arial"/>
          <w:sz w:val="24"/>
          <w:szCs w:val="24"/>
          <w:lang w:val="id-ID"/>
        </w:rPr>
      </w:pPr>
      <w:r>
        <w:rPr>
          <w:rFonts w:ascii="Arial" w:hAnsi="Arial" w:cs="Arial"/>
          <w:sz w:val="24"/>
          <w:szCs w:val="24"/>
        </w:rPr>
        <w:t>Angka Kematian Balita (AKABA)</w:t>
      </w:r>
    </w:p>
    <w:p w:rsidR="005D135F" w:rsidRDefault="005D135F" w:rsidP="005D135F">
      <w:pPr>
        <w:pStyle w:val="ListParagraph"/>
        <w:spacing w:line="360" w:lineRule="auto"/>
        <w:ind w:left="450" w:right="-32"/>
        <w:jc w:val="both"/>
        <w:rPr>
          <w:rFonts w:ascii="Arial" w:hAnsi="Arial" w:cs="Arial"/>
          <w:sz w:val="24"/>
          <w:szCs w:val="24"/>
        </w:rPr>
      </w:pPr>
      <w:r>
        <w:rPr>
          <w:rFonts w:ascii="Arial" w:hAnsi="Arial" w:cs="Arial"/>
          <w:sz w:val="24"/>
          <w:szCs w:val="24"/>
        </w:rPr>
        <w:t>Agar kedua indikator tersebut dapat meningkat capaiannya maka diperlukan p</w:t>
      </w:r>
      <w:r w:rsidRPr="000A179F">
        <w:rPr>
          <w:rFonts w:ascii="Arial" w:hAnsi="Arial" w:cs="Arial"/>
          <w:sz w:val="24"/>
          <w:szCs w:val="24"/>
        </w:rPr>
        <w:t>eran Pem</w:t>
      </w:r>
      <w:r w:rsidRPr="000A179F">
        <w:rPr>
          <w:rFonts w:ascii="Arial" w:hAnsi="Arial" w:cs="Arial"/>
          <w:sz w:val="24"/>
          <w:szCs w:val="24"/>
          <w:lang w:val="id-ID"/>
        </w:rPr>
        <w:t xml:space="preserve">erintah Kabupaten </w:t>
      </w:r>
      <w:r w:rsidRPr="000A179F">
        <w:rPr>
          <w:rFonts w:ascii="Arial" w:hAnsi="Arial" w:cs="Arial"/>
          <w:sz w:val="24"/>
          <w:szCs w:val="24"/>
        </w:rPr>
        <w:t>Karanganyar untuk</w:t>
      </w:r>
      <w:r>
        <w:rPr>
          <w:rFonts w:ascii="Arial" w:hAnsi="Arial" w:cs="Arial"/>
          <w:sz w:val="24"/>
          <w:szCs w:val="24"/>
        </w:rPr>
        <w:t xml:space="preserve"> menaikkan kedua indikator tersebut. Untuk menurunkan Angka Kematian Bayi diperlukan</w:t>
      </w:r>
      <w:r w:rsidRPr="00237A18">
        <w:rPr>
          <w:rFonts w:ascii="Arial" w:hAnsi="Arial" w:cs="Arial"/>
          <w:sz w:val="24"/>
          <w:szCs w:val="24"/>
          <w:lang w:val="id-ID"/>
        </w:rPr>
        <w:t xml:space="preserve"> Peningkatan kualitas ANC Terpadu dan deteksi dini  resiko pada ibu hamil, sehingga menurunkan kejadian persalinan prematur, dan penanganan yang sesuai standar pada ibu hamil beresiko dan penanganan sesuai standar pada neonatal komplikasi.</w:t>
      </w:r>
      <w:r>
        <w:rPr>
          <w:rFonts w:ascii="Arial" w:hAnsi="Arial" w:cs="Arial"/>
          <w:sz w:val="24"/>
          <w:szCs w:val="24"/>
        </w:rPr>
        <w:t xml:space="preserve"> Sedangkan untuk menurunkan Angka Kematian Balita (AKABA) diperlukan</w:t>
      </w:r>
      <w:r w:rsidRPr="00237A18">
        <w:rPr>
          <w:rFonts w:ascii="Arial" w:hAnsi="Arial" w:cs="Arial"/>
          <w:sz w:val="24"/>
          <w:szCs w:val="24"/>
          <w:lang w:val="id-ID"/>
        </w:rPr>
        <w:t xml:space="preserve"> peningkatan 1000 Hari Pertama Kehidupan (HPK) sehingga bayi yang dilahirkan berasal dari ibu yang sehat. Kemudian untuk pencegahan infeksi dan penyakit lainnya ditingkatka</w:t>
      </w:r>
      <w:r>
        <w:rPr>
          <w:rFonts w:ascii="Arial" w:hAnsi="Arial" w:cs="Arial"/>
          <w:sz w:val="24"/>
          <w:szCs w:val="24"/>
          <w:lang w:val="id-ID"/>
        </w:rPr>
        <w:t>nnya kualitas Kelas Ibu balita</w:t>
      </w:r>
      <w:r w:rsidRPr="00237A18">
        <w:rPr>
          <w:rFonts w:ascii="Arial" w:hAnsi="Arial" w:cs="Arial"/>
          <w:sz w:val="24"/>
          <w:szCs w:val="24"/>
          <w:lang w:val="id-ID"/>
        </w:rPr>
        <w:t>, supaya para orang tua tahu bahwa balita perlu pemantauan pertumbuhan dan perkembangannya</w:t>
      </w:r>
      <w:r w:rsidRPr="000A179F">
        <w:rPr>
          <w:rFonts w:ascii="Arial" w:hAnsi="Arial" w:cs="Arial"/>
          <w:sz w:val="24"/>
          <w:szCs w:val="24"/>
        </w:rPr>
        <w:t>.</w:t>
      </w:r>
      <w:r w:rsidRPr="000A179F">
        <w:rPr>
          <w:rFonts w:ascii="Arial" w:hAnsi="Arial" w:cs="Arial"/>
          <w:sz w:val="24"/>
          <w:szCs w:val="24"/>
          <w:lang w:val="id-ID"/>
        </w:rPr>
        <w:tab/>
      </w:r>
    </w:p>
    <w:p w:rsidR="005D135F" w:rsidRDefault="005D135F" w:rsidP="005D135F">
      <w:pPr>
        <w:numPr>
          <w:ilvl w:val="0"/>
          <w:numId w:val="51"/>
        </w:numPr>
        <w:tabs>
          <w:tab w:val="left" w:pos="426"/>
        </w:tabs>
        <w:spacing w:after="0" w:line="360" w:lineRule="auto"/>
        <w:ind w:left="426" w:hanging="426"/>
        <w:jc w:val="both"/>
        <w:rPr>
          <w:rFonts w:ascii="Arial" w:hAnsi="Arial" w:cs="Arial"/>
          <w:sz w:val="24"/>
          <w:szCs w:val="24"/>
        </w:rPr>
      </w:pPr>
      <w:r w:rsidRPr="000A179F">
        <w:rPr>
          <w:rFonts w:ascii="Arial" w:hAnsi="Arial" w:cs="Arial"/>
          <w:sz w:val="24"/>
          <w:szCs w:val="24"/>
        </w:rPr>
        <w:t>Penyusunan rencana pelaksanaan program dan kegiatan guna pencapaian target indikator kinerja yang telah ditetapkan harus dilaksanakan lebih cermat dengan mempertimbangkan tujuan dan kemampuan sumber daya yang ada, termasuk berbagai faktor yang mempengaruhi perubahan a</w:t>
      </w:r>
      <w:r>
        <w:rPr>
          <w:rFonts w:ascii="Arial" w:hAnsi="Arial" w:cs="Arial"/>
          <w:sz w:val="24"/>
          <w:szCs w:val="24"/>
        </w:rPr>
        <w:t>lokasi anggaran tahun berjalan</w:t>
      </w:r>
      <w:r w:rsidRPr="000A179F">
        <w:rPr>
          <w:rFonts w:ascii="Arial" w:hAnsi="Arial" w:cs="Arial"/>
          <w:sz w:val="24"/>
          <w:szCs w:val="24"/>
        </w:rPr>
        <w:t xml:space="preserve"> maka perlu koordinasi dan peningkatan kerjasama antara </w:t>
      </w:r>
      <w:r w:rsidRPr="000A179F">
        <w:rPr>
          <w:rFonts w:ascii="Arial" w:hAnsi="Arial" w:cs="Arial"/>
          <w:sz w:val="24"/>
          <w:szCs w:val="24"/>
        </w:rPr>
        <w:lastRenderedPageBreak/>
        <w:t xml:space="preserve">instansi terkait di lingkungan Pemerintah Kabupaten Karanganyar sehingga pelaksanaannya dapat </w:t>
      </w:r>
      <w:r>
        <w:rPr>
          <w:rFonts w:ascii="Arial" w:hAnsi="Arial" w:cs="Arial"/>
          <w:sz w:val="24"/>
          <w:szCs w:val="24"/>
          <w:lang w:val="id-ID"/>
        </w:rPr>
        <w:t>di</w:t>
      </w:r>
      <w:r w:rsidRPr="000A179F">
        <w:rPr>
          <w:rFonts w:ascii="Arial" w:hAnsi="Arial" w:cs="Arial"/>
          <w:sz w:val="24"/>
          <w:szCs w:val="24"/>
        </w:rPr>
        <w:t>monitor dan d</w:t>
      </w:r>
      <w:r>
        <w:rPr>
          <w:rFonts w:ascii="Arial" w:hAnsi="Arial" w:cs="Arial"/>
          <w:sz w:val="24"/>
          <w:szCs w:val="24"/>
        </w:rPr>
        <w:t>ievaluasi secara berkelanjutan</w:t>
      </w:r>
      <w:r>
        <w:rPr>
          <w:rFonts w:ascii="Arial" w:hAnsi="Arial" w:cs="Arial"/>
          <w:sz w:val="24"/>
          <w:szCs w:val="24"/>
          <w:lang w:val="id-ID"/>
        </w:rPr>
        <w:t>;</w:t>
      </w:r>
    </w:p>
    <w:p w:rsidR="005D135F" w:rsidRPr="00247B72" w:rsidRDefault="005D135F" w:rsidP="00B97EF2">
      <w:pPr>
        <w:spacing w:after="0" w:line="360" w:lineRule="auto"/>
        <w:ind w:firstLine="851"/>
        <w:jc w:val="both"/>
        <w:rPr>
          <w:rFonts w:ascii="Arial" w:hAnsi="Arial" w:cs="Arial"/>
          <w:sz w:val="24"/>
          <w:szCs w:val="24"/>
        </w:rPr>
      </w:pPr>
      <w:r w:rsidRPr="000A179F">
        <w:rPr>
          <w:rFonts w:ascii="Arial" w:hAnsi="Arial" w:cs="Arial"/>
          <w:sz w:val="24"/>
          <w:szCs w:val="24"/>
        </w:rPr>
        <w:t>Penyusunan LKjIP Tahun 201</w:t>
      </w:r>
      <w:r>
        <w:rPr>
          <w:rFonts w:ascii="Arial" w:hAnsi="Arial" w:cs="Arial"/>
          <w:sz w:val="24"/>
          <w:szCs w:val="24"/>
        </w:rPr>
        <w:t>7</w:t>
      </w:r>
      <w:r w:rsidRPr="000A179F">
        <w:rPr>
          <w:rFonts w:ascii="Arial" w:hAnsi="Arial" w:cs="Arial"/>
          <w:sz w:val="24"/>
          <w:szCs w:val="24"/>
        </w:rPr>
        <w:t xml:space="preserve"> masih </w:t>
      </w:r>
      <w:r>
        <w:rPr>
          <w:rFonts w:ascii="Arial" w:hAnsi="Arial" w:cs="Arial"/>
          <w:sz w:val="24"/>
          <w:szCs w:val="24"/>
        </w:rPr>
        <w:t>kurang dari sempurna sehingga masih membutuhkan masukan-masukan dari berbagai pihak demi kesempurnaan penyusunan</w:t>
      </w:r>
      <w:r w:rsidRPr="000A179F">
        <w:rPr>
          <w:rFonts w:ascii="Arial" w:hAnsi="Arial" w:cs="Arial"/>
          <w:sz w:val="24"/>
          <w:szCs w:val="24"/>
        </w:rPr>
        <w:t xml:space="preserve">LKjIP yang akan </w:t>
      </w:r>
      <w:r>
        <w:rPr>
          <w:rFonts w:ascii="Arial" w:hAnsi="Arial" w:cs="Arial"/>
          <w:sz w:val="24"/>
          <w:szCs w:val="24"/>
        </w:rPr>
        <w:t>datang.</w:t>
      </w:r>
    </w:p>
    <w:p w:rsidR="008A1557" w:rsidRPr="00DD4616" w:rsidRDefault="005D135F" w:rsidP="00DD4616">
      <w:pPr>
        <w:shd w:val="clear" w:color="auto" w:fill="FFFFFF"/>
        <w:spacing w:after="0" w:line="360" w:lineRule="auto"/>
        <w:ind w:firstLine="851"/>
        <w:jc w:val="both"/>
        <w:textAlignment w:val="baseline"/>
        <w:rPr>
          <w:rFonts w:ascii="Arial" w:hAnsi="Arial" w:cs="Arial"/>
          <w:sz w:val="24"/>
          <w:szCs w:val="24"/>
        </w:rPr>
      </w:pPr>
      <w:r w:rsidRPr="000A179F">
        <w:rPr>
          <w:rFonts w:ascii="Arial" w:hAnsi="Arial" w:cs="Arial"/>
          <w:sz w:val="24"/>
          <w:szCs w:val="24"/>
          <w:lang w:val="id-ID"/>
        </w:rPr>
        <w:t>Demikian dokumen LK</w:t>
      </w:r>
      <w:r w:rsidRPr="000A179F">
        <w:rPr>
          <w:rFonts w:ascii="Arial" w:hAnsi="Arial" w:cs="Arial"/>
          <w:sz w:val="24"/>
          <w:szCs w:val="24"/>
        </w:rPr>
        <w:t>j</w:t>
      </w:r>
      <w:r w:rsidRPr="000A179F">
        <w:rPr>
          <w:rFonts w:ascii="Arial" w:hAnsi="Arial" w:cs="Arial"/>
          <w:sz w:val="24"/>
          <w:szCs w:val="24"/>
          <w:lang w:val="id-ID"/>
        </w:rPr>
        <w:t>IP ini kami susun, kami berharap semoga bermanfaat bagi semua pihak yang terkait serta berguna untuk mendukung dan mensukseskan penyelenggaraan Pemerintahan Kabupaten Karanganyar ya</w:t>
      </w:r>
      <w:r>
        <w:rPr>
          <w:rFonts w:ascii="Arial" w:hAnsi="Arial" w:cs="Arial"/>
          <w:sz w:val="24"/>
          <w:szCs w:val="24"/>
          <w:lang w:val="id-ID"/>
        </w:rPr>
        <w:t>ng lebih demokratis, transparan</w:t>
      </w:r>
      <w:r>
        <w:rPr>
          <w:rFonts w:ascii="Arial" w:hAnsi="Arial" w:cs="Arial"/>
          <w:sz w:val="24"/>
          <w:szCs w:val="24"/>
        </w:rPr>
        <w:t xml:space="preserve">, </w:t>
      </w:r>
      <w:r w:rsidRPr="000A179F">
        <w:rPr>
          <w:rFonts w:ascii="Arial" w:hAnsi="Arial" w:cs="Arial"/>
          <w:sz w:val="24"/>
          <w:szCs w:val="24"/>
          <w:lang w:val="id-ID"/>
        </w:rPr>
        <w:t>akuntab</w:t>
      </w:r>
      <w:r w:rsidRPr="000A179F">
        <w:rPr>
          <w:rFonts w:ascii="Arial" w:hAnsi="Arial" w:cs="Arial"/>
          <w:sz w:val="24"/>
          <w:szCs w:val="24"/>
        </w:rPr>
        <w:t>el</w:t>
      </w:r>
      <w:r>
        <w:rPr>
          <w:rFonts w:ascii="Arial" w:hAnsi="Arial" w:cs="Arial"/>
          <w:sz w:val="24"/>
          <w:szCs w:val="24"/>
        </w:rPr>
        <w:t>, maju dan cerdas.</w:t>
      </w:r>
      <w:bookmarkStart w:id="0" w:name="_GoBack"/>
      <w:bookmarkEnd w:id="0"/>
    </w:p>
    <w:sectPr w:rsidR="008A1557" w:rsidRPr="00DD4616" w:rsidSect="00DD4616">
      <w:headerReference w:type="default" r:id="rId9"/>
      <w:footerReference w:type="default" r:id="rId10"/>
      <w:pgSz w:w="11907" w:h="16840" w:code="9"/>
      <w:pgMar w:top="1559" w:right="1418" w:bottom="1418" w:left="1701" w:header="426" w:footer="624" w:gutter="0"/>
      <w:pgNumType w:start="9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5AC" w:rsidRDefault="002475AC" w:rsidP="009E125D">
      <w:pPr>
        <w:spacing w:after="0" w:line="240" w:lineRule="auto"/>
      </w:pPr>
      <w:r>
        <w:separator/>
      </w:r>
    </w:p>
  </w:endnote>
  <w:endnote w:type="continuationSeparator" w:id="1">
    <w:p w:rsidR="002475AC" w:rsidRDefault="002475AC" w:rsidP="009E1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B47" w:rsidRDefault="00C002A9">
    <w:pPr>
      <w:pStyle w:val="Footer"/>
      <w:jc w:val="right"/>
    </w:pPr>
    <w:r>
      <w:fldChar w:fldCharType="begin"/>
    </w:r>
    <w:r w:rsidR="007E3B47">
      <w:instrText xml:space="preserve"> PAGE   \* MERGEFORMAT </w:instrText>
    </w:r>
    <w:r>
      <w:fldChar w:fldCharType="separate"/>
    </w:r>
    <w:r w:rsidR="00665D1F">
      <w:rPr>
        <w:noProof/>
      </w:rPr>
      <w:t>100</w:t>
    </w:r>
    <w:r>
      <w:rPr>
        <w:noProof/>
      </w:rPr>
      <w:fldChar w:fldCharType="end"/>
    </w:r>
  </w:p>
  <w:p w:rsidR="007E3B47" w:rsidRDefault="007E3B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5AC" w:rsidRDefault="002475AC" w:rsidP="009E125D">
      <w:pPr>
        <w:spacing w:after="0" w:line="240" w:lineRule="auto"/>
      </w:pPr>
      <w:r>
        <w:separator/>
      </w:r>
    </w:p>
  </w:footnote>
  <w:footnote w:type="continuationSeparator" w:id="1">
    <w:p w:rsidR="002475AC" w:rsidRDefault="002475AC" w:rsidP="009E12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9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4"/>
      <w:gridCol w:w="5416"/>
    </w:tblGrid>
    <w:tr w:rsidR="007E3B47" w:rsidTr="00236C18">
      <w:trPr>
        <w:trHeight w:val="707"/>
      </w:trPr>
      <w:tc>
        <w:tcPr>
          <w:tcW w:w="5474" w:type="dxa"/>
        </w:tcPr>
        <w:p w:rsidR="007E3B47" w:rsidRPr="00C86799" w:rsidRDefault="007E3B47" w:rsidP="00C86799">
          <w:pPr>
            <w:pStyle w:val="Header"/>
            <w:spacing w:line="276" w:lineRule="auto"/>
            <w:rPr>
              <w:rFonts w:ascii="Trebuchet MS" w:hAnsi="Trebuchet MS" w:cs="Arial"/>
              <w:color w:val="000000" w:themeColor="text1"/>
              <w:sz w:val="24"/>
            </w:rPr>
          </w:pPr>
          <w:r>
            <w:rPr>
              <w:noProof/>
            </w:rPr>
            <w:drawing>
              <wp:anchor distT="0" distB="0" distL="114300" distR="114300" simplePos="0" relativeHeight="251657216" behindDoc="0" locked="0" layoutInCell="1" allowOverlap="1">
                <wp:simplePos x="0" y="0"/>
                <wp:positionH relativeFrom="leftMargin">
                  <wp:posOffset>146685</wp:posOffset>
                </wp:positionH>
                <wp:positionV relativeFrom="paragraph">
                  <wp:posOffset>0</wp:posOffset>
                </wp:positionV>
                <wp:extent cx="333375" cy="400050"/>
                <wp:effectExtent l="0" t="0" r="9525" b="0"/>
                <wp:wrapSquare wrapText="bothSides"/>
                <wp:docPr id="2" name="Picture 2" descr="Kabupaten_Karangan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bupaten_Karanganya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400050"/>
                        </a:xfrm>
                        <a:prstGeom prst="rect">
                          <a:avLst/>
                        </a:prstGeom>
                        <a:noFill/>
                      </pic:spPr>
                    </pic:pic>
                  </a:graphicData>
                </a:graphic>
              </wp:anchor>
            </w:drawing>
          </w:r>
          <w:r w:rsidR="00A03F2C">
            <w:rPr>
              <w:rFonts w:ascii="Trebuchet MS" w:hAnsi="Trebuchet MS" w:cs="Arial"/>
              <w:color w:val="000000" w:themeColor="text1"/>
              <w:sz w:val="24"/>
            </w:rPr>
            <w:t>P</w:t>
          </w:r>
          <w:r w:rsidRPr="00C86799">
            <w:rPr>
              <w:rFonts w:ascii="Trebuchet MS" w:hAnsi="Trebuchet MS" w:cs="Arial"/>
              <w:color w:val="000000" w:themeColor="text1"/>
              <w:sz w:val="24"/>
            </w:rPr>
            <w:t>emerintah</w:t>
          </w:r>
        </w:p>
        <w:p w:rsidR="007E3B47" w:rsidRPr="00C86799" w:rsidRDefault="007E3B47" w:rsidP="00C86799">
          <w:pPr>
            <w:pStyle w:val="Header"/>
            <w:spacing w:line="276" w:lineRule="auto"/>
            <w:rPr>
              <w:rFonts w:ascii="Trebuchet MS" w:hAnsi="Trebuchet MS" w:cs="Arial"/>
              <w:color w:val="000000" w:themeColor="text1"/>
              <w:sz w:val="24"/>
            </w:rPr>
          </w:pPr>
          <w:r w:rsidRPr="00C86799">
            <w:rPr>
              <w:rFonts w:ascii="Trebuchet MS" w:hAnsi="Trebuchet MS" w:cs="Arial"/>
              <w:color w:val="000000" w:themeColor="text1"/>
              <w:sz w:val="24"/>
            </w:rPr>
            <w:t>KabupatenKaranganyar</w:t>
          </w:r>
        </w:p>
      </w:tc>
      <w:tc>
        <w:tcPr>
          <w:tcW w:w="5416" w:type="dxa"/>
        </w:tcPr>
        <w:p w:rsidR="007E3B47" w:rsidRPr="00C86799" w:rsidRDefault="007E3B47" w:rsidP="00C86799">
          <w:pPr>
            <w:pStyle w:val="Header"/>
            <w:jc w:val="right"/>
            <w:rPr>
              <w:rFonts w:ascii="Trebuchet MS" w:hAnsi="Trebuchet MS" w:cs="Arial"/>
              <w:color w:val="FFFFFF" w:themeColor="background1"/>
              <w:sz w:val="24"/>
            </w:rPr>
          </w:pPr>
          <w:r w:rsidRPr="00C86799">
            <w:rPr>
              <w:rFonts w:ascii="Trebuchet MS" w:hAnsi="Trebuchet MS" w:cs="Arial"/>
              <w:color w:val="FFFFFF" w:themeColor="background1"/>
              <w:sz w:val="24"/>
            </w:rPr>
            <w:t>LaporanKinerjaInstansiPemerintah</w:t>
          </w:r>
        </w:p>
        <w:p w:rsidR="007E3B47" w:rsidRPr="00C86799" w:rsidRDefault="007E3B47" w:rsidP="00C86799">
          <w:pPr>
            <w:pStyle w:val="Header"/>
            <w:jc w:val="right"/>
            <w:rPr>
              <w:rFonts w:ascii="Trebuchet MS" w:hAnsi="Trebuchet MS" w:cs="Arial"/>
              <w:color w:val="000000" w:themeColor="text1"/>
              <w:sz w:val="24"/>
            </w:rPr>
          </w:pPr>
          <w:r w:rsidRPr="00C86799">
            <w:rPr>
              <w:rFonts w:ascii="Trebuchet MS" w:hAnsi="Trebuchet MS" w:cs="Arial"/>
              <w:color w:val="FFFFFF" w:themeColor="background1"/>
              <w:sz w:val="24"/>
            </w:rPr>
            <w:t>Tahun 2017</w:t>
          </w:r>
        </w:p>
      </w:tc>
    </w:tr>
  </w:tbl>
  <w:p w:rsidR="007E3B47" w:rsidRPr="00C86799" w:rsidRDefault="00C002A9" w:rsidP="00C86799">
    <w:pPr>
      <w:pStyle w:val="Header"/>
      <w:rPr>
        <w:rFonts w:ascii="Trebuchet MS" w:hAnsi="Trebuchet MS" w:cs="Arial"/>
        <w:color w:val="000000" w:themeColor="text1"/>
        <w:sz w:val="24"/>
      </w:rPr>
    </w:pPr>
    <w:r w:rsidRPr="00C002A9">
      <w:rPr>
        <w:noProof/>
      </w:rPr>
      <w:pict>
        <v:shapetype id="_x0000_t32" coordsize="21600,21600" o:spt="32" o:oned="t" path="m,l21600,21600e" filled="f">
          <v:path arrowok="t" fillok="f" o:connecttype="none"/>
          <o:lock v:ext="edit" shapetype="t"/>
        </v:shapetype>
        <v:shape id="AutoShape 4" o:spid="_x0000_s2049" type="#_x0000_t32" style="position:absolute;margin-left:-86.25pt;margin-top:22.55pt;width:596.15pt;height:.5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" strokecolor="#4579b8 [3044]"/>
      </w:pict>
    </w:r>
  </w:p>
  <w:p w:rsidR="007E3B47" w:rsidRDefault="007E3B47" w:rsidP="00C86799">
    <w:pPr>
      <w:pStyle w:val="Header"/>
      <w:rPr>
        <w:sz w:val="22"/>
      </w:rPr>
    </w:pPr>
  </w:p>
  <w:p w:rsidR="007E3B47" w:rsidRPr="00C86799" w:rsidRDefault="007E3B47" w:rsidP="00C867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A21"/>
    <w:multiLevelType w:val="multilevel"/>
    <w:tmpl w:val="282C9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516B77"/>
    <w:multiLevelType w:val="hybridMultilevel"/>
    <w:tmpl w:val="7FCC553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821D3"/>
    <w:multiLevelType w:val="hybridMultilevel"/>
    <w:tmpl w:val="D3B09706"/>
    <w:lvl w:ilvl="0" w:tplc="C376F74C">
      <w:start w:val="1"/>
      <w:numFmt w:val="lowerLetter"/>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B45754C"/>
    <w:multiLevelType w:val="hybridMultilevel"/>
    <w:tmpl w:val="7F461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B106A"/>
    <w:multiLevelType w:val="hybridMultilevel"/>
    <w:tmpl w:val="44D29CF4"/>
    <w:lvl w:ilvl="0" w:tplc="B66E1F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249F3"/>
    <w:multiLevelType w:val="hybridMultilevel"/>
    <w:tmpl w:val="D4CA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D8452C"/>
    <w:multiLevelType w:val="hybridMultilevel"/>
    <w:tmpl w:val="B8B0CBB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E13BA8"/>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nsid w:val="1F6E6A31"/>
    <w:multiLevelType w:val="hybridMultilevel"/>
    <w:tmpl w:val="273A47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D7D9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nsid w:val="204F2ED1"/>
    <w:multiLevelType w:val="hybridMultilevel"/>
    <w:tmpl w:val="802A5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45012"/>
    <w:multiLevelType w:val="hybridMultilevel"/>
    <w:tmpl w:val="1772F07C"/>
    <w:lvl w:ilvl="0" w:tplc="46BE784E">
      <w:start w:val="1"/>
      <w:numFmt w:val="decimal"/>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C28E2"/>
    <w:multiLevelType w:val="hybridMultilevel"/>
    <w:tmpl w:val="C4207F7C"/>
    <w:lvl w:ilvl="0" w:tplc="BD9809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507417A"/>
    <w:multiLevelType w:val="hybridMultilevel"/>
    <w:tmpl w:val="6B481E7C"/>
    <w:lvl w:ilvl="0" w:tplc="3BDA973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D1756"/>
    <w:multiLevelType w:val="hybridMultilevel"/>
    <w:tmpl w:val="2D1C17A6"/>
    <w:lvl w:ilvl="0" w:tplc="800CC028">
      <w:start w:val="1"/>
      <w:numFmt w:val="upperLetter"/>
      <w:lvlText w:val="%1."/>
      <w:lvlJc w:val="left"/>
      <w:pPr>
        <w:ind w:left="645" w:hanging="360"/>
      </w:pPr>
      <w:rPr>
        <w:sz w:val="24"/>
        <w:szCs w:val="24"/>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nsid w:val="2F272F28"/>
    <w:multiLevelType w:val="hybridMultilevel"/>
    <w:tmpl w:val="96FAA12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0225567"/>
    <w:multiLevelType w:val="hybridMultilevel"/>
    <w:tmpl w:val="52504532"/>
    <w:lvl w:ilvl="0" w:tplc="3440073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337A12B1"/>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33935CEE"/>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nsid w:val="34DB6624"/>
    <w:multiLevelType w:val="hybridMultilevel"/>
    <w:tmpl w:val="76E0FCC8"/>
    <w:lvl w:ilvl="0" w:tplc="662E8124">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34F54BE0"/>
    <w:multiLevelType w:val="hybridMultilevel"/>
    <w:tmpl w:val="AA9E006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56944D1"/>
    <w:multiLevelType w:val="hybridMultilevel"/>
    <w:tmpl w:val="CFA8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7866D8"/>
    <w:multiLevelType w:val="hybridMultilevel"/>
    <w:tmpl w:val="6C64C81A"/>
    <w:lvl w:ilvl="0" w:tplc="49C0DB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254FE"/>
    <w:multiLevelType w:val="hybridMultilevel"/>
    <w:tmpl w:val="BCBC0ACC"/>
    <w:lvl w:ilvl="0" w:tplc="D974DBC2">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AED5781"/>
    <w:multiLevelType w:val="multilevel"/>
    <w:tmpl w:val="F7566130"/>
    <w:styleLink w:val="Style3"/>
    <w:lvl w:ilvl="0">
      <w:start w:val="1"/>
      <w:numFmt w:val="decimal"/>
      <w:lvlText w:val="%1."/>
      <w:lvlJc w:val="left"/>
      <w:pPr>
        <w:tabs>
          <w:tab w:val="num" w:pos="1788"/>
        </w:tabs>
        <w:ind w:left="1788" w:hanging="360"/>
      </w:pPr>
      <w:rPr>
        <w:rFonts w:ascii="Arial" w:eastAsia="Batang" w:hAnsi="Arial" w:cs="Arial"/>
      </w:rPr>
    </w:lvl>
    <w:lvl w:ilvl="1">
      <w:start w:val="1"/>
      <w:numFmt w:val="lowerLetter"/>
      <w:lvlText w:val="%2."/>
      <w:lvlJc w:val="left"/>
      <w:pPr>
        <w:tabs>
          <w:tab w:val="num" w:pos="2508"/>
        </w:tabs>
        <w:ind w:left="2508" w:hanging="360"/>
      </w:pPr>
    </w:lvl>
    <w:lvl w:ilvl="2">
      <w:start w:val="1"/>
      <w:numFmt w:val="lowerRoman"/>
      <w:lvlText w:val="%3."/>
      <w:lvlJc w:val="right"/>
      <w:pPr>
        <w:tabs>
          <w:tab w:val="num" w:pos="3228"/>
        </w:tabs>
        <w:ind w:left="3228" w:hanging="180"/>
      </w:pPr>
    </w:lvl>
    <w:lvl w:ilvl="3">
      <w:start w:val="1"/>
      <w:numFmt w:val="decimal"/>
      <w:lvlText w:val="%4."/>
      <w:lvlJc w:val="left"/>
      <w:pPr>
        <w:tabs>
          <w:tab w:val="num" w:pos="3948"/>
        </w:tabs>
        <w:ind w:left="3948" w:hanging="360"/>
      </w:pPr>
    </w:lvl>
    <w:lvl w:ilvl="4">
      <w:start w:val="1"/>
      <w:numFmt w:val="lowerLetter"/>
      <w:lvlText w:val="%5."/>
      <w:lvlJc w:val="left"/>
      <w:pPr>
        <w:tabs>
          <w:tab w:val="num" w:pos="4668"/>
        </w:tabs>
        <w:ind w:left="4668" w:hanging="360"/>
      </w:pPr>
    </w:lvl>
    <w:lvl w:ilvl="5">
      <w:start w:val="1"/>
      <w:numFmt w:val="lowerRoman"/>
      <w:lvlText w:val="%6."/>
      <w:lvlJc w:val="right"/>
      <w:pPr>
        <w:tabs>
          <w:tab w:val="num" w:pos="5388"/>
        </w:tabs>
        <w:ind w:left="5388" w:hanging="180"/>
      </w:pPr>
    </w:lvl>
    <w:lvl w:ilvl="6">
      <w:start w:val="1"/>
      <w:numFmt w:val="decimal"/>
      <w:lvlText w:val="%7."/>
      <w:lvlJc w:val="left"/>
      <w:pPr>
        <w:tabs>
          <w:tab w:val="num" w:pos="6108"/>
        </w:tabs>
        <w:ind w:left="6108" w:hanging="360"/>
      </w:pPr>
    </w:lvl>
    <w:lvl w:ilvl="7">
      <w:start w:val="1"/>
      <w:numFmt w:val="lowerLetter"/>
      <w:lvlText w:val="%8."/>
      <w:lvlJc w:val="left"/>
      <w:pPr>
        <w:tabs>
          <w:tab w:val="num" w:pos="6828"/>
        </w:tabs>
        <w:ind w:left="6828" w:hanging="360"/>
      </w:pPr>
    </w:lvl>
    <w:lvl w:ilvl="8">
      <w:start w:val="1"/>
      <w:numFmt w:val="lowerRoman"/>
      <w:lvlText w:val="%9."/>
      <w:lvlJc w:val="right"/>
      <w:pPr>
        <w:tabs>
          <w:tab w:val="num" w:pos="7548"/>
        </w:tabs>
        <w:ind w:left="7548" w:hanging="180"/>
      </w:pPr>
    </w:lvl>
  </w:abstractNum>
  <w:abstractNum w:abstractNumId="25">
    <w:nsid w:val="3B0B4C04"/>
    <w:multiLevelType w:val="hybridMultilevel"/>
    <w:tmpl w:val="E1DC39D8"/>
    <w:lvl w:ilvl="0" w:tplc="C346EAF6">
      <w:start w:val="2"/>
      <w:numFmt w:val="decimal"/>
      <w:lvlText w:val="%1."/>
      <w:lvlJc w:val="left"/>
      <w:pPr>
        <w:ind w:left="2171" w:hanging="360"/>
      </w:pPr>
      <w:rPr>
        <w:rFonts w:hint="default"/>
        <w:b/>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6">
    <w:nsid w:val="41F92D9D"/>
    <w:multiLevelType w:val="hybridMultilevel"/>
    <w:tmpl w:val="F9665F2A"/>
    <w:lvl w:ilvl="0" w:tplc="04090019">
      <w:start w:val="1"/>
      <w:numFmt w:val="lowerLetter"/>
      <w:lvlText w:val="%1."/>
      <w:lvlJc w:val="left"/>
      <w:pPr>
        <w:ind w:left="436" w:hanging="360"/>
      </w:p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7">
    <w:nsid w:val="49271471"/>
    <w:multiLevelType w:val="hybridMultilevel"/>
    <w:tmpl w:val="BC687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DE7B66"/>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4A973BF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nsid w:val="4CFD49E0"/>
    <w:multiLevelType w:val="hybridMultilevel"/>
    <w:tmpl w:val="D61680DA"/>
    <w:lvl w:ilvl="0" w:tplc="0421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50C85D04"/>
    <w:multiLevelType w:val="multilevel"/>
    <w:tmpl w:val="6C405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52595E68"/>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nsid w:val="536B0038"/>
    <w:multiLevelType w:val="hybridMultilevel"/>
    <w:tmpl w:val="26C0D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FA404D"/>
    <w:multiLevelType w:val="hybridMultilevel"/>
    <w:tmpl w:val="E8AC904E"/>
    <w:lvl w:ilvl="0" w:tplc="663EE4B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044983"/>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5AC15799"/>
    <w:multiLevelType w:val="multilevel"/>
    <w:tmpl w:val="0B949BFA"/>
    <w:lvl w:ilvl="0">
      <w:start w:val="1"/>
      <w:numFmt w:val="decimal"/>
      <w:lvlText w:val="%1."/>
      <w:lvlJc w:val="left"/>
      <w:pPr>
        <w:ind w:left="720" w:hanging="360"/>
      </w:pPr>
    </w:lvl>
    <w:lvl w:ilvl="1">
      <w:start w:val="2"/>
      <w:numFmt w:val="decimal"/>
      <w:isLgl/>
      <w:lvlText w:val="%1.%2."/>
      <w:lvlJc w:val="left"/>
      <w:pPr>
        <w:ind w:left="1365" w:hanging="1005"/>
      </w:pPr>
      <w:rPr>
        <w:rFonts w:hint="default"/>
      </w:rPr>
    </w:lvl>
    <w:lvl w:ilvl="2">
      <w:start w:val="1"/>
      <w:numFmt w:val="decimal"/>
      <w:isLgl/>
      <w:lvlText w:val="%1.%2.%3."/>
      <w:lvlJc w:val="left"/>
      <w:pPr>
        <w:ind w:left="1005" w:hanging="100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E3D0F7F"/>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8">
    <w:nsid w:val="626D386F"/>
    <w:multiLevelType w:val="multilevel"/>
    <w:tmpl w:val="607047E4"/>
    <w:lvl w:ilvl="0">
      <w:start w:val="1"/>
      <w:numFmt w:val="decimal"/>
      <w:lvlText w:val="%1."/>
      <w:lvlJc w:val="left"/>
      <w:pPr>
        <w:tabs>
          <w:tab w:val="num" w:pos="360"/>
        </w:tabs>
        <w:ind w:left="360" w:hanging="360"/>
      </w:pPr>
      <w:rPr>
        <w:rFonts w:hint="default"/>
        <w:sz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nsid w:val="63835710"/>
    <w:multiLevelType w:val="multilevel"/>
    <w:tmpl w:val="1D94FF7E"/>
    <w:lvl w:ilvl="0">
      <w:start w:val="1"/>
      <w:numFmt w:val="lowerLetter"/>
      <w:lvlText w:val="%1."/>
      <w:lvlJc w:val="left"/>
      <w:pPr>
        <w:tabs>
          <w:tab w:val="num" w:pos="360"/>
        </w:tabs>
        <w:ind w:left="360" w:hanging="360"/>
      </w:pPr>
      <w:rPr>
        <w:rFonts w:hint="default"/>
        <w:color w:val="000000"/>
        <w:sz w:val="24"/>
        <w:szCs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66EC2966"/>
    <w:multiLevelType w:val="hybridMultilevel"/>
    <w:tmpl w:val="E6E4630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122537"/>
    <w:multiLevelType w:val="multilevel"/>
    <w:tmpl w:val="DCAA2042"/>
    <w:lvl w:ilvl="0">
      <w:start w:val="1"/>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2">
    <w:nsid w:val="6B492D9B"/>
    <w:multiLevelType w:val="hybridMultilevel"/>
    <w:tmpl w:val="9B2C6FFE"/>
    <w:lvl w:ilvl="0" w:tplc="EEF2409C">
      <w:start w:val="2"/>
      <w:numFmt w:val="decimal"/>
      <w:lvlText w:val="%1."/>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A411B7"/>
    <w:multiLevelType w:val="multilevel"/>
    <w:tmpl w:val="2152BCCC"/>
    <w:lvl w:ilvl="0">
      <w:start w:val="1"/>
      <w:numFmt w:val="decimal"/>
      <w:lvlText w:val="%1."/>
      <w:lvlJc w:val="left"/>
      <w:pPr>
        <w:ind w:left="900" w:hanging="360"/>
      </w:pPr>
      <w:rPr>
        <w:rFonts w:hint="default"/>
        <w:b w:val="0"/>
        <w:i w:val="0"/>
        <w:dstrike w:val="0"/>
        <w:color w:val="auto"/>
        <w:sz w:val="22"/>
        <w:szCs w:val="22"/>
      </w:rPr>
    </w:lvl>
    <w:lvl w:ilvl="1">
      <w:start w:val="1"/>
      <w:numFmt w:val="decimal"/>
      <w:isLgl/>
      <w:lvlText w:val="%1.%2"/>
      <w:lvlJc w:val="left"/>
      <w:pPr>
        <w:ind w:left="1395" w:hanging="855"/>
      </w:pPr>
      <w:rPr>
        <w:rFonts w:hint="default"/>
      </w:rPr>
    </w:lvl>
    <w:lvl w:ilvl="2">
      <w:start w:val="1"/>
      <w:numFmt w:val="decimal"/>
      <w:isLgl/>
      <w:lvlText w:val="%1.%2.%3"/>
      <w:lvlJc w:val="left"/>
      <w:pPr>
        <w:ind w:left="1395" w:hanging="855"/>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4">
    <w:nsid w:val="6D3F5ED0"/>
    <w:multiLevelType w:val="hybridMultilevel"/>
    <w:tmpl w:val="C2B6679E"/>
    <w:lvl w:ilvl="0" w:tplc="B934B1D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6E3C3F02"/>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6">
    <w:nsid w:val="71C262A9"/>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nsid w:val="72FC74F1"/>
    <w:multiLevelType w:val="hybridMultilevel"/>
    <w:tmpl w:val="3F7A77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EC62C7"/>
    <w:multiLevelType w:val="hybridMultilevel"/>
    <w:tmpl w:val="7A9AEFFC"/>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EE4AA0"/>
    <w:multiLevelType w:val="hybridMultilevel"/>
    <w:tmpl w:val="E6E4630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4C7408"/>
    <w:multiLevelType w:val="hybridMultilevel"/>
    <w:tmpl w:val="DE2E3A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6A2E96"/>
    <w:multiLevelType w:val="hybridMultilevel"/>
    <w:tmpl w:val="F8DE1C98"/>
    <w:lvl w:ilvl="0" w:tplc="52307CE6">
      <w:start w:val="2"/>
      <w:numFmt w:val="decimal"/>
      <w:lvlText w:val="%1."/>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65147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24"/>
  </w:num>
  <w:num w:numId="2">
    <w:abstractNumId w:val="36"/>
  </w:num>
  <w:num w:numId="3">
    <w:abstractNumId w:val="20"/>
  </w:num>
  <w:num w:numId="4">
    <w:abstractNumId w:val="6"/>
  </w:num>
  <w:num w:numId="5">
    <w:abstractNumId w:val="23"/>
  </w:num>
  <w:num w:numId="6">
    <w:abstractNumId w:val="30"/>
  </w:num>
  <w:num w:numId="7">
    <w:abstractNumId w:val="31"/>
  </w:num>
  <w:num w:numId="8">
    <w:abstractNumId w:val="0"/>
  </w:num>
  <w:num w:numId="9">
    <w:abstractNumId w:val="38"/>
  </w:num>
  <w:num w:numId="10">
    <w:abstractNumId w:val="43"/>
  </w:num>
  <w:num w:numId="11">
    <w:abstractNumId w:val="41"/>
  </w:num>
  <w:num w:numId="12">
    <w:abstractNumId w:val="11"/>
  </w:num>
  <w:num w:numId="13">
    <w:abstractNumId w:val="10"/>
  </w:num>
  <w:num w:numId="14">
    <w:abstractNumId w:val="21"/>
  </w:num>
  <w:num w:numId="15">
    <w:abstractNumId w:val="16"/>
  </w:num>
  <w:num w:numId="16">
    <w:abstractNumId w:val="47"/>
  </w:num>
  <w:num w:numId="17">
    <w:abstractNumId w:val="3"/>
  </w:num>
  <w:num w:numId="18">
    <w:abstractNumId w:val="15"/>
  </w:num>
  <w:num w:numId="19">
    <w:abstractNumId w:val="39"/>
  </w:num>
  <w:num w:numId="20">
    <w:abstractNumId w:val="19"/>
  </w:num>
  <w:num w:numId="21">
    <w:abstractNumId w:val="45"/>
  </w:num>
  <w:num w:numId="22">
    <w:abstractNumId w:val="35"/>
  </w:num>
  <w:num w:numId="23">
    <w:abstractNumId w:val="46"/>
  </w:num>
  <w:num w:numId="24">
    <w:abstractNumId w:val="17"/>
  </w:num>
  <w:num w:numId="25">
    <w:abstractNumId w:val="18"/>
  </w:num>
  <w:num w:numId="26">
    <w:abstractNumId w:val="9"/>
  </w:num>
  <w:num w:numId="27">
    <w:abstractNumId w:val="40"/>
  </w:num>
  <w:num w:numId="28">
    <w:abstractNumId w:val="32"/>
  </w:num>
  <w:num w:numId="29">
    <w:abstractNumId w:val="49"/>
  </w:num>
  <w:num w:numId="30">
    <w:abstractNumId w:val="37"/>
  </w:num>
  <w:num w:numId="31">
    <w:abstractNumId w:val="29"/>
  </w:num>
  <w:num w:numId="32">
    <w:abstractNumId w:val="44"/>
  </w:num>
  <w:num w:numId="33">
    <w:abstractNumId w:val="52"/>
  </w:num>
  <w:num w:numId="34">
    <w:abstractNumId w:val="28"/>
  </w:num>
  <w:num w:numId="35">
    <w:abstractNumId w:val="7"/>
  </w:num>
  <w:num w:numId="36">
    <w:abstractNumId w:val="1"/>
  </w:num>
  <w:num w:numId="37">
    <w:abstractNumId w:val="4"/>
  </w:num>
  <w:num w:numId="38">
    <w:abstractNumId w:val="34"/>
  </w:num>
  <w:num w:numId="39">
    <w:abstractNumId w:val="2"/>
  </w:num>
  <w:num w:numId="40">
    <w:abstractNumId w:val="8"/>
  </w:num>
  <w:num w:numId="41">
    <w:abstractNumId w:val="22"/>
  </w:num>
  <w:num w:numId="42">
    <w:abstractNumId w:val="50"/>
  </w:num>
  <w:num w:numId="43">
    <w:abstractNumId w:val="5"/>
  </w:num>
  <w:num w:numId="44">
    <w:abstractNumId w:val="14"/>
  </w:num>
  <w:num w:numId="45">
    <w:abstractNumId w:val="51"/>
  </w:num>
  <w:num w:numId="46">
    <w:abstractNumId w:val="42"/>
  </w:num>
  <w:num w:numId="47">
    <w:abstractNumId w:val="25"/>
  </w:num>
  <w:num w:numId="48">
    <w:abstractNumId w:val="48"/>
  </w:num>
  <w:num w:numId="49">
    <w:abstractNumId w:val="13"/>
  </w:num>
  <w:num w:numId="50">
    <w:abstractNumId w:val="26"/>
  </w:num>
  <w:num w:numId="51">
    <w:abstractNumId w:val="27"/>
  </w:num>
  <w:num w:numId="52">
    <w:abstractNumId w:val="33"/>
  </w:num>
  <w:num w:numId="53">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rawingGridVerticalSpacing w:val="299"/>
  <w:displayHorizontalDrawingGridEvery w:val="0"/>
  <w:characterSpacingControl w:val="doNotCompress"/>
  <w:hdrShapeDefaults>
    <o:shapedefaults v:ext="edit" spidmax="10242" fillcolor="white">
      <v:fill color="white" rotate="t" type="tile"/>
      <v:stroke weight=".25pt"/>
      <o:colormru v:ext="edit" colors="#effba7"/>
    </o:shapedefaults>
    <o:shapelayout v:ext="edit">
      <o:idmap v:ext="edit" data="2"/>
      <o:rules v:ext="edit">
        <o:r id="V:Rule2" type="connector" idref="#AutoShape 4"/>
      </o:rules>
    </o:shapelayout>
  </w:hdrShapeDefaults>
  <w:footnotePr>
    <w:footnote w:id="0"/>
    <w:footnote w:id="1"/>
  </w:footnotePr>
  <w:endnotePr>
    <w:endnote w:id="0"/>
    <w:endnote w:id="1"/>
  </w:endnotePr>
  <w:compat/>
  <w:rsids>
    <w:rsidRoot w:val="009E125D"/>
    <w:rsid w:val="0000378E"/>
    <w:rsid w:val="000042F2"/>
    <w:rsid w:val="00005F5F"/>
    <w:rsid w:val="000064FF"/>
    <w:rsid w:val="00007F93"/>
    <w:rsid w:val="000103A1"/>
    <w:rsid w:val="00014872"/>
    <w:rsid w:val="00015819"/>
    <w:rsid w:val="0001601E"/>
    <w:rsid w:val="00020A4A"/>
    <w:rsid w:val="000214BB"/>
    <w:rsid w:val="00023A59"/>
    <w:rsid w:val="000247DD"/>
    <w:rsid w:val="0002524C"/>
    <w:rsid w:val="000268D0"/>
    <w:rsid w:val="00032ADC"/>
    <w:rsid w:val="000360F8"/>
    <w:rsid w:val="00036611"/>
    <w:rsid w:val="0003744D"/>
    <w:rsid w:val="000444CA"/>
    <w:rsid w:val="00045CD5"/>
    <w:rsid w:val="00046A0C"/>
    <w:rsid w:val="0004796E"/>
    <w:rsid w:val="00050EBF"/>
    <w:rsid w:val="00051832"/>
    <w:rsid w:val="00051BC8"/>
    <w:rsid w:val="00052375"/>
    <w:rsid w:val="000548B1"/>
    <w:rsid w:val="000549DF"/>
    <w:rsid w:val="00054BBC"/>
    <w:rsid w:val="00056745"/>
    <w:rsid w:val="00060A5C"/>
    <w:rsid w:val="00061321"/>
    <w:rsid w:val="000623A4"/>
    <w:rsid w:val="00063A59"/>
    <w:rsid w:val="000643CE"/>
    <w:rsid w:val="00065AF5"/>
    <w:rsid w:val="000665C7"/>
    <w:rsid w:val="000670EA"/>
    <w:rsid w:val="000742D5"/>
    <w:rsid w:val="000759D7"/>
    <w:rsid w:val="00080802"/>
    <w:rsid w:val="00082879"/>
    <w:rsid w:val="0008428F"/>
    <w:rsid w:val="0008459D"/>
    <w:rsid w:val="00084ED0"/>
    <w:rsid w:val="00087C0E"/>
    <w:rsid w:val="00090D15"/>
    <w:rsid w:val="00092725"/>
    <w:rsid w:val="00094580"/>
    <w:rsid w:val="00094D4D"/>
    <w:rsid w:val="00095EAB"/>
    <w:rsid w:val="000977D8"/>
    <w:rsid w:val="000A0531"/>
    <w:rsid w:val="000A0C6F"/>
    <w:rsid w:val="000A30C0"/>
    <w:rsid w:val="000A3213"/>
    <w:rsid w:val="000A3D76"/>
    <w:rsid w:val="000A3E8C"/>
    <w:rsid w:val="000B0468"/>
    <w:rsid w:val="000B1C81"/>
    <w:rsid w:val="000B2B81"/>
    <w:rsid w:val="000B3FE7"/>
    <w:rsid w:val="000B69B1"/>
    <w:rsid w:val="000B735A"/>
    <w:rsid w:val="000C1C32"/>
    <w:rsid w:val="000C27EA"/>
    <w:rsid w:val="000C362B"/>
    <w:rsid w:val="000C5C4C"/>
    <w:rsid w:val="000D10B8"/>
    <w:rsid w:val="000D19ED"/>
    <w:rsid w:val="000D512A"/>
    <w:rsid w:val="000D7832"/>
    <w:rsid w:val="000D7BBE"/>
    <w:rsid w:val="000E096C"/>
    <w:rsid w:val="000E1065"/>
    <w:rsid w:val="000E1926"/>
    <w:rsid w:val="000E27E6"/>
    <w:rsid w:val="000E282F"/>
    <w:rsid w:val="000E3593"/>
    <w:rsid w:val="000E5366"/>
    <w:rsid w:val="000E6F91"/>
    <w:rsid w:val="000F43AF"/>
    <w:rsid w:val="000F48BC"/>
    <w:rsid w:val="001018ED"/>
    <w:rsid w:val="00102169"/>
    <w:rsid w:val="001022D2"/>
    <w:rsid w:val="00102D6B"/>
    <w:rsid w:val="001059B7"/>
    <w:rsid w:val="00110494"/>
    <w:rsid w:val="0011181B"/>
    <w:rsid w:val="00111FB9"/>
    <w:rsid w:val="00112AEE"/>
    <w:rsid w:val="00115319"/>
    <w:rsid w:val="00122374"/>
    <w:rsid w:val="00123509"/>
    <w:rsid w:val="00126164"/>
    <w:rsid w:val="00131854"/>
    <w:rsid w:val="001338E8"/>
    <w:rsid w:val="00133D2E"/>
    <w:rsid w:val="001341E5"/>
    <w:rsid w:val="001428F3"/>
    <w:rsid w:val="00143CF0"/>
    <w:rsid w:val="001448F8"/>
    <w:rsid w:val="001450D8"/>
    <w:rsid w:val="00151C36"/>
    <w:rsid w:val="0015287F"/>
    <w:rsid w:val="001553C1"/>
    <w:rsid w:val="001559FF"/>
    <w:rsid w:val="00163365"/>
    <w:rsid w:val="001650E8"/>
    <w:rsid w:val="00166D1D"/>
    <w:rsid w:val="00170B01"/>
    <w:rsid w:val="00171EC2"/>
    <w:rsid w:val="00174E0F"/>
    <w:rsid w:val="00181301"/>
    <w:rsid w:val="0018149F"/>
    <w:rsid w:val="001832C3"/>
    <w:rsid w:val="0018564D"/>
    <w:rsid w:val="00185BD3"/>
    <w:rsid w:val="001862AF"/>
    <w:rsid w:val="0019169A"/>
    <w:rsid w:val="0019237D"/>
    <w:rsid w:val="00192D45"/>
    <w:rsid w:val="0019648C"/>
    <w:rsid w:val="001A057C"/>
    <w:rsid w:val="001A1F90"/>
    <w:rsid w:val="001B15E6"/>
    <w:rsid w:val="001B34E8"/>
    <w:rsid w:val="001B584F"/>
    <w:rsid w:val="001B6B76"/>
    <w:rsid w:val="001C20E6"/>
    <w:rsid w:val="001C4CEF"/>
    <w:rsid w:val="001C7243"/>
    <w:rsid w:val="001D1411"/>
    <w:rsid w:val="001D3FF2"/>
    <w:rsid w:val="001D567C"/>
    <w:rsid w:val="001D5DE8"/>
    <w:rsid w:val="001D72F8"/>
    <w:rsid w:val="001D7418"/>
    <w:rsid w:val="001D7E1A"/>
    <w:rsid w:val="001E1AB0"/>
    <w:rsid w:val="001E28E4"/>
    <w:rsid w:val="001E5AD2"/>
    <w:rsid w:val="001F207F"/>
    <w:rsid w:val="001F2523"/>
    <w:rsid w:val="001F2910"/>
    <w:rsid w:val="001F641E"/>
    <w:rsid w:val="0020157D"/>
    <w:rsid w:val="002039A6"/>
    <w:rsid w:val="002046D8"/>
    <w:rsid w:val="00204FE6"/>
    <w:rsid w:val="00206A7A"/>
    <w:rsid w:val="0020727F"/>
    <w:rsid w:val="00207F05"/>
    <w:rsid w:val="00210B55"/>
    <w:rsid w:val="002148F6"/>
    <w:rsid w:val="002159E6"/>
    <w:rsid w:val="00217139"/>
    <w:rsid w:val="0022201B"/>
    <w:rsid w:val="002222FD"/>
    <w:rsid w:val="0022312F"/>
    <w:rsid w:val="0022491E"/>
    <w:rsid w:val="002258B4"/>
    <w:rsid w:val="00225999"/>
    <w:rsid w:val="0022676A"/>
    <w:rsid w:val="0022710A"/>
    <w:rsid w:val="0023020F"/>
    <w:rsid w:val="00230311"/>
    <w:rsid w:val="00230993"/>
    <w:rsid w:val="00230C1E"/>
    <w:rsid w:val="00232E03"/>
    <w:rsid w:val="00233D73"/>
    <w:rsid w:val="00234B88"/>
    <w:rsid w:val="00236A88"/>
    <w:rsid w:val="00236A91"/>
    <w:rsid w:val="00236C18"/>
    <w:rsid w:val="002404F9"/>
    <w:rsid w:val="0024092C"/>
    <w:rsid w:val="00242201"/>
    <w:rsid w:val="00243076"/>
    <w:rsid w:val="00244D13"/>
    <w:rsid w:val="002475AC"/>
    <w:rsid w:val="0024774A"/>
    <w:rsid w:val="0025274D"/>
    <w:rsid w:val="00254A4E"/>
    <w:rsid w:val="00254E83"/>
    <w:rsid w:val="002552E1"/>
    <w:rsid w:val="00257BA9"/>
    <w:rsid w:val="002605FC"/>
    <w:rsid w:val="002631D0"/>
    <w:rsid w:val="00263477"/>
    <w:rsid w:val="0026389E"/>
    <w:rsid w:val="002649A0"/>
    <w:rsid w:val="00265EA2"/>
    <w:rsid w:val="002660DD"/>
    <w:rsid w:val="00267579"/>
    <w:rsid w:val="00272DDB"/>
    <w:rsid w:val="00273224"/>
    <w:rsid w:val="00274DA7"/>
    <w:rsid w:val="002755FB"/>
    <w:rsid w:val="00275F26"/>
    <w:rsid w:val="00277B9C"/>
    <w:rsid w:val="0028017D"/>
    <w:rsid w:val="00280F63"/>
    <w:rsid w:val="002843E1"/>
    <w:rsid w:val="002851F0"/>
    <w:rsid w:val="00285680"/>
    <w:rsid w:val="00286BF5"/>
    <w:rsid w:val="00287BBA"/>
    <w:rsid w:val="0029240F"/>
    <w:rsid w:val="002928B6"/>
    <w:rsid w:val="00297B3F"/>
    <w:rsid w:val="002A140A"/>
    <w:rsid w:val="002A25D6"/>
    <w:rsid w:val="002A344F"/>
    <w:rsid w:val="002A4388"/>
    <w:rsid w:val="002B0B89"/>
    <w:rsid w:val="002B0F34"/>
    <w:rsid w:val="002B2A7B"/>
    <w:rsid w:val="002B3B4C"/>
    <w:rsid w:val="002B43B2"/>
    <w:rsid w:val="002B6AD3"/>
    <w:rsid w:val="002C0087"/>
    <w:rsid w:val="002C0C54"/>
    <w:rsid w:val="002C2E3C"/>
    <w:rsid w:val="002C4266"/>
    <w:rsid w:val="002C6781"/>
    <w:rsid w:val="002D0BDB"/>
    <w:rsid w:val="002D20CC"/>
    <w:rsid w:val="002D226A"/>
    <w:rsid w:val="002D3A49"/>
    <w:rsid w:val="002D6B32"/>
    <w:rsid w:val="002D7025"/>
    <w:rsid w:val="002D7B0D"/>
    <w:rsid w:val="002E1AB6"/>
    <w:rsid w:val="002E234B"/>
    <w:rsid w:val="002E7FB7"/>
    <w:rsid w:val="002F4974"/>
    <w:rsid w:val="002F6DD3"/>
    <w:rsid w:val="00300D93"/>
    <w:rsid w:val="003019BA"/>
    <w:rsid w:val="00302332"/>
    <w:rsid w:val="00302C95"/>
    <w:rsid w:val="0030371E"/>
    <w:rsid w:val="003047B9"/>
    <w:rsid w:val="00304E58"/>
    <w:rsid w:val="00311C66"/>
    <w:rsid w:val="003121DB"/>
    <w:rsid w:val="00315747"/>
    <w:rsid w:val="00316099"/>
    <w:rsid w:val="00317717"/>
    <w:rsid w:val="00317C8C"/>
    <w:rsid w:val="0032005E"/>
    <w:rsid w:val="00324A69"/>
    <w:rsid w:val="00324EE8"/>
    <w:rsid w:val="003276FF"/>
    <w:rsid w:val="00327CCB"/>
    <w:rsid w:val="00330B62"/>
    <w:rsid w:val="00332499"/>
    <w:rsid w:val="0033460A"/>
    <w:rsid w:val="00334E07"/>
    <w:rsid w:val="00335ED3"/>
    <w:rsid w:val="003361A7"/>
    <w:rsid w:val="00336A0E"/>
    <w:rsid w:val="00337FC2"/>
    <w:rsid w:val="003413D6"/>
    <w:rsid w:val="0034330B"/>
    <w:rsid w:val="003451B7"/>
    <w:rsid w:val="00350BE3"/>
    <w:rsid w:val="00350C35"/>
    <w:rsid w:val="00352E71"/>
    <w:rsid w:val="00353335"/>
    <w:rsid w:val="00353EB1"/>
    <w:rsid w:val="00354909"/>
    <w:rsid w:val="00355028"/>
    <w:rsid w:val="00355AFA"/>
    <w:rsid w:val="003579E4"/>
    <w:rsid w:val="00357B2E"/>
    <w:rsid w:val="0036328C"/>
    <w:rsid w:val="00363C66"/>
    <w:rsid w:val="00364782"/>
    <w:rsid w:val="00371680"/>
    <w:rsid w:val="00372C0A"/>
    <w:rsid w:val="003749A4"/>
    <w:rsid w:val="00376977"/>
    <w:rsid w:val="00380BDB"/>
    <w:rsid w:val="003819CB"/>
    <w:rsid w:val="003823F1"/>
    <w:rsid w:val="0038386A"/>
    <w:rsid w:val="00383EED"/>
    <w:rsid w:val="00385450"/>
    <w:rsid w:val="00386760"/>
    <w:rsid w:val="00394994"/>
    <w:rsid w:val="003963CB"/>
    <w:rsid w:val="00397E91"/>
    <w:rsid w:val="003A00C1"/>
    <w:rsid w:val="003A3E34"/>
    <w:rsid w:val="003A4165"/>
    <w:rsid w:val="003A4458"/>
    <w:rsid w:val="003A5EC8"/>
    <w:rsid w:val="003A7244"/>
    <w:rsid w:val="003B0E6F"/>
    <w:rsid w:val="003B10D4"/>
    <w:rsid w:val="003B25ED"/>
    <w:rsid w:val="003B281E"/>
    <w:rsid w:val="003B311B"/>
    <w:rsid w:val="003B4577"/>
    <w:rsid w:val="003B4F8B"/>
    <w:rsid w:val="003B50D6"/>
    <w:rsid w:val="003B6BCC"/>
    <w:rsid w:val="003B7468"/>
    <w:rsid w:val="003C3BB1"/>
    <w:rsid w:val="003C4064"/>
    <w:rsid w:val="003C452A"/>
    <w:rsid w:val="003C483E"/>
    <w:rsid w:val="003C5F93"/>
    <w:rsid w:val="003C76C7"/>
    <w:rsid w:val="003D0357"/>
    <w:rsid w:val="003D04D8"/>
    <w:rsid w:val="003D1E3C"/>
    <w:rsid w:val="003D5A2C"/>
    <w:rsid w:val="003E0AC1"/>
    <w:rsid w:val="003E245D"/>
    <w:rsid w:val="003E4B1F"/>
    <w:rsid w:val="003E79B5"/>
    <w:rsid w:val="003F0271"/>
    <w:rsid w:val="003F15D0"/>
    <w:rsid w:val="003F239E"/>
    <w:rsid w:val="003F2AA8"/>
    <w:rsid w:val="003F365F"/>
    <w:rsid w:val="003F435E"/>
    <w:rsid w:val="003F4CAE"/>
    <w:rsid w:val="003F52DB"/>
    <w:rsid w:val="004018F0"/>
    <w:rsid w:val="00402BDF"/>
    <w:rsid w:val="00404789"/>
    <w:rsid w:val="00406E32"/>
    <w:rsid w:val="0041249D"/>
    <w:rsid w:val="004143B9"/>
    <w:rsid w:val="00414AE9"/>
    <w:rsid w:val="00422270"/>
    <w:rsid w:val="00422671"/>
    <w:rsid w:val="00423080"/>
    <w:rsid w:val="004242C2"/>
    <w:rsid w:val="004250B1"/>
    <w:rsid w:val="00425B22"/>
    <w:rsid w:val="004270D1"/>
    <w:rsid w:val="00427F76"/>
    <w:rsid w:val="0043095C"/>
    <w:rsid w:val="00431E77"/>
    <w:rsid w:val="0043202B"/>
    <w:rsid w:val="004340C1"/>
    <w:rsid w:val="00435588"/>
    <w:rsid w:val="004366D8"/>
    <w:rsid w:val="00437E38"/>
    <w:rsid w:val="00443FEC"/>
    <w:rsid w:val="00447AA0"/>
    <w:rsid w:val="00450C7E"/>
    <w:rsid w:val="00451FDA"/>
    <w:rsid w:val="00452C0D"/>
    <w:rsid w:val="0045305A"/>
    <w:rsid w:val="004532A2"/>
    <w:rsid w:val="00457ECD"/>
    <w:rsid w:val="00463909"/>
    <w:rsid w:val="00465F69"/>
    <w:rsid w:val="00467314"/>
    <w:rsid w:val="004709ED"/>
    <w:rsid w:val="00470A5C"/>
    <w:rsid w:val="004720BD"/>
    <w:rsid w:val="00472B51"/>
    <w:rsid w:val="00474363"/>
    <w:rsid w:val="00475210"/>
    <w:rsid w:val="004755B6"/>
    <w:rsid w:val="00477C27"/>
    <w:rsid w:val="00482FD9"/>
    <w:rsid w:val="004836E4"/>
    <w:rsid w:val="004844F3"/>
    <w:rsid w:val="00484A56"/>
    <w:rsid w:val="00486546"/>
    <w:rsid w:val="00487F19"/>
    <w:rsid w:val="00490495"/>
    <w:rsid w:val="00493B44"/>
    <w:rsid w:val="004964D7"/>
    <w:rsid w:val="004A0CD8"/>
    <w:rsid w:val="004A1630"/>
    <w:rsid w:val="004A238B"/>
    <w:rsid w:val="004A24DD"/>
    <w:rsid w:val="004A2F61"/>
    <w:rsid w:val="004A5558"/>
    <w:rsid w:val="004A59B3"/>
    <w:rsid w:val="004A5C72"/>
    <w:rsid w:val="004B124E"/>
    <w:rsid w:val="004B2EAE"/>
    <w:rsid w:val="004B7C14"/>
    <w:rsid w:val="004C103A"/>
    <w:rsid w:val="004C37BA"/>
    <w:rsid w:val="004C39DD"/>
    <w:rsid w:val="004C3AF5"/>
    <w:rsid w:val="004C431F"/>
    <w:rsid w:val="004D2ECC"/>
    <w:rsid w:val="004D57D3"/>
    <w:rsid w:val="004D58F6"/>
    <w:rsid w:val="004D760A"/>
    <w:rsid w:val="004E00C7"/>
    <w:rsid w:val="004E15DF"/>
    <w:rsid w:val="004E2352"/>
    <w:rsid w:val="004E3E52"/>
    <w:rsid w:val="004E4AF8"/>
    <w:rsid w:val="004E5751"/>
    <w:rsid w:val="004F0D32"/>
    <w:rsid w:val="004F0FA3"/>
    <w:rsid w:val="004F4C37"/>
    <w:rsid w:val="004F4FCC"/>
    <w:rsid w:val="00500153"/>
    <w:rsid w:val="00500471"/>
    <w:rsid w:val="00501269"/>
    <w:rsid w:val="00502CB3"/>
    <w:rsid w:val="00504DBB"/>
    <w:rsid w:val="00505035"/>
    <w:rsid w:val="00505481"/>
    <w:rsid w:val="00507E5A"/>
    <w:rsid w:val="005100E8"/>
    <w:rsid w:val="00511270"/>
    <w:rsid w:val="0051312A"/>
    <w:rsid w:val="00513263"/>
    <w:rsid w:val="0051433B"/>
    <w:rsid w:val="00516179"/>
    <w:rsid w:val="00517CE3"/>
    <w:rsid w:val="00517D84"/>
    <w:rsid w:val="00520983"/>
    <w:rsid w:val="005217A6"/>
    <w:rsid w:val="00522FDF"/>
    <w:rsid w:val="00525458"/>
    <w:rsid w:val="00526CD7"/>
    <w:rsid w:val="00527D62"/>
    <w:rsid w:val="00527F67"/>
    <w:rsid w:val="0053186D"/>
    <w:rsid w:val="00531B31"/>
    <w:rsid w:val="005353A8"/>
    <w:rsid w:val="005354B5"/>
    <w:rsid w:val="00535A90"/>
    <w:rsid w:val="00536F58"/>
    <w:rsid w:val="00547A37"/>
    <w:rsid w:val="00553881"/>
    <w:rsid w:val="00554F2E"/>
    <w:rsid w:val="00560AB1"/>
    <w:rsid w:val="005653A5"/>
    <w:rsid w:val="00565FBB"/>
    <w:rsid w:val="0057360E"/>
    <w:rsid w:val="00573C83"/>
    <w:rsid w:val="00576DB2"/>
    <w:rsid w:val="00577822"/>
    <w:rsid w:val="0058486F"/>
    <w:rsid w:val="005848A9"/>
    <w:rsid w:val="00586E09"/>
    <w:rsid w:val="005922E6"/>
    <w:rsid w:val="00594622"/>
    <w:rsid w:val="00594F75"/>
    <w:rsid w:val="005A0A58"/>
    <w:rsid w:val="005A375A"/>
    <w:rsid w:val="005A6D32"/>
    <w:rsid w:val="005A7E6F"/>
    <w:rsid w:val="005B1E88"/>
    <w:rsid w:val="005B1FFD"/>
    <w:rsid w:val="005B2B60"/>
    <w:rsid w:val="005B42D1"/>
    <w:rsid w:val="005B4500"/>
    <w:rsid w:val="005C7B1C"/>
    <w:rsid w:val="005D03AC"/>
    <w:rsid w:val="005D135F"/>
    <w:rsid w:val="005D32D0"/>
    <w:rsid w:val="005D3954"/>
    <w:rsid w:val="005E07E2"/>
    <w:rsid w:val="005E27A5"/>
    <w:rsid w:val="005E2B8C"/>
    <w:rsid w:val="005E4540"/>
    <w:rsid w:val="005E55E6"/>
    <w:rsid w:val="005E59A8"/>
    <w:rsid w:val="005F0E59"/>
    <w:rsid w:val="005F2A72"/>
    <w:rsid w:val="005F3753"/>
    <w:rsid w:val="005F6CA1"/>
    <w:rsid w:val="006032D6"/>
    <w:rsid w:val="00604E31"/>
    <w:rsid w:val="00607302"/>
    <w:rsid w:val="00614053"/>
    <w:rsid w:val="006157AB"/>
    <w:rsid w:val="00620CC9"/>
    <w:rsid w:val="00621F67"/>
    <w:rsid w:val="00622770"/>
    <w:rsid w:val="00626C50"/>
    <w:rsid w:val="0062784C"/>
    <w:rsid w:val="00632650"/>
    <w:rsid w:val="00634DD5"/>
    <w:rsid w:val="006363F0"/>
    <w:rsid w:val="0064467D"/>
    <w:rsid w:val="00645666"/>
    <w:rsid w:val="00646478"/>
    <w:rsid w:val="00650EE5"/>
    <w:rsid w:val="00657413"/>
    <w:rsid w:val="00657B59"/>
    <w:rsid w:val="00663171"/>
    <w:rsid w:val="00663A45"/>
    <w:rsid w:val="00665AA5"/>
    <w:rsid w:val="00665D1F"/>
    <w:rsid w:val="00666414"/>
    <w:rsid w:val="00666927"/>
    <w:rsid w:val="00666B54"/>
    <w:rsid w:val="00666BCD"/>
    <w:rsid w:val="00670FA3"/>
    <w:rsid w:val="00676CE9"/>
    <w:rsid w:val="0068077F"/>
    <w:rsid w:val="006812FC"/>
    <w:rsid w:val="00685201"/>
    <w:rsid w:val="00685232"/>
    <w:rsid w:val="00685348"/>
    <w:rsid w:val="0068686E"/>
    <w:rsid w:val="00687B2C"/>
    <w:rsid w:val="00691DF5"/>
    <w:rsid w:val="00692BC3"/>
    <w:rsid w:val="006938D5"/>
    <w:rsid w:val="006942BD"/>
    <w:rsid w:val="006942D8"/>
    <w:rsid w:val="00694A68"/>
    <w:rsid w:val="00695005"/>
    <w:rsid w:val="0069502D"/>
    <w:rsid w:val="0069536E"/>
    <w:rsid w:val="0069553A"/>
    <w:rsid w:val="006960C4"/>
    <w:rsid w:val="0069795F"/>
    <w:rsid w:val="006A2A72"/>
    <w:rsid w:val="006A2D49"/>
    <w:rsid w:val="006A4631"/>
    <w:rsid w:val="006A67B3"/>
    <w:rsid w:val="006B0341"/>
    <w:rsid w:val="006B1449"/>
    <w:rsid w:val="006B2408"/>
    <w:rsid w:val="006B43E2"/>
    <w:rsid w:val="006B4F40"/>
    <w:rsid w:val="006B57A2"/>
    <w:rsid w:val="006B633A"/>
    <w:rsid w:val="006B6E7A"/>
    <w:rsid w:val="006B7415"/>
    <w:rsid w:val="006B75B6"/>
    <w:rsid w:val="006C06D3"/>
    <w:rsid w:val="006C0953"/>
    <w:rsid w:val="006C18BC"/>
    <w:rsid w:val="006C1BCD"/>
    <w:rsid w:val="006C2CA2"/>
    <w:rsid w:val="006C3C1A"/>
    <w:rsid w:val="006C5C67"/>
    <w:rsid w:val="006C61A6"/>
    <w:rsid w:val="006D1699"/>
    <w:rsid w:val="006D4206"/>
    <w:rsid w:val="006E08E7"/>
    <w:rsid w:val="006F16C3"/>
    <w:rsid w:val="006F1D74"/>
    <w:rsid w:val="006F2468"/>
    <w:rsid w:val="006F4A20"/>
    <w:rsid w:val="006F577F"/>
    <w:rsid w:val="00700893"/>
    <w:rsid w:val="00703237"/>
    <w:rsid w:val="00703875"/>
    <w:rsid w:val="00706ADC"/>
    <w:rsid w:val="0071713C"/>
    <w:rsid w:val="00723F98"/>
    <w:rsid w:val="0072456C"/>
    <w:rsid w:val="007306D9"/>
    <w:rsid w:val="007335C4"/>
    <w:rsid w:val="007355F3"/>
    <w:rsid w:val="00736B7B"/>
    <w:rsid w:val="00742228"/>
    <w:rsid w:val="007437F0"/>
    <w:rsid w:val="00743E9C"/>
    <w:rsid w:val="00746C87"/>
    <w:rsid w:val="007500E4"/>
    <w:rsid w:val="007507A7"/>
    <w:rsid w:val="00750D34"/>
    <w:rsid w:val="007525A9"/>
    <w:rsid w:val="00752B95"/>
    <w:rsid w:val="00753D1C"/>
    <w:rsid w:val="007551E6"/>
    <w:rsid w:val="00762018"/>
    <w:rsid w:val="007651DC"/>
    <w:rsid w:val="007715AE"/>
    <w:rsid w:val="0077517E"/>
    <w:rsid w:val="007825FC"/>
    <w:rsid w:val="007944C5"/>
    <w:rsid w:val="00797136"/>
    <w:rsid w:val="007A1C1E"/>
    <w:rsid w:val="007A2819"/>
    <w:rsid w:val="007A505F"/>
    <w:rsid w:val="007A601A"/>
    <w:rsid w:val="007A7E4E"/>
    <w:rsid w:val="007B1BF7"/>
    <w:rsid w:val="007B1EDC"/>
    <w:rsid w:val="007B2665"/>
    <w:rsid w:val="007B29B7"/>
    <w:rsid w:val="007B33D3"/>
    <w:rsid w:val="007B3B89"/>
    <w:rsid w:val="007B3EA6"/>
    <w:rsid w:val="007B6A0A"/>
    <w:rsid w:val="007B7530"/>
    <w:rsid w:val="007B7FF1"/>
    <w:rsid w:val="007C4F86"/>
    <w:rsid w:val="007C5E9E"/>
    <w:rsid w:val="007C7540"/>
    <w:rsid w:val="007C78B2"/>
    <w:rsid w:val="007D0D0A"/>
    <w:rsid w:val="007D4228"/>
    <w:rsid w:val="007D44DF"/>
    <w:rsid w:val="007D481D"/>
    <w:rsid w:val="007D6EA7"/>
    <w:rsid w:val="007D7762"/>
    <w:rsid w:val="007E1A6F"/>
    <w:rsid w:val="007E32E5"/>
    <w:rsid w:val="007E3B47"/>
    <w:rsid w:val="007E67C7"/>
    <w:rsid w:val="007F2872"/>
    <w:rsid w:val="007F3603"/>
    <w:rsid w:val="008038E5"/>
    <w:rsid w:val="00805C9D"/>
    <w:rsid w:val="008069CD"/>
    <w:rsid w:val="00812C66"/>
    <w:rsid w:val="0081392C"/>
    <w:rsid w:val="00816EBC"/>
    <w:rsid w:val="00820263"/>
    <w:rsid w:val="008209AE"/>
    <w:rsid w:val="0082161C"/>
    <w:rsid w:val="00821EAA"/>
    <w:rsid w:val="00824A66"/>
    <w:rsid w:val="00825F70"/>
    <w:rsid w:val="008264BF"/>
    <w:rsid w:val="008266FD"/>
    <w:rsid w:val="00830DDD"/>
    <w:rsid w:val="0083196C"/>
    <w:rsid w:val="00831FA8"/>
    <w:rsid w:val="00833D61"/>
    <w:rsid w:val="00834272"/>
    <w:rsid w:val="00834F6F"/>
    <w:rsid w:val="0083555B"/>
    <w:rsid w:val="00835EA0"/>
    <w:rsid w:val="00836ACB"/>
    <w:rsid w:val="00841E51"/>
    <w:rsid w:val="00845E87"/>
    <w:rsid w:val="008510D5"/>
    <w:rsid w:val="00851C13"/>
    <w:rsid w:val="00853A65"/>
    <w:rsid w:val="00853C3E"/>
    <w:rsid w:val="00854C5B"/>
    <w:rsid w:val="00856DDA"/>
    <w:rsid w:val="00861C81"/>
    <w:rsid w:val="008627D2"/>
    <w:rsid w:val="00863845"/>
    <w:rsid w:val="0086401E"/>
    <w:rsid w:val="00874F62"/>
    <w:rsid w:val="008761E4"/>
    <w:rsid w:val="00876679"/>
    <w:rsid w:val="00876E69"/>
    <w:rsid w:val="00880ABD"/>
    <w:rsid w:val="008817B3"/>
    <w:rsid w:val="00884C95"/>
    <w:rsid w:val="008859B5"/>
    <w:rsid w:val="00885E0C"/>
    <w:rsid w:val="00887830"/>
    <w:rsid w:val="008940BD"/>
    <w:rsid w:val="00894EBE"/>
    <w:rsid w:val="00895E93"/>
    <w:rsid w:val="008A04AF"/>
    <w:rsid w:val="008A1557"/>
    <w:rsid w:val="008A1C2D"/>
    <w:rsid w:val="008A2BE7"/>
    <w:rsid w:val="008A3DB8"/>
    <w:rsid w:val="008A6E9F"/>
    <w:rsid w:val="008B397B"/>
    <w:rsid w:val="008B41DA"/>
    <w:rsid w:val="008B426A"/>
    <w:rsid w:val="008B5169"/>
    <w:rsid w:val="008B59B8"/>
    <w:rsid w:val="008C232E"/>
    <w:rsid w:val="008C3932"/>
    <w:rsid w:val="008D2594"/>
    <w:rsid w:val="008D5A74"/>
    <w:rsid w:val="008F269F"/>
    <w:rsid w:val="008F4AF1"/>
    <w:rsid w:val="008F6468"/>
    <w:rsid w:val="00901BAD"/>
    <w:rsid w:val="009025FC"/>
    <w:rsid w:val="009030D5"/>
    <w:rsid w:val="0090344C"/>
    <w:rsid w:val="0090344D"/>
    <w:rsid w:val="00904A8A"/>
    <w:rsid w:val="00905A08"/>
    <w:rsid w:val="0090768F"/>
    <w:rsid w:val="0091000D"/>
    <w:rsid w:val="00912883"/>
    <w:rsid w:val="009146D6"/>
    <w:rsid w:val="00914C91"/>
    <w:rsid w:val="009155CF"/>
    <w:rsid w:val="0091567D"/>
    <w:rsid w:val="00916AE2"/>
    <w:rsid w:val="0092251A"/>
    <w:rsid w:val="00923797"/>
    <w:rsid w:val="00923BFC"/>
    <w:rsid w:val="00924202"/>
    <w:rsid w:val="00924A95"/>
    <w:rsid w:val="0092501F"/>
    <w:rsid w:val="00925432"/>
    <w:rsid w:val="00925C8B"/>
    <w:rsid w:val="00927E44"/>
    <w:rsid w:val="00930578"/>
    <w:rsid w:val="00930666"/>
    <w:rsid w:val="00930FB2"/>
    <w:rsid w:val="00931324"/>
    <w:rsid w:val="00932300"/>
    <w:rsid w:val="0093453B"/>
    <w:rsid w:val="00935B0D"/>
    <w:rsid w:val="00942054"/>
    <w:rsid w:val="00942B7A"/>
    <w:rsid w:val="00943658"/>
    <w:rsid w:val="00944680"/>
    <w:rsid w:val="00944AF7"/>
    <w:rsid w:val="00945FBC"/>
    <w:rsid w:val="00950359"/>
    <w:rsid w:val="009505A6"/>
    <w:rsid w:val="00952A7F"/>
    <w:rsid w:val="009564F3"/>
    <w:rsid w:val="00956ED0"/>
    <w:rsid w:val="00957440"/>
    <w:rsid w:val="00962D0A"/>
    <w:rsid w:val="00964CD4"/>
    <w:rsid w:val="00964DCA"/>
    <w:rsid w:val="00965941"/>
    <w:rsid w:val="009664C2"/>
    <w:rsid w:val="00970C8E"/>
    <w:rsid w:val="00974738"/>
    <w:rsid w:val="00974A08"/>
    <w:rsid w:val="009751E4"/>
    <w:rsid w:val="009752A2"/>
    <w:rsid w:val="00977AEF"/>
    <w:rsid w:val="0098212B"/>
    <w:rsid w:val="0098445A"/>
    <w:rsid w:val="0098746A"/>
    <w:rsid w:val="00990512"/>
    <w:rsid w:val="00994459"/>
    <w:rsid w:val="00994FFE"/>
    <w:rsid w:val="0099513F"/>
    <w:rsid w:val="009A09B6"/>
    <w:rsid w:val="009A2D7B"/>
    <w:rsid w:val="009A4C5E"/>
    <w:rsid w:val="009A5CE0"/>
    <w:rsid w:val="009A702A"/>
    <w:rsid w:val="009B19EF"/>
    <w:rsid w:val="009B1E09"/>
    <w:rsid w:val="009B39DD"/>
    <w:rsid w:val="009B6711"/>
    <w:rsid w:val="009B7817"/>
    <w:rsid w:val="009C0C72"/>
    <w:rsid w:val="009D01BA"/>
    <w:rsid w:val="009D0581"/>
    <w:rsid w:val="009D1B93"/>
    <w:rsid w:val="009D2DD0"/>
    <w:rsid w:val="009D367E"/>
    <w:rsid w:val="009D39B5"/>
    <w:rsid w:val="009D415A"/>
    <w:rsid w:val="009D4745"/>
    <w:rsid w:val="009D6699"/>
    <w:rsid w:val="009D700C"/>
    <w:rsid w:val="009D739D"/>
    <w:rsid w:val="009E0DC2"/>
    <w:rsid w:val="009E125D"/>
    <w:rsid w:val="009E1E3F"/>
    <w:rsid w:val="009E39A7"/>
    <w:rsid w:val="009E3EB8"/>
    <w:rsid w:val="009E5838"/>
    <w:rsid w:val="009E6C5E"/>
    <w:rsid w:val="009F401A"/>
    <w:rsid w:val="009F48F8"/>
    <w:rsid w:val="00A017B5"/>
    <w:rsid w:val="00A02A5F"/>
    <w:rsid w:val="00A03F2C"/>
    <w:rsid w:val="00A053AE"/>
    <w:rsid w:val="00A06748"/>
    <w:rsid w:val="00A07E4E"/>
    <w:rsid w:val="00A11229"/>
    <w:rsid w:val="00A13395"/>
    <w:rsid w:val="00A13B01"/>
    <w:rsid w:val="00A15B47"/>
    <w:rsid w:val="00A15FFA"/>
    <w:rsid w:val="00A16444"/>
    <w:rsid w:val="00A164B4"/>
    <w:rsid w:val="00A1775C"/>
    <w:rsid w:val="00A20420"/>
    <w:rsid w:val="00A214F1"/>
    <w:rsid w:val="00A218C1"/>
    <w:rsid w:val="00A229B5"/>
    <w:rsid w:val="00A24117"/>
    <w:rsid w:val="00A24FB1"/>
    <w:rsid w:val="00A2785C"/>
    <w:rsid w:val="00A30326"/>
    <w:rsid w:val="00A327C6"/>
    <w:rsid w:val="00A35E53"/>
    <w:rsid w:val="00A366BC"/>
    <w:rsid w:val="00A40A11"/>
    <w:rsid w:val="00A41ED8"/>
    <w:rsid w:val="00A442A6"/>
    <w:rsid w:val="00A46C8B"/>
    <w:rsid w:val="00A502C6"/>
    <w:rsid w:val="00A52889"/>
    <w:rsid w:val="00A531EA"/>
    <w:rsid w:val="00A5366C"/>
    <w:rsid w:val="00A55570"/>
    <w:rsid w:val="00A557B1"/>
    <w:rsid w:val="00A56BE7"/>
    <w:rsid w:val="00A62EBC"/>
    <w:rsid w:val="00A64E84"/>
    <w:rsid w:val="00A706DA"/>
    <w:rsid w:val="00A70CB6"/>
    <w:rsid w:val="00A72ECD"/>
    <w:rsid w:val="00A75B1B"/>
    <w:rsid w:val="00A762FC"/>
    <w:rsid w:val="00A76D5F"/>
    <w:rsid w:val="00A82395"/>
    <w:rsid w:val="00A83E2E"/>
    <w:rsid w:val="00A84968"/>
    <w:rsid w:val="00A87E1D"/>
    <w:rsid w:val="00A93486"/>
    <w:rsid w:val="00A935EA"/>
    <w:rsid w:val="00A94E3F"/>
    <w:rsid w:val="00AA144D"/>
    <w:rsid w:val="00AA236E"/>
    <w:rsid w:val="00AA4B31"/>
    <w:rsid w:val="00AA5EB1"/>
    <w:rsid w:val="00AB15E3"/>
    <w:rsid w:val="00AB6035"/>
    <w:rsid w:val="00AB6405"/>
    <w:rsid w:val="00AB65D6"/>
    <w:rsid w:val="00AB6DCB"/>
    <w:rsid w:val="00AB79D3"/>
    <w:rsid w:val="00AB7D69"/>
    <w:rsid w:val="00AC2F00"/>
    <w:rsid w:val="00AC2F48"/>
    <w:rsid w:val="00AC40EF"/>
    <w:rsid w:val="00AC482D"/>
    <w:rsid w:val="00AC5ED2"/>
    <w:rsid w:val="00AC7FAE"/>
    <w:rsid w:val="00AD1A6B"/>
    <w:rsid w:val="00AD1D3A"/>
    <w:rsid w:val="00AD3079"/>
    <w:rsid w:val="00AD37A6"/>
    <w:rsid w:val="00AD4AB4"/>
    <w:rsid w:val="00AD7372"/>
    <w:rsid w:val="00AE4415"/>
    <w:rsid w:val="00AE5A69"/>
    <w:rsid w:val="00AE672F"/>
    <w:rsid w:val="00AF2E98"/>
    <w:rsid w:val="00AF2F64"/>
    <w:rsid w:val="00AF33A7"/>
    <w:rsid w:val="00B10A0A"/>
    <w:rsid w:val="00B11478"/>
    <w:rsid w:val="00B11EB0"/>
    <w:rsid w:val="00B129FB"/>
    <w:rsid w:val="00B14280"/>
    <w:rsid w:val="00B1537B"/>
    <w:rsid w:val="00B20D01"/>
    <w:rsid w:val="00B21147"/>
    <w:rsid w:val="00B216DD"/>
    <w:rsid w:val="00B234A6"/>
    <w:rsid w:val="00B244FC"/>
    <w:rsid w:val="00B24D79"/>
    <w:rsid w:val="00B26611"/>
    <w:rsid w:val="00B30169"/>
    <w:rsid w:val="00B31E6E"/>
    <w:rsid w:val="00B3392E"/>
    <w:rsid w:val="00B35A47"/>
    <w:rsid w:val="00B36919"/>
    <w:rsid w:val="00B40A7C"/>
    <w:rsid w:val="00B42BFB"/>
    <w:rsid w:val="00B43695"/>
    <w:rsid w:val="00B5039F"/>
    <w:rsid w:val="00B510E4"/>
    <w:rsid w:val="00B51E77"/>
    <w:rsid w:val="00B5513E"/>
    <w:rsid w:val="00B55925"/>
    <w:rsid w:val="00B5632E"/>
    <w:rsid w:val="00B56565"/>
    <w:rsid w:val="00B5764A"/>
    <w:rsid w:val="00B62341"/>
    <w:rsid w:val="00B635C4"/>
    <w:rsid w:val="00B65EA8"/>
    <w:rsid w:val="00B73ED8"/>
    <w:rsid w:val="00B77744"/>
    <w:rsid w:val="00B7779B"/>
    <w:rsid w:val="00B77D83"/>
    <w:rsid w:val="00B8114E"/>
    <w:rsid w:val="00B82841"/>
    <w:rsid w:val="00B837E8"/>
    <w:rsid w:val="00B83867"/>
    <w:rsid w:val="00B90912"/>
    <w:rsid w:val="00B92C3A"/>
    <w:rsid w:val="00B968B4"/>
    <w:rsid w:val="00B9721D"/>
    <w:rsid w:val="00B97939"/>
    <w:rsid w:val="00B97EF2"/>
    <w:rsid w:val="00BA06E9"/>
    <w:rsid w:val="00BA093F"/>
    <w:rsid w:val="00BA1E7C"/>
    <w:rsid w:val="00BA444B"/>
    <w:rsid w:val="00BA4DB2"/>
    <w:rsid w:val="00BA6A30"/>
    <w:rsid w:val="00BB7D14"/>
    <w:rsid w:val="00BC41AC"/>
    <w:rsid w:val="00BD0624"/>
    <w:rsid w:val="00BD146B"/>
    <w:rsid w:val="00BD74ED"/>
    <w:rsid w:val="00BE0102"/>
    <w:rsid w:val="00BE03A4"/>
    <w:rsid w:val="00BE7464"/>
    <w:rsid w:val="00BE7EC3"/>
    <w:rsid w:val="00BF1C36"/>
    <w:rsid w:val="00BF7C92"/>
    <w:rsid w:val="00C00257"/>
    <w:rsid w:val="00C002A9"/>
    <w:rsid w:val="00C00A62"/>
    <w:rsid w:val="00C032C9"/>
    <w:rsid w:val="00C034D1"/>
    <w:rsid w:val="00C05025"/>
    <w:rsid w:val="00C1091F"/>
    <w:rsid w:val="00C113C1"/>
    <w:rsid w:val="00C15D0D"/>
    <w:rsid w:val="00C2337C"/>
    <w:rsid w:val="00C251A2"/>
    <w:rsid w:val="00C258BD"/>
    <w:rsid w:val="00C269E6"/>
    <w:rsid w:val="00C33002"/>
    <w:rsid w:val="00C33B6F"/>
    <w:rsid w:val="00C3459A"/>
    <w:rsid w:val="00C36968"/>
    <w:rsid w:val="00C3717B"/>
    <w:rsid w:val="00C447E0"/>
    <w:rsid w:val="00C47406"/>
    <w:rsid w:val="00C516F2"/>
    <w:rsid w:val="00C51BBB"/>
    <w:rsid w:val="00C54F28"/>
    <w:rsid w:val="00C568E2"/>
    <w:rsid w:val="00C60EA8"/>
    <w:rsid w:val="00C63770"/>
    <w:rsid w:val="00C64B72"/>
    <w:rsid w:val="00C73593"/>
    <w:rsid w:val="00C8035C"/>
    <w:rsid w:val="00C80A5A"/>
    <w:rsid w:val="00C8324B"/>
    <w:rsid w:val="00C8527C"/>
    <w:rsid w:val="00C85973"/>
    <w:rsid w:val="00C8672F"/>
    <w:rsid w:val="00C86799"/>
    <w:rsid w:val="00C86BE6"/>
    <w:rsid w:val="00C877B8"/>
    <w:rsid w:val="00C87DA4"/>
    <w:rsid w:val="00C909FE"/>
    <w:rsid w:val="00C90B4A"/>
    <w:rsid w:val="00C913CD"/>
    <w:rsid w:val="00C9144B"/>
    <w:rsid w:val="00C91C6E"/>
    <w:rsid w:val="00C93918"/>
    <w:rsid w:val="00C94C33"/>
    <w:rsid w:val="00C96577"/>
    <w:rsid w:val="00C96AE2"/>
    <w:rsid w:val="00CA00CD"/>
    <w:rsid w:val="00CA2774"/>
    <w:rsid w:val="00CA6F14"/>
    <w:rsid w:val="00CB26EE"/>
    <w:rsid w:val="00CB3BE5"/>
    <w:rsid w:val="00CB4981"/>
    <w:rsid w:val="00CB79BE"/>
    <w:rsid w:val="00CC108D"/>
    <w:rsid w:val="00CC5163"/>
    <w:rsid w:val="00CC6A0B"/>
    <w:rsid w:val="00CD07CF"/>
    <w:rsid w:val="00CD36C0"/>
    <w:rsid w:val="00CD39DA"/>
    <w:rsid w:val="00CE17C2"/>
    <w:rsid w:val="00CE5E78"/>
    <w:rsid w:val="00CF1A53"/>
    <w:rsid w:val="00CF686D"/>
    <w:rsid w:val="00CF7064"/>
    <w:rsid w:val="00D001C0"/>
    <w:rsid w:val="00D04371"/>
    <w:rsid w:val="00D063AE"/>
    <w:rsid w:val="00D0668C"/>
    <w:rsid w:val="00D10B26"/>
    <w:rsid w:val="00D14197"/>
    <w:rsid w:val="00D150DD"/>
    <w:rsid w:val="00D20322"/>
    <w:rsid w:val="00D27C67"/>
    <w:rsid w:val="00D27C98"/>
    <w:rsid w:val="00D3209C"/>
    <w:rsid w:val="00D32B61"/>
    <w:rsid w:val="00D32EBB"/>
    <w:rsid w:val="00D3408B"/>
    <w:rsid w:val="00D34458"/>
    <w:rsid w:val="00D3490C"/>
    <w:rsid w:val="00D36013"/>
    <w:rsid w:val="00D36047"/>
    <w:rsid w:val="00D40DAF"/>
    <w:rsid w:val="00D42141"/>
    <w:rsid w:val="00D43A47"/>
    <w:rsid w:val="00D45198"/>
    <w:rsid w:val="00D467CB"/>
    <w:rsid w:val="00D469B7"/>
    <w:rsid w:val="00D47370"/>
    <w:rsid w:val="00D52DCC"/>
    <w:rsid w:val="00D53E2B"/>
    <w:rsid w:val="00D54FC7"/>
    <w:rsid w:val="00D574B5"/>
    <w:rsid w:val="00D607B3"/>
    <w:rsid w:val="00D61993"/>
    <w:rsid w:val="00D6379A"/>
    <w:rsid w:val="00D66FEE"/>
    <w:rsid w:val="00D67067"/>
    <w:rsid w:val="00D70293"/>
    <w:rsid w:val="00D7261A"/>
    <w:rsid w:val="00D758BF"/>
    <w:rsid w:val="00D801BB"/>
    <w:rsid w:val="00D863B4"/>
    <w:rsid w:val="00D8674E"/>
    <w:rsid w:val="00D86B9C"/>
    <w:rsid w:val="00D87075"/>
    <w:rsid w:val="00D923E2"/>
    <w:rsid w:val="00D9283C"/>
    <w:rsid w:val="00D93D70"/>
    <w:rsid w:val="00D95AA3"/>
    <w:rsid w:val="00D95ACE"/>
    <w:rsid w:val="00D9791C"/>
    <w:rsid w:val="00DA0943"/>
    <w:rsid w:val="00DA17FA"/>
    <w:rsid w:val="00DA2293"/>
    <w:rsid w:val="00DB0FFE"/>
    <w:rsid w:val="00DB15A6"/>
    <w:rsid w:val="00DB1BAC"/>
    <w:rsid w:val="00DC1355"/>
    <w:rsid w:val="00DC1ECD"/>
    <w:rsid w:val="00DC429C"/>
    <w:rsid w:val="00DC686E"/>
    <w:rsid w:val="00DC719E"/>
    <w:rsid w:val="00DD40BE"/>
    <w:rsid w:val="00DD4616"/>
    <w:rsid w:val="00DD4E44"/>
    <w:rsid w:val="00DD654A"/>
    <w:rsid w:val="00DE0C99"/>
    <w:rsid w:val="00DE1584"/>
    <w:rsid w:val="00DE3ADE"/>
    <w:rsid w:val="00DE3DD7"/>
    <w:rsid w:val="00DE42B3"/>
    <w:rsid w:val="00DE589D"/>
    <w:rsid w:val="00DE7AD6"/>
    <w:rsid w:val="00DF0A18"/>
    <w:rsid w:val="00DF484D"/>
    <w:rsid w:val="00E01E30"/>
    <w:rsid w:val="00E03E4D"/>
    <w:rsid w:val="00E066CF"/>
    <w:rsid w:val="00E10D71"/>
    <w:rsid w:val="00E11925"/>
    <w:rsid w:val="00E12A0C"/>
    <w:rsid w:val="00E147CB"/>
    <w:rsid w:val="00E155DA"/>
    <w:rsid w:val="00E204BF"/>
    <w:rsid w:val="00E211E7"/>
    <w:rsid w:val="00E21823"/>
    <w:rsid w:val="00E23AD8"/>
    <w:rsid w:val="00E24274"/>
    <w:rsid w:val="00E25DDE"/>
    <w:rsid w:val="00E30E90"/>
    <w:rsid w:val="00E31C18"/>
    <w:rsid w:val="00E31F61"/>
    <w:rsid w:val="00E3315B"/>
    <w:rsid w:val="00E408A8"/>
    <w:rsid w:val="00E41523"/>
    <w:rsid w:val="00E42B50"/>
    <w:rsid w:val="00E42EC1"/>
    <w:rsid w:val="00E45610"/>
    <w:rsid w:val="00E45FB7"/>
    <w:rsid w:val="00E5444E"/>
    <w:rsid w:val="00E54451"/>
    <w:rsid w:val="00E54E8E"/>
    <w:rsid w:val="00E57827"/>
    <w:rsid w:val="00E57B46"/>
    <w:rsid w:val="00E610C7"/>
    <w:rsid w:val="00E6265B"/>
    <w:rsid w:val="00E6307F"/>
    <w:rsid w:val="00E64514"/>
    <w:rsid w:val="00E64B2F"/>
    <w:rsid w:val="00E65A45"/>
    <w:rsid w:val="00E7125A"/>
    <w:rsid w:val="00E73559"/>
    <w:rsid w:val="00E73B9D"/>
    <w:rsid w:val="00E756E6"/>
    <w:rsid w:val="00E76419"/>
    <w:rsid w:val="00E847ED"/>
    <w:rsid w:val="00E8663D"/>
    <w:rsid w:val="00E86CE5"/>
    <w:rsid w:val="00E929C6"/>
    <w:rsid w:val="00E94F75"/>
    <w:rsid w:val="00E96289"/>
    <w:rsid w:val="00E967C3"/>
    <w:rsid w:val="00E96E03"/>
    <w:rsid w:val="00EA1097"/>
    <w:rsid w:val="00EA136F"/>
    <w:rsid w:val="00EA438A"/>
    <w:rsid w:val="00EA53DA"/>
    <w:rsid w:val="00EA6462"/>
    <w:rsid w:val="00EB30FB"/>
    <w:rsid w:val="00EB3D7F"/>
    <w:rsid w:val="00EB491D"/>
    <w:rsid w:val="00EB6A30"/>
    <w:rsid w:val="00EB6BB1"/>
    <w:rsid w:val="00EC2BF7"/>
    <w:rsid w:val="00EC379C"/>
    <w:rsid w:val="00EC3F0D"/>
    <w:rsid w:val="00EC432F"/>
    <w:rsid w:val="00EC440E"/>
    <w:rsid w:val="00EC4CBE"/>
    <w:rsid w:val="00EC78D4"/>
    <w:rsid w:val="00ED0AD5"/>
    <w:rsid w:val="00ED41F7"/>
    <w:rsid w:val="00ED46B9"/>
    <w:rsid w:val="00ED47D3"/>
    <w:rsid w:val="00ED4C28"/>
    <w:rsid w:val="00ED4D29"/>
    <w:rsid w:val="00ED5986"/>
    <w:rsid w:val="00ED6F61"/>
    <w:rsid w:val="00EE00E5"/>
    <w:rsid w:val="00EE0D87"/>
    <w:rsid w:val="00EE6001"/>
    <w:rsid w:val="00EE675D"/>
    <w:rsid w:val="00EF062C"/>
    <w:rsid w:val="00EF7978"/>
    <w:rsid w:val="00F006DB"/>
    <w:rsid w:val="00F0380C"/>
    <w:rsid w:val="00F04BCC"/>
    <w:rsid w:val="00F05B20"/>
    <w:rsid w:val="00F1262F"/>
    <w:rsid w:val="00F13195"/>
    <w:rsid w:val="00F13D45"/>
    <w:rsid w:val="00F15B0A"/>
    <w:rsid w:val="00F168F0"/>
    <w:rsid w:val="00F17FED"/>
    <w:rsid w:val="00F22780"/>
    <w:rsid w:val="00F25109"/>
    <w:rsid w:val="00F312CF"/>
    <w:rsid w:val="00F31561"/>
    <w:rsid w:val="00F36BF2"/>
    <w:rsid w:val="00F372EB"/>
    <w:rsid w:val="00F43D6C"/>
    <w:rsid w:val="00F44AC6"/>
    <w:rsid w:val="00F45673"/>
    <w:rsid w:val="00F458D1"/>
    <w:rsid w:val="00F477BD"/>
    <w:rsid w:val="00F50537"/>
    <w:rsid w:val="00F50586"/>
    <w:rsid w:val="00F522F1"/>
    <w:rsid w:val="00F54A66"/>
    <w:rsid w:val="00F54E79"/>
    <w:rsid w:val="00F5693B"/>
    <w:rsid w:val="00F569CC"/>
    <w:rsid w:val="00F602A9"/>
    <w:rsid w:val="00F62A5A"/>
    <w:rsid w:val="00F62DE4"/>
    <w:rsid w:val="00F66543"/>
    <w:rsid w:val="00F670FC"/>
    <w:rsid w:val="00F7498E"/>
    <w:rsid w:val="00F76CA0"/>
    <w:rsid w:val="00F7700E"/>
    <w:rsid w:val="00F804B9"/>
    <w:rsid w:val="00F83315"/>
    <w:rsid w:val="00F83824"/>
    <w:rsid w:val="00F87964"/>
    <w:rsid w:val="00F923B5"/>
    <w:rsid w:val="00F92E68"/>
    <w:rsid w:val="00F937F4"/>
    <w:rsid w:val="00F94117"/>
    <w:rsid w:val="00F942D7"/>
    <w:rsid w:val="00F94C40"/>
    <w:rsid w:val="00FA0B05"/>
    <w:rsid w:val="00FA111B"/>
    <w:rsid w:val="00FA1529"/>
    <w:rsid w:val="00FA17A9"/>
    <w:rsid w:val="00FA1857"/>
    <w:rsid w:val="00FA3CA7"/>
    <w:rsid w:val="00FA55B0"/>
    <w:rsid w:val="00FA6F8E"/>
    <w:rsid w:val="00FA786F"/>
    <w:rsid w:val="00FB0923"/>
    <w:rsid w:val="00FB1382"/>
    <w:rsid w:val="00FB28DC"/>
    <w:rsid w:val="00FB2BA2"/>
    <w:rsid w:val="00FB320E"/>
    <w:rsid w:val="00FB3E85"/>
    <w:rsid w:val="00FB5B8A"/>
    <w:rsid w:val="00FB672C"/>
    <w:rsid w:val="00FB6B38"/>
    <w:rsid w:val="00FC07B1"/>
    <w:rsid w:val="00FC1280"/>
    <w:rsid w:val="00FC2456"/>
    <w:rsid w:val="00FC5DF6"/>
    <w:rsid w:val="00FC6BAE"/>
    <w:rsid w:val="00FD104C"/>
    <w:rsid w:val="00FD2785"/>
    <w:rsid w:val="00FD391B"/>
    <w:rsid w:val="00FD70A8"/>
    <w:rsid w:val="00FE49CA"/>
    <w:rsid w:val="00FE6BFD"/>
    <w:rsid w:val="00FF1A52"/>
    <w:rsid w:val="00FF3150"/>
    <w:rsid w:val="00FF38B3"/>
    <w:rsid w:val="00FF4011"/>
    <w:rsid w:val="00FF7E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rotate="t" type="tile"/>
      <v:stroke weight=".25pt"/>
      <o:colormru v:ext="edit" colors="#effba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25D"/>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5F2A72"/>
    <w:pPr>
      <w:keepNext/>
      <w:spacing w:before="240" w:after="60"/>
      <w:outlineLvl w:val="0"/>
    </w:pPr>
    <w:rPr>
      <w:rFonts w:ascii="Cambria" w:hAnsi="Cambria"/>
      <w:b/>
      <w:bCs/>
      <w:kern w:val="32"/>
      <w:sz w:val="32"/>
      <w:szCs w:val="32"/>
      <w:lang w:val="id-ID" w:eastAsia="id-ID"/>
    </w:rPr>
  </w:style>
  <w:style w:type="paragraph" w:styleId="Heading2">
    <w:name w:val="heading 2"/>
    <w:basedOn w:val="Normal"/>
    <w:next w:val="Normal"/>
    <w:link w:val="Heading2Char"/>
    <w:qFormat/>
    <w:rsid w:val="008B59B8"/>
    <w:pPr>
      <w:keepNext/>
      <w:tabs>
        <w:tab w:val="left" w:pos="561"/>
      </w:tabs>
      <w:spacing w:after="0" w:line="360" w:lineRule="auto"/>
      <w:outlineLvl w:val="1"/>
    </w:pPr>
    <w:rPr>
      <w:rFonts w:ascii="Times New Roman" w:hAnsi="Times New Roman"/>
      <w:b/>
      <w:bCs/>
      <w:sz w:val="24"/>
      <w:szCs w:val="28"/>
      <w:lang w:val="en-GB"/>
    </w:rPr>
  </w:style>
  <w:style w:type="paragraph" w:styleId="Heading3">
    <w:name w:val="heading 3"/>
    <w:basedOn w:val="Normal"/>
    <w:next w:val="Normal"/>
    <w:link w:val="Heading3Char"/>
    <w:qFormat/>
    <w:rsid w:val="008B59B8"/>
    <w:pPr>
      <w:keepNext/>
      <w:spacing w:after="0" w:line="240" w:lineRule="auto"/>
      <w:jc w:val="right"/>
      <w:outlineLvl w:val="2"/>
    </w:pPr>
    <w:rPr>
      <w:rFonts w:ascii="Trebuchet MS" w:hAnsi="Trebuchet MS"/>
      <w:color w:val="999999"/>
      <w:sz w:val="28"/>
      <w:szCs w:val="24"/>
      <w:lang w:val="en-GB"/>
    </w:rPr>
  </w:style>
  <w:style w:type="paragraph" w:styleId="Heading4">
    <w:name w:val="heading 4"/>
    <w:basedOn w:val="Normal"/>
    <w:next w:val="Normal"/>
    <w:link w:val="Heading4Char"/>
    <w:uiPriority w:val="9"/>
    <w:unhideWhenUsed/>
    <w:qFormat/>
    <w:rsid w:val="00916AE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125D"/>
    <w:pPr>
      <w:tabs>
        <w:tab w:val="center" w:pos="4680"/>
        <w:tab w:val="right" w:pos="9360"/>
      </w:tabs>
      <w:spacing w:after="0" w:line="240" w:lineRule="auto"/>
    </w:pPr>
    <w:rPr>
      <w:sz w:val="20"/>
      <w:szCs w:val="20"/>
    </w:rPr>
  </w:style>
  <w:style w:type="character" w:customStyle="1" w:styleId="HeaderChar">
    <w:name w:val="Header Char"/>
    <w:link w:val="Header"/>
    <w:rsid w:val="009E125D"/>
    <w:rPr>
      <w:rFonts w:eastAsia="Times New Roman"/>
    </w:rPr>
  </w:style>
  <w:style w:type="paragraph" w:styleId="Footer">
    <w:name w:val="footer"/>
    <w:basedOn w:val="Normal"/>
    <w:link w:val="FooterChar"/>
    <w:uiPriority w:val="99"/>
    <w:unhideWhenUsed/>
    <w:rsid w:val="009E125D"/>
    <w:pPr>
      <w:tabs>
        <w:tab w:val="center" w:pos="4680"/>
        <w:tab w:val="right" w:pos="9360"/>
      </w:tabs>
      <w:spacing w:after="0" w:line="240" w:lineRule="auto"/>
    </w:pPr>
    <w:rPr>
      <w:sz w:val="20"/>
      <w:szCs w:val="20"/>
    </w:rPr>
  </w:style>
  <w:style w:type="character" w:customStyle="1" w:styleId="FooterChar">
    <w:name w:val="Footer Char"/>
    <w:link w:val="Footer"/>
    <w:uiPriority w:val="99"/>
    <w:rsid w:val="009E125D"/>
    <w:rPr>
      <w:rFonts w:eastAsia="Times New Roman"/>
    </w:rPr>
  </w:style>
  <w:style w:type="character" w:customStyle="1" w:styleId="Heading1Char">
    <w:name w:val="Heading 1 Char"/>
    <w:link w:val="Heading1"/>
    <w:uiPriority w:val="9"/>
    <w:rsid w:val="005F2A72"/>
    <w:rPr>
      <w:rFonts w:ascii="Cambria" w:eastAsia="Times New Roman" w:hAnsi="Cambria"/>
      <w:b/>
      <w:bCs/>
      <w:kern w:val="32"/>
      <w:sz w:val="32"/>
      <w:szCs w:val="32"/>
      <w:lang w:val="id-ID" w:eastAsia="id-ID"/>
    </w:rPr>
  </w:style>
  <w:style w:type="table" w:styleId="TableGrid">
    <w:name w:val="Table Grid"/>
    <w:basedOn w:val="TableNormal"/>
    <w:rsid w:val="005F2A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F2A72"/>
    <w:pPr>
      <w:ind w:left="720"/>
    </w:pPr>
  </w:style>
  <w:style w:type="table" w:customStyle="1" w:styleId="LightShading1">
    <w:name w:val="Light Shading1"/>
    <w:basedOn w:val="TableNormal"/>
    <w:uiPriority w:val="60"/>
    <w:rsid w:val="005F2A72"/>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5F2A72"/>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5F2A72"/>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5F2A7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5F2A7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F2A72"/>
    <w:rPr>
      <w:rFonts w:ascii="Tahoma" w:eastAsia="Times New Roman" w:hAnsi="Tahoma" w:cs="Tahoma"/>
      <w:sz w:val="16"/>
      <w:szCs w:val="16"/>
    </w:rPr>
  </w:style>
  <w:style w:type="character" w:customStyle="1" w:styleId="ListParagraphChar">
    <w:name w:val="List Paragraph Char"/>
    <w:link w:val="ListParagraph"/>
    <w:uiPriority w:val="34"/>
    <w:locked/>
    <w:rsid w:val="005F2A72"/>
    <w:rPr>
      <w:rFonts w:eastAsia="Times New Roman"/>
      <w:sz w:val="22"/>
      <w:szCs w:val="22"/>
    </w:rPr>
  </w:style>
  <w:style w:type="paragraph" w:styleId="NormalWeb">
    <w:name w:val="Normal (Web)"/>
    <w:basedOn w:val="Normal"/>
    <w:uiPriority w:val="99"/>
    <w:unhideWhenUsed/>
    <w:rsid w:val="005F2A72"/>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5F2A72"/>
    <w:rPr>
      <w:sz w:val="20"/>
      <w:szCs w:val="20"/>
    </w:rPr>
  </w:style>
  <w:style w:type="character" w:customStyle="1" w:styleId="FootnoteTextChar">
    <w:name w:val="Footnote Text Char"/>
    <w:link w:val="FootnoteText"/>
    <w:uiPriority w:val="99"/>
    <w:semiHidden/>
    <w:rsid w:val="005F2A72"/>
    <w:rPr>
      <w:rFonts w:eastAsia="Times New Roman"/>
    </w:rPr>
  </w:style>
  <w:style w:type="character" w:styleId="FootnoteReference">
    <w:name w:val="footnote reference"/>
    <w:uiPriority w:val="99"/>
    <w:semiHidden/>
    <w:unhideWhenUsed/>
    <w:rsid w:val="005F2A72"/>
    <w:rPr>
      <w:vertAlign w:val="superscript"/>
    </w:rPr>
  </w:style>
  <w:style w:type="character" w:styleId="CommentReference">
    <w:name w:val="annotation reference"/>
    <w:uiPriority w:val="99"/>
    <w:semiHidden/>
    <w:unhideWhenUsed/>
    <w:rsid w:val="005F2A72"/>
    <w:rPr>
      <w:sz w:val="16"/>
      <w:szCs w:val="16"/>
    </w:rPr>
  </w:style>
  <w:style w:type="paragraph" w:styleId="CommentText">
    <w:name w:val="annotation text"/>
    <w:basedOn w:val="Normal"/>
    <w:link w:val="CommentTextChar"/>
    <w:uiPriority w:val="99"/>
    <w:unhideWhenUsed/>
    <w:rsid w:val="005F2A72"/>
    <w:pPr>
      <w:spacing w:line="240" w:lineRule="auto"/>
    </w:pPr>
    <w:rPr>
      <w:sz w:val="20"/>
      <w:szCs w:val="20"/>
    </w:rPr>
  </w:style>
  <w:style w:type="character" w:customStyle="1" w:styleId="CommentTextChar">
    <w:name w:val="Comment Text Char"/>
    <w:link w:val="CommentText"/>
    <w:uiPriority w:val="99"/>
    <w:rsid w:val="005F2A72"/>
    <w:rPr>
      <w:rFonts w:eastAsia="Times New Roman"/>
    </w:rPr>
  </w:style>
  <w:style w:type="paragraph" w:styleId="CommentSubject">
    <w:name w:val="annotation subject"/>
    <w:basedOn w:val="CommentText"/>
    <w:next w:val="CommentText"/>
    <w:link w:val="CommentSubjectChar"/>
    <w:uiPriority w:val="99"/>
    <w:semiHidden/>
    <w:unhideWhenUsed/>
    <w:rsid w:val="005F2A72"/>
    <w:rPr>
      <w:b/>
      <w:bCs/>
    </w:rPr>
  </w:style>
  <w:style w:type="character" w:customStyle="1" w:styleId="CommentSubjectChar">
    <w:name w:val="Comment Subject Char"/>
    <w:link w:val="CommentSubject"/>
    <w:uiPriority w:val="99"/>
    <w:semiHidden/>
    <w:rsid w:val="005F2A72"/>
    <w:rPr>
      <w:rFonts w:eastAsia="Times New Roman"/>
      <w:b/>
      <w:bCs/>
    </w:rPr>
  </w:style>
  <w:style w:type="paragraph" w:styleId="BodyTextIndent">
    <w:name w:val="Body Text Indent"/>
    <w:aliases w:val=" Char Char Char Char, Char Char Char, Char Char Char1"/>
    <w:basedOn w:val="Normal"/>
    <w:link w:val="BodyTextIndentChar"/>
    <w:unhideWhenUsed/>
    <w:rsid w:val="005F2A72"/>
    <w:pPr>
      <w:spacing w:after="120"/>
      <w:ind w:left="283"/>
    </w:pPr>
    <w:rPr>
      <w:rFonts w:eastAsia="Calibri"/>
      <w:lang w:val="id-ID"/>
    </w:rPr>
  </w:style>
  <w:style w:type="character" w:customStyle="1" w:styleId="BodyTextIndentChar">
    <w:name w:val="Body Text Indent Char"/>
    <w:aliases w:val=" Char Char Char Char Char, Char Char Char Char1, Char Char Char1 Char"/>
    <w:link w:val="BodyTextIndent"/>
    <w:rsid w:val="005F2A72"/>
    <w:rPr>
      <w:sz w:val="22"/>
      <w:szCs w:val="22"/>
      <w:lang w:val="id-ID"/>
    </w:rPr>
  </w:style>
  <w:style w:type="paragraph" w:styleId="Caption">
    <w:name w:val="caption"/>
    <w:aliases w:val=" Char,Char,Caption Char Char Char,Caption Char Char1,Caption Char Char Char Char Char Char,Caption2,Caption Char Char Char1,Caption11,Caption Char Char11,Caption1,Caption Char Char1 Char,Caption Char Char Char Char Char"/>
    <w:basedOn w:val="Normal"/>
    <w:next w:val="Normal"/>
    <w:link w:val="CaptionChar"/>
    <w:autoRedefine/>
    <w:uiPriority w:val="35"/>
    <w:qFormat/>
    <w:rsid w:val="005F2A72"/>
    <w:pPr>
      <w:spacing w:after="120" w:line="240" w:lineRule="auto"/>
      <w:jc w:val="center"/>
    </w:pPr>
    <w:rPr>
      <w:rFonts w:ascii="Bookman Old Style" w:hAnsi="Bookman Old Style"/>
      <w:b/>
      <w:bCs/>
      <w:sz w:val="24"/>
      <w:szCs w:val="24"/>
      <w:lang w:val="id-ID"/>
    </w:rPr>
  </w:style>
  <w:style w:type="character" w:customStyle="1" w:styleId="CaptionChar">
    <w:name w:val="Caption Char"/>
    <w:aliases w:val=" Char Char,Char Char,Caption Char Char Char Char,Caption Char Char1 Char1,Caption Char Char Char Char Char Char Char,Caption2 Char,Caption Char Char Char1 Char,Caption11 Char,Caption Char Char11 Char,Caption1 Char"/>
    <w:link w:val="Caption"/>
    <w:uiPriority w:val="35"/>
    <w:rsid w:val="005F2A72"/>
    <w:rPr>
      <w:rFonts w:ascii="Bookman Old Style" w:eastAsia="Times New Roman" w:hAnsi="Bookman Old Style" w:cs="Calibri"/>
      <w:b/>
      <w:bCs/>
      <w:sz w:val="24"/>
      <w:szCs w:val="24"/>
      <w:lang w:val="id-ID"/>
    </w:rPr>
  </w:style>
  <w:style w:type="character" w:customStyle="1" w:styleId="apple-converted-space">
    <w:name w:val="apple-converted-space"/>
    <w:basedOn w:val="DefaultParagraphFont"/>
    <w:rsid w:val="0036328C"/>
  </w:style>
  <w:style w:type="paragraph" w:customStyle="1" w:styleId="Default">
    <w:name w:val="Default"/>
    <w:rsid w:val="00A07E4E"/>
    <w:pPr>
      <w:autoSpaceDE w:val="0"/>
      <w:autoSpaceDN w:val="0"/>
      <w:adjustRightInd w:val="0"/>
    </w:pPr>
    <w:rPr>
      <w:rFonts w:ascii="Bookman Old Style" w:hAnsi="Bookman Old Style" w:cs="Bookman Old Style"/>
      <w:color w:val="000000"/>
      <w:sz w:val="24"/>
      <w:szCs w:val="24"/>
      <w:lang w:val="id-ID"/>
    </w:rPr>
  </w:style>
  <w:style w:type="paragraph" w:styleId="BodyText">
    <w:name w:val="Body Text"/>
    <w:aliases w:val="OKI"/>
    <w:basedOn w:val="Normal"/>
    <w:link w:val="BodyTextChar"/>
    <w:uiPriority w:val="99"/>
    <w:unhideWhenUsed/>
    <w:qFormat/>
    <w:rsid w:val="00463909"/>
    <w:pPr>
      <w:spacing w:after="120"/>
    </w:pPr>
  </w:style>
  <w:style w:type="character" w:customStyle="1" w:styleId="BodyTextChar">
    <w:name w:val="Body Text Char"/>
    <w:aliases w:val="OKI Char"/>
    <w:link w:val="BodyText"/>
    <w:uiPriority w:val="99"/>
    <w:rsid w:val="00463909"/>
    <w:rPr>
      <w:rFonts w:eastAsia="Times New Roman"/>
      <w:sz w:val="22"/>
      <w:szCs w:val="22"/>
    </w:rPr>
  </w:style>
  <w:style w:type="paragraph" w:customStyle="1" w:styleId="ColorfulList-Accent11">
    <w:name w:val="Colorful List - Accent 11"/>
    <w:basedOn w:val="Normal"/>
    <w:link w:val="ColorfulList-Accent1Char"/>
    <w:uiPriority w:val="99"/>
    <w:qFormat/>
    <w:rsid w:val="00463909"/>
    <w:pPr>
      <w:spacing w:after="0" w:line="240" w:lineRule="auto"/>
      <w:ind w:left="720"/>
      <w:contextualSpacing/>
    </w:pPr>
    <w:rPr>
      <w:rFonts w:ascii="Times New Roman" w:hAnsi="Times New Roman"/>
      <w:noProof/>
      <w:sz w:val="20"/>
      <w:szCs w:val="20"/>
      <w:lang w:val="id-ID" w:eastAsia="id-ID"/>
    </w:rPr>
  </w:style>
  <w:style w:type="character" w:customStyle="1" w:styleId="ColorfulList-Accent1Char">
    <w:name w:val="Colorful List - Accent 1 Char"/>
    <w:link w:val="ColorfulList-Accent11"/>
    <w:uiPriority w:val="99"/>
    <w:locked/>
    <w:rsid w:val="00463909"/>
    <w:rPr>
      <w:rFonts w:ascii="Times New Roman" w:eastAsia="Times New Roman" w:hAnsi="Times New Roman"/>
      <w:noProof/>
      <w:lang w:val="id-ID" w:eastAsia="id-ID"/>
    </w:rPr>
  </w:style>
  <w:style w:type="paragraph" w:styleId="Title">
    <w:name w:val="Title"/>
    <w:basedOn w:val="Normal"/>
    <w:link w:val="TitleChar"/>
    <w:uiPriority w:val="10"/>
    <w:qFormat/>
    <w:rsid w:val="00F50537"/>
    <w:pPr>
      <w:spacing w:after="0" w:line="240" w:lineRule="auto"/>
      <w:jc w:val="center"/>
    </w:pPr>
    <w:rPr>
      <w:rFonts w:ascii="Times New Roman" w:hAnsi="Times New Roman"/>
      <w:b/>
      <w:bCs/>
      <w:sz w:val="24"/>
      <w:szCs w:val="24"/>
      <w:lang w:val="en-GB"/>
    </w:rPr>
  </w:style>
  <w:style w:type="character" w:customStyle="1" w:styleId="TitleChar">
    <w:name w:val="Title Char"/>
    <w:link w:val="Title"/>
    <w:uiPriority w:val="10"/>
    <w:rsid w:val="00F50537"/>
    <w:rPr>
      <w:rFonts w:ascii="Times New Roman" w:eastAsia="Times New Roman" w:hAnsi="Times New Roman"/>
      <w:b/>
      <w:bCs/>
      <w:sz w:val="24"/>
      <w:szCs w:val="24"/>
      <w:lang w:val="en-GB"/>
    </w:rPr>
  </w:style>
  <w:style w:type="character" w:customStyle="1" w:styleId="Heading2Char">
    <w:name w:val="Heading 2 Char"/>
    <w:link w:val="Heading2"/>
    <w:rsid w:val="008B59B8"/>
    <w:rPr>
      <w:rFonts w:ascii="Times New Roman" w:eastAsia="Times New Roman" w:hAnsi="Times New Roman"/>
      <w:b/>
      <w:bCs/>
      <w:sz w:val="24"/>
      <w:szCs w:val="28"/>
      <w:lang w:val="en-GB"/>
    </w:rPr>
  </w:style>
  <w:style w:type="character" w:customStyle="1" w:styleId="Heading3Char">
    <w:name w:val="Heading 3 Char"/>
    <w:link w:val="Heading3"/>
    <w:rsid w:val="008B59B8"/>
    <w:rPr>
      <w:rFonts w:ascii="Trebuchet MS" w:eastAsia="Times New Roman" w:hAnsi="Trebuchet MS"/>
      <w:color w:val="999999"/>
      <w:sz w:val="28"/>
      <w:szCs w:val="24"/>
      <w:lang w:val="en-GB"/>
    </w:rPr>
  </w:style>
  <w:style w:type="character" w:styleId="Hyperlink">
    <w:name w:val="Hyperlink"/>
    <w:rsid w:val="008B59B8"/>
    <w:rPr>
      <w:color w:val="0000FF"/>
      <w:u w:val="single"/>
    </w:rPr>
  </w:style>
  <w:style w:type="numbering" w:customStyle="1" w:styleId="Style3">
    <w:name w:val="Style3"/>
    <w:rsid w:val="008B59B8"/>
    <w:pPr>
      <w:numPr>
        <w:numId w:val="1"/>
      </w:numPr>
    </w:pPr>
  </w:style>
  <w:style w:type="paragraph" w:styleId="BodyText2">
    <w:name w:val="Body Text 2"/>
    <w:basedOn w:val="Normal"/>
    <w:link w:val="BodyText2Char"/>
    <w:uiPriority w:val="99"/>
    <w:semiHidden/>
    <w:unhideWhenUsed/>
    <w:rsid w:val="008B59B8"/>
    <w:pPr>
      <w:spacing w:after="120" w:line="480" w:lineRule="auto"/>
    </w:pPr>
    <w:rPr>
      <w:rFonts w:ascii="Times New Roman" w:hAnsi="Times New Roman"/>
      <w:sz w:val="24"/>
      <w:szCs w:val="24"/>
      <w:lang w:val="en-GB"/>
    </w:rPr>
  </w:style>
  <w:style w:type="character" w:customStyle="1" w:styleId="BodyText2Char">
    <w:name w:val="Body Text 2 Char"/>
    <w:link w:val="BodyText2"/>
    <w:uiPriority w:val="99"/>
    <w:semiHidden/>
    <w:rsid w:val="008B59B8"/>
    <w:rPr>
      <w:rFonts w:ascii="Times New Roman" w:eastAsia="Times New Roman" w:hAnsi="Times New Roman"/>
      <w:sz w:val="24"/>
      <w:szCs w:val="24"/>
      <w:lang w:val="en-GB"/>
    </w:rPr>
  </w:style>
  <w:style w:type="character" w:customStyle="1" w:styleId="apple-style-span">
    <w:name w:val="apple-style-span"/>
    <w:basedOn w:val="DefaultParagraphFont"/>
    <w:rsid w:val="008B59B8"/>
  </w:style>
  <w:style w:type="character" w:styleId="PageNumber">
    <w:name w:val="page number"/>
    <w:basedOn w:val="DefaultParagraphFont"/>
    <w:rsid w:val="008B59B8"/>
  </w:style>
  <w:style w:type="paragraph" w:styleId="BodyTextIndent2">
    <w:name w:val="Body Text Indent 2"/>
    <w:basedOn w:val="Normal"/>
    <w:link w:val="BodyTextIndent2Char"/>
    <w:uiPriority w:val="99"/>
    <w:unhideWhenUsed/>
    <w:rsid w:val="008B59B8"/>
    <w:pPr>
      <w:spacing w:after="120" w:line="480" w:lineRule="auto"/>
      <w:ind w:left="283"/>
    </w:pPr>
    <w:rPr>
      <w:sz w:val="24"/>
      <w:szCs w:val="24"/>
      <w:lang w:val="en-GB"/>
    </w:rPr>
  </w:style>
  <w:style w:type="character" w:customStyle="1" w:styleId="BodyTextIndent2Char">
    <w:name w:val="Body Text Indent 2 Char"/>
    <w:link w:val="BodyTextIndent2"/>
    <w:uiPriority w:val="99"/>
    <w:rsid w:val="008B59B8"/>
    <w:rPr>
      <w:rFonts w:eastAsia="Times New Roman"/>
      <w:sz w:val="24"/>
      <w:szCs w:val="24"/>
      <w:lang w:val="en-GB"/>
    </w:rPr>
  </w:style>
  <w:style w:type="paragraph" w:styleId="NoSpacing">
    <w:name w:val="No Spacing"/>
    <w:qFormat/>
    <w:rsid w:val="008B59B8"/>
    <w:rPr>
      <w:sz w:val="22"/>
      <w:szCs w:val="22"/>
    </w:rPr>
  </w:style>
  <w:style w:type="character" w:styleId="Emphasis">
    <w:name w:val="Emphasis"/>
    <w:uiPriority w:val="20"/>
    <w:qFormat/>
    <w:rsid w:val="008B59B8"/>
    <w:rPr>
      <w:i/>
      <w:iCs/>
    </w:rPr>
  </w:style>
  <w:style w:type="character" w:customStyle="1" w:styleId="a">
    <w:name w:val="a"/>
    <w:basedOn w:val="DefaultParagraphFont"/>
    <w:rsid w:val="008B59B8"/>
  </w:style>
  <w:style w:type="paragraph" w:styleId="BodyTextIndent3">
    <w:name w:val="Body Text Indent 3"/>
    <w:basedOn w:val="Normal"/>
    <w:link w:val="BodyTextIndent3Char"/>
    <w:uiPriority w:val="99"/>
    <w:semiHidden/>
    <w:unhideWhenUsed/>
    <w:rsid w:val="008B59B8"/>
    <w:pPr>
      <w:spacing w:after="120" w:line="240" w:lineRule="auto"/>
      <w:ind w:left="360"/>
    </w:pPr>
    <w:rPr>
      <w:rFonts w:ascii="Times New Roman" w:hAnsi="Times New Roman"/>
      <w:sz w:val="16"/>
      <w:szCs w:val="16"/>
      <w:lang w:val="en-GB"/>
    </w:rPr>
  </w:style>
  <w:style w:type="character" w:customStyle="1" w:styleId="BodyTextIndent3Char">
    <w:name w:val="Body Text Indent 3 Char"/>
    <w:link w:val="BodyTextIndent3"/>
    <w:uiPriority w:val="99"/>
    <w:semiHidden/>
    <w:rsid w:val="008B59B8"/>
    <w:rPr>
      <w:rFonts w:ascii="Times New Roman" w:eastAsia="Times New Roman" w:hAnsi="Times New Roman"/>
      <w:sz w:val="16"/>
      <w:szCs w:val="16"/>
      <w:lang w:val="en-GB"/>
    </w:rPr>
  </w:style>
  <w:style w:type="paragraph" w:styleId="HTMLPreformatted">
    <w:name w:val="HTML Preformatted"/>
    <w:basedOn w:val="Normal"/>
    <w:link w:val="HTMLPreformattedChar"/>
    <w:uiPriority w:val="99"/>
    <w:semiHidden/>
    <w:unhideWhenUsed/>
    <w:rsid w:val="008B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semiHidden/>
    <w:rsid w:val="008B59B8"/>
    <w:rPr>
      <w:rFonts w:ascii="Courier New" w:eastAsia="Times New Roman" w:hAnsi="Courier New"/>
    </w:rPr>
  </w:style>
  <w:style w:type="character" w:customStyle="1" w:styleId="l6">
    <w:name w:val="l6"/>
    <w:basedOn w:val="DefaultParagraphFont"/>
    <w:rsid w:val="008B59B8"/>
  </w:style>
  <w:style w:type="character" w:customStyle="1" w:styleId="l7">
    <w:name w:val="l7"/>
    <w:basedOn w:val="DefaultParagraphFont"/>
    <w:rsid w:val="008B59B8"/>
  </w:style>
  <w:style w:type="character" w:customStyle="1" w:styleId="l">
    <w:name w:val="l"/>
    <w:basedOn w:val="DefaultParagraphFont"/>
    <w:rsid w:val="008B59B8"/>
  </w:style>
  <w:style w:type="character" w:customStyle="1" w:styleId="l9">
    <w:name w:val="l9"/>
    <w:basedOn w:val="DefaultParagraphFont"/>
    <w:rsid w:val="008B59B8"/>
  </w:style>
  <w:style w:type="character" w:customStyle="1" w:styleId="l10">
    <w:name w:val="l10"/>
    <w:basedOn w:val="DefaultParagraphFont"/>
    <w:rsid w:val="008B59B8"/>
  </w:style>
  <w:style w:type="paragraph" w:styleId="BodyText3">
    <w:name w:val="Body Text 3"/>
    <w:basedOn w:val="Normal"/>
    <w:link w:val="BodyText3Char"/>
    <w:uiPriority w:val="99"/>
    <w:semiHidden/>
    <w:unhideWhenUsed/>
    <w:rsid w:val="008B59B8"/>
    <w:pPr>
      <w:spacing w:after="120" w:line="240" w:lineRule="auto"/>
    </w:pPr>
    <w:rPr>
      <w:rFonts w:ascii="Times New Roman" w:hAnsi="Times New Roman"/>
      <w:sz w:val="16"/>
      <w:szCs w:val="16"/>
      <w:lang w:val="en-GB"/>
    </w:rPr>
  </w:style>
  <w:style w:type="character" w:customStyle="1" w:styleId="BodyText3Char">
    <w:name w:val="Body Text 3 Char"/>
    <w:link w:val="BodyText3"/>
    <w:uiPriority w:val="99"/>
    <w:semiHidden/>
    <w:rsid w:val="008B59B8"/>
    <w:rPr>
      <w:rFonts w:ascii="Times New Roman" w:eastAsia="Times New Roman" w:hAnsi="Times New Roman"/>
      <w:sz w:val="16"/>
      <w:szCs w:val="16"/>
      <w:lang w:val="en-GB"/>
    </w:rPr>
  </w:style>
  <w:style w:type="character" w:styleId="Strong">
    <w:name w:val="Strong"/>
    <w:uiPriority w:val="22"/>
    <w:qFormat/>
    <w:rsid w:val="008B59B8"/>
    <w:rPr>
      <w:b/>
      <w:bCs/>
    </w:rPr>
  </w:style>
  <w:style w:type="paragraph" w:customStyle="1" w:styleId="wp-caption-text">
    <w:name w:val="wp-caption-text"/>
    <w:basedOn w:val="Normal"/>
    <w:rsid w:val="00990512"/>
    <w:pPr>
      <w:spacing w:before="100" w:beforeAutospacing="1" w:after="100" w:afterAutospacing="1" w:line="240" w:lineRule="auto"/>
    </w:pPr>
    <w:rPr>
      <w:rFonts w:ascii="Times New Roman" w:hAnsi="Times New Roman"/>
      <w:sz w:val="24"/>
      <w:szCs w:val="24"/>
      <w:lang w:val="id-ID" w:eastAsia="id-ID"/>
    </w:rPr>
  </w:style>
  <w:style w:type="character" w:customStyle="1" w:styleId="mw-headline">
    <w:name w:val="mw-headline"/>
    <w:rsid w:val="00990512"/>
  </w:style>
  <w:style w:type="character" w:customStyle="1" w:styleId="mw-editsection">
    <w:name w:val="mw-editsection"/>
    <w:rsid w:val="00990512"/>
  </w:style>
  <w:style w:type="character" w:customStyle="1" w:styleId="mw-editsection-bracket">
    <w:name w:val="mw-editsection-bracket"/>
    <w:rsid w:val="00990512"/>
  </w:style>
  <w:style w:type="character" w:customStyle="1" w:styleId="mw-editsection-divider">
    <w:name w:val="mw-editsection-divider"/>
    <w:rsid w:val="00990512"/>
  </w:style>
  <w:style w:type="character" w:customStyle="1" w:styleId="Heading4Char">
    <w:name w:val="Heading 4 Char"/>
    <w:link w:val="Heading4"/>
    <w:uiPriority w:val="9"/>
    <w:rsid w:val="00916AE2"/>
    <w:rPr>
      <w:rFonts w:ascii="Calibri" w:eastAsia="Times New Roman" w:hAnsi="Calibri" w:cs="Times New Roman"/>
      <w:b/>
      <w:bCs/>
      <w:sz w:val="28"/>
      <w:szCs w:val="28"/>
    </w:rPr>
  </w:style>
  <w:style w:type="table" w:customStyle="1" w:styleId="LightList-Accent11">
    <w:name w:val="Light List - Accent 11"/>
    <w:basedOn w:val="TableNormal"/>
    <w:uiPriority w:val="61"/>
    <w:rsid w:val="00916AE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2">
    <w:name w:val="Light Shading2"/>
    <w:basedOn w:val="TableNormal"/>
    <w:uiPriority w:val="60"/>
    <w:rsid w:val="00E866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E866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6">
    <w:name w:val="Light Shading Accent 6"/>
    <w:basedOn w:val="TableNormal"/>
    <w:uiPriority w:val="60"/>
    <w:rsid w:val="00E8663D"/>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s>
</file>

<file path=word/webSettings.xml><?xml version="1.0" encoding="utf-8"?>
<w:webSettings xmlns:r="http://schemas.openxmlformats.org/officeDocument/2006/relationships" xmlns:w="http://schemas.openxmlformats.org/wordprocessingml/2006/main">
  <w:divs>
    <w:div w:id="53088804">
      <w:bodyDiv w:val="1"/>
      <w:marLeft w:val="0"/>
      <w:marRight w:val="0"/>
      <w:marTop w:val="0"/>
      <w:marBottom w:val="0"/>
      <w:divBdr>
        <w:top w:val="none" w:sz="0" w:space="0" w:color="auto"/>
        <w:left w:val="none" w:sz="0" w:space="0" w:color="auto"/>
        <w:bottom w:val="none" w:sz="0" w:space="0" w:color="auto"/>
        <w:right w:val="none" w:sz="0" w:space="0" w:color="auto"/>
      </w:divBdr>
    </w:div>
    <w:div w:id="208956848">
      <w:bodyDiv w:val="1"/>
      <w:marLeft w:val="0"/>
      <w:marRight w:val="0"/>
      <w:marTop w:val="0"/>
      <w:marBottom w:val="0"/>
      <w:divBdr>
        <w:top w:val="none" w:sz="0" w:space="0" w:color="auto"/>
        <w:left w:val="none" w:sz="0" w:space="0" w:color="auto"/>
        <w:bottom w:val="none" w:sz="0" w:space="0" w:color="auto"/>
        <w:right w:val="none" w:sz="0" w:space="0" w:color="auto"/>
      </w:divBdr>
    </w:div>
    <w:div w:id="247735556">
      <w:bodyDiv w:val="1"/>
      <w:marLeft w:val="0"/>
      <w:marRight w:val="0"/>
      <w:marTop w:val="0"/>
      <w:marBottom w:val="0"/>
      <w:divBdr>
        <w:top w:val="none" w:sz="0" w:space="0" w:color="auto"/>
        <w:left w:val="none" w:sz="0" w:space="0" w:color="auto"/>
        <w:bottom w:val="none" w:sz="0" w:space="0" w:color="auto"/>
        <w:right w:val="none" w:sz="0" w:space="0" w:color="auto"/>
      </w:divBdr>
    </w:div>
    <w:div w:id="295985713">
      <w:bodyDiv w:val="1"/>
      <w:marLeft w:val="0"/>
      <w:marRight w:val="0"/>
      <w:marTop w:val="0"/>
      <w:marBottom w:val="0"/>
      <w:divBdr>
        <w:top w:val="none" w:sz="0" w:space="0" w:color="auto"/>
        <w:left w:val="none" w:sz="0" w:space="0" w:color="auto"/>
        <w:bottom w:val="none" w:sz="0" w:space="0" w:color="auto"/>
        <w:right w:val="none" w:sz="0" w:space="0" w:color="auto"/>
      </w:divBdr>
    </w:div>
    <w:div w:id="351885539">
      <w:bodyDiv w:val="1"/>
      <w:marLeft w:val="0"/>
      <w:marRight w:val="0"/>
      <w:marTop w:val="0"/>
      <w:marBottom w:val="0"/>
      <w:divBdr>
        <w:top w:val="none" w:sz="0" w:space="0" w:color="auto"/>
        <w:left w:val="none" w:sz="0" w:space="0" w:color="auto"/>
        <w:bottom w:val="none" w:sz="0" w:space="0" w:color="auto"/>
        <w:right w:val="none" w:sz="0" w:space="0" w:color="auto"/>
      </w:divBdr>
    </w:div>
    <w:div w:id="358354895">
      <w:bodyDiv w:val="1"/>
      <w:marLeft w:val="0"/>
      <w:marRight w:val="0"/>
      <w:marTop w:val="0"/>
      <w:marBottom w:val="0"/>
      <w:divBdr>
        <w:top w:val="none" w:sz="0" w:space="0" w:color="auto"/>
        <w:left w:val="none" w:sz="0" w:space="0" w:color="auto"/>
        <w:bottom w:val="none" w:sz="0" w:space="0" w:color="auto"/>
        <w:right w:val="none" w:sz="0" w:space="0" w:color="auto"/>
      </w:divBdr>
    </w:div>
    <w:div w:id="365906137">
      <w:bodyDiv w:val="1"/>
      <w:marLeft w:val="0"/>
      <w:marRight w:val="0"/>
      <w:marTop w:val="0"/>
      <w:marBottom w:val="0"/>
      <w:divBdr>
        <w:top w:val="none" w:sz="0" w:space="0" w:color="auto"/>
        <w:left w:val="none" w:sz="0" w:space="0" w:color="auto"/>
        <w:bottom w:val="none" w:sz="0" w:space="0" w:color="auto"/>
        <w:right w:val="none" w:sz="0" w:space="0" w:color="auto"/>
      </w:divBdr>
      <w:divsChild>
        <w:div w:id="1567643655">
          <w:marLeft w:val="0"/>
          <w:marRight w:val="0"/>
          <w:marTop w:val="0"/>
          <w:marBottom w:val="0"/>
          <w:divBdr>
            <w:top w:val="none" w:sz="0" w:space="0" w:color="auto"/>
            <w:left w:val="none" w:sz="0" w:space="0" w:color="auto"/>
            <w:bottom w:val="none" w:sz="0" w:space="0" w:color="auto"/>
            <w:right w:val="none" w:sz="0" w:space="0" w:color="auto"/>
          </w:divBdr>
        </w:div>
        <w:div w:id="2024550346">
          <w:marLeft w:val="0"/>
          <w:marRight w:val="0"/>
          <w:marTop w:val="0"/>
          <w:marBottom w:val="0"/>
          <w:divBdr>
            <w:top w:val="none" w:sz="0" w:space="0" w:color="auto"/>
            <w:left w:val="none" w:sz="0" w:space="0" w:color="auto"/>
            <w:bottom w:val="none" w:sz="0" w:space="0" w:color="auto"/>
            <w:right w:val="none" w:sz="0" w:space="0" w:color="auto"/>
          </w:divBdr>
        </w:div>
      </w:divsChild>
    </w:div>
    <w:div w:id="366829866">
      <w:bodyDiv w:val="1"/>
      <w:marLeft w:val="0"/>
      <w:marRight w:val="0"/>
      <w:marTop w:val="0"/>
      <w:marBottom w:val="0"/>
      <w:divBdr>
        <w:top w:val="none" w:sz="0" w:space="0" w:color="auto"/>
        <w:left w:val="none" w:sz="0" w:space="0" w:color="auto"/>
        <w:bottom w:val="none" w:sz="0" w:space="0" w:color="auto"/>
        <w:right w:val="none" w:sz="0" w:space="0" w:color="auto"/>
      </w:divBdr>
    </w:div>
    <w:div w:id="368914597">
      <w:bodyDiv w:val="1"/>
      <w:marLeft w:val="0"/>
      <w:marRight w:val="0"/>
      <w:marTop w:val="0"/>
      <w:marBottom w:val="0"/>
      <w:divBdr>
        <w:top w:val="none" w:sz="0" w:space="0" w:color="auto"/>
        <w:left w:val="none" w:sz="0" w:space="0" w:color="auto"/>
        <w:bottom w:val="none" w:sz="0" w:space="0" w:color="auto"/>
        <w:right w:val="none" w:sz="0" w:space="0" w:color="auto"/>
      </w:divBdr>
    </w:div>
    <w:div w:id="381029147">
      <w:bodyDiv w:val="1"/>
      <w:marLeft w:val="0"/>
      <w:marRight w:val="0"/>
      <w:marTop w:val="0"/>
      <w:marBottom w:val="0"/>
      <w:divBdr>
        <w:top w:val="none" w:sz="0" w:space="0" w:color="auto"/>
        <w:left w:val="none" w:sz="0" w:space="0" w:color="auto"/>
        <w:bottom w:val="none" w:sz="0" w:space="0" w:color="auto"/>
        <w:right w:val="none" w:sz="0" w:space="0" w:color="auto"/>
      </w:divBdr>
    </w:div>
    <w:div w:id="389035368">
      <w:bodyDiv w:val="1"/>
      <w:marLeft w:val="0"/>
      <w:marRight w:val="0"/>
      <w:marTop w:val="0"/>
      <w:marBottom w:val="0"/>
      <w:divBdr>
        <w:top w:val="none" w:sz="0" w:space="0" w:color="auto"/>
        <w:left w:val="none" w:sz="0" w:space="0" w:color="auto"/>
        <w:bottom w:val="none" w:sz="0" w:space="0" w:color="auto"/>
        <w:right w:val="none" w:sz="0" w:space="0" w:color="auto"/>
      </w:divBdr>
    </w:div>
    <w:div w:id="446972936">
      <w:bodyDiv w:val="1"/>
      <w:marLeft w:val="0"/>
      <w:marRight w:val="0"/>
      <w:marTop w:val="0"/>
      <w:marBottom w:val="0"/>
      <w:divBdr>
        <w:top w:val="none" w:sz="0" w:space="0" w:color="auto"/>
        <w:left w:val="none" w:sz="0" w:space="0" w:color="auto"/>
        <w:bottom w:val="none" w:sz="0" w:space="0" w:color="auto"/>
        <w:right w:val="none" w:sz="0" w:space="0" w:color="auto"/>
      </w:divBdr>
    </w:div>
    <w:div w:id="471992908">
      <w:bodyDiv w:val="1"/>
      <w:marLeft w:val="0"/>
      <w:marRight w:val="0"/>
      <w:marTop w:val="0"/>
      <w:marBottom w:val="0"/>
      <w:divBdr>
        <w:top w:val="none" w:sz="0" w:space="0" w:color="auto"/>
        <w:left w:val="none" w:sz="0" w:space="0" w:color="auto"/>
        <w:bottom w:val="none" w:sz="0" w:space="0" w:color="auto"/>
        <w:right w:val="none" w:sz="0" w:space="0" w:color="auto"/>
      </w:divBdr>
    </w:div>
    <w:div w:id="499781080">
      <w:bodyDiv w:val="1"/>
      <w:marLeft w:val="0"/>
      <w:marRight w:val="0"/>
      <w:marTop w:val="0"/>
      <w:marBottom w:val="0"/>
      <w:divBdr>
        <w:top w:val="none" w:sz="0" w:space="0" w:color="auto"/>
        <w:left w:val="none" w:sz="0" w:space="0" w:color="auto"/>
        <w:bottom w:val="none" w:sz="0" w:space="0" w:color="auto"/>
        <w:right w:val="none" w:sz="0" w:space="0" w:color="auto"/>
      </w:divBdr>
    </w:div>
    <w:div w:id="527109833">
      <w:marLeft w:val="0"/>
      <w:marRight w:val="0"/>
      <w:marTop w:val="0"/>
      <w:marBottom w:val="0"/>
      <w:divBdr>
        <w:top w:val="none" w:sz="0" w:space="0" w:color="auto"/>
        <w:left w:val="none" w:sz="0" w:space="0" w:color="auto"/>
        <w:bottom w:val="none" w:sz="0" w:space="0" w:color="auto"/>
        <w:right w:val="none" w:sz="0" w:space="0" w:color="auto"/>
      </w:divBdr>
    </w:div>
    <w:div w:id="606617291">
      <w:bodyDiv w:val="1"/>
      <w:marLeft w:val="0"/>
      <w:marRight w:val="0"/>
      <w:marTop w:val="0"/>
      <w:marBottom w:val="0"/>
      <w:divBdr>
        <w:top w:val="none" w:sz="0" w:space="0" w:color="auto"/>
        <w:left w:val="none" w:sz="0" w:space="0" w:color="auto"/>
        <w:bottom w:val="none" w:sz="0" w:space="0" w:color="auto"/>
        <w:right w:val="none" w:sz="0" w:space="0" w:color="auto"/>
      </w:divBdr>
    </w:div>
    <w:div w:id="612370179">
      <w:bodyDiv w:val="1"/>
      <w:marLeft w:val="0"/>
      <w:marRight w:val="0"/>
      <w:marTop w:val="0"/>
      <w:marBottom w:val="0"/>
      <w:divBdr>
        <w:top w:val="none" w:sz="0" w:space="0" w:color="auto"/>
        <w:left w:val="none" w:sz="0" w:space="0" w:color="auto"/>
        <w:bottom w:val="none" w:sz="0" w:space="0" w:color="auto"/>
        <w:right w:val="none" w:sz="0" w:space="0" w:color="auto"/>
      </w:divBdr>
    </w:div>
    <w:div w:id="705064536">
      <w:bodyDiv w:val="1"/>
      <w:marLeft w:val="0"/>
      <w:marRight w:val="0"/>
      <w:marTop w:val="0"/>
      <w:marBottom w:val="0"/>
      <w:divBdr>
        <w:top w:val="none" w:sz="0" w:space="0" w:color="auto"/>
        <w:left w:val="none" w:sz="0" w:space="0" w:color="auto"/>
        <w:bottom w:val="none" w:sz="0" w:space="0" w:color="auto"/>
        <w:right w:val="none" w:sz="0" w:space="0" w:color="auto"/>
      </w:divBdr>
    </w:div>
    <w:div w:id="724253426">
      <w:bodyDiv w:val="1"/>
      <w:marLeft w:val="0"/>
      <w:marRight w:val="0"/>
      <w:marTop w:val="0"/>
      <w:marBottom w:val="0"/>
      <w:divBdr>
        <w:top w:val="none" w:sz="0" w:space="0" w:color="auto"/>
        <w:left w:val="none" w:sz="0" w:space="0" w:color="auto"/>
        <w:bottom w:val="none" w:sz="0" w:space="0" w:color="auto"/>
        <w:right w:val="none" w:sz="0" w:space="0" w:color="auto"/>
      </w:divBdr>
    </w:div>
    <w:div w:id="750346777">
      <w:bodyDiv w:val="1"/>
      <w:marLeft w:val="0"/>
      <w:marRight w:val="0"/>
      <w:marTop w:val="0"/>
      <w:marBottom w:val="0"/>
      <w:divBdr>
        <w:top w:val="none" w:sz="0" w:space="0" w:color="auto"/>
        <w:left w:val="none" w:sz="0" w:space="0" w:color="auto"/>
        <w:bottom w:val="none" w:sz="0" w:space="0" w:color="auto"/>
        <w:right w:val="none" w:sz="0" w:space="0" w:color="auto"/>
      </w:divBdr>
    </w:div>
    <w:div w:id="824515737">
      <w:bodyDiv w:val="1"/>
      <w:marLeft w:val="0"/>
      <w:marRight w:val="0"/>
      <w:marTop w:val="0"/>
      <w:marBottom w:val="0"/>
      <w:divBdr>
        <w:top w:val="none" w:sz="0" w:space="0" w:color="auto"/>
        <w:left w:val="none" w:sz="0" w:space="0" w:color="auto"/>
        <w:bottom w:val="none" w:sz="0" w:space="0" w:color="auto"/>
        <w:right w:val="none" w:sz="0" w:space="0" w:color="auto"/>
      </w:divBdr>
    </w:div>
    <w:div w:id="828595252">
      <w:bodyDiv w:val="1"/>
      <w:marLeft w:val="0"/>
      <w:marRight w:val="0"/>
      <w:marTop w:val="0"/>
      <w:marBottom w:val="0"/>
      <w:divBdr>
        <w:top w:val="none" w:sz="0" w:space="0" w:color="auto"/>
        <w:left w:val="none" w:sz="0" w:space="0" w:color="auto"/>
        <w:bottom w:val="none" w:sz="0" w:space="0" w:color="auto"/>
        <w:right w:val="none" w:sz="0" w:space="0" w:color="auto"/>
      </w:divBdr>
    </w:div>
    <w:div w:id="877818905">
      <w:bodyDiv w:val="1"/>
      <w:marLeft w:val="0"/>
      <w:marRight w:val="0"/>
      <w:marTop w:val="0"/>
      <w:marBottom w:val="0"/>
      <w:divBdr>
        <w:top w:val="none" w:sz="0" w:space="0" w:color="auto"/>
        <w:left w:val="none" w:sz="0" w:space="0" w:color="auto"/>
        <w:bottom w:val="none" w:sz="0" w:space="0" w:color="auto"/>
        <w:right w:val="none" w:sz="0" w:space="0" w:color="auto"/>
      </w:divBdr>
    </w:div>
    <w:div w:id="938490882">
      <w:bodyDiv w:val="1"/>
      <w:marLeft w:val="0"/>
      <w:marRight w:val="0"/>
      <w:marTop w:val="0"/>
      <w:marBottom w:val="0"/>
      <w:divBdr>
        <w:top w:val="none" w:sz="0" w:space="0" w:color="auto"/>
        <w:left w:val="none" w:sz="0" w:space="0" w:color="auto"/>
        <w:bottom w:val="none" w:sz="0" w:space="0" w:color="auto"/>
        <w:right w:val="none" w:sz="0" w:space="0" w:color="auto"/>
      </w:divBdr>
    </w:div>
    <w:div w:id="942150876">
      <w:bodyDiv w:val="1"/>
      <w:marLeft w:val="0"/>
      <w:marRight w:val="0"/>
      <w:marTop w:val="0"/>
      <w:marBottom w:val="0"/>
      <w:divBdr>
        <w:top w:val="none" w:sz="0" w:space="0" w:color="auto"/>
        <w:left w:val="none" w:sz="0" w:space="0" w:color="auto"/>
        <w:bottom w:val="none" w:sz="0" w:space="0" w:color="auto"/>
        <w:right w:val="none" w:sz="0" w:space="0" w:color="auto"/>
      </w:divBdr>
    </w:div>
    <w:div w:id="1033966996">
      <w:bodyDiv w:val="1"/>
      <w:marLeft w:val="0"/>
      <w:marRight w:val="0"/>
      <w:marTop w:val="0"/>
      <w:marBottom w:val="0"/>
      <w:divBdr>
        <w:top w:val="none" w:sz="0" w:space="0" w:color="auto"/>
        <w:left w:val="none" w:sz="0" w:space="0" w:color="auto"/>
        <w:bottom w:val="none" w:sz="0" w:space="0" w:color="auto"/>
        <w:right w:val="none" w:sz="0" w:space="0" w:color="auto"/>
      </w:divBdr>
    </w:div>
    <w:div w:id="1064253026">
      <w:bodyDiv w:val="1"/>
      <w:marLeft w:val="0"/>
      <w:marRight w:val="0"/>
      <w:marTop w:val="0"/>
      <w:marBottom w:val="0"/>
      <w:divBdr>
        <w:top w:val="none" w:sz="0" w:space="0" w:color="auto"/>
        <w:left w:val="none" w:sz="0" w:space="0" w:color="auto"/>
        <w:bottom w:val="none" w:sz="0" w:space="0" w:color="auto"/>
        <w:right w:val="none" w:sz="0" w:space="0" w:color="auto"/>
      </w:divBdr>
    </w:div>
    <w:div w:id="1076172892">
      <w:bodyDiv w:val="1"/>
      <w:marLeft w:val="0"/>
      <w:marRight w:val="0"/>
      <w:marTop w:val="0"/>
      <w:marBottom w:val="0"/>
      <w:divBdr>
        <w:top w:val="none" w:sz="0" w:space="0" w:color="auto"/>
        <w:left w:val="none" w:sz="0" w:space="0" w:color="auto"/>
        <w:bottom w:val="none" w:sz="0" w:space="0" w:color="auto"/>
        <w:right w:val="none" w:sz="0" w:space="0" w:color="auto"/>
      </w:divBdr>
    </w:div>
    <w:div w:id="1141120892">
      <w:bodyDiv w:val="1"/>
      <w:marLeft w:val="0"/>
      <w:marRight w:val="0"/>
      <w:marTop w:val="0"/>
      <w:marBottom w:val="0"/>
      <w:divBdr>
        <w:top w:val="none" w:sz="0" w:space="0" w:color="auto"/>
        <w:left w:val="none" w:sz="0" w:space="0" w:color="auto"/>
        <w:bottom w:val="none" w:sz="0" w:space="0" w:color="auto"/>
        <w:right w:val="none" w:sz="0" w:space="0" w:color="auto"/>
      </w:divBdr>
    </w:div>
    <w:div w:id="1149173987">
      <w:bodyDiv w:val="1"/>
      <w:marLeft w:val="0"/>
      <w:marRight w:val="0"/>
      <w:marTop w:val="0"/>
      <w:marBottom w:val="0"/>
      <w:divBdr>
        <w:top w:val="none" w:sz="0" w:space="0" w:color="auto"/>
        <w:left w:val="none" w:sz="0" w:space="0" w:color="auto"/>
        <w:bottom w:val="none" w:sz="0" w:space="0" w:color="auto"/>
        <w:right w:val="none" w:sz="0" w:space="0" w:color="auto"/>
      </w:divBdr>
    </w:div>
    <w:div w:id="1149903154">
      <w:bodyDiv w:val="1"/>
      <w:marLeft w:val="0"/>
      <w:marRight w:val="0"/>
      <w:marTop w:val="0"/>
      <w:marBottom w:val="0"/>
      <w:divBdr>
        <w:top w:val="none" w:sz="0" w:space="0" w:color="auto"/>
        <w:left w:val="none" w:sz="0" w:space="0" w:color="auto"/>
        <w:bottom w:val="none" w:sz="0" w:space="0" w:color="auto"/>
        <w:right w:val="none" w:sz="0" w:space="0" w:color="auto"/>
      </w:divBdr>
    </w:div>
    <w:div w:id="1177617740">
      <w:bodyDiv w:val="1"/>
      <w:marLeft w:val="0"/>
      <w:marRight w:val="0"/>
      <w:marTop w:val="0"/>
      <w:marBottom w:val="0"/>
      <w:divBdr>
        <w:top w:val="none" w:sz="0" w:space="0" w:color="auto"/>
        <w:left w:val="none" w:sz="0" w:space="0" w:color="auto"/>
        <w:bottom w:val="none" w:sz="0" w:space="0" w:color="auto"/>
        <w:right w:val="none" w:sz="0" w:space="0" w:color="auto"/>
      </w:divBdr>
    </w:div>
    <w:div w:id="1225917052">
      <w:bodyDiv w:val="1"/>
      <w:marLeft w:val="0"/>
      <w:marRight w:val="0"/>
      <w:marTop w:val="0"/>
      <w:marBottom w:val="0"/>
      <w:divBdr>
        <w:top w:val="none" w:sz="0" w:space="0" w:color="auto"/>
        <w:left w:val="none" w:sz="0" w:space="0" w:color="auto"/>
        <w:bottom w:val="none" w:sz="0" w:space="0" w:color="auto"/>
        <w:right w:val="none" w:sz="0" w:space="0" w:color="auto"/>
      </w:divBdr>
    </w:div>
    <w:div w:id="1253586505">
      <w:bodyDiv w:val="1"/>
      <w:marLeft w:val="0"/>
      <w:marRight w:val="0"/>
      <w:marTop w:val="0"/>
      <w:marBottom w:val="0"/>
      <w:divBdr>
        <w:top w:val="none" w:sz="0" w:space="0" w:color="auto"/>
        <w:left w:val="none" w:sz="0" w:space="0" w:color="auto"/>
        <w:bottom w:val="none" w:sz="0" w:space="0" w:color="auto"/>
        <w:right w:val="none" w:sz="0" w:space="0" w:color="auto"/>
      </w:divBdr>
    </w:div>
    <w:div w:id="1295479868">
      <w:bodyDiv w:val="1"/>
      <w:marLeft w:val="0"/>
      <w:marRight w:val="0"/>
      <w:marTop w:val="0"/>
      <w:marBottom w:val="0"/>
      <w:divBdr>
        <w:top w:val="none" w:sz="0" w:space="0" w:color="auto"/>
        <w:left w:val="none" w:sz="0" w:space="0" w:color="auto"/>
        <w:bottom w:val="none" w:sz="0" w:space="0" w:color="auto"/>
        <w:right w:val="none" w:sz="0" w:space="0" w:color="auto"/>
      </w:divBdr>
    </w:div>
    <w:div w:id="1352031223">
      <w:bodyDiv w:val="1"/>
      <w:marLeft w:val="0"/>
      <w:marRight w:val="0"/>
      <w:marTop w:val="0"/>
      <w:marBottom w:val="0"/>
      <w:divBdr>
        <w:top w:val="none" w:sz="0" w:space="0" w:color="auto"/>
        <w:left w:val="none" w:sz="0" w:space="0" w:color="auto"/>
        <w:bottom w:val="none" w:sz="0" w:space="0" w:color="auto"/>
        <w:right w:val="none" w:sz="0" w:space="0" w:color="auto"/>
      </w:divBdr>
    </w:div>
    <w:div w:id="1369798669">
      <w:bodyDiv w:val="1"/>
      <w:marLeft w:val="0"/>
      <w:marRight w:val="0"/>
      <w:marTop w:val="0"/>
      <w:marBottom w:val="0"/>
      <w:divBdr>
        <w:top w:val="none" w:sz="0" w:space="0" w:color="auto"/>
        <w:left w:val="none" w:sz="0" w:space="0" w:color="auto"/>
        <w:bottom w:val="none" w:sz="0" w:space="0" w:color="auto"/>
        <w:right w:val="none" w:sz="0" w:space="0" w:color="auto"/>
      </w:divBdr>
    </w:div>
    <w:div w:id="1404988496">
      <w:bodyDiv w:val="1"/>
      <w:marLeft w:val="0"/>
      <w:marRight w:val="0"/>
      <w:marTop w:val="0"/>
      <w:marBottom w:val="0"/>
      <w:divBdr>
        <w:top w:val="none" w:sz="0" w:space="0" w:color="auto"/>
        <w:left w:val="none" w:sz="0" w:space="0" w:color="auto"/>
        <w:bottom w:val="none" w:sz="0" w:space="0" w:color="auto"/>
        <w:right w:val="none" w:sz="0" w:space="0" w:color="auto"/>
      </w:divBdr>
    </w:div>
    <w:div w:id="1434589825">
      <w:bodyDiv w:val="1"/>
      <w:marLeft w:val="0"/>
      <w:marRight w:val="0"/>
      <w:marTop w:val="0"/>
      <w:marBottom w:val="0"/>
      <w:divBdr>
        <w:top w:val="none" w:sz="0" w:space="0" w:color="auto"/>
        <w:left w:val="none" w:sz="0" w:space="0" w:color="auto"/>
        <w:bottom w:val="none" w:sz="0" w:space="0" w:color="auto"/>
        <w:right w:val="none" w:sz="0" w:space="0" w:color="auto"/>
      </w:divBdr>
    </w:div>
    <w:div w:id="1458138895">
      <w:bodyDiv w:val="1"/>
      <w:marLeft w:val="0"/>
      <w:marRight w:val="0"/>
      <w:marTop w:val="0"/>
      <w:marBottom w:val="0"/>
      <w:divBdr>
        <w:top w:val="none" w:sz="0" w:space="0" w:color="auto"/>
        <w:left w:val="none" w:sz="0" w:space="0" w:color="auto"/>
        <w:bottom w:val="none" w:sz="0" w:space="0" w:color="auto"/>
        <w:right w:val="none" w:sz="0" w:space="0" w:color="auto"/>
      </w:divBdr>
      <w:divsChild>
        <w:div w:id="897009835">
          <w:marLeft w:val="0"/>
          <w:marRight w:val="0"/>
          <w:marTop w:val="0"/>
          <w:marBottom w:val="0"/>
          <w:divBdr>
            <w:top w:val="none" w:sz="0" w:space="0" w:color="auto"/>
            <w:left w:val="none" w:sz="0" w:space="0" w:color="auto"/>
            <w:bottom w:val="none" w:sz="0" w:space="0" w:color="auto"/>
            <w:right w:val="none" w:sz="0" w:space="0" w:color="auto"/>
          </w:divBdr>
        </w:div>
      </w:divsChild>
    </w:div>
    <w:div w:id="1554384677">
      <w:bodyDiv w:val="1"/>
      <w:marLeft w:val="0"/>
      <w:marRight w:val="0"/>
      <w:marTop w:val="0"/>
      <w:marBottom w:val="0"/>
      <w:divBdr>
        <w:top w:val="none" w:sz="0" w:space="0" w:color="auto"/>
        <w:left w:val="none" w:sz="0" w:space="0" w:color="auto"/>
        <w:bottom w:val="none" w:sz="0" w:space="0" w:color="auto"/>
        <w:right w:val="none" w:sz="0" w:space="0" w:color="auto"/>
      </w:divBdr>
    </w:div>
    <w:div w:id="1566721397">
      <w:bodyDiv w:val="1"/>
      <w:marLeft w:val="0"/>
      <w:marRight w:val="0"/>
      <w:marTop w:val="0"/>
      <w:marBottom w:val="0"/>
      <w:divBdr>
        <w:top w:val="none" w:sz="0" w:space="0" w:color="auto"/>
        <w:left w:val="none" w:sz="0" w:space="0" w:color="auto"/>
        <w:bottom w:val="none" w:sz="0" w:space="0" w:color="auto"/>
        <w:right w:val="none" w:sz="0" w:space="0" w:color="auto"/>
      </w:divBdr>
      <w:divsChild>
        <w:div w:id="324748619">
          <w:marLeft w:val="0"/>
          <w:marRight w:val="0"/>
          <w:marTop w:val="0"/>
          <w:marBottom w:val="0"/>
          <w:divBdr>
            <w:top w:val="none" w:sz="0" w:space="0" w:color="auto"/>
            <w:left w:val="none" w:sz="0" w:space="0" w:color="auto"/>
            <w:bottom w:val="none" w:sz="0" w:space="0" w:color="auto"/>
            <w:right w:val="none" w:sz="0" w:space="0" w:color="auto"/>
          </w:divBdr>
        </w:div>
        <w:div w:id="680472303">
          <w:marLeft w:val="0"/>
          <w:marRight w:val="0"/>
          <w:marTop w:val="0"/>
          <w:marBottom w:val="0"/>
          <w:divBdr>
            <w:top w:val="none" w:sz="0" w:space="0" w:color="auto"/>
            <w:left w:val="none" w:sz="0" w:space="0" w:color="auto"/>
            <w:bottom w:val="none" w:sz="0" w:space="0" w:color="auto"/>
            <w:right w:val="none" w:sz="0" w:space="0" w:color="auto"/>
          </w:divBdr>
        </w:div>
      </w:divsChild>
    </w:div>
    <w:div w:id="1571428540">
      <w:bodyDiv w:val="1"/>
      <w:marLeft w:val="0"/>
      <w:marRight w:val="0"/>
      <w:marTop w:val="0"/>
      <w:marBottom w:val="0"/>
      <w:divBdr>
        <w:top w:val="none" w:sz="0" w:space="0" w:color="auto"/>
        <w:left w:val="none" w:sz="0" w:space="0" w:color="auto"/>
        <w:bottom w:val="none" w:sz="0" w:space="0" w:color="auto"/>
        <w:right w:val="none" w:sz="0" w:space="0" w:color="auto"/>
      </w:divBdr>
    </w:div>
    <w:div w:id="1586449789">
      <w:bodyDiv w:val="1"/>
      <w:marLeft w:val="0"/>
      <w:marRight w:val="0"/>
      <w:marTop w:val="0"/>
      <w:marBottom w:val="0"/>
      <w:divBdr>
        <w:top w:val="none" w:sz="0" w:space="0" w:color="auto"/>
        <w:left w:val="none" w:sz="0" w:space="0" w:color="auto"/>
        <w:bottom w:val="none" w:sz="0" w:space="0" w:color="auto"/>
        <w:right w:val="none" w:sz="0" w:space="0" w:color="auto"/>
      </w:divBdr>
    </w:div>
    <w:div w:id="1607541711">
      <w:bodyDiv w:val="1"/>
      <w:marLeft w:val="0"/>
      <w:marRight w:val="0"/>
      <w:marTop w:val="0"/>
      <w:marBottom w:val="0"/>
      <w:divBdr>
        <w:top w:val="none" w:sz="0" w:space="0" w:color="auto"/>
        <w:left w:val="none" w:sz="0" w:space="0" w:color="auto"/>
        <w:bottom w:val="none" w:sz="0" w:space="0" w:color="auto"/>
        <w:right w:val="none" w:sz="0" w:space="0" w:color="auto"/>
      </w:divBdr>
    </w:div>
    <w:div w:id="1631007587">
      <w:bodyDiv w:val="1"/>
      <w:marLeft w:val="0"/>
      <w:marRight w:val="0"/>
      <w:marTop w:val="0"/>
      <w:marBottom w:val="0"/>
      <w:divBdr>
        <w:top w:val="none" w:sz="0" w:space="0" w:color="auto"/>
        <w:left w:val="none" w:sz="0" w:space="0" w:color="auto"/>
        <w:bottom w:val="none" w:sz="0" w:space="0" w:color="auto"/>
        <w:right w:val="none" w:sz="0" w:space="0" w:color="auto"/>
      </w:divBdr>
    </w:div>
    <w:div w:id="1709913665">
      <w:bodyDiv w:val="1"/>
      <w:marLeft w:val="0"/>
      <w:marRight w:val="0"/>
      <w:marTop w:val="0"/>
      <w:marBottom w:val="0"/>
      <w:divBdr>
        <w:top w:val="none" w:sz="0" w:space="0" w:color="auto"/>
        <w:left w:val="none" w:sz="0" w:space="0" w:color="auto"/>
        <w:bottom w:val="none" w:sz="0" w:space="0" w:color="auto"/>
        <w:right w:val="none" w:sz="0" w:space="0" w:color="auto"/>
      </w:divBdr>
    </w:div>
    <w:div w:id="1760709574">
      <w:bodyDiv w:val="1"/>
      <w:marLeft w:val="0"/>
      <w:marRight w:val="0"/>
      <w:marTop w:val="0"/>
      <w:marBottom w:val="0"/>
      <w:divBdr>
        <w:top w:val="none" w:sz="0" w:space="0" w:color="auto"/>
        <w:left w:val="none" w:sz="0" w:space="0" w:color="auto"/>
        <w:bottom w:val="none" w:sz="0" w:space="0" w:color="auto"/>
        <w:right w:val="none" w:sz="0" w:space="0" w:color="auto"/>
      </w:divBdr>
    </w:div>
    <w:div w:id="1766149549">
      <w:bodyDiv w:val="1"/>
      <w:marLeft w:val="0"/>
      <w:marRight w:val="0"/>
      <w:marTop w:val="0"/>
      <w:marBottom w:val="0"/>
      <w:divBdr>
        <w:top w:val="none" w:sz="0" w:space="0" w:color="auto"/>
        <w:left w:val="none" w:sz="0" w:space="0" w:color="auto"/>
        <w:bottom w:val="none" w:sz="0" w:space="0" w:color="auto"/>
        <w:right w:val="none" w:sz="0" w:space="0" w:color="auto"/>
      </w:divBdr>
    </w:div>
    <w:div w:id="1785660776">
      <w:bodyDiv w:val="1"/>
      <w:marLeft w:val="0"/>
      <w:marRight w:val="0"/>
      <w:marTop w:val="0"/>
      <w:marBottom w:val="0"/>
      <w:divBdr>
        <w:top w:val="none" w:sz="0" w:space="0" w:color="auto"/>
        <w:left w:val="none" w:sz="0" w:space="0" w:color="auto"/>
        <w:bottom w:val="none" w:sz="0" w:space="0" w:color="auto"/>
        <w:right w:val="none" w:sz="0" w:space="0" w:color="auto"/>
      </w:divBdr>
    </w:div>
    <w:div w:id="1788814558">
      <w:bodyDiv w:val="1"/>
      <w:marLeft w:val="0"/>
      <w:marRight w:val="0"/>
      <w:marTop w:val="0"/>
      <w:marBottom w:val="0"/>
      <w:divBdr>
        <w:top w:val="none" w:sz="0" w:space="0" w:color="auto"/>
        <w:left w:val="none" w:sz="0" w:space="0" w:color="auto"/>
        <w:bottom w:val="none" w:sz="0" w:space="0" w:color="auto"/>
        <w:right w:val="none" w:sz="0" w:space="0" w:color="auto"/>
      </w:divBdr>
    </w:div>
    <w:div w:id="1804617880">
      <w:bodyDiv w:val="1"/>
      <w:marLeft w:val="0"/>
      <w:marRight w:val="0"/>
      <w:marTop w:val="0"/>
      <w:marBottom w:val="0"/>
      <w:divBdr>
        <w:top w:val="none" w:sz="0" w:space="0" w:color="auto"/>
        <w:left w:val="none" w:sz="0" w:space="0" w:color="auto"/>
        <w:bottom w:val="none" w:sz="0" w:space="0" w:color="auto"/>
        <w:right w:val="none" w:sz="0" w:space="0" w:color="auto"/>
      </w:divBdr>
    </w:div>
    <w:div w:id="1807963026">
      <w:bodyDiv w:val="1"/>
      <w:marLeft w:val="0"/>
      <w:marRight w:val="0"/>
      <w:marTop w:val="0"/>
      <w:marBottom w:val="0"/>
      <w:divBdr>
        <w:top w:val="none" w:sz="0" w:space="0" w:color="auto"/>
        <w:left w:val="none" w:sz="0" w:space="0" w:color="auto"/>
        <w:bottom w:val="none" w:sz="0" w:space="0" w:color="auto"/>
        <w:right w:val="none" w:sz="0" w:space="0" w:color="auto"/>
      </w:divBdr>
    </w:div>
    <w:div w:id="1883516969">
      <w:bodyDiv w:val="1"/>
      <w:marLeft w:val="0"/>
      <w:marRight w:val="0"/>
      <w:marTop w:val="0"/>
      <w:marBottom w:val="0"/>
      <w:divBdr>
        <w:top w:val="none" w:sz="0" w:space="0" w:color="auto"/>
        <w:left w:val="none" w:sz="0" w:space="0" w:color="auto"/>
        <w:bottom w:val="none" w:sz="0" w:space="0" w:color="auto"/>
        <w:right w:val="none" w:sz="0" w:space="0" w:color="auto"/>
      </w:divBdr>
    </w:div>
    <w:div w:id="2028747360">
      <w:bodyDiv w:val="1"/>
      <w:marLeft w:val="0"/>
      <w:marRight w:val="0"/>
      <w:marTop w:val="0"/>
      <w:marBottom w:val="0"/>
      <w:divBdr>
        <w:top w:val="none" w:sz="0" w:space="0" w:color="auto"/>
        <w:left w:val="none" w:sz="0" w:space="0" w:color="auto"/>
        <w:bottom w:val="none" w:sz="0" w:space="0" w:color="auto"/>
        <w:right w:val="none" w:sz="0" w:space="0" w:color="auto"/>
      </w:divBdr>
    </w:div>
    <w:div w:id="2035112693">
      <w:bodyDiv w:val="1"/>
      <w:marLeft w:val="0"/>
      <w:marRight w:val="0"/>
      <w:marTop w:val="0"/>
      <w:marBottom w:val="0"/>
      <w:divBdr>
        <w:top w:val="none" w:sz="0" w:space="0" w:color="auto"/>
        <w:left w:val="none" w:sz="0" w:space="0" w:color="auto"/>
        <w:bottom w:val="none" w:sz="0" w:space="0" w:color="auto"/>
        <w:right w:val="none" w:sz="0" w:space="0" w:color="auto"/>
      </w:divBdr>
    </w:div>
    <w:div w:id="2126076270">
      <w:bodyDiv w:val="1"/>
      <w:marLeft w:val="0"/>
      <w:marRight w:val="0"/>
      <w:marTop w:val="0"/>
      <w:marBottom w:val="0"/>
      <w:divBdr>
        <w:top w:val="none" w:sz="0" w:space="0" w:color="auto"/>
        <w:left w:val="none" w:sz="0" w:space="0" w:color="auto"/>
        <w:bottom w:val="none" w:sz="0" w:space="0" w:color="auto"/>
        <w:right w:val="none" w:sz="0" w:space="0" w:color="auto"/>
      </w:divBdr>
    </w:div>
    <w:div w:id="214388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ED700-DB06-448E-BE5E-6367019F8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Karanganyar</Company>
  <LinksUpToDate>false</LinksUpToDate>
  <CharactersWithSpaces>5884</CharactersWithSpaces>
  <SharedDoc>false</SharedDoc>
  <HLinks>
    <vt:vector size="12" baseType="variant">
      <vt:variant>
        <vt:i4>1376374</vt:i4>
      </vt:variant>
      <vt:variant>
        <vt:i4>3</vt:i4>
      </vt:variant>
      <vt:variant>
        <vt:i4>0</vt:i4>
      </vt:variant>
      <vt:variant>
        <vt:i4>5</vt:i4>
      </vt:variant>
      <vt:variant>
        <vt:lpwstr>https://id.wikipedia.org/wiki/Informasi_publik</vt:lpwstr>
      </vt:variant>
      <vt:variant>
        <vt:lpwstr/>
      </vt:variant>
      <vt:variant>
        <vt:i4>5374067</vt:i4>
      </vt:variant>
      <vt:variant>
        <vt:i4>0</vt:i4>
      </vt:variant>
      <vt:variant>
        <vt:i4>0</vt:i4>
      </vt:variant>
      <vt:variant>
        <vt:i4>5</vt:i4>
      </vt:variant>
      <vt:variant>
        <vt:lpwstr>https://id.wikipedia.org/w/index.php?title=Badan_Publik&amp;action=edit&amp;redlink=1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2018-05-10T20:09:00Z</cp:lastPrinted>
  <dcterms:created xsi:type="dcterms:W3CDTF">2018-03-27T15:27:00Z</dcterms:created>
  <dcterms:modified xsi:type="dcterms:W3CDTF">2018-05-10T22:55:00Z</dcterms:modified>
</cp:coreProperties>
</file>