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141F0C" w:rsidRPr="00885D4B" w:rsidTr="00170C02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141F0C" w:rsidRPr="00885D4B" w:rsidRDefault="00141F0C" w:rsidP="00170C02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44EE765E" wp14:editId="0B3FCCB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1F0C" w:rsidRPr="00885D4B" w:rsidRDefault="00141F0C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141F0C" w:rsidRPr="00885D4B" w:rsidRDefault="00141F0C" w:rsidP="00170C02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141F0C" w:rsidRPr="00885D4B" w:rsidRDefault="00141F0C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141F0C" w:rsidRPr="00885D4B" w:rsidRDefault="00141F0C" w:rsidP="00170C02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141F0C" w:rsidRPr="00885D4B" w:rsidRDefault="00141F0C" w:rsidP="00170C02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141F0C" w:rsidRPr="00885D4B" w:rsidRDefault="00141F0C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141F0C" w:rsidRPr="00885D4B" w:rsidRDefault="00141F0C" w:rsidP="00170C02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141F0C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141F0C" w:rsidRPr="00BA5400" w:rsidRDefault="00141F0C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141F0C" w:rsidRPr="00BA5400" w:rsidRDefault="00141F0C" w:rsidP="00170C02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11 April 2022</w:t>
            </w:r>
          </w:p>
        </w:tc>
      </w:tr>
      <w:tr w:rsidR="00141F0C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141F0C" w:rsidRPr="00BA5400" w:rsidRDefault="00141F0C" w:rsidP="00170C02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141F0C" w:rsidRPr="00BA5400" w:rsidRDefault="00141F0C" w:rsidP="00170C02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306.1/ 515 .23 / IV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141F0C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141F0C" w:rsidRPr="00BA5400" w:rsidRDefault="00141F0C" w:rsidP="00170C02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141F0C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141F0C" w:rsidRDefault="00141F0C" w:rsidP="00170C02">
            <w:pPr>
              <w:spacing w:line="360" w:lineRule="auto"/>
              <w:ind w:left="432" w:hanging="425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BUPATI KARANGANYAR</w:t>
            </w:r>
          </w:p>
          <w:p w:rsidR="00141F0C" w:rsidRDefault="00141F0C" w:rsidP="00170C02">
            <w:pPr>
              <w:spacing w:line="360" w:lineRule="auto"/>
              <w:ind w:left="317" w:hanging="31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</w:t>
            </w:r>
            <w:r w:rsidRPr="0051575E">
              <w:rPr>
                <w:rFonts w:ascii="Arial" w:hAnsi="Arial" w:cs="Arial"/>
                <w:lang w:val="sv-SE"/>
              </w:rPr>
              <w:t xml:space="preserve"> </w:t>
            </w:r>
          </w:p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 xml:space="preserve">     KARANGANYAR</w:t>
            </w:r>
          </w:p>
        </w:tc>
      </w:tr>
      <w:tr w:rsidR="00141F0C" w:rsidRPr="00BA5400" w:rsidTr="00170C02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141F0C" w:rsidRPr="008C12FA" w:rsidRDefault="00141F0C" w:rsidP="00170C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Pr="00C83AD8">
              <w:rPr>
                <w:rFonts w:ascii="Arial" w:hAnsi="Arial" w:cs="Arial"/>
              </w:rPr>
              <w:t>Audiensi Komunitas R</w:t>
            </w:r>
            <w:r>
              <w:rPr>
                <w:rFonts w:ascii="Arial" w:hAnsi="Arial" w:cs="Arial"/>
              </w:rPr>
              <w:t>eog Ponorogo di Gedung DPRD Kabupaten</w:t>
            </w:r>
            <w:r w:rsidRPr="00C83AD8">
              <w:rPr>
                <w:rFonts w:ascii="Arial" w:hAnsi="Arial" w:cs="Arial"/>
              </w:rPr>
              <w:t xml:space="preserve"> Karanganyar</w:t>
            </w:r>
          </w:p>
        </w:tc>
        <w:tc>
          <w:tcPr>
            <w:tcW w:w="720" w:type="dxa"/>
            <w:vMerge/>
            <w:vAlign w:val="center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141F0C" w:rsidRPr="00BA5400" w:rsidRDefault="00141F0C" w:rsidP="00170C02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141F0C" w:rsidRDefault="00141F0C" w:rsidP="00141F0C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141F0C" w:rsidRDefault="00141F0C" w:rsidP="00141F0C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Minggu 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 10 April</w:t>
      </w:r>
      <w:r w:rsidRPr="0037159A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pukul 15.30 s.d 16.3</w:t>
      </w:r>
      <w:r w:rsidRPr="0037159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WIB</w:t>
      </w:r>
      <w:r w:rsidRPr="000D7DB0">
        <w:rPr>
          <w:rFonts w:ascii="Arial" w:hAnsi="Arial" w:cs="Arial"/>
        </w:rPr>
        <w:t xml:space="preserve"> bertempat di </w:t>
      </w:r>
      <w:r>
        <w:rPr>
          <w:rFonts w:ascii="Arial" w:hAnsi="Arial" w:cs="Arial"/>
        </w:rPr>
        <w:t xml:space="preserve">Gedung DPRD Kabupaten </w:t>
      </w:r>
      <w:r w:rsidRPr="00324027">
        <w:rPr>
          <w:rFonts w:ascii="Arial" w:hAnsi="Arial" w:cs="Arial"/>
        </w:rPr>
        <w:t xml:space="preserve">Karanganyar telah dilaksanakan </w:t>
      </w:r>
      <w:r w:rsidRPr="00C83AD8">
        <w:rPr>
          <w:rFonts w:ascii="Arial" w:hAnsi="Arial" w:cs="Arial"/>
        </w:rPr>
        <w:t>Audiensi Komunitas Reog Ponorogo</w:t>
      </w:r>
      <w:r w:rsidRPr="00324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yang diikuti </w:t>
      </w:r>
      <w:r w:rsidRPr="00E47026">
        <w:rPr>
          <w:rFonts w:ascii="Arial" w:hAnsi="Arial" w:cs="Arial"/>
          <w:u w:val="single"/>
        </w:rPr>
        <w:t>+</w:t>
      </w:r>
      <w:r>
        <w:rPr>
          <w:rFonts w:ascii="Arial" w:hAnsi="Arial" w:cs="Arial"/>
        </w:rPr>
        <w:t xml:space="preserve"> 25</w:t>
      </w:r>
      <w:r w:rsidRPr="000D7DB0">
        <w:rPr>
          <w:rFonts w:ascii="Arial" w:hAnsi="Arial" w:cs="Arial"/>
        </w:rPr>
        <w:t xml:space="preserve"> orang. </w:t>
      </w:r>
    </w:p>
    <w:p w:rsidR="00141F0C" w:rsidRDefault="00141F0C" w:rsidP="00141F0C">
      <w:pPr>
        <w:spacing w:line="360" w:lineRule="auto"/>
        <w:jc w:val="both"/>
        <w:rPr>
          <w:rFonts w:ascii="Arial" w:hAnsi="Arial" w:cs="Arial"/>
        </w:rPr>
      </w:pPr>
    </w:p>
    <w:p w:rsidR="00141F0C" w:rsidRPr="00AF44ED" w:rsidRDefault="00141F0C" w:rsidP="00141F0C">
      <w:pPr>
        <w:pStyle w:val="ListParagraph"/>
        <w:numPr>
          <w:ilvl w:val="0"/>
          <w:numId w:val="1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141F0C" w:rsidRDefault="00141F0C" w:rsidP="00141F0C">
      <w:pPr>
        <w:pStyle w:val="ListParagraph"/>
        <w:numPr>
          <w:ilvl w:val="0"/>
          <w:numId w:val="1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Anung Marwok</w:t>
      </w:r>
      <w:r w:rsidRPr="00F10ABD">
        <w:rPr>
          <w:rFonts w:ascii="Arial" w:hAnsi="Arial" w:cs="Arial"/>
        </w:rPr>
        <w:t>o, S.T,</w:t>
      </w:r>
      <w:r>
        <w:rPr>
          <w:rFonts w:ascii="Arial" w:hAnsi="Arial" w:cs="Arial"/>
        </w:rPr>
        <w:t xml:space="preserve"> M.H</w:t>
      </w:r>
      <w:r w:rsidRPr="00F10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10ABD">
        <w:rPr>
          <w:rFonts w:ascii="Arial" w:hAnsi="Arial" w:cs="Arial"/>
        </w:rPr>
        <w:t>Wa</w:t>
      </w:r>
      <w:r>
        <w:rPr>
          <w:rFonts w:ascii="Arial" w:hAnsi="Arial" w:cs="Arial"/>
        </w:rPr>
        <w:t>kil Ketua DPRD Kabupaten Karanganyar)</w:t>
      </w:r>
      <w:r w:rsidRPr="00F10ABD">
        <w:rPr>
          <w:rFonts w:ascii="Arial" w:hAnsi="Arial" w:cs="Arial"/>
        </w:rPr>
        <w:t xml:space="preserve"> </w:t>
      </w:r>
    </w:p>
    <w:p w:rsidR="00141F0C" w:rsidRDefault="00141F0C" w:rsidP="00141F0C">
      <w:pPr>
        <w:pStyle w:val="ListParagraph"/>
        <w:numPr>
          <w:ilvl w:val="0"/>
          <w:numId w:val="12"/>
        </w:numPr>
        <w:spacing w:line="360" w:lineRule="auto"/>
        <w:ind w:left="1980"/>
        <w:jc w:val="both"/>
        <w:rPr>
          <w:rFonts w:ascii="Arial" w:hAnsi="Arial" w:cs="Arial"/>
        </w:rPr>
      </w:pPr>
      <w:r w:rsidRPr="00F10ABD">
        <w:rPr>
          <w:rFonts w:ascii="Arial" w:hAnsi="Arial" w:cs="Arial"/>
        </w:rPr>
        <w:t xml:space="preserve">Heri Sutrisno </w:t>
      </w:r>
      <w:r>
        <w:rPr>
          <w:rFonts w:ascii="Arial" w:hAnsi="Arial" w:cs="Arial"/>
        </w:rPr>
        <w:t>(</w:t>
      </w:r>
      <w:r w:rsidRPr="00F10ABD">
        <w:rPr>
          <w:rFonts w:ascii="Arial" w:hAnsi="Arial" w:cs="Arial"/>
        </w:rPr>
        <w:t>Kabid Kebudayaan</w:t>
      </w:r>
      <w:r>
        <w:rPr>
          <w:rFonts w:ascii="Arial" w:hAnsi="Arial" w:cs="Arial"/>
        </w:rPr>
        <w:t xml:space="preserve"> Disdikbud Karanganyar mewakili Kepala Disdikbud Karanganyar)</w:t>
      </w:r>
    </w:p>
    <w:p w:rsidR="00141F0C" w:rsidRDefault="00141F0C" w:rsidP="00141F0C">
      <w:pPr>
        <w:pStyle w:val="ListParagraph"/>
        <w:numPr>
          <w:ilvl w:val="0"/>
          <w:numId w:val="12"/>
        </w:numPr>
        <w:spacing w:line="360" w:lineRule="auto"/>
        <w:ind w:left="1980"/>
        <w:jc w:val="both"/>
        <w:rPr>
          <w:rFonts w:ascii="Arial" w:hAnsi="Arial" w:cs="Arial"/>
        </w:rPr>
      </w:pPr>
      <w:r w:rsidRPr="00F10ABD">
        <w:rPr>
          <w:rFonts w:ascii="Arial" w:hAnsi="Arial" w:cs="Arial"/>
        </w:rPr>
        <w:t xml:space="preserve">Sugeng Riyanto </w:t>
      </w:r>
      <w:r>
        <w:rPr>
          <w:rFonts w:ascii="Arial" w:hAnsi="Arial" w:cs="Arial"/>
        </w:rPr>
        <w:t>(</w:t>
      </w:r>
      <w:r w:rsidRPr="00F10ABD">
        <w:rPr>
          <w:rFonts w:ascii="Arial" w:hAnsi="Arial" w:cs="Arial"/>
        </w:rPr>
        <w:t>Ke</w:t>
      </w:r>
      <w:r>
        <w:rPr>
          <w:rFonts w:ascii="Arial" w:hAnsi="Arial" w:cs="Arial"/>
        </w:rPr>
        <w:t>tua Komunitas Reog Ponorogo Kabupaten Karanganyar)</w:t>
      </w:r>
    </w:p>
    <w:p w:rsidR="00141F0C" w:rsidRDefault="00141F0C" w:rsidP="00141F0C">
      <w:pPr>
        <w:pStyle w:val="ListParagraph"/>
        <w:numPr>
          <w:ilvl w:val="0"/>
          <w:numId w:val="12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Peserta Audiensi ±</w:t>
      </w:r>
      <w:r w:rsidRPr="00F10ABD">
        <w:rPr>
          <w:rFonts w:ascii="Arial" w:hAnsi="Arial" w:cs="Arial"/>
        </w:rPr>
        <w:t xml:space="preserve"> 25 Orang</w:t>
      </w:r>
    </w:p>
    <w:p w:rsidR="00141F0C" w:rsidRPr="00F10ABD" w:rsidRDefault="00141F0C" w:rsidP="00141F0C">
      <w:pPr>
        <w:pStyle w:val="ListParagraph"/>
        <w:spacing w:line="360" w:lineRule="auto"/>
        <w:ind w:left="1980"/>
        <w:jc w:val="both"/>
        <w:rPr>
          <w:rFonts w:ascii="Arial" w:hAnsi="Arial" w:cs="Arial"/>
        </w:rPr>
      </w:pPr>
    </w:p>
    <w:p w:rsidR="00141F0C" w:rsidRPr="00BC7ACB" w:rsidRDefault="00141F0C" w:rsidP="00141F0C">
      <w:pPr>
        <w:pStyle w:val="ListParagraph"/>
        <w:numPr>
          <w:ilvl w:val="0"/>
          <w:numId w:val="1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324027">
        <w:rPr>
          <w:rFonts w:ascii="Arial" w:hAnsi="Arial" w:cs="Arial"/>
        </w:rPr>
        <w:t xml:space="preserve">Inti Penyampaian </w:t>
      </w:r>
      <w:r>
        <w:rPr>
          <w:rFonts w:ascii="Arial" w:hAnsi="Arial" w:cs="Arial"/>
        </w:rPr>
        <w:t>Anung Marwok</w:t>
      </w:r>
      <w:r w:rsidRPr="00F10ABD">
        <w:rPr>
          <w:rFonts w:ascii="Arial" w:hAnsi="Arial" w:cs="Arial"/>
        </w:rPr>
        <w:t>o, S.T,</w:t>
      </w:r>
      <w:r>
        <w:rPr>
          <w:rFonts w:ascii="Arial" w:hAnsi="Arial" w:cs="Arial"/>
        </w:rPr>
        <w:t xml:space="preserve"> M.H</w:t>
      </w:r>
      <w:r w:rsidRPr="00F10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10ABD">
        <w:rPr>
          <w:rFonts w:ascii="Arial" w:hAnsi="Arial" w:cs="Arial"/>
        </w:rPr>
        <w:t>Wa</w:t>
      </w:r>
      <w:r>
        <w:rPr>
          <w:rFonts w:ascii="Arial" w:hAnsi="Arial" w:cs="Arial"/>
        </w:rPr>
        <w:t>kil Ketua DPRD Kabupaten Karanganyar)</w:t>
      </w:r>
      <w:r w:rsidRPr="00F10A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sebagai berikut </w:t>
      </w:r>
      <w:r w:rsidRPr="00BC7ACB">
        <w:rPr>
          <w:rFonts w:ascii="Arial" w:hAnsi="Arial" w:cs="Arial"/>
        </w:rPr>
        <w:t>:</w:t>
      </w:r>
    </w:p>
    <w:p w:rsidR="00141F0C" w:rsidRDefault="00141F0C" w:rsidP="00141F0C">
      <w:pPr>
        <w:pStyle w:val="ListParagraph"/>
        <w:numPr>
          <w:ilvl w:val="0"/>
          <w:numId w:val="13"/>
        </w:numPr>
        <w:spacing w:line="360" w:lineRule="auto"/>
        <w:ind w:left="1980"/>
        <w:jc w:val="both"/>
        <w:rPr>
          <w:rFonts w:ascii="Arial" w:hAnsi="Arial" w:cs="Arial"/>
        </w:rPr>
      </w:pPr>
      <w:r w:rsidRPr="00F10ABD">
        <w:rPr>
          <w:rFonts w:ascii="Arial" w:hAnsi="Arial" w:cs="Arial"/>
        </w:rPr>
        <w:t>Kami persilahkan apa yang menjadi unek-unek yang menjadi kekhawatiran sampaikanlah kepada kami, sehingga nanti kam</w:t>
      </w:r>
      <w:r>
        <w:rPr>
          <w:rFonts w:ascii="Arial" w:hAnsi="Arial" w:cs="Arial"/>
        </w:rPr>
        <w:t>i teruskan kepada Kementrian Koordinator Bidang Pembangunan Manusia dan Kebudayaan Republik Indonesia (Kementrian PMK).</w:t>
      </w:r>
    </w:p>
    <w:p w:rsidR="00141F0C" w:rsidRPr="00F10ABD" w:rsidRDefault="00141F0C" w:rsidP="00141F0C">
      <w:pPr>
        <w:pStyle w:val="ListParagraph"/>
        <w:numPr>
          <w:ilvl w:val="0"/>
          <w:numId w:val="13"/>
        </w:numPr>
        <w:spacing w:line="360" w:lineRule="auto"/>
        <w:ind w:left="1980"/>
        <w:jc w:val="both"/>
        <w:rPr>
          <w:rFonts w:ascii="Arial" w:hAnsi="Arial" w:cs="Arial"/>
        </w:rPr>
      </w:pPr>
      <w:r w:rsidRPr="00F10ABD">
        <w:rPr>
          <w:rFonts w:ascii="Arial" w:hAnsi="Arial" w:cs="Arial"/>
        </w:rPr>
        <w:t>Semoga segera diturun</w:t>
      </w:r>
      <w:r>
        <w:rPr>
          <w:rFonts w:ascii="Arial" w:hAnsi="Arial" w:cs="Arial"/>
        </w:rPr>
        <w:t>k</w:t>
      </w:r>
      <w:r w:rsidRPr="00F10ABD">
        <w:rPr>
          <w:rFonts w:ascii="Arial" w:hAnsi="Arial" w:cs="Arial"/>
        </w:rPr>
        <w:t>an surat dari UNESCO terkait kepemilikan Seni Reog Ponorogo adalah milik Negara Indonesia yang kita cintai</w:t>
      </w:r>
      <w:r>
        <w:rPr>
          <w:rFonts w:ascii="Arial" w:hAnsi="Arial" w:cs="Arial"/>
        </w:rPr>
        <w:t>.</w:t>
      </w:r>
    </w:p>
    <w:p w:rsidR="00141F0C" w:rsidRPr="00F10ABD" w:rsidRDefault="00141F0C" w:rsidP="00141F0C">
      <w:pPr>
        <w:pStyle w:val="ListParagraph"/>
        <w:numPr>
          <w:ilvl w:val="0"/>
          <w:numId w:val="13"/>
        </w:numPr>
        <w:spacing w:line="360" w:lineRule="auto"/>
        <w:ind w:left="1980"/>
        <w:jc w:val="both"/>
        <w:rPr>
          <w:rFonts w:ascii="Arial" w:hAnsi="Arial" w:cs="Arial"/>
        </w:rPr>
      </w:pPr>
      <w:r w:rsidRPr="00F10ABD">
        <w:rPr>
          <w:rFonts w:ascii="Arial" w:hAnsi="Arial" w:cs="Arial"/>
        </w:rPr>
        <w:t>Berkaitan dengan hari libur maka tidak diperbolehkan dengan cara orasi sehingga diubah menjadi kegiatan audiensi di Gedung DPRD ini</w:t>
      </w:r>
      <w:r>
        <w:rPr>
          <w:rFonts w:ascii="Arial" w:hAnsi="Arial" w:cs="Arial"/>
        </w:rPr>
        <w:t>.</w:t>
      </w:r>
    </w:p>
    <w:p w:rsidR="00141F0C" w:rsidRDefault="00141F0C" w:rsidP="00141F0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141F0C" w:rsidRDefault="00141F0C" w:rsidP="00141F0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141F0C" w:rsidRDefault="00141F0C" w:rsidP="00141F0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141F0C" w:rsidRDefault="00141F0C" w:rsidP="00141F0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141F0C" w:rsidRPr="00642B47" w:rsidRDefault="00141F0C" w:rsidP="00141F0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:rsidR="00141F0C" w:rsidRPr="002504A5" w:rsidRDefault="00141F0C" w:rsidP="00141F0C">
      <w:pPr>
        <w:pStyle w:val="ListParagraph"/>
        <w:numPr>
          <w:ilvl w:val="0"/>
          <w:numId w:val="1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324027">
        <w:rPr>
          <w:rFonts w:ascii="Arial" w:hAnsi="Arial" w:cs="Arial"/>
        </w:rPr>
        <w:t xml:space="preserve">Inti penyampaian </w:t>
      </w:r>
      <w:r w:rsidRPr="00F10ABD">
        <w:rPr>
          <w:rFonts w:ascii="Arial" w:hAnsi="Arial" w:cs="Arial"/>
        </w:rPr>
        <w:t xml:space="preserve">Sugeng Riyanto </w:t>
      </w:r>
      <w:r>
        <w:rPr>
          <w:rFonts w:ascii="Arial" w:hAnsi="Arial" w:cs="Arial"/>
        </w:rPr>
        <w:t>(</w:t>
      </w:r>
      <w:r w:rsidRPr="00F10ABD">
        <w:rPr>
          <w:rFonts w:ascii="Arial" w:hAnsi="Arial" w:cs="Arial"/>
        </w:rPr>
        <w:t>Ke</w:t>
      </w:r>
      <w:r>
        <w:rPr>
          <w:rFonts w:ascii="Arial" w:hAnsi="Arial" w:cs="Arial"/>
        </w:rPr>
        <w:t>tua Komunitas Reog Ponorogo Kabupaten Karanganyar) sebagai berikut</w:t>
      </w:r>
      <w:r w:rsidRPr="002504A5">
        <w:rPr>
          <w:rFonts w:ascii="Arial" w:hAnsi="Arial" w:cs="Arial"/>
        </w:rPr>
        <w:t xml:space="preserve"> :</w:t>
      </w:r>
    </w:p>
    <w:p w:rsidR="00141F0C" w:rsidRDefault="00141F0C" w:rsidP="00141F0C">
      <w:pPr>
        <w:pStyle w:val="ListParagraph"/>
        <w:numPr>
          <w:ilvl w:val="0"/>
          <w:numId w:val="14"/>
        </w:numPr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>Kami bertekad bahwasa</w:t>
      </w:r>
      <w:r>
        <w:rPr>
          <w:rFonts w:ascii="Arial" w:hAnsi="Arial" w:cs="Arial"/>
        </w:rPr>
        <w:t>nnya kami ingin P</w:t>
      </w:r>
      <w:r w:rsidRPr="00CD0781">
        <w:rPr>
          <w:rFonts w:ascii="Arial" w:hAnsi="Arial" w:cs="Arial"/>
        </w:rPr>
        <w:t>emerintah mengambil sikap untuk bisa mengawal agar segera diturunkan surat dari UNESCO</w:t>
      </w:r>
      <w:r>
        <w:rPr>
          <w:rFonts w:ascii="Arial" w:hAnsi="Arial" w:cs="Arial"/>
        </w:rPr>
        <w:t>.</w:t>
      </w:r>
    </w:p>
    <w:p w:rsidR="00141F0C" w:rsidRPr="00CD0781" w:rsidRDefault="00141F0C" w:rsidP="00141F0C">
      <w:pPr>
        <w:pStyle w:val="ListParagraph"/>
        <w:numPr>
          <w:ilvl w:val="0"/>
          <w:numId w:val="14"/>
        </w:numPr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>Kami mohon bantuan dan dukungan</w:t>
      </w:r>
      <w:r>
        <w:rPr>
          <w:rFonts w:ascii="Arial" w:hAnsi="Arial" w:cs="Arial"/>
        </w:rPr>
        <w:t xml:space="preserve"> agar kami diakui UNESCO bahwa R</w:t>
      </w:r>
      <w:r w:rsidRPr="00CD0781">
        <w:rPr>
          <w:rFonts w:ascii="Arial" w:hAnsi="Arial" w:cs="Arial"/>
        </w:rPr>
        <w:t>eog</w:t>
      </w:r>
      <w:r>
        <w:rPr>
          <w:rFonts w:ascii="Arial" w:hAnsi="Arial" w:cs="Arial"/>
        </w:rPr>
        <w:t xml:space="preserve"> Ponorogo</w:t>
      </w:r>
      <w:r w:rsidRPr="00CD0781">
        <w:rPr>
          <w:rFonts w:ascii="Arial" w:hAnsi="Arial" w:cs="Arial"/>
        </w:rPr>
        <w:t xml:space="preserve"> adalah warisan asli budaya dari Indonesia</w:t>
      </w:r>
      <w:r>
        <w:rPr>
          <w:rFonts w:ascii="Arial" w:hAnsi="Arial" w:cs="Arial"/>
        </w:rPr>
        <w:t>.</w:t>
      </w:r>
    </w:p>
    <w:p w:rsidR="00141F0C" w:rsidRPr="0037159A" w:rsidRDefault="00141F0C" w:rsidP="00141F0C">
      <w:pPr>
        <w:spacing w:line="360" w:lineRule="auto"/>
        <w:jc w:val="both"/>
        <w:rPr>
          <w:rFonts w:ascii="Arial" w:hAnsi="Arial" w:cs="Arial"/>
        </w:rPr>
      </w:pPr>
    </w:p>
    <w:p w:rsidR="00141F0C" w:rsidRPr="002504A5" w:rsidRDefault="00141F0C" w:rsidP="00141F0C">
      <w:pPr>
        <w:pStyle w:val="ListParagraph"/>
        <w:numPr>
          <w:ilvl w:val="0"/>
          <w:numId w:val="11"/>
        </w:numPr>
        <w:spacing w:line="360" w:lineRule="auto"/>
        <w:ind w:left="1620" w:hanging="450"/>
        <w:jc w:val="both"/>
        <w:rPr>
          <w:rFonts w:ascii="Arial" w:hAnsi="Arial" w:cs="Arial"/>
        </w:rPr>
      </w:pPr>
      <w:r w:rsidRPr="00324027">
        <w:rPr>
          <w:rFonts w:ascii="Arial" w:hAnsi="Arial" w:cs="Arial"/>
        </w:rPr>
        <w:t xml:space="preserve">Penyampaian </w:t>
      </w:r>
      <w:r w:rsidRPr="00C83AD8">
        <w:rPr>
          <w:rFonts w:ascii="Arial" w:hAnsi="Arial" w:cs="Arial"/>
        </w:rPr>
        <w:t>Sdr. Anang Sarwanto</w:t>
      </w:r>
      <w:r>
        <w:rPr>
          <w:rFonts w:ascii="Arial" w:hAnsi="Arial" w:cs="Arial"/>
        </w:rPr>
        <w:t xml:space="preserve"> (Peserta Audiensi) sebagai berikut </w:t>
      </w:r>
      <w:r w:rsidRPr="002504A5">
        <w:rPr>
          <w:rFonts w:ascii="Arial" w:hAnsi="Arial" w:cs="Arial"/>
        </w:rPr>
        <w:t xml:space="preserve">: </w:t>
      </w:r>
    </w:p>
    <w:p w:rsidR="00141F0C" w:rsidRDefault="00141F0C" w:rsidP="00141F0C">
      <w:pPr>
        <w:pStyle w:val="ListParagraph"/>
        <w:numPr>
          <w:ilvl w:val="0"/>
          <w:numId w:val="15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 xml:space="preserve">Reog Ponorogo ini sudah membumi di Bumi Intan Pari </w:t>
      </w:r>
      <w:r>
        <w:rPr>
          <w:rFonts w:ascii="Arial" w:hAnsi="Arial" w:cs="Arial"/>
        </w:rPr>
        <w:t xml:space="preserve">ini karena dari </w:t>
      </w:r>
      <w:r w:rsidRPr="00CD0781">
        <w:rPr>
          <w:rFonts w:ascii="Arial" w:hAnsi="Arial" w:cs="Arial"/>
        </w:rPr>
        <w:t>nenek moy</w:t>
      </w:r>
      <w:r>
        <w:rPr>
          <w:rFonts w:ascii="Arial" w:hAnsi="Arial" w:cs="Arial"/>
        </w:rPr>
        <w:t>ang turun temurun hingga saat ini masih aktif di Kabupaten</w:t>
      </w:r>
      <w:r w:rsidRPr="00CD0781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.</w:t>
      </w:r>
    </w:p>
    <w:p w:rsidR="00141F0C" w:rsidRDefault="00141F0C" w:rsidP="00141F0C">
      <w:pPr>
        <w:pStyle w:val="ListParagraph"/>
        <w:numPr>
          <w:ilvl w:val="0"/>
          <w:numId w:val="15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 xml:space="preserve">Jangan sampai Reog Ponorogo iki diklaim oleh negara lain, karena Reog </w:t>
      </w:r>
      <w:r>
        <w:rPr>
          <w:rFonts w:ascii="Arial" w:hAnsi="Arial" w:cs="Arial"/>
        </w:rPr>
        <w:t xml:space="preserve">Ponorogo </w:t>
      </w:r>
      <w:r w:rsidRPr="00CD0781">
        <w:rPr>
          <w:rFonts w:ascii="Arial" w:hAnsi="Arial" w:cs="Arial"/>
        </w:rPr>
        <w:t>merupakan budaya asli Indonesia</w:t>
      </w:r>
      <w:r>
        <w:rPr>
          <w:rFonts w:ascii="Arial" w:hAnsi="Arial" w:cs="Arial"/>
        </w:rPr>
        <w:t>.</w:t>
      </w:r>
    </w:p>
    <w:p w:rsidR="00141F0C" w:rsidRPr="00CD0781" w:rsidRDefault="00141F0C" w:rsidP="00141F0C">
      <w:pPr>
        <w:pStyle w:val="ListParagraph"/>
        <w:numPr>
          <w:ilvl w:val="0"/>
          <w:numId w:val="15"/>
        </w:numPr>
        <w:tabs>
          <w:tab w:val="left" w:pos="1980"/>
        </w:tabs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 xml:space="preserve">Kami berharap penyampaian dari kita diterima baik dan buktikan bahwa Reog </w:t>
      </w:r>
      <w:r>
        <w:rPr>
          <w:rFonts w:ascii="Arial" w:hAnsi="Arial" w:cs="Arial"/>
        </w:rPr>
        <w:t>Ponorogo ini diakui oleh UNESCO.</w:t>
      </w:r>
    </w:p>
    <w:p w:rsidR="00141F0C" w:rsidRDefault="00141F0C" w:rsidP="00141F0C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141F0C" w:rsidRDefault="00141F0C" w:rsidP="00141F0C">
      <w:pPr>
        <w:pStyle w:val="ListParagraph"/>
        <w:numPr>
          <w:ilvl w:val="0"/>
          <w:numId w:val="11"/>
        </w:numPr>
        <w:tabs>
          <w:tab w:val="left" w:pos="1710"/>
        </w:tabs>
        <w:spacing w:line="360" w:lineRule="auto"/>
        <w:ind w:left="1620" w:hanging="540"/>
        <w:jc w:val="both"/>
        <w:rPr>
          <w:rFonts w:ascii="Arial" w:hAnsi="Arial" w:cs="Arial"/>
        </w:rPr>
      </w:pPr>
      <w:r w:rsidRPr="00C83AD8">
        <w:rPr>
          <w:rFonts w:ascii="Arial" w:hAnsi="Arial" w:cs="Arial"/>
        </w:rPr>
        <w:t>Catatan</w:t>
      </w:r>
      <w:r>
        <w:rPr>
          <w:rFonts w:ascii="Arial" w:hAnsi="Arial" w:cs="Arial"/>
        </w:rPr>
        <w:t xml:space="preserve"> :</w:t>
      </w:r>
    </w:p>
    <w:p w:rsidR="00141F0C" w:rsidRDefault="00141F0C" w:rsidP="00141F0C">
      <w:pPr>
        <w:pStyle w:val="ListParagraph"/>
        <w:numPr>
          <w:ilvl w:val="0"/>
          <w:numId w:val="16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Hasil Audiensi akan dibuat Notulen dan akan ditandatangani oleh Ketua DPRD Kabupaten Karanganyar setelahnya akan di</w:t>
      </w:r>
      <w:r w:rsidRPr="00CD0781">
        <w:rPr>
          <w:rFonts w:ascii="Arial" w:hAnsi="Arial" w:cs="Arial"/>
        </w:rPr>
        <w:t>teruskan kepada Kementrian PMK</w:t>
      </w:r>
      <w:r>
        <w:rPr>
          <w:rFonts w:ascii="Arial" w:hAnsi="Arial" w:cs="Arial"/>
        </w:rPr>
        <w:t>.</w:t>
      </w:r>
    </w:p>
    <w:p w:rsidR="00141F0C" w:rsidRDefault="00141F0C" w:rsidP="00141F0C">
      <w:pPr>
        <w:pStyle w:val="ListParagraph"/>
        <w:numPr>
          <w:ilvl w:val="0"/>
          <w:numId w:val="16"/>
        </w:numPr>
        <w:spacing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Dari pihak Komunitas Reog Ponorogo Kabupaten</w:t>
      </w:r>
      <w:r w:rsidRPr="00CD0781">
        <w:rPr>
          <w:rFonts w:ascii="Arial" w:hAnsi="Arial" w:cs="Arial"/>
        </w:rPr>
        <w:t xml:space="preserve"> Karanganyar memohon agar dari DPRD menyaksikan Pentas Seni Reog di depan halaman DPRD Kab</w:t>
      </w:r>
      <w:r>
        <w:rPr>
          <w:rFonts w:ascii="Arial" w:hAnsi="Arial" w:cs="Arial"/>
        </w:rPr>
        <w:t>upaten</w:t>
      </w:r>
      <w:r w:rsidRPr="00CD0781">
        <w:rPr>
          <w:rFonts w:ascii="Arial" w:hAnsi="Arial" w:cs="Arial"/>
        </w:rPr>
        <w:t xml:space="preserve"> Karanganyar dan tang</w:t>
      </w:r>
      <w:r>
        <w:rPr>
          <w:rFonts w:ascii="Arial" w:hAnsi="Arial" w:cs="Arial"/>
        </w:rPr>
        <w:t>gapan dari Wakil Ketua DPRD Kabupaten</w:t>
      </w:r>
      <w:r w:rsidRPr="00CD0781">
        <w:rPr>
          <w:rFonts w:ascii="Arial" w:hAnsi="Arial" w:cs="Arial"/>
        </w:rPr>
        <w:t xml:space="preserve"> Karanganyar, Bp. Anung Marwoko, S</w:t>
      </w:r>
      <w:r>
        <w:rPr>
          <w:rFonts w:ascii="Arial" w:hAnsi="Arial" w:cs="Arial"/>
        </w:rPr>
        <w:t>.</w:t>
      </w:r>
      <w:r w:rsidRPr="00CD0781">
        <w:rPr>
          <w:rFonts w:ascii="Arial" w:hAnsi="Arial" w:cs="Arial"/>
        </w:rPr>
        <w:t>T.,</w:t>
      </w:r>
      <w:r>
        <w:rPr>
          <w:rFonts w:ascii="Arial" w:hAnsi="Arial" w:cs="Arial"/>
        </w:rPr>
        <w:t xml:space="preserve"> </w:t>
      </w:r>
      <w:r w:rsidRPr="00CD0781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CD0781">
        <w:rPr>
          <w:rFonts w:ascii="Arial" w:hAnsi="Arial" w:cs="Arial"/>
        </w:rPr>
        <w:t>H</w:t>
      </w:r>
      <w:r>
        <w:rPr>
          <w:rFonts w:ascii="Arial" w:hAnsi="Arial" w:cs="Arial"/>
        </w:rPr>
        <w:t>.</w:t>
      </w:r>
      <w:r w:rsidRPr="00CD0781">
        <w:rPr>
          <w:rFonts w:ascii="Arial" w:hAnsi="Arial" w:cs="Arial"/>
        </w:rPr>
        <w:t xml:space="preserve"> menyanggupi permintaan tersebut untuk menyaksikan Pentas Seni </w:t>
      </w:r>
      <w:r>
        <w:rPr>
          <w:rFonts w:ascii="Arial" w:hAnsi="Arial" w:cs="Arial"/>
        </w:rPr>
        <w:t>Reog di halaman Gedung DPRD Kabupaten</w:t>
      </w:r>
      <w:r w:rsidRPr="00CD0781">
        <w:rPr>
          <w:rFonts w:ascii="Arial" w:hAnsi="Arial" w:cs="Arial"/>
        </w:rPr>
        <w:t xml:space="preserve"> Karanganyar</w:t>
      </w:r>
      <w:r>
        <w:rPr>
          <w:rFonts w:ascii="Arial" w:hAnsi="Arial" w:cs="Arial"/>
        </w:rPr>
        <w:t>.</w:t>
      </w:r>
    </w:p>
    <w:p w:rsidR="00141F0C" w:rsidRPr="00CD0781" w:rsidRDefault="00141F0C" w:rsidP="00141F0C">
      <w:pPr>
        <w:pStyle w:val="ListParagraph"/>
        <w:numPr>
          <w:ilvl w:val="0"/>
          <w:numId w:val="16"/>
        </w:numPr>
        <w:spacing w:line="360" w:lineRule="auto"/>
        <w:ind w:left="1980"/>
        <w:jc w:val="both"/>
        <w:rPr>
          <w:rFonts w:ascii="Arial" w:hAnsi="Arial" w:cs="Arial"/>
        </w:rPr>
      </w:pPr>
      <w:r w:rsidRPr="00CD0781">
        <w:rPr>
          <w:rFonts w:ascii="Arial" w:hAnsi="Arial" w:cs="Arial"/>
        </w:rPr>
        <w:t xml:space="preserve">Setelah kegiatan audiensi dilanjutkan dengan acara pentas seni dan buka </w:t>
      </w:r>
      <w:r>
        <w:rPr>
          <w:rFonts w:ascii="Arial" w:hAnsi="Arial" w:cs="Arial"/>
        </w:rPr>
        <w:t xml:space="preserve">puasa </w:t>
      </w:r>
      <w:r w:rsidRPr="00CD0781">
        <w:rPr>
          <w:rFonts w:ascii="Arial" w:hAnsi="Arial" w:cs="Arial"/>
        </w:rPr>
        <w:t>bersama</w:t>
      </w:r>
      <w:r>
        <w:rPr>
          <w:rFonts w:ascii="Arial" w:hAnsi="Arial" w:cs="Arial"/>
        </w:rPr>
        <w:t>.</w:t>
      </w:r>
    </w:p>
    <w:p w:rsidR="00141F0C" w:rsidRDefault="00141F0C" w:rsidP="00141F0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41F0C" w:rsidRPr="00C9276E" w:rsidRDefault="00141F0C" w:rsidP="00141F0C">
      <w:pPr>
        <w:pStyle w:val="ListParagraph"/>
        <w:spacing w:line="360" w:lineRule="auto"/>
        <w:ind w:left="1530"/>
        <w:jc w:val="both"/>
        <w:rPr>
          <w:rFonts w:ascii="Arial" w:hAnsi="Arial" w:cs="Arial"/>
        </w:rPr>
      </w:pPr>
    </w:p>
    <w:p w:rsidR="00141F0C" w:rsidRPr="006E6761" w:rsidRDefault="00141F0C" w:rsidP="00141F0C">
      <w:pPr>
        <w:pStyle w:val="ListParagraph"/>
        <w:numPr>
          <w:ilvl w:val="0"/>
          <w:numId w:val="11"/>
        </w:numPr>
        <w:spacing w:after="200" w:line="276" w:lineRule="auto"/>
        <w:ind w:left="1620" w:hanging="540"/>
        <w:jc w:val="both"/>
        <w:rPr>
          <w:rFonts w:ascii="Arial" w:hAnsi="Arial" w:cs="Arial"/>
        </w:rPr>
      </w:pPr>
      <w:r w:rsidRPr="006E6761">
        <w:rPr>
          <w:rFonts w:ascii="Arial" w:hAnsi="Arial" w:cs="Arial"/>
          <w:color w:val="1D2228"/>
        </w:rPr>
        <w:t>Selama kegiatan berjalan dengan aman dan lancar dengan menerapkan protokol kesehatan (pakai masker, cuci tangan dan jaga jarak).</w:t>
      </w:r>
    </w:p>
    <w:p w:rsidR="00141F0C" w:rsidRPr="00EF3E33" w:rsidRDefault="00141F0C" w:rsidP="00141F0C">
      <w:pPr>
        <w:pStyle w:val="ListParagraph"/>
        <w:spacing w:line="360" w:lineRule="auto"/>
        <w:ind w:left="1620"/>
        <w:jc w:val="both"/>
        <w:rPr>
          <w:rFonts w:ascii="Arial" w:hAnsi="Arial" w:cs="Arial"/>
        </w:rPr>
      </w:pPr>
    </w:p>
    <w:p w:rsidR="00141F0C" w:rsidRPr="00885D4B" w:rsidRDefault="00141F0C" w:rsidP="00141F0C">
      <w:pPr>
        <w:spacing w:line="360" w:lineRule="auto"/>
        <w:ind w:left="1170" w:firstLine="63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141F0C" w:rsidRDefault="00141F0C" w:rsidP="00141F0C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141F0C" w:rsidRPr="00885D4B" w:rsidRDefault="00141F0C" w:rsidP="00141F0C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141F0C" w:rsidRPr="00885D4B" w:rsidTr="00170C02">
        <w:tc>
          <w:tcPr>
            <w:tcW w:w="3652" w:type="dxa"/>
          </w:tcPr>
          <w:p w:rsidR="00141F0C" w:rsidRPr="00885D4B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Pr="00885D4B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Pr="00885D4B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Pr="00885D4B" w:rsidRDefault="00141F0C" w:rsidP="00170C02">
            <w:pPr>
              <w:spacing w:line="360" w:lineRule="auto"/>
              <w:rPr>
                <w:rFonts w:ascii="Arial" w:hAnsi="Arial" w:cs="Arial"/>
              </w:rPr>
            </w:pPr>
          </w:p>
          <w:p w:rsidR="00141F0C" w:rsidRPr="00885D4B" w:rsidRDefault="00141F0C" w:rsidP="00170C02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141F0C" w:rsidRPr="00EC3C90" w:rsidRDefault="00141F0C" w:rsidP="00170C02">
            <w:pPr>
              <w:contextualSpacing/>
              <w:rPr>
                <w:rFonts w:ascii="Arial" w:hAnsi="Arial" w:cs="Arial"/>
                <w:b/>
              </w:rPr>
            </w:pPr>
            <w:r w:rsidRPr="00EC3C90">
              <w:rPr>
                <w:rFonts w:ascii="Arial" w:hAnsi="Arial" w:cs="Arial"/>
                <w:b/>
                <w:lang w:val="sv-SE"/>
              </w:rPr>
              <w:t>Kepala Badan Kesbang dan Politik Provinsi Jawa Tengah</w:t>
            </w:r>
          </w:p>
        </w:tc>
        <w:tc>
          <w:tcPr>
            <w:tcW w:w="6446" w:type="dxa"/>
          </w:tcPr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99D56C8" wp14:editId="14170961">
                  <wp:extent cx="1613535" cy="1292860"/>
                  <wp:effectExtent l="0" t="0" r="5715" b="254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141F0C" w:rsidRPr="00885D4B" w:rsidRDefault="00141F0C" w:rsidP="00170C02">
            <w:pPr>
              <w:tabs>
                <w:tab w:val="left" w:pos="3969"/>
                <w:tab w:val="left" w:pos="4253"/>
              </w:tabs>
              <w:spacing w:line="360" w:lineRule="auto"/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141F0C" w:rsidRPr="000D7DB0" w:rsidRDefault="00141F0C" w:rsidP="00141F0C">
      <w:pPr>
        <w:spacing w:line="360" w:lineRule="auto"/>
        <w:rPr>
          <w:rFonts w:ascii="Arial" w:hAnsi="Arial" w:cs="Arial"/>
        </w:rPr>
      </w:pPr>
    </w:p>
    <w:p w:rsidR="00141F0C" w:rsidRPr="000F1541" w:rsidRDefault="00141F0C" w:rsidP="00141F0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41F0C" w:rsidRDefault="00141F0C" w:rsidP="00141F0C">
      <w:pPr>
        <w:spacing w:line="276" w:lineRule="auto"/>
        <w:jc w:val="center"/>
        <w:rPr>
          <w:rFonts w:ascii="Arial" w:hAnsi="Arial" w:cs="Arial"/>
          <w:b/>
        </w:rPr>
      </w:pPr>
    </w:p>
    <w:p w:rsidR="00141F0C" w:rsidRPr="00D319BB" w:rsidRDefault="00141F0C" w:rsidP="00141F0C">
      <w:pPr>
        <w:spacing w:line="276" w:lineRule="auto"/>
        <w:jc w:val="center"/>
        <w:rPr>
          <w:rFonts w:ascii="Arial" w:hAnsi="Arial" w:cs="Arial"/>
          <w:b/>
        </w:rPr>
      </w:pPr>
      <w:r w:rsidRPr="00D319BB">
        <w:rPr>
          <w:rFonts w:ascii="Arial" w:hAnsi="Arial" w:cs="Arial"/>
          <w:b/>
        </w:rPr>
        <w:t>AUDIENSI KOMUNITAS REOG PONOROGO DI GEDUNG DPRD KABUPATEN KARANGANYAR TANGGAL 10 APRIL 2022</w:t>
      </w:r>
    </w:p>
    <w:p w:rsidR="00141F0C" w:rsidRPr="00D319BB" w:rsidRDefault="00141F0C" w:rsidP="00141F0C">
      <w:pPr>
        <w:spacing w:line="276" w:lineRule="auto"/>
        <w:jc w:val="center"/>
        <w:rPr>
          <w:rFonts w:ascii="Arial" w:hAnsi="Arial" w:cs="Arial"/>
          <w:b/>
        </w:rPr>
      </w:pPr>
    </w:p>
    <w:p w:rsidR="00141F0C" w:rsidRDefault="00141F0C" w:rsidP="00141F0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52CF9618" wp14:editId="00BDF7FB">
            <wp:extent cx="2898962" cy="2174856"/>
            <wp:effectExtent l="19050" t="0" r="0" b="0"/>
            <wp:docPr id="6" name="Picture 1" descr="D:\A_File2022\LAPORAN\foto\reog\WhatsApp Image 2022-04-10 at 19.4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reog\WhatsApp Image 2022-04-10 at 19.49.13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07" cy="217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12DF02D2" wp14:editId="107BF355">
            <wp:extent cx="2898962" cy="2174856"/>
            <wp:effectExtent l="19050" t="0" r="0" b="0"/>
            <wp:docPr id="7" name="Picture 2" descr="D:\A_File2022\LAPORAN\foto\reog\WhatsApp Image 2022-04-10 at 19.49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reog\WhatsApp Image 2022-04-10 at 19.49.13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07" cy="217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F0C" w:rsidRDefault="00141F0C" w:rsidP="00141F0C">
      <w:pPr>
        <w:spacing w:line="276" w:lineRule="auto"/>
        <w:rPr>
          <w:rFonts w:ascii="Arial" w:hAnsi="Arial" w:cs="Arial"/>
          <w:b/>
        </w:rPr>
      </w:pPr>
    </w:p>
    <w:p w:rsidR="00141F0C" w:rsidRDefault="00141F0C" w:rsidP="00141F0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E32B5F7" wp14:editId="7A7BC21F">
            <wp:extent cx="2898962" cy="2174856"/>
            <wp:effectExtent l="19050" t="0" r="0" b="0"/>
            <wp:docPr id="8" name="Picture 3" descr="D:\A_File2022\LAPORAN\foto\reog\WhatsApp Image 2022-04-10 at 19.4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reog\WhatsApp Image 2022-04-10 at 19.48.5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07" cy="217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8D30B61" wp14:editId="53688CA3">
            <wp:extent cx="2898962" cy="2173429"/>
            <wp:effectExtent l="19050" t="0" r="0" b="0"/>
            <wp:docPr id="9" name="Picture 4" descr="D:\A_File2022\LAPORAN\foto\reog\WhatsApp Image 2022-04-10 at 16.2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reog\WhatsApp Image 2022-04-10 at 16.23.2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04" cy="217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F0C" w:rsidRDefault="00141F0C" w:rsidP="00141F0C">
      <w:pPr>
        <w:spacing w:line="276" w:lineRule="auto"/>
        <w:rPr>
          <w:rFonts w:ascii="Arial" w:hAnsi="Arial" w:cs="Arial"/>
          <w:b/>
        </w:rPr>
      </w:pPr>
    </w:p>
    <w:p w:rsidR="00141F0C" w:rsidRDefault="00141F0C" w:rsidP="00141F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6CE8218E" wp14:editId="205C2459">
            <wp:extent cx="2898962" cy="2174856"/>
            <wp:effectExtent l="19050" t="0" r="0" b="0"/>
            <wp:docPr id="10" name="Picture 5" descr="D:\A_File2022\LAPORAN\foto\reog\WhatsApp Image 2022-04-10 at 19.49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reog\WhatsApp Image 2022-04-10 at 19.49.1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07" cy="217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F0C" w:rsidRPr="00D74C51" w:rsidRDefault="00141F0C" w:rsidP="00141F0C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BA0CC0" w:rsidRPr="00141F0C" w:rsidRDefault="00BA0CC0" w:rsidP="00141F0C">
      <w:bookmarkStart w:id="0" w:name="_GoBack"/>
      <w:bookmarkEnd w:id="0"/>
    </w:p>
    <w:sectPr w:rsidR="00BA0CC0" w:rsidRPr="00141F0C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3B" w:rsidRDefault="00AA253B" w:rsidP="00865FF6">
      <w:r>
        <w:separator/>
      </w:r>
    </w:p>
  </w:endnote>
  <w:endnote w:type="continuationSeparator" w:id="0">
    <w:p w:rsidR="00AA253B" w:rsidRDefault="00AA253B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3B" w:rsidRDefault="00AA253B" w:rsidP="00865FF6">
      <w:r>
        <w:separator/>
      </w:r>
    </w:p>
  </w:footnote>
  <w:footnote w:type="continuationSeparator" w:id="0">
    <w:p w:rsidR="00AA253B" w:rsidRDefault="00AA253B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D1A"/>
    <w:multiLevelType w:val="hybridMultilevel"/>
    <w:tmpl w:val="7BD40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E14"/>
    <w:multiLevelType w:val="hybridMultilevel"/>
    <w:tmpl w:val="7860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1EAF"/>
    <w:multiLevelType w:val="hybridMultilevel"/>
    <w:tmpl w:val="D084D3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F0E3B"/>
    <w:multiLevelType w:val="hybridMultilevel"/>
    <w:tmpl w:val="32B80A36"/>
    <w:lvl w:ilvl="0" w:tplc="0409000F">
      <w:start w:val="1"/>
      <w:numFmt w:val="decimal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>
    <w:nsid w:val="09FE0E71"/>
    <w:multiLevelType w:val="hybridMultilevel"/>
    <w:tmpl w:val="E118F946"/>
    <w:lvl w:ilvl="0" w:tplc="6C487622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D0E32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114A6"/>
    <w:multiLevelType w:val="hybridMultilevel"/>
    <w:tmpl w:val="C9846C7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E24DB"/>
    <w:multiLevelType w:val="hybridMultilevel"/>
    <w:tmpl w:val="260E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E3948"/>
    <w:multiLevelType w:val="hybridMultilevel"/>
    <w:tmpl w:val="B906A43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06C6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C760215"/>
    <w:multiLevelType w:val="hybridMultilevel"/>
    <w:tmpl w:val="E2403972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92838"/>
    <w:multiLevelType w:val="hybridMultilevel"/>
    <w:tmpl w:val="6D98C5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F624D1"/>
    <w:multiLevelType w:val="hybridMultilevel"/>
    <w:tmpl w:val="4D2E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139E9"/>
    <w:multiLevelType w:val="hybridMultilevel"/>
    <w:tmpl w:val="617678C2"/>
    <w:lvl w:ilvl="0" w:tplc="D862B182">
      <w:start w:val="1"/>
      <w:numFmt w:val="low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>
    <w:nsid w:val="262E5F0C"/>
    <w:multiLevelType w:val="hybridMultilevel"/>
    <w:tmpl w:val="B32413E6"/>
    <w:lvl w:ilvl="0" w:tplc="CFE4DC3A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6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D2489FF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40"/>
        </w:tabs>
        <w:ind w:left="6740" w:hanging="360"/>
      </w:pPr>
    </w:lvl>
  </w:abstractNum>
  <w:abstractNum w:abstractNumId="15">
    <w:nsid w:val="2B1E4CF9"/>
    <w:multiLevelType w:val="hybridMultilevel"/>
    <w:tmpl w:val="647C7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E276E"/>
    <w:multiLevelType w:val="hybridMultilevel"/>
    <w:tmpl w:val="A05EDB4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2D3578DE"/>
    <w:multiLevelType w:val="hybridMultilevel"/>
    <w:tmpl w:val="702A65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>
    <w:nsid w:val="2E2C03D1"/>
    <w:multiLevelType w:val="hybridMultilevel"/>
    <w:tmpl w:val="3770296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>
    <w:nsid w:val="2E897EE6"/>
    <w:multiLevelType w:val="hybridMultilevel"/>
    <w:tmpl w:val="1DC69E4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>
    <w:nsid w:val="2F852D96"/>
    <w:multiLevelType w:val="hybridMultilevel"/>
    <w:tmpl w:val="31921F9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2F9B1A28"/>
    <w:multiLevelType w:val="hybridMultilevel"/>
    <w:tmpl w:val="71D434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22916F4"/>
    <w:multiLevelType w:val="hybridMultilevel"/>
    <w:tmpl w:val="7B0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87147"/>
    <w:multiLevelType w:val="hybridMultilevel"/>
    <w:tmpl w:val="1EBC5E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35885F3B"/>
    <w:multiLevelType w:val="hybridMultilevel"/>
    <w:tmpl w:val="A33E12C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A2F7E"/>
    <w:multiLevelType w:val="hybridMultilevel"/>
    <w:tmpl w:val="651A27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3A5E6A97"/>
    <w:multiLevelType w:val="hybridMultilevel"/>
    <w:tmpl w:val="F3E06852"/>
    <w:lvl w:ilvl="0" w:tplc="2BF846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A2D09"/>
    <w:multiLevelType w:val="hybridMultilevel"/>
    <w:tmpl w:val="CDA6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C70E72"/>
    <w:multiLevelType w:val="hybridMultilevel"/>
    <w:tmpl w:val="C3E24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061412"/>
    <w:multiLevelType w:val="hybridMultilevel"/>
    <w:tmpl w:val="D618DC02"/>
    <w:lvl w:ilvl="0" w:tplc="EA1CB0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19027A"/>
    <w:multiLevelType w:val="hybridMultilevel"/>
    <w:tmpl w:val="4AD8969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2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EB635F"/>
    <w:multiLevelType w:val="hybridMultilevel"/>
    <w:tmpl w:val="E79E2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A30B25"/>
    <w:multiLevelType w:val="hybridMultilevel"/>
    <w:tmpl w:val="78A6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673B12"/>
    <w:multiLevelType w:val="hybridMultilevel"/>
    <w:tmpl w:val="B33C9A9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49AC22AA"/>
    <w:multiLevelType w:val="hybridMultilevel"/>
    <w:tmpl w:val="0EBA5C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E4B4D5A"/>
    <w:multiLevelType w:val="hybridMultilevel"/>
    <w:tmpl w:val="8E54C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274B8"/>
    <w:multiLevelType w:val="hybridMultilevel"/>
    <w:tmpl w:val="1FEC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B744BB"/>
    <w:multiLevelType w:val="hybridMultilevel"/>
    <w:tmpl w:val="4C7A57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CC24B9"/>
    <w:multiLevelType w:val="hybridMultilevel"/>
    <w:tmpl w:val="119292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2DF7A76"/>
    <w:multiLevelType w:val="hybridMultilevel"/>
    <w:tmpl w:val="853A7EA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2">
    <w:nsid w:val="53CF05D5"/>
    <w:multiLevelType w:val="hybridMultilevel"/>
    <w:tmpl w:val="FACA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AF5B00"/>
    <w:multiLevelType w:val="hybridMultilevel"/>
    <w:tmpl w:val="C18A4A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4">
    <w:nsid w:val="5BCD098B"/>
    <w:multiLevelType w:val="hybridMultilevel"/>
    <w:tmpl w:val="BC9A13B6"/>
    <w:lvl w:ilvl="0" w:tplc="6C487622">
      <w:start w:val="1"/>
      <w:numFmt w:val="upperLetter"/>
      <w:lvlText w:val="%1."/>
      <w:lvlJc w:val="left"/>
      <w:pPr>
        <w:ind w:left="12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14C67BA"/>
    <w:multiLevelType w:val="hybridMultilevel"/>
    <w:tmpl w:val="1650720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6">
    <w:nsid w:val="63753DC5"/>
    <w:multiLevelType w:val="hybridMultilevel"/>
    <w:tmpl w:val="DC10FB1C"/>
    <w:lvl w:ilvl="0" w:tplc="4BDA5EC2">
      <w:start w:val="5"/>
      <w:numFmt w:val="upp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62329"/>
    <w:multiLevelType w:val="hybridMultilevel"/>
    <w:tmpl w:val="DDD0055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F73FF9"/>
    <w:multiLevelType w:val="hybridMultilevel"/>
    <w:tmpl w:val="EB88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A808E7"/>
    <w:multiLevelType w:val="hybridMultilevel"/>
    <w:tmpl w:val="77DEEDA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0">
    <w:nsid w:val="746C311D"/>
    <w:multiLevelType w:val="hybridMultilevel"/>
    <w:tmpl w:val="3DAE881C"/>
    <w:lvl w:ilvl="0" w:tplc="4372CB4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1">
    <w:nsid w:val="778167C2"/>
    <w:multiLevelType w:val="hybridMultilevel"/>
    <w:tmpl w:val="B446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A3630B"/>
    <w:multiLevelType w:val="hybridMultilevel"/>
    <w:tmpl w:val="632E4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9E182B"/>
    <w:multiLevelType w:val="hybridMultilevel"/>
    <w:tmpl w:val="CE3C5D00"/>
    <w:lvl w:ilvl="0" w:tplc="FBEC4810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0620E8"/>
    <w:multiLevelType w:val="hybridMultilevel"/>
    <w:tmpl w:val="3D9E54A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5">
    <w:nsid w:val="7D4D4227"/>
    <w:multiLevelType w:val="hybridMultilevel"/>
    <w:tmpl w:val="29589C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29"/>
  </w:num>
  <w:num w:numId="5">
    <w:abstractNumId w:val="28"/>
  </w:num>
  <w:num w:numId="6">
    <w:abstractNumId w:val="8"/>
  </w:num>
  <w:num w:numId="7">
    <w:abstractNumId w:val="18"/>
  </w:num>
  <w:num w:numId="8">
    <w:abstractNumId w:val="22"/>
  </w:num>
  <w:num w:numId="9">
    <w:abstractNumId w:val="38"/>
  </w:num>
  <w:num w:numId="10">
    <w:abstractNumId w:val="7"/>
  </w:num>
  <w:num w:numId="11">
    <w:abstractNumId w:val="10"/>
  </w:num>
  <w:num w:numId="12">
    <w:abstractNumId w:val="55"/>
  </w:num>
  <w:num w:numId="13">
    <w:abstractNumId w:val="31"/>
  </w:num>
  <w:num w:numId="14">
    <w:abstractNumId w:val="17"/>
  </w:num>
  <w:num w:numId="15">
    <w:abstractNumId w:val="45"/>
  </w:num>
  <w:num w:numId="16">
    <w:abstractNumId w:val="4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8"/>
  </w:num>
  <w:num w:numId="23">
    <w:abstractNumId w:val="0"/>
  </w:num>
  <w:num w:numId="24">
    <w:abstractNumId w:val="1"/>
  </w:num>
  <w:num w:numId="25">
    <w:abstractNumId w:val="33"/>
  </w:num>
  <w:num w:numId="26">
    <w:abstractNumId w:val="37"/>
  </w:num>
  <w:num w:numId="27">
    <w:abstractNumId w:val="27"/>
  </w:num>
  <w:num w:numId="28">
    <w:abstractNumId w:val="15"/>
  </w:num>
  <w:num w:numId="29">
    <w:abstractNumId w:val="47"/>
  </w:num>
  <w:num w:numId="30">
    <w:abstractNumId w:val="23"/>
  </w:num>
  <w:num w:numId="31">
    <w:abstractNumId w:val="9"/>
  </w:num>
  <w:num w:numId="32">
    <w:abstractNumId w:val="16"/>
  </w:num>
  <w:num w:numId="33">
    <w:abstractNumId w:val="26"/>
  </w:num>
  <w:num w:numId="34">
    <w:abstractNumId w:val="19"/>
  </w:num>
  <w:num w:numId="35">
    <w:abstractNumId w:val="39"/>
  </w:num>
  <w:num w:numId="36">
    <w:abstractNumId w:val="21"/>
  </w:num>
  <w:num w:numId="37">
    <w:abstractNumId w:val="49"/>
  </w:num>
  <w:num w:numId="38">
    <w:abstractNumId w:val="50"/>
  </w:num>
  <w:num w:numId="39">
    <w:abstractNumId w:val="20"/>
  </w:num>
  <w:num w:numId="40">
    <w:abstractNumId w:val="54"/>
  </w:num>
  <w:num w:numId="41">
    <w:abstractNumId w:val="44"/>
  </w:num>
  <w:num w:numId="42">
    <w:abstractNumId w:val="51"/>
  </w:num>
  <w:num w:numId="43">
    <w:abstractNumId w:val="3"/>
  </w:num>
  <w:num w:numId="44">
    <w:abstractNumId w:val="34"/>
  </w:num>
  <w:num w:numId="45">
    <w:abstractNumId w:val="43"/>
  </w:num>
  <w:num w:numId="46">
    <w:abstractNumId w:val="56"/>
  </w:num>
  <w:num w:numId="47">
    <w:abstractNumId w:val="25"/>
  </w:num>
  <w:num w:numId="48">
    <w:abstractNumId w:val="32"/>
  </w:num>
  <w:num w:numId="49">
    <w:abstractNumId w:val="2"/>
  </w:num>
  <w:num w:numId="50">
    <w:abstractNumId w:val="52"/>
  </w:num>
  <w:num w:numId="51">
    <w:abstractNumId w:val="36"/>
  </w:num>
  <w:num w:numId="52">
    <w:abstractNumId w:val="40"/>
  </w:num>
  <w:num w:numId="53">
    <w:abstractNumId w:val="11"/>
  </w:num>
  <w:num w:numId="54">
    <w:abstractNumId w:val="5"/>
  </w:num>
  <w:num w:numId="55">
    <w:abstractNumId w:val="46"/>
  </w:num>
  <w:num w:numId="56">
    <w:abstractNumId w:val="12"/>
  </w:num>
  <w:num w:numId="57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2F24"/>
    <w:rsid w:val="00046176"/>
    <w:rsid w:val="00050A67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7E35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4CF0"/>
    <w:rsid w:val="000C066C"/>
    <w:rsid w:val="000C0E9B"/>
    <w:rsid w:val="000C3BB5"/>
    <w:rsid w:val="000C4FC7"/>
    <w:rsid w:val="000C656D"/>
    <w:rsid w:val="000C6F67"/>
    <w:rsid w:val="000C738E"/>
    <w:rsid w:val="000D0E80"/>
    <w:rsid w:val="000D1137"/>
    <w:rsid w:val="000D1385"/>
    <w:rsid w:val="000D2BE6"/>
    <w:rsid w:val="000E07C6"/>
    <w:rsid w:val="000E3D45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1F0C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4CD4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13D8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2C7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55FC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40FD"/>
    <w:rsid w:val="005B6A90"/>
    <w:rsid w:val="005B6C5F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64B66"/>
    <w:rsid w:val="0077306B"/>
    <w:rsid w:val="00776813"/>
    <w:rsid w:val="007825CA"/>
    <w:rsid w:val="00783C11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026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6563"/>
    <w:rsid w:val="0094028F"/>
    <w:rsid w:val="00945D15"/>
    <w:rsid w:val="00947D03"/>
    <w:rsid w:val="00950E9F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253B"/>
    <w:rsid w:val="00AA5C9B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32A2"/>
    <w:rsid w:val="00BC7ACB"/>
    <w:rsid w:val="00BD20D7"/>
    <w:rsid w:val="00BD3627"/>
    <w:rsid w:val="00BD43A5"/>
    <w:rsid w:val="00BD64CA"/>
    <w:rsid w:val="00BE0DF8"/>
    <w:rsid w:val="00BE1607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485D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5A5B"/>
    <w:rsid w:val="00DF03E4"/>
    <w:rsid w:val="00DF36CB"/>
    <w:rsid w:val="00DF4F73"/>
    <w:rsid w:val="00DF6362"/>
    <w:rsid w:val="00DF66D8"/>
    <w:rsid w:val="00DF6D1C"/>
    <w:rsid w:val="00E0171E"/>
    <w:rsid w:val="00E01738"/>
    <w:rsid w:val="00E079AA"/>
    <w:rsid w:val="00E12A6E"/>
    <w:rsid w:val="00E130E1"/>
    <w:rsid w:val="00E1420C"/>
    <w:rsid w:val="00E14C6F"/>
    <w:rsid w:val="00E168C3"/>
    <w:rsid w:val="00E17CE2"/>
    <w:rsid w:val="00E205A3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6BD5"/>
    <w:rsid w:val="00E56BE8"/>
    <w:rsid w:val="00E57FA6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4E43"/>
    <w:rsid w:val="00F05C59"/>
    <w:rsid w:val="00F07F08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F5C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6784B"/>
    <w:rsid w:val="00F73403"/>
    <w:rsid w:val="00F735E5"/>
    <w:rsid w:val="00F747E0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6558"/>
    <w:rsid w:val="00F96757"/>
    <w:rsid w:val="00F96D7B"/>
    <w:rsid w:val="00FA1083"/>
    <w:rsid w:val="00FA45EE"/>
    <w:rsid w:val="00FA4A5B"/>
    <w:rsid w:val="00FA585F"/>
    <w:rsid w:val="00FB0973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A205B-77F7-43A8-AAE3-B90DE9A5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DBB4-5035-4EF5-AB8F-D39B632B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4240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178</cp:revision>
  <cp:lastPrinted>2022-04-28T05:41:00Z</cp:lastPrinted>
  <dcterms:created xsi:type="dcterms:W3CDTF">2022-02-07T06:26:00Z</dcterms:created>
  <dcterms:modified xsi:type="dcterms:W3CDTF">2022-10-10T12:53:00Z</dcterms:modified>
</cp:coreProperties>
</file>