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EE2" w:rsidRPr="00887766" w:rsidRDefault="00934EE2" w:rsidP="00934EE2">
      <w:pPr>
        <w:spacing w:line="288" w:lineRule="auto"/>
        <w:jc w:val="both"/>
        <w:rPr>
          <w:rFonts w:ascii="Arial" w:hAnsi="Arial" w:cs="Arial"/>
          <w:lang w:val="id-ID"/>
        </w:rPr>
      </w:pPr>
    </w:p>
    <w:tbl>
      <w:tblPr>
        <w:tblpPr w:leftFromText="180" w:rightFromText="180" w:horzAnchor="margin" w:tblpXSpec="center" w:tblpY="-1035"/>
        <w:tblW w:w="10215" w:type="dxa"/>
        <w:tblLayout w:type="fixed"/>
        <w:tblLook w:val="01E0" w:firstRow="1" w:lastRow="1" w:firstColumn="1" w:lastColumn="1" w:noHBand="0" w:noVBand="0"/>
      </w:tblPr>
      <w:tblGrid>
        <w:gridCol w:w="1404"/>
        <w:gridCol w:w="8811"/>
      </w:tblGrid>
      <w:tr w:rsidR="00934EE2" w:rsidRPr="0071598C" w:rsidTr="002D04B3">
        <w:trPr>
          <w:trHeight w:val="1444"/>
        </w:trPr>
        <w:tc>
          <w:tcPr>
            <w:tcW w:w="1404" w:type="dxa"/>
            <w:tcBorders>
              <w:bottom w:val="thickThinSmallGap" w:sz="24" w:space="0" w:color="auto"/>
            </w:tcBorders>
            <w:vAlign w:val="center"/>
          </w:tcPr>
          <w:p w:rsidR="00934EE2" w:rsidRPr="00276EFE" w:rsidRDefault="00934EE2" w:rsidP="002D04B3">
            <w:pPr>
              <w:spacing w:before="240"/>
              <w:rPr>
                <w:lang w:val="sv-SE"/>
              </w:rPr>
            </w:pPr>
            <w:r>
              <w:rPr>
                <w:lang w:val="id-ID" w:eastAsia="id-ID"/>
              </w:rPr>
              <w:drawing>
                <wp:anchor distT="0" distB="0" distL="114300" distR="114300" simplePos="0" relativeHeight="251659264" behindDoc="0" locked="0" layoutInCell="1" allowOverlap="1" wp14:anchorId="7C15C9A6" wp14:editId="6AE5DD90">
                  <wp:simplePos x="0" y="0"/>
                  <wp:positionH relativeFrom="column">
                    <wp:posOffset>-31115</wp:posOffset>
                  </wp:positionH>
                  <wp:positionV relativeFrom="paragraph">
                    <wp:posOffset>2540</wp:posOffset>
                  </wp:positionV>
                  <wp:extent cx="742950" cy="9144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p>
          <w:p w:rsidR="00934EE2" w:rsidRPr="00276EFE" w:rsidRDefault="00934EE2" w:rsidP="002D04B3">
            <w:pPr>
              <w:rPr>
                <w:lang w:val="sv-SE"/>
              </w:rPr>
            </w:pPr>
          </w:p>
          <w:p w:rsidR="00934EE2" w:rsidRPr="00276EFE" w:rsidRDefault="00934EE2" w:rsidP="002D04B3">
            <w:pPr>
              <w:rPr>
                <w:lang w:val="sv-SE"/>
              </w:rPr>
            </w:pPr>
          </w:p>
        </w:tc>
        <w:tc>
          <w:tcPr>
            <w:tcW w:w="8811" w:type="dxa"/>
            <w:tcBorders>
              <w:bottom w:val="thickThinSmallGap" w:sz="24" w:space="0" w:color="auto"/>
            </w:tcBorders>
            <w:vAlign w:val="center"/>
          </w:tcPr>
          <w:p w:rsidR="00934EE2" w:rsidRPr="00846E8A" w:rsidRDefault="00934EE2" w:rsidP="002D04B3">
            <w:pPr>
              <w:tabs>
                <w:tab w:val="left" w:pos="1440"/>
              </w:tabs>
              <w:jc w:val="center"/>
              <w:rPr>
                <w:rFonts w:ascii="Arial" w:hAnsi="Arial" w:cs="Arial"/>
                <w:b/>
                <w:sz w:val="28"/>
                <w:szCs w:val="28"/>
                <w:lang w:val="id-ID"/>
              </w:rPr>
            </w:pPr>
            <w:r w:rsidRPr="00846E8A">
              <w:rPr>
                <w:rFonts w:ascii="Arial" w:hAnsi="Arial" w:cs="Arial"/>
                <w:b/>
                <w:sz w:val="28"/>
                <w:szCs w:val="28"/>
                <w:lang w:val="sv-SE"/>
              </w:rPr>
              <w:t>PEMERINTAH KABUPATEN KARANGANYAR</w:t>
            </w:r>
          </w:p>
          <w:p w:rsidR="00934EE2" w:rsidRPr="00846E8A" w:rsidRDefault="00934EE2" w:rsidP="002D04B3">
            <w:pPr>
              <w:tabs>
                <w:tab w:val="left" w:pos="1440"/>
              </w:tabs>
              <w:jc w:val="center"/>
              <w:rPr>
                <w:rFonts w:ascii="Arial" w:hAnsi="Arial" w:cs="Arial"/>
                <w:b/>
                <w:color w:val="000000"/>
                <w:sz w:val="36"/>
                <w:szCs w:val="28"/>
              </w:rPr>
            </w:pPr>
            <w:r w:rsidRPr="00846E8A">
              <w:rPr>
                <w:rFonts w:ascii="Arial" w:hAnsi="Arial" w:cs="Arial"/>
                <w:b/>
                <w:color w:val="000000"/>
                <w:sz w:val="36"/>
                <w:szCs w:val="28"/>
                <w:lang w:val="id-ID"/>
              </w:rPr>
              <w:t>BADAN KESATUAN BANGSA DAN POLITIK</w:t>
            </w:r>
          </w:p>
          <w:p w:rsidR="00934EE2" w:rsidRPr="001012AB" w:rsidRDefault="00934EE2" w:rsidP="002D04B3">
            <w:pPr>
              <w:tabs>
                <w:tab w:val="left" w:pos="1440"/>
              </w:tabs>
              <w:jc w:val="center"/>
              <w:rPr>
                <w:rFonts w:ascii="Bookman Old Style" w:hAnsi="Bookman Old Style" w:cs="Arial"/>
                <w:b/>
                <w:color w:val="000000"/>
                <w:sz w:val="20"/>
              </w:rPr>
            </w:pPr>
          </w:p>
          <w:p w:rsidR="00934EE2" w:rsidRDefault="00934EE2" w:rsidP="002D04B3">
            <w:pPr>
              <w:tabs>
                <w:tab w:val="left" w:pos="1440"/>
              </w:tabs>
              <w:jc w:val="center"/>
              <w:rPr>
                <w:rFonts w:ascii="Arial" w:hAnsi="Arial" w:cs="Arial"/>
                <w:sz w:val="22"/>
                <w:szCs w:val="28"/>
                <w:lang w:val="it-IT"/>
              </w:rPr>
            </w:pPr>
            <w:r w:rsidRPr="00846E8A">
              <w:rPr>
                <w:rFonts w:ascii="Arial" w:hAnsi="Arial" w:cs="Arial"/>
                <w:sz w:val="22"/>
                <w:szCs w:val="28"/>
                <w:lang w:val="sv-SE"/>
              </w:rPr>
              <w:t xml:space="preserve">Alamat : </w:t>
            </w:r>
            <w:r w:rsidRPr="0097201C">
              <w:rPr>
                <w:rFonts w:ascii="Arial" w:eastAsia="Calibri" w:hAnsi="Arial" w:cs="Arial"/>
                <w:color w:val="333333"/>
                <w:sz w:val="22"/>
                <w:szCs w:val="22"/>
                <w:shd w:val="clear" w:color="auto" w:fill="FFFFFF"/>
              </w:rPr>
              <w:t>JL. DEMAK KOMPLEK PERKANTORAN KELURAHAN CANGAKAN</w:t>
            </w:r>
          </w:p>
          <w:p w:rsidR="00934EE2" w:rsidRPr="00846E8A" w:rsidRDefault="00934EE2" w:rsidP="002D04B3">
            <w:pPr>
              <w:tabs>
                <w:tab w:val="left" w:pos="1440"/>
              </w:tabs>
              <w:jc w:val="center"/>
              <w:rPr>
                <w:rFonts w:ascii="Arial" w:hAnsi="Arial" w:cs="Arial"/>
                <w:szCs w:val="28"/>
                <w:lang w:val="it-IT"/>
              </w:rPr>
            </w:pPr>
            <w:r w:rsidRPr="00846E8A">
              <w:rPr>
                <w:rFonts w:ascii="Arial" w:hAnsi="Arial" w:cs="Arial"/>
                <w:sz w:val="22"/>
                <w:szCs w:val="28"/>
                <w:lang w:val="it-IT"/>
              </w:rPr>
              <w:t xml:space="preserve">Telp. (0271) 495038 </w:t>
            </w:r>
            <w:r w:rsidRPr="00846E8A">
              <w:rPr>
                <w:rFonts w:ascii="Arial" w:hAnsi="Arial" w:cs="Arial"/>
                <w:sz w:val="22"/>
                <w:szCs w:val="28"/>
                <w:lang w:val="id-ID"/>
              </w:rPr>
              <w:t>N</w:t>
            </w:r>
            <w:r w:rsidRPr="00846E8A">
              <w:rPr>
                <w:rFonts w:ascii="Arial" w:hAnsi="Arial" w:cs="Arial"/>
                <w:sz w:val="22"/>
                <w:szCs w:val="28"/>
                <w:lang w:val="it-IT"/>
              </w:rPr>
              <w:t xml:space="preserve">o. Fax : (0271) 494835 </w:t>
            </w:r>
          </w:p>
          <w:p w:rsidR="00934EE2" w:rsidRPr="00276EFE" w:rsidRDefault="00934EE2" w:rsidP="002D04B3">
            <w:pPr>
              <w:tabs>
                <w:tab w:val="left" w:pos="1440"/>
              </w:tabs>
              <w:spacing w:after="120"/>
              <w:jc w:val="center"/>
              <w:rPr>
                <w:rFonts w:ascii="Arial" w:hAnsi="Arial" w:cs="Arial"/>
                <w:b/>
                <w:sz w:val="36"/>
                <w:szCs w:val="36"/>
                <w:lang w:val="it-IT"/>
              </w:rPr>
            </w:pPr>
            <w:r w:rsidRPr="00846E8A">
              <w:rPr>
                <w:rFonts w:ascii="Arial" w:hAnsi="Arial" w:cs="Arial"/>
                <w:sz w:val="22"/>
                <w:szCs w:val="28"/>
                <w:lang w:val="it-IT"/>
              </w:rPr>
              <w:t xml:space="preserve">Website : www. </w:t>
            </w:r>
            <w:r>
              <w:rPr>
                <w:rFonts w:ascii="Arial" w:hAnsi="Arial" w:cs="Arial"/>
                <w:sz w:val="22"/>
                <w:szCs w:val="28"/>
                <w:lang w:val="id-ID"/>
              </w:rPr>
              <w:t>.......</w:t>
            </w:r>
            <w:r w:rsidRPr="00846E8A">
              <w:rPr>
                <w:rFonts w:ascii="Arial" w:hAnsi="Arial" w:cs="Arial"/>
                <w:sz w:val="22"/>
                <w:szCs w:val="28"/>
                <w:lang w:val="it-IT"/>
              </w:rPr>
              <w:t xml:space="preserve">  E-mail</w:t>
            </w:r>
            <w:r w:rsidRPr="000B44F2">
              <w:rPr>
                <w:rFonts w:ascii="Arial" w:hAnsi="Arial" w:cs="Arial"/>
                <w:sz w:val="22"/>
                <w:szCs w:val="28"/>
                <w:lang w:val="it-IT"/>
              </w:rPr>
              <w:t xml:space="preserve">: </w:t>
            </w:r>
            <w:hyperlink r:id="rId8" w:history="1">
              <w:r w:rsidRPr="00C13085">
                <w:rPr>
                  <w:rStyle w:val="Hyperlink"/>
                  <w:rFonts w:ascii="Arial" w:hAnsi="Arial" w:cs="Arial"/>
                  <w:color w:val="auto"/>
                  <w:sz w:val="22"/>
                  <w:szCs w:val="28"/>
                  <w:lang w:val="it-IT"/>
                </w:rPr>
                <w:t>kesbangpol@karanganyarkab.go.id</w:t>
              </w:r>
            </w:hyperlink>
            <w:r w:rsidRPr="00846E8A">
              <w:rPr>
                <w:rFonts w:ascii="Arial" w:hAnsi="Arial" w:cs="Arial"/>
                <w:sz w:val="22"/>
                <w:szCs w:val="28"/>
                <w:lang w:val="it-IT"/>
              </w:rPr>
              <w:t xml:space="preserve"> Kode Pos 5771</w:t>
            </w:r>
            <w:r>
              <w:rPr>
                <w:rFonts w:ascii="Arial" w:hAnsi="Arial" w:cs="Arial"/>
                <w:sz w:val="22"/>
                <w:szCs w:val="28"/>
                <w:lang w:val="it-IT"/>
              </w:rPr>
              <w:t>2</w:t>
            </w:r>
          </w:p>
        </w:tc>
      </w:tr>
    </w:tbl>
    <w:p w:rsidR="00934EE2" w:rsidRDefault="00934EE2" w:rsidP="00934EE2">
      <w:pPr>
        <w:jc w:val="center"/>
      </w:pPr>
      <w:r>
        <w:t>NOTA DINAS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6"/>
        <w:gridCol w:w="402"/>
        <w:gridCol w:w="6678"/>
      </w:tblGrid>
      <w:tr w:rsidR="00934EE2" w:rsidTr="00934EE2">
        <w:tc>
          <w:tcPr>
            <w:tcW w:w="2276" w:type="dxa"/>
          </w:tcPr>
          <w:p w:rsidR="00934EE2" w:rsidRDefault="00934EE2" w:rsidP="002D04B3">
            <w:pPr>
              <w:spacing w:line="276" w:lineRule="auto"/>
              <w:jc w:val="both"/>
            </w:pPr>
            <w:r>
              <w:t xml:space="preserve">Kepada Yth </w:t>
            </w:r>
          </w:p>
        </w:tc>
        <w:tc>
          <w:tcPr>
            <w:tcW w:w="402" w:type="dxa"/>
          </w:tcPr>
          <w:p w:rsidR="00934EE2" w:rsidRDefault="00934EE2" w:rsidP="002D04B3">
            <w:pPr>
              <w:spacing w:line="276" w:lineRule="auto"/>
              <w:ind w:left="-108" w:right="-108"/>
              <w:jc w:val="center"/>
            </w:pPr>
            <w:r>
              <w:t>:</w:t>
            </w:r>
          </w:p>
        </w:tc>
        <w:tc>
          <w:tcPr>
            <w:tcW w:w="6678" w:type="dxa"/>
          </w:tcPr>
          <w:p w:rsidR="00934EE2" w:rsidRDefault="00934EE2" w:rsidP="002D04B3">
            <w:pPr>
              <w:spacing w:line="276" w:lineRule="auto"/>
              <w:jc w:val="both"/>
            </w:pPr>
            <w:r>
              <w:t xml:space="preserve">Bupati </w:t>
            </w:r>
          </w:p>
        </w:tc>
      </w:tr>
      <w:tr w:rsidR="00934EE2" w:rsidTr="00934EE2">
        <w:tc>
          <w:tcPr>
            <w:tcW w:w="2276" w:type="dxa"/>
          </w:tcPr>
          <w:p w:rsidR="00934EE2" w:rsidRDefault="00934EE2" w:rsidP="002D04B3">
            <w:pPr>
              <w:spacing w:line="276" w:lineRule="auto"/>
              <w:jc w:val="both"/>
            </w:pPr>
            <w:r>
              <w:t>Melalui</w:t>
            </w:r>
          </w:p>
        </w:tc>
        <w:tc>
          <w:tcPr>
            <w:tcW w:w="402" w:type="dxa"/>
          </w:tcPr>
          <w:p w:rsidR="00934EE2" w:rsidRDefault="00934EE2" w:rsidP="002D04B3">
            <w:pPr>
              <w:spacing w:line="276" w:lineRule="auto"/>
              <w:ind w:left="-108" w:right="-108"/>
              <w:jc w:val="center"/>
            </w:pPr>
            <w:r>
              <w:t>:</w:t>
            </w:r>
          </w:p>
        </w:tc>
        <w:tc>
          <w:tcPr>
            <w:tcW w:w="6678" w:type="dxa"/>
          </w:tcPr>
          <w:p w:rsidR="00934EE2" w:rsidRDefault="00934EE2" w:rsidP="00934EE2">
            <w:pPr>
              <w:pStyle w:val="ListParagraph"/>
              <w:numPr>
                <w:ilvl w:val="3"/>
                <w:numId w:val="1"/>
              </w:numPr>
              <w:spacing w:line="276" w:lineRule="auto"/>
              <w:ind w:left="376" w:hanging="322"/>
              <w:jc w:val="both"/>
            </w:pPr>
            <w:r>
              <w:t>Sekretaris Daerah</w:t>
            </w:r>
          </w:p>
          <w:p w:rsidR="00934EE2" w:rsidRDefault="00934EE2" w:rsidP="00934EE2">
            <w:pPr>
              <w:pStyle w:val="ListParagraph"/>
              <w:numPr>
                <w:ilvl w:val="3"/>
                <w:numId w:val="1"/>
              </w:numPr>
              <w:spacing w:line="276" w:lineRule="auto"/>
              <w:ind w:left="376" w:hanging="322"/>
              <w:jc w:val="both"/>
            </w:pPr>
            <w:r>
              <w:t>Asisten Pemerintahan dan Kesejahteraan Rakyat</w:t>
            </w:r>
          </w:p>
        </w:tc>
      </w:tr>
      <w:tr w:rsidR="00934EE2" w:rsidTr="00934EE2">
        <w:tc>
          <w:tcPr>
            <w:tcW w:w="2276" w:type="dxa"/>
          </w:tcPr>
          <w:p w:rsidR="00934EE2" w:rsidRDefault="00934EE2" w:rsidP="002D04B3">
            <w:pPr>
              <w:spacing w:line="276" w:lineRule="auto"/>
              <w:jc w:val="both"/>
            </w:pPr>
            <w:r>
              <w:t xml:space="preserve">Dari </w:t>
            </w:r>
          </w:p>
        </w:tc>
        <w:tc>
          <w:tcPr>
            <w:tcW w:w="402" w:type="dxa"/>
          </w:tcPr>
          <w:p w:rsidR="00934EE2" w:rsidRDefault="00934EE2" w:rsidP="002D04B3">
            <w:pPr>
              <w:spacing w:line="276" w:lineRule="auto"/>
              <w:ind w:left="-108" w:right="-108"/>
              <w:jc w:val="center"/>
            </w:pPr>
            <w:r>
              <w:t>:</w:t>
            </w:r>
          </w:p>
        </w:tc>
        <w:tc>
          <w:tcPr>
            <w:tcW w:w="6678" w:type="dxa"/>
          </w:tcPr>
          <w:p w:rsidR="00934EE2" w:rsidRDefault="00934EE2" w:rsidP="002D04B3">
            <w:pPr>
              <w:spacing w:line="276" w:lineRule="auto"/>
              <w:jc w:val="both"/>
            </w:pPr>
            <w:r>
              <w:t>Kepala Badan Kesatuan Bangsa dan Politik Kabupaten Karanganyar</w:t>
            </w:r>
          </w:p>
        </w:tc>
      </w:tr>
      <w:tr w:rsidR="00934EE2" w:rsidTr="00934EE2">
        <w:tc>
          <w:tcPr>
            <w:tcW w:w="2276" w:type="dxa"/>
          </w:tcPr>
          <w:p w:rsidR="00934EE2" w:rsidRDefault="00934EE2" w:rsidP="002D04B3">
            <w:pPr>
              <w:spacing w:line="276" w:lineRule="auto"/>
              <w:jc w:val="both"/>
            </w:pPr>
            <w:r>
              <w:t xml:space="preserve">Nomor </w:t>
            </w:r>
          </w:p>
        </w:tc>
        <w:tc>
          <w:tcPr>
            <w:tcW w:w="402" w:type="dxa"/>
          </w:tcPr>
          <w:p w:rsidR="00934EE2" w:rsidRDefault="00934EE2" w:rsidP="002D04B3">
            <w:pPr>
              <w:spacing w:line="276" w:lineRule="auto"/>
              <w:ind w:left="-108" w:right="-108"/>
              <w:jc w:val="center"/>
            </w:pPr>
            <w:r>
              <w:t>:</w:t>
            </w:r>
          </w:p>
        </w:tc>
        <w:tc>
          <w:tcPr>
            <w:tcW w:w="6678" w:type="dxa"/>
          </w:tcPr>
          <w:p w:rsidR="00934EE2" w:rsidRPr="002E1B6A" w:rsidRDefault="00934EE2" w:rsidP="002D04B3">
            <w:pPr>
              <w:spacing w:line="276" w:lineRule="auto"/>
              <w:jc w:val="both"/>
              <w:rPr>
                <w:lang w:val="id-ID"/>
              </w:rPr>
            </w:pPr>
            <w:r>
              <w:t>300/</w:t>
            </w:r>
            <w:r w:rsidR="002E1B6A">
              <w:rPr>
                <w:lang w:val="id-ID"/>
              </w:rPr>
              <w:t xml:space="preserve">            .23/XI/2022</w:t>
            </w:r>
            <w:bookmarkStart w:id="0" w:name="_GoBack"/>
            <w:bookmarkEnd w:id="0"/>
          </w:p>
        </w:tc>
      </w:tr>
      <w:tr w:rsidR="00934EE2" w:rsidTr="00934EE2">
        <w:tc>
          <w:tcPr>
            <w:tcW w:w="2276" w:type="dxa"/>
          </w:tcPr>
          <w:p w:rsidR="00934EE2" w:rsidRDefault="00934EE2" w:rsidP="002D04B3">
            <w:pPr>
              <w:spacing w:line="276" w:lineRule="auto"/>
              <w:jc w:val="both"/>
            </w:pPr>
            <w:r>
              <w:t xml:space="preserve">Sifat </w:t>
            </w:r>
          </w:p>
        </w:tc>
        <w:tc>
          <w:tcPr>
            <w:tcW w:w="402" w:type="dxa"/>
          </w:tcPr>
          <w:p w:rsidR="00934EE2" w:rsidRDefault="00934EE2" w:rsidP="002D04B3">
            <w:pPr>
              <w:spacing w:line="276" w:lineRule="auto"/>
              <w:ind w:left="-108" w:right="-108"/>
              <w:jc w:val="center"/>
            </w:pPr>
            <w:r>
              <w:t>:</w:t>
            </w:r>
          </w:p>
        </w:tc>
        <w:tc>
          <w:tcPr>
            <w:tcW w:w="6678" w:type="dxa"/>
          </w:tcPr>
          <w:p w:rsidR="00934EE2" w:rsidRDefault="00934EE2" w:rsidP="002D04B3">
            <w:pPr>
              <w:spacing w:line="276" w:lineRule="auto"/>
              <w:jc w:val="both"/>
            </w:pPr>
            <w:r>
              <w:t>Penting</w:t>
            </w:r>
          </w:p>
        </w:tc>
      </w:tr>
      <w:tr w:rsidR="00934EE2" w:rsidTr="00934EE2">
        <w:tc>
          <w:tcPr>
            <w:tcW w:w="2276" w:type="dxa"/>
          </w:tcPr>
          <w:p w:rsidR="00934EE2" w:rsidRDefault="00934EE2" w:rsidP="002D04B3">
            <w:pPr>
              <w:spacing w:line="276" w:lineRule="auto"/>
              <w:jc w:val="both"/>
            </w:pPr>
            <w:r>
              <w:t xml:space="preserve">Lampiran </w:t>
            </w:r>
          </w:p>
        </w:tc>
        <w:tc>
          <w:tcPr>
            <w:tcW w:w="402" w:type="dxa"/>
          </w:tcPr>
          <w:p w:rsidR="00934EE2" w:rsidRDefault="00934EE2" w:rsidP="002D04B3">
            <w:pPr>
              <w:spacing w:line="276" w:lineRule="auto"/>
              <w:ind w:left="-108" w:right="-108"/>
              <w:jc w:val="center"/>
            </w:pPr>
            <w:r>
              <w:t>:</w:t>
            </w:r>
          </w:p>
        </w:tc>
        <w:tc>
          <w:tcPr>
            <w:tcW w:w="6678" w:type="dxa"/>
          </w:tcPr>
          <w:p w:rsidR="00934EE2" w:rsidRDefault="00934EE2" w:rsidP="002D04B3">
            <w:pPr>
              <w:spacing w:line="276" w:lineRule="auto"/>
              <w:jc w:val="both"/>
            </w:pPr>
            <w:r>
              <w:t>-</w:t>
            </w:r>
          </w:p>
        </w:tc>
      </w:tr>
      <w:tr w:rsidR="00934EE2" w:rsidTr="00934EE2">
        <w:tc>
          <w:tcPr>
            <w:tcW w:w="2276" w:type="dxa"/>
          </w:tcPr>
          <w:p w:rsidR="00934EE2" w:rsidRDefault="00934EE2" w:rsidP="002D04B3">
            <w:pPr>
              <w:spacing w:line="276" w:lineRule="auto"/>
              <w:jc w:val="both"/>
            </w:pPr>
            <w:r>
              <w:t xml:space="preserve">Perihal </w:t>
            </w:r>
          </w:p>
        </w:tc>
        <w:tc>
          <w:tcPr>
            <w:tcW w:w="402" w:type="dxa"/>
          </w:tcPr>
          <w:p w:rsidR="00934EE2" w:rsidRDefault="00934EE2" w:rsidP="002D04B3">
            <w:pPr>
              <w:spacing w:line="276" w:lineRule="auto"/>
              <w:ind w:left="-108" w:right="-108"/>
              <w:jc w:val="center"/>
            </w:pPr>
            <w:r>
              <w:t>:</w:t>
            </w:r>
          </w:p>
        </w:tc>
        <w:tc>
          <w:tcPr>
            <w:tcW w:w="6678" w:type="dxa"/>
          </w:tcPr>
          <w:p w:rsidR="00934EE2" w:rsidRDefault="00934EE2" w:rsidP="002D04B3">
            <w:pPr>
              <w:spacing w:line="276" w:lineRule="auto"/>
              <w:jc w:val="both"/>
            </w:pPr>
            <w:r>
              <w:t>Laporan ideology, wasbang, ketahanan ekonomi, sosbud, poldagri, ormas, kewaspadaan dini dan intelijen serta penyelesaian konflik</w:t>
            </w:r>
          </w:p>
        </w:tc>
      </w:tr>
      <w:tr w:rsidR="00934EE2" w:rsidTr="00934EE2">
        <w:tc>
          <w:tcPr>
            <w:tcW w:w="2276" w:type="dxa"/>
          </w:tcPr>
          <w:p w:rsidR="00934EE2" w:rsidRDefault="00934EE2" w:rsidP="002D04B3">
            <w:pPr>
              <w:spacing w:line="276" w:lineRule="auto"/>
              <w:jc w:val="both"/>
            </w:pPr>
            <w:r>
              <w:t>Bulan</w:t>
            </w:r>
          </w:p>
        </w:tc>
        <w:tc>
          <w:tcPr>
            <w:tcW w:w="402" w:type="dxa"/>
          </w:tcPr>
          <w:p w:rsidR="00934EE2" w:rsidRDefault="00934EE2" w:rsidP="002D04B3">
            <w:pPr>
              <w:spacing w:line="276" w:lineRule="auto"/>
              <w:ind w:left="-108" w:right="-108"/>
              <w:jc w:val="center"/>
            </w:pPr>
            <w:r>
              <w:t>:</w:t>
            </w:r>
          </w:p>
        </w:tc>
        <w:tc>
          <w:tcPr>
            <w:tcW w:w="6678" w:type="dxa"/>
          </w:tcPr>
          <w:p w:rsidR="00934EE2" w:rsidRDefault="00C7692B" w:rsidP="001E7F35">
            <w:pPr>
              <w:spacing w:line="276" w:lineRule="auto"/>
              <w:jc w:val="both"/>
            </w:pPr>
            <w:r>
              <w:rPr>
                <w:lang w:val="id-ID"/>
              </w:rPr>
              <w:t>Oktober</w:t>
            </w:r>
            <w:r w:rsidR="00087E53">
              <w:rPr>
                <w:lang w:val="id-ID"/>
              </w:rPr>
              <w:t xml:space="preserve"> </w:t>
            </w:r>
            <w:r w:rsidR="00934EE2">
              <w:t>2022</w:t>
            </w:r>
          </w:p>
        </w:tc>
      </w:tr>
    </w:tbl>
    <w:p w:rsidR="00934EE2" w:rsidRDefault="00934EE2" w:rsidP="00934EE2">
      <w:pPr>
        <w:tabs>
          <w:tab w:val="left" w:pos="2610"/>
        </w:tabs>
        <w:jc w:val="both"/>
      </w:pPr>
    </w:p>
    <w:tbl>
      <w:tblPr>
        <w:tblStyle w:val="TableGrid"/>
        <w:tblW w:w="9498" w:type="dxa"/>
        <w:tblInd w:w="-5" w:type="dxa"/>
        <w:tblLayout w:type="fixed"/>
        <w:tblLook w:val="04A0" w:firstRow="1" w:lastRow="0" w:firstColumn="1" w:lastColumn="0" w:noHBand="0" w:noVBand="1"/>
      </w:tblPr>
      <w:tblGrid>
        <w:gridCol w:w="1814"/>
        <w:gridCol w:w="7684"/>
      </w:tblGrid>
      <w:tr w:rsidR="00934EE2" w:rsidTr="00934EE2">
        <w:trPr>
          <w:trHeight w:val="305"/>
        </w:trPr>
        <w:tc>
          <w:tcPr>
            <w:tcW w:w="1814" w:type="dxa"/>
          </w:tcPr>
          <w:p w:rsidR="00934EE2" w:rsidRDefault="00934EE2" w:rsidP="002D04B3">
            <w:pPr>
              <w:tabs>
                <w:tab w:val="left" w:pos="2610"/>
              </w:tabs>
              <w:jc w:val="center"/>
            </w:pPr>
          </w:p>
          <w:p w:rsidR="00934EE2" w:rsidRDefault="00934EE2" w:rsidP="002D04B3">
            <w:pPr>
              <w:tabs>
                <w:tab w:val="left" w:pos="2610"/>
              </w:tabs>
              <w:jc w:val="center"/>
            </w:pPr>
            <w:r>
              <w:t>DISPOSISI</w:t>
            </w:r>
          </w:p>
        </w:tc>
        <w:tc>
          <w:tcPr>
            <w:tcW w:w="7684" w:type="dxa"/>
          </w:tcPr>
          <w:p w:rsidR="00934EE2" w:rsidRDefault="00934EE2" w:rsidP="002D04B3">
            <w:pPr>
              <w:tabs>
                <w:tab w:val="left" w:pos="2610"/>
              </w:tabs>
              <w:jc w:val="center"/>
            </w:pPr>
          </w:p>
          <w:p w:rsidR="00934EE2" w:rsidRDefault="00934EE2" w:rsidP="002D04B3">
            <w:pPr>
              <w:tabs>
                <w:tab w:val="left" w:pos="2610"/>
              </w:tabs>
              <w:jc w:val="center"/>
            </w:pPr>
            <w:r>
              <w:t>ISI LAPORAN</w:t>
            </w:r>
          </w:p>
        </w:tc>
      </w:tr>
      <w:tr w:rsidR="00934EE2" w:rsidRPr="0094282C" w:rsidTr="00934EE2">
        <w:tc>
          <w:tcPr>
            <w:tcW w:w="1814" w:type="dxa"/>
          </w:tcPr>
          <w:p w:rsidR="00934EE2" w:rsidRPr="0094282C" w:rsidRDefault="00934EE2" w:rsidP="002D04B3">
            <w:pPr>
              <w:tabs>
                <w:tab w:val="left" w:pos="2610"/>
              </w:tabs>
              <w:jc w:val="both"/>
            </w:pPr>
          </w:p>
        </w:tc>
        <w:tc>
          <w:tcPr>
            <w:tcW w:w="7684" w:type="dxa"/>
          </w:tcPr>
          <w:p w:rsidR="00934EE2" w:rsidRPr="0094282C" w:rsidRDefault="00934EE2" w:rsidP="00934EE2">
            <w:pPr>
              <w:pStyle w:val="ListParagraph"/>
              <w:numPr>
                <w:ilvl w:val="0"/>
                <w:numId w:val="4"/>
              </w:numPr>
              <w:spacing w:line="360" w:lineRule="auto"/>
              <w:ind w:left="459" w:right="34" w:hanging="425"/>
            </w:pPr>
            <w:r w:rsidRPr="0094282C">
              <w:t xml:space="preserve">PENDAHULUAN </w:t>
            </w:r>
          </w:p>
          <w:p w:rsidR="00934EE2" w:rsidRPr="0094282C" w:rsidRDefault="00934EE2" w:rsidP="002D04B3">
            <w:pPr>
              <w:pStyle w:val="ListParagraph"/>
              <w:spacing w:line="360" w:lineRule="auto"/>
              <w:ind w:left="432" w:right="34" w:firstLine="1080"/>
              <w:jc w:val="both"/>
            </w:pPr>
            <w:r w:rsidRPr="0094282C">
              <w:t>Dengan hormat, kami  laporkan  keadaan Kabupaten Karanganyar dari sisi  ideology, wasbang, ketahanan ekonomi, sosbud, poldagri, ormas, kewaspadaan dini dan intelijen serta penyel</w:t>
            </w:r>
            <w:r w:rsidR="00D46DEB" w:rsidRPr="0094282C">
              <w:t xml:space="preserve">esaian konflik untuk Bulan </w:t>
            </w:r>
            <w:r w:rsidR="00C7692B">
              <w:rPr>
                <w:lang w:val="id-ID"/>
              </w:rPr>
              <w:t>Oktober</w:t>
            </w:r>
            <w:r w:rsidR="006C3A27" w:rsidRPr="0094282C">
              <w:t xml:space="preserve"> </w:t>
            </w:r>
            <w:r w:rsidRPr="0094282C">
              <w:t>2022 sebagai berikut :</w:t>
            </w:r>
          </w:p>
          <w:p w:rsidR="00934EE2" w:rsidRPr="0094282C" w:rsidRDefault="00934EE2" w:rsidP="00934EE2">
            <w:pPr>
              <w:pStyle w:val="ListParagraph"/>
              <w:numPr>
                <w:ilvl w:val="6"/>
                <w:numId w:val="1"/>
              </w:numPr>
              <w:spacing w:line="360" w:lineRule="auto"/>
              <w:ind w:left="743" w:right="34" w:hanging="284"/>
              <w:jc w:val="both"/>
            </w:pPr>
            <w:r w:rsidRPr="0094282C">
              <w:t>IDEOLOGI dan WAWASAN KEBANGSAAN :</w:t>
            </w:r>
          </w:p>
          <w:p w:rsidR="00934EE2" w:rsidRPr="0094282C" w:rsidRDefault="00D46DEB" w:rsidP="002D04B3">
            <w:pPr>
              <w:pStyle w:val="ListParagraph"/>
              <w:spacing w:line="360" w:lineRule="auto"/>
              <w:ind w:left="792" w:right="34"/>
              <w:jc w:val="both"/>
            </w:pPr>
            <w:r w:rsidRPr="0094282C">
              <w:t xml:space="preserve">Sampai dengan akhir bulan </w:t>
            </w:r>
            <w:r w:rsidR="00C7692B">
              <w:rPr>
                <w:lang w:val="id-ID"/>
              </w:rPr>
              <w:t>Oktober</w:t>
            </w:r>
            <w:r w:rsidR="00934EE2" w:rsidRPr="0094282C">
              <w:t xml:space="preserve"> 2022, rekap jumlah eks G30 S/PKI adalah sebagai berikut :</w:t>
            </w:r>
          </w:p>
          <w:tbl>
            <w:tblPr>
              <w:tblStyle w:val="TableGrid"/>
              <w:tblW w:w="6639" w:type="dxa"/>
              <w:tblInd w:w="792" w:type="dxa"/>
              <w:tblLayout w:type="fixed"/>
              <w:tblLook w:val="04A0" w:firstRow="1" w:lastRow="0" w:firstColumn="1" w:lastColumn="0" w:noHBand="0" w:noVBand="1"/>
            </w:tblPr>
            <w:tblGrid>
              <w:gridCol w:w="1034"/>
              <w:gridCol w:w="939"/>
              <w:gridCol w:w="939"/>
              <w:gridCol w:w="940"/>
              <w:gridCol w:w="1182"/>
              <w:gridCol w:w="1605"/>
            </w:tblGrid>
            <w:tr w:rsidR="00934EE2" w:rsidRPr="0094282C" w:rsidTr="007F0A92">
              <w:tc>
                <w:tcPr>
                  <w:tcW w:w="1034" w:type="dxa"/>
                </w:tcPr>
                <w:p w:rsidR="00934EE2" w:rsidRPr="0094282C" w:rsidRDefault="00934EE2" w:rsidP="002D04B3">
                  <w:pPr>
                    <w:pStyle w:val="ListParagraph"/>
                    <w:spacing w:line="360" w:lineRule="auto"/>
                    <w:ind w:left="0" w:right="34"/>
                    <w:jc w:val="both"/>
                    <w:rPr>
                      <w:sz w:val="18"/>
                      <w:szCs w:val="18"/>
                    </w:rPr>
                  </w:pPr>
                  <w:r w:rsidRPr="0094282C">
                    <w:rPr>
                      <w:sz w:val="18"/>
                      <w:szCs w:val="18"/>
                    </w:rPr>
                    <w:t>BULAN</w:t>
                  </w:r>
                </w:p>
              </w:tc>
              <w:tc>
                <w:tcPr>
                  <w:tcW w:w="939" w:type="dxa"/>
                </w:tcPr>
                <w:p w:rsidR="00934EE2" w:rsidRPr="0094282C" w:rsidRDefault="00934EE2" w:rsidP="002D04B3">
                  <w:pPr>
                    <w:pStyle w:val="ListParagraph"/>
                    <w:spacing w:line="360" w:lineRule="auto"/>
                    <w:ind w:left="0" w:right="34"/>
                    <w:jc w:val="both"/>
                    <w:rPr>
                      <w:sz w:val="18"/>
                      <w:szCs w:val="18"/>
                    </w:rPr>
                  </w:pPr>
                  <w:r w:rsidRPr="0094282C">
                    <w:rPr>
                      <w:sz w:val="18"/>
                      <w:szCs w:val="18"/>
                    </w:rPr>
                    <w:t>Gol A</w:t>
                  </w:r>
                </w:p>
              </w:tc>
              <w:tc>
                <w:tcPr>
                  <w:tcW w:w="939" w:type="dxa"/>
                </w:tcPr>
                <w:p w:rsidR="00934EE2" w:rsidRPr="0094282C" w:rsidRDefault="00934EE2" w:rsidP="002D04B3">
                  <w:pPr>
                    <w:pStyle w:val="ListParagraph"/>
                    <w:spacing w:line="360" w:lineRule="auto"/>
                    <w:ind w:left="0" w:right="34"/>
                    <w:jc w:val="both"/>
                    <w:rPr>
                      <w:sz w:val="18"/>
                      <w:szCs w:val="18"/>
                    </w:rPr>
                  </w:pPr>
                  <w:r w:rsidRPr="0094282C">
                    <w:rPr>
                      <w:sz w:val="18"/>
                      <w:szCs w:val="18"/>
                    </w:rPr>
                    <w:t>Gol B</w:t>
                  </w:r>
                </w:p>
              </w:tc>
              <w:tc>
                <w:tcPr>
                  <w:tcW w:w="940" w:type="dxa"/>
                </w:tcPr>
                <w:p w:rsidR="00934EE2" w:rsidRPr="0094282C" w:rsidRDefault="00934EE2" w:rsidP="002D04B3">
                  <w:pPr>
                    <w:pStyle w:val="ListParagraph"/>
                    <w:spacing w:line="360" w:lineRule="auto"/>
                    <w:ind w:left="0" w:right="34"/>
                    <w:jc w:val="both"/>
                    <w:rPr>
                      <w:sz w:val="18"/>
                      <w:szCs w:val="18"/>
                    </w:rPr>
                  </w:pPr>
                  <w:r w:rsidRPr="0094282C">
                    <w:rPr>
                      <w:sz w:val="18"/>
                      <w:szCs w:val="18"/>
                    </w:rPr>
                    <w:t>Gol C</w:t>
                  </w:r>
                </w:p>
              </w:tc>
              <w:tc>
                <w:tcPr>
                  <w:tcW w:w="1182" w:type="dxa"/>
                </w:tcPr>
                <w:p w:rsidR="00934EE2" w:rsidRPr="0094282C" w:rsidRDefault="00934EE2" w:rsidP="002D04B3">
                  <w:pPr>
                    <w:pStyle w:val="ListParagraph"/>
                    <w:spacing w:line="360" w:lineRule="auto"/>
                    <w:ind w:left="0" w:right="34"/>
                    <w:jc w:val="both"/>
                    <w:rPr>
                      <w:sz w:val="18"/>
                      <w:szCs w:val="18"/>
                    </w:rPr>
                  </w:pPr>
                  <w:r w:rsidRPr="0094282C">
                    <w:rPr>
                      <w:sz w:val="18"/>
                      <w:szCs w:val="18"/>
                    </w:rPr>
                    <w:t>WL</w:t>
                  </w:r>
                </w:p>
              </w:tc>
              <w:tc>
                <w:tcPr>
                  <w:tcW w:w="1605" w:type="dxa"/>
                </w:tcPr>
                <w:p w:rsidR="00934EE2" w:rsidRPr="0094282C" w:rsidRDefault="00934EE2" w:rsidP="002D04B3">
                  <w:pPr>
                    <w:pStyle w:val="ListParagraph"/>
                    <w:spacing w:line="360" w:lineRule="auto"/>
                    <w:ind w:left="0" w:right="34"/>
                    <w:jc w:val="both"/>
                    <w:rPr>
                      <w:sz w:val="18"/>
                      <w:szCs w:val="18"/>
                    </w:rPr>
                  </w:pPr>
                  <w:r w:rsidRPr="0094282C">
                    <w:rPr>
                      <w:sz w:val="18"/>
                      <w:szCs w:val="18"/>
                    </w:rPr>
                    <w:t>TOTAL</w:t>
                  </w:r>
                </w:p>
              </w:tc>
            </w:tr>
            <w:tr w:rsidR="00934EE2" w:rsidRPr="0094282C" w:rsidTr="007F0A92">
              <w:tc>
                <w:tcPr>
                  <w:tcW w:w="1034" w:type="dxa"/>
                </w:tcPr>
                <w:p w:rsidR="00934EE2" w:rsidRPr="00087E53" w:rsidRDefault="00C7692B" w:rsidP="002D04B3">
                  <w:pPr>
                    <w:pStyle w:val="ListParagraph"/>
                    <w:spacing w:line="360" w:lineRule="auto"/>
                    <w:ind w:left="0" w:right="34"/>
                    <w:jc w:val="both"/>
                    <w:rPr>
                      <w:sz w:val="18"/>
                      <w:szCs w:val="18"/>
                      <w:lang w:val="id-ID"/>
                    </w:rPr>
                  </w:pPr>
                  <w:r>
                    <w:rPr>
                      <w:sz w:val="18"/>
                      <w:szCs w:val="18"/>
                      <w:lang w:val="id-ID"/>
                    </w:rPr>
                    <w:t>Oktober</w:t>
                  </w:r>
                </w:p>
              </w:tc>
              <w:tc>
                <w:tcPr>
                  <w:tcW w:w="939" w:type="dxa"/>
                </w:tcPr>
                <w:p w:rsidR="00934EE2" w:rsidRPr="0094282C" w:rsidRDefault="00934EE2" w:rsidP="002D04B3">
                  <w:pPr>
                    <w:pStyle w:val="ListParagraph"/>
                    <w:spacing w:line="360" w:lineRule="auto"/>
                    <w:ind w:left="0" w:right="34"/>
                    <w:jc w:val="both"/>
                    <w:rPr>
                      <w:sz w:val="18"/>
                      <w:szCs w:val="18"/>
                    </w:rPr>
                  </w:pPr>
                  <w:r w:rsidRPr="0094282C">
                    <w:rPr>
                      <w:sz w:val="18"/>
                      <w:szCs w:val="18"/>
                    </w:rPr>
                    <w:t>1</w:t>
                  </w:r>
                </w:p>
              </w:tc>
              <w:tc>
                <w:tcPr>
                  <w:tcW w:w="939" w:type="dxa"/>
                </w:tcPr>
                <w:p w:rsidR="00934EE2" w:rsidRPr="0094282C" w:rsidRDefault="00F641C6" w:rsidP="002D04B3">
                  <w:pPr>
                    <w:pStyle w:val="ListParagraph"/>
                    <w:spacing w:line="360" w:lineRule="auto"/>
                    <w:ind w:left="0" w:right="34"/>
                    <w:jc w:val="both"/>
                    <w:rPr>
                      <w:sz w:val="18"/>
                      <w:szCs w:val="18"/>
                    </w:rPr>
                  </w:pPr>
                  <w:r>
                    <w:rPr>
                      <w:sz w:val="18"/>
                      <w:szCs w:val="18"/>
                    </w:rPr>
                    <w:t>47</w:t>
                  </w:r>
                </w:p>
              </w:tc>
              <w:tc>
                <w:tcPr>
                  <w:tcW w:w="940" w:type="dxa"/>
                </w:tcPr>
                <w:p w:rsidR="00934EE2" w:rsidRPr="0094282C" w:rsidRDefault="00F641C6" w:rsidP="002D04B3">
                  <w:pPr>
                    <w:pStyle w:val="ListParagraph"/>
                    <w:spacing w:line="360" w:lineRule="auto"/>
                    <w:ind w:left="0" w:right="34"/>
                    <w:jc w:val="both"/>
                    <w:rPr>
                      <w:sz w:val="18"/>
                      <w:szCs w:val="18"/>
                    </w:rPr>
                  </w:pPr>
                  <w:r>
                    <w:rPr>
                      <w:sz w:val="18"/>
                      <w:szCs w:val="18"/>
                    </w:rPr>
                    <w:t>47</w:t>
                  </w:r>
                  <w:r w:rsidR="00844394" w:rsidRPr="0094282C">
                    <w:rPr>
                      <w:sz w:val="18"/>
                      <w:szCs w:val="18"/>
                    </w:rPr>
                    <w:t>9</w:t>
                  </w:r>
                </w:p>
              </w:tc>
              <w:tc>
                <w:tcPr>
                  <w:tcW w:w="1182" w:type="dxa"/>
                </w:tcPr>
                <w:p w:rsidR="00934EE2" w:rsidRPr="0094282C" w:rsidRDefault="00844394" w:rsidP="002D04B3">
                  <w:pPr>
                    <w:pStyle w:val="ListParagraph"/>
                    <w:spacing w:line="360" w:lineRule="auto"/>
                    <w:ind w:left="0" w:right="34"/>
                    <w:jc w:val="both"/>
                    <w:rPr>
                      <w:sz w:val="18"/>
                      <w:szCs w:val="18"/>
                    </w:rPr>
                  </w:pPr>
                  <w:r w:rsidRPr="0094282C">
                    <w:rPr>
                      <w:sz w:val="18"/>
                      <w:szCs w:val="18"/>
                    </w:rPr>
                    <w:t>23</w:t>
                  </w:r>
                </w:p>
              </w:tc>
              <w:tc>
                <w:tcPr>
                  <w:tcW w:w="1605" w:type="dxa"/>
                </w:tcPr>
                <w:p w:rsidR="00934EE2" w:rsidRPr="0094282C" w:rsidRDefault="00F641C6" w:rsidP="002D04B3">
                  <w:pPr>
                    <w:pStyle w:val="ListParagraph"/>
                    <w:spacing w:line="360" w:lineRule="auto"/>
                    <w:ind w:left="0" w:right="34"/>
                    <w:jc w:val="both"/>
                    <w:rPr>
                      <w:sz w:val="18"/>
                      <w:szCs w:val="18"/>
                    </w:rPr>
                  </w:pPr>
                  <w:r>
                    <w:rPr>
                      <w:sz w:val="18"/>
                      <w:szCs w:val="18"/>
                    </w:rPr>
                    <w:t>550</w:t>
                  </w:r>
                </w:p>
              </w:tc>
            </w:tr>
          </w:tbl>
          <w:p w:rsidR="00934EE2" w:rsidRPr="0094282C" w:rsidRDefault="00934EE2" w:rsidP="00934EE2">
            <w:pPr>
              <w:pStyle w:val="ListParagraph"/>
              <w:numPr>
                <w:ilvl w:val="6"/>
                <w:numId w:val="1"/>
              </w:numPr>
              <w:spacing w:line="360" w:lineRule="auto"/>
              <w:ind w:left="743" w:right="34" w:hanging="284"/>
              <w:jc w:val="both"/>
            </w:pPr>
            <w:r w:rsidRPr="0094282C">
              <w:t>SOSIAL BUDAYA : Data Penghayat Kepercayaan di Kabupaten Karanganyar :</w:t>
            </w:r>
          </w:p>
          <w:tbl>
            <w:tblPr>
              <w:tblStyle w:val="TableGrid"/>
              <w:tblW w:w="7848" w:type="dxa"/>
              <w:tblInd w:w="737" w:type="dxa"/>
              <w:tblLayout w:type="fixed"/>
              <w:tblLook w:val="04A0" w:firstRow="1" w:lastRow="0" w:firstColumn="1" w:lastColumn="0" w:noHBand="0" w:noVBand="1"/>
            </w:tblPr>
            <w:tblGrid>
              <w:gridCol w:w="5843"/>
              <w:gridCol w:w="849"/>
              <w:gridCol w:w="447"/>
              <w:gridCol w:w="709"/>
            </w:tblGrid>
            <w:tr w:rsidR="00934EE2" w:rsidRPr="0094282C" w:rsidTr="007F0A92">
              <w:trPr>
                <w:gridAfter w:val="2"/>
                <w:wAfter w:w="1156" w:type="dxa"/>
                <w:trHeight w:val="437"/>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pPr>
                  <w:r w:rsidRPr="0094282C">
                    <w:t xml:space="preserve">Kecamatan/ Aliran kepercayaan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7F0A92">
                  <w:pPr>
                    <w:pStyle w:val="ListParagraph"/>
                    <w:spacing w:line="360" w:lineRule="auto"/>
                    <w:ind w:left="-110" w:right="-115"/>
                    <w:jc w:val="center"/>
                    <w:rPr>
                      <w:sz w:val="20"/>
                      <w:szCs w:val="20"/>
                    </w:rPr>
                  </w:pPr>
                  <w:r w:rsidRPr="0094282C">
                    <w:rPr>
                      <w:sz w:val="20"/>
                      <w:szCs w:val="20"/>
                    </w:rPr>
                    <w:t>Jumlah anggota</w:t>
                  </w:r>
                </w:p>
              </w:tc>
            </w:tr>
            <w:tr w:rsidR="00934EE2" w:rsidRPr="0094282C" w:rsidTr="007F0A92">
              <w:trPr>
                <w:gridAfter w:val="2"/>
                <w:wAfter w:w="1156" w:type="dxa"/>
                <w:trHeight w:val="667"/>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Karangpandan</w:t>
                  </w:r>
                </w:p>
                <w:p w:rsidR="00934EE2" w:rsidRPr="0094282C" w:rsidRDefault="00934EE2" w:rsidP="00934EE2">
                  <w:pPr>
                    <w:pStyle w:val="ListParagraph"/>
                    <w:numPr>
                      <w:ilvl w:val="0"/>
                      <w:numId w:val="2"/>
                    </w:numPr>
                    <w:spacing w:line="360" w:lineRule="auto"/>
                    <w:ind w:left="175" w:right="515" w:hanging="142"/>
                    <w:jc w:val="both"/>
                    <w:rPr>
                      <w:sz w:val="20"/>
                      <w:szCs w:val="20"/>
                    </w:rPr>
                  </w:pPr>
                  <w:r w:rsidRPr="0094282C">
                    <w:rPr>
                      <w:sz w:val="20"/>
                      <w:szCs w:val="20"/>
                    </w:rPr>
                    <w:t>Sapta Dharma (Sardianto) Popongan Desa Gerdu</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15</w:t>
                  </w:r>
                </w:p>
              </w:tc>
            </w:tr>
            <w:tr w:rsidR="00934EE2" w:rsidRPr="0094282C" w:rsidTr="007F0A92">
              <w:trPr>
                <w:gridAfter w:val="2"/>
                <w:wAfter w:w="1156" w:type="dxa"/>
                <w:trHeight w:val="341"/>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934EE2">
                  <w:pPr>
                    <w:pStyle w:val="ListParagraph"/>
                    <w:numPr>
                      <w:ilvl w:val="0"/>
                      <w:numId w:val="2"/>
                    </w:numPr>
                    <w:spacing w:line="360" w:lineRule="auto"/>
                    <w:ind w:left="175" w:right="515" w:hanging="142"/>
                    <w:jc w:val="both"/>
                    <w:rPr>
                      <w:sz w:val="20"/>
                      <w:szCs w:val="20"/>
                    </w:rPr>
                  </w:pPr>
                  <w:r w:rsidRPr="0094282C">
                    <w:rPr>
                      <w:sz w:val="20"/>
                      <w:szCs w:val="20"/>
                    </w:rPr>
                    <w:t>PKKP (Kromo Sunar) Gero Karang</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r w:rsidRPr="0094282C">
                    <w:rPr>
                      <w:sz w:val="20"/>
                      <w:szCs w:val="20"/>
                    </w:rPr>
                    <w:t>3</w:t>
                  </w:r>
                </w:p>
              </w:tc>
            </w:tr>
            <w:tr w:rsidR="00934EE2" w:rsidRPr="0094282C" w:rsidTr="007F0A92">
              <w:trPr>
                <w:gridAfter w:val="2"/>
                <w:wAfter w:w="1156" w:type="dxa"/>
                <w:trHeight w:val="341"/>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934EE2">
                  <w:pPr>
                    <w:pStyle w:val="ListParagraph"/>
                    <w:numPr>
                      <w:ilvl w:val="0"/>
                      <w:numId w:val="2"/>
                    </w:numPr>
                    <w:spacing w:line="360" w:lineRule="auto"/>
                    <w:ind w:left="175" w:right="515" w:hanging="142"/>
                    <w:jc w:val="both"/>
                    <w:rPr>
                      <w:sz w:val="20"/>
                      <w:szCs w:val="20"/>
                    </w:rPr>
                  </w:pPr>
                  <w:r w:rsidRPr="0094282C">
                    <w:rPr>
                      <w:sz w:val="20"/>
                      <w:szCs w:val="20"/>
                    </w:rPr>
                    <w:t>Pangestu  (Sunarto) Nigasan Karangpandan</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r w:rsidRPr="0094282C">
                    <w:rPr>
                      <w:sz w:val="20"/>
                      <w:szCs w:val="20"/>
                    </w:rPr>
                    <w:t>40</w:t>
                  </w:r>
                </w:p>
              </w:tc>
            </w:tr>
            <w:tr w:rsidR="00934EE2" w:rsidRPr="0094282C" w:rsidTr="007F0A92">
              <w:trPr>
                <w:gridAfter w:val="2"/>
                <w:wAfter w:w="1156" w:type="dxa"/>
                <w:trHeight w:val="1008"/>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Gondangrejo</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 xml:space="preserve">Persatuan Kerohanian Sapta Dharma (PERSADA) (Sugito)  Selokaton dan Desa Jatikuwung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75</w:t>
                  </w:r>
                </w:p>
              </w:tc>
            </w:tr>
            <w:tr w:rsidR="00934EE2" w:rsidRPr="0094282C" w:rsidTr="007F0A92">
              <w:trPr>
                <w:gridAfter w:val="2"/>
                <w:wAfter w:w="1156" w:type="dxa"/>
                <w:trHeight w:val="682"/>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lastRenderedPageBreak/>
                    <w:t xml:space="preserve">Matesih : </w:t>
                  </w:r>
                </w:p>
                <w:p w:rsidR="00934EE2" w:rsidRPr="0094282C" w:rsidRDefault="00934EE2" w:rsidP="002D04B3">
                  <w:pPr>
                    <w:pStyle w:val="ListParagraph"/>
                    <w:spacing w:line="360" w:lineRule="auto"/>
                    <w:ind w:left="0" w:right="515"/>
                    <w:jc w:val="both"/>
                    <w:rPr>
                      <w:sz w:val="20"/>
                      <w:szCs w:val="20"/>
                    </w:rPr>
                  </w:pPr>
                  <w:r w:rsidRPr="0094282C">
                    <w:rPr>
                      <w:sz w:val="20"/>
                      <w:szCs w:val="20"/>
                    </w:rPr>
                    <w:t>- Sapta Dharma (Wahyono) Koripan</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16</w:t>
                  </w:r>
                </w:p>
              </w:tc>
            </w:tr>
            <w:tr w:rsidR="00934EE2" w:rsidRPr="0094282C" w:rsidTr="007F0A92">
              <w:trPr>
                <w:gridAfter w:val="2"/>
                <w:wAfter w:w="1156" w:type="dxa"/>
                <w:trHeight w:val="682"/>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Jatiyoso</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Sapta Dharma (Waluyo) Belang, Desa Tlobo</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Sapta Dharma (Sularso) Gersono Desa Karangsari</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Sapta Dharma (Marimin Larto Wiyono) Kangsi Desa Karangsari</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15</w:t>
                  </w:r>
                </w:p>
                <w:p w:rsidR="00934EE2" w:rsidRPr="0094282C" w:rsidRDefault="00934EE2" w:rsidP="002D04B3">
                  <w:pPr>
                    <w:pStyle w:val="ListParagraph"/>
                    <w:spacing w:line="360" w:lineRule="auto"/>
                    <w:ind w:left="0" w:right="34"/>
                    <w:jc w:val="center"/>
                    <w:rPr>
                      <w:sz w:val="20"/>
                      <w:szCs w:val="20"/>
                    </w:rPr>
                  </w:pPr>
                  <w:r w:rsidRPr="0094282C">
                    <w:rPr>
                      <w:sz w:val="20"/>
                      <w:szCs w:val="20"/>
                    </w:rPr>
                    <w:t>20</w:t>
                  </w:r>
                </w:p>
                <w:p w:rsidR="00934EE2" w:rsidRPr="0094282C" w:rsidRDefault="00934EE2" w:rsidP="002D04B3">
                  <w:pPr>
                    <w:pStyle w:val="ListParagraph"/>
                    <w:spacing w:line="360" w:lineRule="auto"/>
                    <w:ind w:left="0" w:right="34"/>
                    <w:jc w:val="center"/>
                    <w:rPr>
                      <w:sz w:val="20"/>
                      <w:szCs w:val="20"/>
                    </w:rPr>
                  </w:pPr>
                  <w:r w:rsidRPr="0094282C">
                    <w:rPr>
                      <w:sz w:val="20"/>
                      <w:szCs w:val="20"/>
                    </w:rPr>
                    <w:t>30</w:t>
                  </w:r>
                </w:p>
              </w:tc>
            </w:tr>
            <w:tr w:rsidR="00934EE2" w:rsidRPr="0094282C" w:rsidTr="007F0A92">
              <w:trPr>
                <w:trHeight w:val="1008"/>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Ngargoyoso</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Ilmu Sejati (Wirodiharyo) badan desa kemuning</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 xml:space="preserve">PKKP (Sutarjo) melikan ngargoyoso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130</w:t>
                  </w:r>
                </w:p>
                <w:p w:rsidR="00934EE2" w:rsidRPr="0094282C" w:rsidRDefault="00934EE2" w:rsidP="002D04B3">
                  <w:pPr>
                    <w:pStyle w:val="ListParagraph"/>
                    <w:spacing w:line="360" w:lineRule="auto"/>
                    <w:ind w:left="0" w:right="34"/>
                    <w:jc w:val="center"/>
                    <w:rPr>
                      <w:sz w:val="20"/>
                      <w:szCs w:val="20"/>
                    </w:rPr>
                  </w:pPr>
                  <w:r w:rsidRPr="0094282C">
                    <w:rPr>
                      <w:sz w:val="20"/>
                      <w:szCs w:val="20"/>
                    </w:rPr>
                    <w:t>30</w:t>
                  </w:r>
                </w:p>
              </w:tc>
              <w:tc>
                <w:tcPr>
                  <w:tcW w:w="447" w:type="dxa"/>
                  <w:tcBorders>
                    <w:top w:val="nil"/>
                    <w:left w:val="single" w:sz="4" w:space="0" w:color="auto"/>
                    <w:bottom w:val="nil"/>
                    <w:right w:val="nil"/>
                  </w:tcBorders>
                </w:tcPr>
                <w:p w:rsidR="00934EE2" w:rsidRPr="0094282C" w:rsidRDefault="00934EE2" w:rsidP="002D04B3">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2D04B3">
                  <w:pPr>
                    <w:pStyle w:val="ListParagraph"/>
                    <w:spacing w:line="360" w:lineRule="auto"/>
                    <w:ind w:left="0" w:right="34"/>
                    <w:jc w:val="both"/>
                    <w:rPr>
                      <w:sz w:val="20"/>
                      <w:szCs w:val="20"/>
                    </w:rPr>
                  </w:pPr>
                </w:p>
              </w:tc>
            </w:tr>
            <w:tr w:rsidR="00934EE2" w:rsidRPr="0094282C" w:rsidTr="007F0A92">
              <w:trPr>
                <w:trHeight w:val="682"/>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Tawangmangu</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Ilmu Sejati (Nasib) kelurahan Tawangmangu</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60</w:t>
                  </w:r>
                </w:p>
              </w:tc>
              <w:tc>
                <w:tcPr>
                  <w:tcW w:w="447" w:type="dxa"/>
                  <w:tcBorders>
                    <w:top w:val="nil"/>
                    <w:left w:val="single" w:sz="4" w:space="0" w:color="auto"/>
                    <w:bottom w:val="nil"/>
                    <w:right w:val="nil"/>
                  </w:tcBorders>
                </w:tcPr>
                <w:p w:rsidR="00934EE2" w:rsidRPr="0094282C" w:rsidRDefault="00934EE2" w:rsidP="002D04B3">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2D04B3">
                  <w:pPr>
                    <w:pStyle w:val="ListParagraph"/>
                    <w:spacing w:line="360" w:lineRule="auto"/>
                    <w:ind w:left="0" w:right="34"/>
                    <w:jc w:val="both"/>
                    <w:rPr>
                      <w:sz w:val="20"/>
                      <w:szCs w:val="20"/>
                    </w:rPr>
                  </w:pPr>
                </w:p>
              </w:tc>
            </w:tr>
            <w:tr w:rsidR="00934EE2" w:rsidRPr="0094282C" w:rsidTr="007F0A92">
              <w:trPr>
                <w:trHeight w:val="1023"/>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Karanganyar</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 xml:space="preserve">Perguruan Trijaya (Sujimin) Kelurahan Cangakan </w:t>
                  </w:r>
                </w:p>
                <w:p w:rsidR="00934EE2" w:rsidRPr="0094282C" w:rsidRDefault="00934EE2" w:rsidP="00934EE2">
                  <w:pPr>
                    <w:pStyle w:val="ListParagraph"/>
                    <w:numPr>
                      <w:ilvl w:val="0"/>
                      <w:numId w:val="2"/>
                    </w:numPr>
                    <w:spacing w:line="360" w:lineRule="auto"/>
                    <w:ind w:left="175" w:right="515" w:hanging="175"/>
                    <w:jc w:val="both"/>
                    <w:rPr>
                      <w:sz w:val="20"/>
                      <w:szCs w:val="20"/>
                    </w:rPr>
                  </w:pPr>
                  <w:r w:rsidRPr="0094282C">
                    <w:rPr>
                      <w:sz w:val="20"/>
                      <w:szCs w:val="20"/>
                    </w:rPr>
                    <w:t xml:space="preserve">PANGESTU (Joko Purwanto) Pojok Kel. Delingan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75</w:t>
                  </w:r>
                </w:p>
                <w:p w:rsidR="00934EE2" w:rsidRPr="0094282C" w:rsidRDefault="00934EE2" w:rsidP="002D04B3">
                  <w:pPr>
                    <w:pStyle w:val="ListParagraph"/>
                    <w:spacing w:line="360" w:lineRule="auto"/>
                    <w:ind w:left="0" w:right="34"/>
                    <w:jc w:val="center"/>
                    <w:rPr>
                      <w:sz w:val="20"/>
                      <w:szCs w:val="20"/>
                    </w:rPr>
                  </w:pPr>
                  <w:r w:rsidRPr="0094282C">
                    <w:rPr>
                      <w:sz w:val="20"/>
                      <w:szCs w:val="20"/>
                    </w:rPr>
                    <w:t>10</w:t>
                  </w:r>
                </w:p>
              </w:tc>
              <w:tc>
                <w:tcPr>
                  <w:tcW w:w="447" w:type="dxa"/>
                  <w:tcBorders>
                    <w:top w:val="nil"/>
                    <w:left w:val="single" w:sz="4" w:space="0" w:color="auto"/>
                    <w:bottom w:val="nil"/>
                    <w:right w:val="nil"/>
                  </w:tcBorders>
                </w:tcPr>
                <w:p w:rsidR="00934EE2" w:rsidRPr="0094282C" w:rsidRDefault="00934EE2" w:rsidP="002D04B3">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2D04B3">
                  <w:pPr>
                    <w:pStyle w:val="ListParagraph"/>
                    <w:spacing w:line="360" w:lineRule="auto"/>
                    <w:ind w:left="0" w:right="34"/>
                    <w:jc w:val="both"/>
                    <w:rPr>
                      <w:sz w:val="20"/>
                      <w:szCs w:val="20"/>
                    </w:rPr>
                  </w:pPr>
                </w:p>
              </w:tc>
            </w:tr>
            <w:tr w:rsidR="00934EE2" w:rsidRPr="0094282C" w:rsidTr="007F0A92">
              <w:trPr>
                <w:trHeight w:val="1349"/>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Jenawi</w:t>
                  </w:r>
                </w:p>
                <w:p w:rsidR="00934EE2" w:rsidRPr="0094282C" w:rsidRDefault="00934EE2" w:rsidP="00934EE2">
                  <w:pPr>
                    <w:pStyle w:val="ListParagraph"/>
                    <w:numPr>
                      <w:ilvl w:val="0"/>
                      <w:numId w:val="2"/>
                    </w:numPr>
                    <w:spacing w:line="360" w:lineRule="auto"/>
                    <w:ind w:left="175" w:right="515" w:hanging="142"/>
                    <w:jc w:val="both"/>
                    <w:rPr>
                      <w:sz w:val="20"/>
                      <w:szCs w:val="20"/>
                    </w:rPr>
                  </w:pPr>
                  <w:r w:rsidRPr="0094282C">
                    <w:rPr>
                      <w:sz w:val="20"/>
                      <w:szCs w:val="20"/>
                    </w:rPr>
                    <w:t>Paguyuban Kawruh Kodrating Pengeran (PKKP) (Marimin Patmo Sumarto) Nglempong desa Balong</w:t>
                  </w:r>
                </w:p>
                <w:p w:rsidR="00934EE2" w:rsidRPr="0094282C" w:rsidRDefault="00934EE2" w:rsidP="00934EE2">
                  <w:pPr>
                    <w:pStyle w:val="ListParagraph"/>
                    <w:numPr>
                      <w:ilvl w:val="0"/>
                      <w:numId w:val="2"/>
                    </w:numPr>
                    <w:spacing w:line="360" w:lineRule="auto"/>
                    <w:ind w:left="175" w:right="515" w:hanging="142"/>
                    <w:jc w:val="both"/>
                    <w:rPr>
                      <w:sz w:val="20"/>
                      <w:szCs w:val="20"/>
                    </w:rPr>
                  </w:pPr>
                  <w:r w:rsidRPr="0094282C">
                    <w:rPr>
                      <w:sz w:val="20"/>
                      <w:szCs w:val="20"/>
                    </w:rPr>
                    <w:t xml:space="preserve">PKKP (sularta Sugiman) Wonorejo Desa Gumeng </w:t>
                  </w:r>
                </w:p>
                <w:p w:rsidR="00844394" w:rsidRPr="0094282C" w:rsidRDefault="00844394" w:rsidP="00844394">
                  <w:pPr>
                    <w:pStyle w:val="ListParagraph"/>
                    <w:numPr>
                      <w:ilvl w:val="0"/>
                      <w:numId w:val="2"/>
                    </w:numPr>
                    <w:spacing w:line="360" w:lineRule="auto"/>
                    <w:ind w:left="175" w:right="515" w:hanging="142"/>
                    <w:jc w:val="both"/>
                    <w:rPr>
                      <w:sz w:val="20"/>
                      <w:szCs w:val="20"/>
                    </w:rPr>
                  </w:pPr>
                  <w:r w:rsidRPr="0094282C">
                    <w:rPr>
                      <w:sz w:val="20"/>
                      <w:szCs w:val="20"/>
                    </w:rPr>
                    <w:t>PKKP (warsa wiyono) Desa Anggramanis</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844394" w:rsidP="002D04B3">
                  <w:pPr>
                    <w:pStyle w:val="ListParagraph"/>
                    <w:spacing w:line="360" w:lineRule="auto"/>
                    <w:ind w:left="0" w:right="34"/>
                    <w:jc w:val="center"/>
                    <w:rPr>
                      <w:sz w:val="20"/>
                      <w:szCs w:val="20"/>
                    </w:rPr>
                  </w:pPr>
                  <w:r w:rsidRPr="0094282C">
                    <w:rPr>
                      <w:sz w:val="20"/>
                      <w:szCs w:val="20"/>
                    </w:rPr>
                    <w:t>11</w:t>
                  </w:r>
                </w:p>
                <w:p w:rsidR="00934EE2" w:rsidRPr="0094282C" w:rsidRDefault="00934EE2" w:rsidP="002D04B3">
                  <w:pPr>
                    <w:pStyle w:val="ListParagraph"/>
                    <w:spacing w:line="360" w:lineRule="auto"/>
                    <w:ind w:left="0" w:right="34"/>
                    <w:jc w:val="center"/>
                    <w:rPr>
                      <w:sz w:val="20"/>
                      <w:szCs w:val="20"/>
                    </w:rPr>
                  </w:pPr>
                </w:p>
                <w:p w:rsidR="00934EE2" w:rsidRPr="0094282C" w:rsidRDefault="00844394" w:rsidP="002D04B3">
                  <w:pPr>
                    <w:pStyle w:val="ListParagraph"/>
                    <w:spacing w:line="360" w:lineRule="auto"/>
                    <w:ind w:left="0" w:right="34"/>
                    <w:jc w:val="center"/>
                    <w:rPr>
                      <w:sz w:val="20"/>
                      <w:szCs w:val="20"/>
                    </w:rPr>
                  </w:pPr>
                  <w:r w:rsidRPr="0094282C">
                    <w:rPr>
                      <w:sz w:val="20"/>
                      <w:szCs w:val="20"/>
                    </w:rPr>
                    <w:t>25</w:t>
                  </w:r>
                </w:p>
                <w:p w:rsidR="00844394" w:rsidRPr="0094282C" w:rsidRDefault="00844394" w:rsidP="002D04B3">
                  <w:pPr>
                    <w:pStyle w:val="ListParagraph"/>
                    <w:spacing w:line="360" w:lineRule="auto"/>
                    <w:ind w:left="0" w:right="34"/>
                    <w:jc w:val="center"/>
                    <w:rPr>
                      <w:sz w:val="20"/>
                      <w:szCs w:val="20"/>
                    </w:rPr>
                  </w:pPr>
                  <w:r w:rsidRPr="0094282C">
                    <w:rPr>
                      <w:sz w:val="20"/>
                      <w:szCs w:val="20"/>
                    </w:rPr>
                    <w:t>12</w:t>
                  </w:r>
                </w:p>
              </w:tc>
              <w:tc>
                <w:tcPr>
                  <w:tcW w:w="447" w:type="dxa"/>
                  <w:tcBorders>
                    <w:top w:val="nil"/>
                    <w:left w:val="single" w:sz="4" w:space="0" w:color="auto"/>
                    <w:bottom w:val="nil"/>
                    <w:right w:val="nil"/>
                  </w:tcBorders>
                </w:tcPr>
                <w:p w:rsidR="00934EE2" w:rsidRPr="0094282C" w:rsidRDefault="00934EE2" w:rsidP="002D04B3">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2D04B3">
                  <w:pPr>
                    <w:pStyle w:val="ListParagraph"/>
                    <w:spacing w:line="360" w:lineRule="auto"/>
                    <w:ind w:left="0" w:right="34"/>
                    <w:jc w:val="both"/>
                    <w:rPr>
                      <w:sz w:val="20"/>
                      <w:szCs w:val="20"/>
                    </w:rPr>
                  </w:pPr>
                </w:p>
              </w:tc>
            </w:tr>
            <w:tr w:rsidR="00934EE2" w:rsidRPr="0094282C" w:rsidTr="007F0A92">
              <w:trPr>
                <w:trHeight w:val="682"/>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Mojogedang</w:t>
                  </w:r>
                </w:p>
                <w:p w:rsidR="00934EE2" w:rsidRPr="0094282C" w:rsidRDefault="00934EE2" w:rsidP="00934EE2">
                  <w:pPr>
                    <w:pStyle w:val="ListParagraph"/>
                    <w:numPr>
                      <w:ilvl w:val="0"/>
                      <w:numId w:val="2"/>
                    </w:numPr>
                    <w:spacing w:line="360" w:lineRule="auto"/>
                    <w:ind w:left="176" w:right="515" w:hanging="176"/>
                    <w:jc w:val="both"/>
                    <w:rPr>
                      <w:sz w:val="20"/>
                      <w:szCs w:val="20"/>
                    </w:rPr>
                  </w:pPr>
                  <w:r w:rsidRPr="0094282C">
                    <w:rPr>
                      <w:sz w:val="20"/>
                      <w:szCs w:val="20"/>
                    </w:rPr>
                    <w:t xml:space="preserve">PANGESTU (Susandi) Tepus Sewurejo </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30</w:t>
                  </w:r>
                </w:p>
              </w:tc>
              <w:tc>
                <w:tcPr>
                  <w:tcW w:w="447" w:type="dxa"/>
                  <w:tcBorders>
                    <w:top w:val="nil"/>
                    <w:left w:val="single" w:sz="4" w:space="0" w:color="auto"/>
                    <w:bottom w:val="nil"/>
                    <w:right w:val="nil"/>
                  </w:tcBorders>
                </w:tcPr>
                <w:p w:rsidR="00934EE2" w:rsidRPr="0094282C" w:rsidRDefault="00934EE2" w:rsidP="002D04B3">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2D04B3">
                  <w:pPr>
                    <w:pStyle w:val="ListParagraph"/>
                    <w:spacing w:line="360" w:lineRule="auto"/>
                    <w:ind w:left="0" w:right="34"/>
                    <w:jc w:val="both"/>
                    <w:rPr>
                      <w:sz w:val="20"/>
                      <w:szCs w:val="20"/>
                    </w:rPr>
                  </w:pPr>
                </w:p>
              </w:tc>
            </w:tr>
            <w:tr w:rsidR="00934EE2" w:rsidRPr="0094282C" w:rsidTr="007F0A92">
              <w:trPr>
                <w:trHeight w:val="1023"/>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Jumapolo</w:t>
                  </w:r>
                </w:p>
                <w:p w:rsidR="00934EE2" w:rsidRPr="0094282C" w:rsidRDefault="00934EE2" w:rsidP="00934EE2">
                  <w:pPr>
                    <w:pStyle w:val="ListParagraph"/>
                    <w:numPr>
                      <w:ilvl w:val="0"/>
                      <w:numId w:val="2"/>
                    </w:numPr>
                    <w:spacing w:line="360" w:lineRule="auto"/>
                    <w:ind w:left="176" w:right="515" w:hanging="176"/>
                    <w:jc w:val="both"/>
                    <w:rPr>
                      <w:sz w:val="20"/>
                      <w:szCs w:val="20"/>
                    </w:rPr>
                  </w:pPr>
                  <w:r w:rsidRPr="0094282C">
                    <w:rPr>
                      <w:sz w:val="20"/>
                      <w:szCs w:val="20"/>
                    </w:rPr>
                    <w:t xml:space="preserve">Sapta Dharma (tukino) Karangbangun </w:t>
                  </w:r>
                </w:p>
                <w:p w:rsidR="00934EE2" w:rsidRPr="0094282C" w:rsidRDefault="00934EE2" w:rsidP="00934EE2">
                  <w:pPr>
                    <w:pStyle w:val="ListParagraph"/>
                    <w:numPr>
                      <w:ilvl w:val="0"/>
                      <w:numId w:val="2"/>
                    </w:numPr>
                    <w:spacing w:line="360" w:lineRule="auto"/>
                    <w:ind w:left="176" w:right="515" w:hanging="176"/>
                    <w:jc w:val="both"/>
                    <w:rPr>
                      <w:sz w:val="20"/>
                      <w:szCs w:val="20"/>
                    </w:rPr>
                  </w:pPr>
                  <w:r w:rsidRPr="0094282C">
                    <w:rPr>
                      <w:sz w:val="20"/>
                      <w:szCs w:val="20"/>
                    </w:rPr>
                    <w:t>Sapta Dharma (Tarto Wiyono) Jumantoro</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087E53" w:rsidRDefault="00087E53" w:rsidP="002D04B3">
                  <w:pPr>
                    <w:pStyle w:val="ListParagraph"/>
                    <w:spacing w:line="360" w:lineRule="auto"/>
                    <w:ind w:left="0" w:right="34"/>
                    <w:jc w:val="center"/>
                    <w:rPr>
                      <w:sz w:val="20"/>
                      <w:szCs w:val="20"/>
                      <w:lang w:val="id-ID"/>
                    </w:rPr>
                  </w:pPr>
                  <w:r>
                    <w:rPr>
                      <w:sz w:val="20"/>
                      <w:szCs w:val="20"/>
                    </w:rPr>
                    <w:t>0</w:t>
                  </w:r>
                  <w:r>
                    <w:rPr>
                      <w:sz w:val="20"/>
                      <w:szCs w:val="20"/>
                      <w:lang w:val="id-ID"/>
                    </w:rPr>
                    <w:t>5</w:t>
                  </w:r>
                </w:p>
                <w:p w:rsidR="00934EE2" w:rsidRPr="0094282C" w:rsidRDefault="00087E53" w:rsidP="002D04B3">
                  <w:pPr>
                    <w:pStyle w:val="ListParagraph"/>
                    <w:spacing w:line="360" w:lineRule="auto"/>
                    <w:ind w:left="0" w:right="34"/>
                    <w:jc w:val="center"/>
                    <w:rPr>
                      <w:sz w:val="20"/>
                      <w:szCs w:val="20"/>
                    </w:rPr>
                  </w:pPr>
                  <w:r>
                    <w:rPr>
                      <w:sz w:val="20"/>
                      <w:szCs w:val="20"/>
                    </w:rPr>
                    <w:t>03</w:t>
                  </w:r>
                </w:p>
              </w:tc>
              <w:tc>
                <w:tcPr>
                  <w:tcW w:w="447" w:type="dxa"/>
                  <w:tcBorders>
                    <w:top w:val="nil"/>
                    <w:left w:val="single" w:sz="4" w:space="0" w:color="auto"/>
                    <w:bottom w:val="nil"/>
                    <w:right w:val="nil"/>
                  </w:tcBorders>
                </w:tcPr>
                <w:p w:rsidR="00934EE2" w:rsidRPr="0094282C" w:rsidRDefault="00934EE2" w:rsidP="002D04B3">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2D04B3">
                  <w:pPr>
                    <w:pStyle w:val="ListParagraph"/>
                    <w:spacing w:line="360" w:lineRule="auto"/>
                    <w:ind w:left="0" w:right="34"/>
                    <w:jc w:val="both"/>
                    <w:rPr>
                      <w:sz w:val="20"/>
                      <w:szCs w:val="20"/>
                    </w:rPr>
                  </w:pPr>
                </w:p>
              </w:tc>
            </w:tr>
            <w:tr w:rsidR="00934EE2" w:rsidRPr="0094282C" w:rsidTr="007F0A92">
              <w:trPr>
                <w:trHeight w:val="1008"/>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Tasikmadu</w:t>
                  </w:r>
                </w:p>
                <w:p w:rsidR="00934EE2" w:rsidRPr="0094282C" w:rsidRDefault="00934EE2" w:rsidP="00934EE2">
                  <w:pPr>
                    <w:pStyle w:val="ListParagraph"/>
                    <w:numPr>
                      <w:ilvl w:val="0"/>
                      <w:numId w:val="2"/>
                    </w:numPr>
                    <w:spacing w:line="360" w:lineRule="auto"/>
                    <w:ind w:left="176" w:right="515" w:hanging="176"/>
                    <w:jc w:val="both"/>
                    <w:rPr>
                      <w:sz w:val="20"/>
                      <w:szCs w:val="20"/>
                    </w:rPr>
                  </w:pPr>
                  <w:r w:rsidRPr="0094282C">
                    <w:rPr>
                      <w:sz w:val="20"/>
                      <w:szCs w:val="20"/>
                    </w:rPr>
                    <w:t>PANGESTU (Joko Suyanto) Jetis Desa Surh</w:t>
                  </w:r>
                </w:p>
                <w:p w:rsidR="00934EE2" w:rsidRPr="0094282C" w:rsidRDefault="00934EE2" w:rsidP="00934EE2">
                  <w:pPr>
                    <w:pStyle w:val="ListParagraph"/>
                    <w:numPr>
                      <w:ilvl w:val="0"/>
                      <w:numId w:val="2"/>
                    </w:numPr>
                    <w:spacing w:line="360" w:lineRule="auto"/>
                    <w:ind w:left="176" w:right="515" w:hanging="176"/>
                    <w:jc w:val="both"/>
                    <w:rPr>
                      <w:sz w:val="20"/>
                      <w:szCs w:val="20"/>
                    </w:rPr>
                  </w:pPr>
                  <w:r w:rsidRPr="0094282C">
                    <w:rPr>
                      <w:sz w:val="20"/>
                      <w:szCs w:val="20"/>
                    </w:rPr>
                    <w:t>Suryo saptro (Bambang Prijobodo) Nglano Kulon Desa Pandeyan</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34"/>
                    <w:jc w:val="center"/>
                    <w:rPr>
                      <w:sz w:val="20"/>
                      <w:szCs w:val="20"/>
                    </w:rPr>
                  </w:pPr>
                </w:p>
                <w:p w:rsidR="00934EE2" w:rsidRPr="0094282C" w:rsidRDefault="00934EE2" w:rsidP="002D04B3">
                  <w:pPr>
                    <w:pStyle w:val="ListParagraph"/>
                    <w:spacing w:line="360" w:lineRule="auto"/>
                    <w:ind w:left="0" w:right="34"/>
                    <w:jc w:val="center"/>
                    <w:rPr>
                      <w:sz w:val="20"/>
                      <w:szCs w:val="20"/>
                    </w:rPr>
                  </w:pPr>
                  <w:r w:rsidRPr="0094282C">
                    <w:rPr>
                      <w:sz w:val="20"/>
                      <w:szCs w:val="20"/>
                    </w:rPr>
                    <w:t>43</w:t>
                  </w:r>
                </w:p>
                <w:p w:rsidR="00934EE2" w:rsidRPr="0094282C" w:rsidRDefault="00934EE2" w:rsidP="002D04B3">
                  <w:pPr>
                    <w:pStyle w:val="ListParagraph"/>
                    <w:spacing w:line="360" w:lineRule="auto"/>
                    <w:ind w:left="0" w:right="34"/>
                    <w:jc w:val="center"/>
                    <w:rPr>
                      <w:sz w:val="20"/>
                      <w:szCs w:val="20"/>
                    </w:rPr>
                  </w:pPr>
                  <w:r w:rsidRPr="0094282C">
                    <w:rPr>
                      <w:sz w:val="20"/>
                      <w:szCs w:val="20"/>
                    </w:rPr>
                    <w:t>50</w:t>
                  </w:r>
                </w:p>
              </w:tc>
              <w:tc>
                <w:tcPr>
                  <w:tcW w:w="447" w:type="dxa"/>
                  <w:tcBorders>
                    <w:top w:val="nil"/>
                    <w:left w:val="single" w:sz="4" w:space="0" w:color="auto"/>
                    <w:bottom w:val="nil"/>
                    <w:right w:val="nil"/>
                  </w:tcBorders>
                </w:tcPr>
                <w:p w:rsidR="00934EE2" w:rsidRPr="0094282C" w:rsidRDefault="00934EE2" w:rsidP="002D04B3">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2D04B3">
                  <w:pPr>
                    <w:pStyle w:val="ListParagraph"/>
                    <w:spacing w:line="360" w:lineRule="auto"/>
                    <w:ind w:left="0" w:right="34"/>
                    <w:jc w:val="both"/>
                    <w:rPr>
                      <w:sz w:val="20"/>
                      <w:szCs w:val="20"/>
                    </w:rPr>
                  </w:pPr>
                </w:p>
              </w:tc>
            </w:tr>
            <w:tr w:rsidR="00934EE2" w:rsidRPr="0094282C" w:rsidTr="007F0A92">
              <w:trPr>
                <w:trHeight w:val="356"/>
              </w:trPr>
              <w:tc>
                <w:tcPr>
                  <w:tcW w:w="5843" w:type="dxa"/>
                  <w:tcBorders>
                    <w:top w:val="single" w:sz="4" w:space="0" w:color="auto"/>
                    <w:left w:val="single" w:sz="4" w:space="0" w:color="auto"/>
                    <w:bottom w:val="single" w:sz="4" w:space="0" w:color="auto"/>
                    <w:right w:val="single" w:sz="4" w:space="0" w:color="auto"/>
                  </w:tcBorders>
                </w:tcPr>
                <w:p w:rsidR="00934EE2" w:rsidRPr="0094282C" w:rsidRDefault="00934EE2" w:rsidP="002D04B3">
                  <w:pPr>
                    <w:pStyle w:val="ListParagraph"/>
                    <w:spacing w:line="360" w:lineRule="auto"/>
                    <w:ind w:left="0" w:right="515"/>
                    <w:jc w:val="both"/>
                    <w:rPr>
                      <w:sz w:val="20"/>
                      <w:szCs w:val="20"/>
                    </w:rPr>
                  </w:pPr>
                  <w:r w:rsidRPr="0094282C">
                    <w:rPr>
                      <w:sz w:val="20"/>
                      <w:szCs w:val="20"/>
                    </w:rPr>
                    <w:t xml:space="preserve"> Jumlah total</w:t>
                  </w:r>
                </w:p>
              </w:tc>
              <w:tc>
                <w:tcPr>
                  <w:tcW w:w="849" w:type="dxa"/>
                  <w:tcBorders>
                    <w:top w:val="single" w:sz="4" w:space="0" w:color="auto"/>
                    <w:left w:val="single" w:sz="4" w:space="0" w:color="auto"/>
                    <w:bottom w:val="single" w:sz="4" w:space="0" w:color="auto"/>
                    <w:right w:val="single" w:sz="4" w:space="0" w:color="auto"/>
                  </w:tcBorders>
                </w:tcPr>
                <w:p w:rsidR="00934EE2" w:rsidRPr="0094282C" w:rsidRDefault="00087E53" w:rsidP="002D04B3">
                  <w:pPr>
                    <w:pStyle w:val="ListParagraph"/>
                    <w:spacing w:line="360" w:lineRule="auto"/>
                    <w:ind w:left="0" w:right="34"/>
                    <w:jc w:val="center"/>
                    <w:rPr>
                      <w:sz w:val="20"/>
                      <w:szCs w:val="20"/>
                    </w:rPr>
                  </w:pPr>
                  <w:r>
                    <w:rPr>
                      <w:sz w:val="20"/>
                      <w:szCs w:val="20"/>
                    </w:rPr>
                    <w:t>698</w:t>
                  </w:r>
                </w:p>
              </w:tc>
              <w:tc>
                <w:tcPr>
                  <w:tcW w:w="447" w:type="dxa"/>
                  <w:tcBorders>
                    <w:top w:val="nil"/>
                    <w:left w:val="single" w:sz="4" w:space="0" w:color="auto"/>
                    <w:bottom w:val="nil"/>
                    <w:right w:val="nil"/>
                  </w:tcBorders>
                </w:tcPr>
                <w:p w:rsidR="00934EE2" w:rsidRPr="0094282C" w:rsidRDefault="00934EE2" w:rsidP="002D04B3">
                  <w:pPr>
                    <w:pStyle w:val="ListParagraph"/>
                    <w:spacing w:line="360" w:lineRule="auto"/>
                    <w:ind w:left="0" w:right="34"/>
                    <w:jc w:val="both"/>
                    <w:rPr>
                      <w:sz w:val="20"/>
                      <w:szCs w:val="20"/>
                    </w:rPr>
                  </w:pPr>
                </w:p>
              </w:tc>
              <w:tc>
                <w:tcPr>
                  <w:tcW w:w="709" w:type="dxa"/>
                  <w:tcBorders>
                    <w:top w:val="nil"/>
                    <w:left w:val="nil"/>
                    <w:bottom w:val="nil"/>
                    <w:right w:val="nil"/>
                  </w:tcBorders>
                </w:tcPr>
                <w:p w:rsidR="00934EE2" w:rsidRPr="0094282C" w:rsidRDefault="00934EE2" w:rsidP="002D04B3">
                  <w:pPr>
                    <w:pStyle w:val="ListParagraph"/>
                    <w:spacing w:line="360" w:lineRule="auto"/>
                    <w:ind w:left="0" w:right="34"/>
                    <w:jc w:val="both"/>
                    <w:rPr>
                      <w:sz w:val="20"/>
                      <w:szCs w:val="20"/>
                    </w:rPr>
                  </w:pPr>
                </w:p>
              </w:tc>
            </w:tr>
          </w:tbl>
          <w:p w:rsidR="00934EE2" w:rsidRPr="0094282C" w:rsidRDefault="00934EE2" w:rsidP="002D04B3">
            <w:pPr>
              <w:pStyle w:val="ListParagraph"/>
              <w:spacing w:line="360" w:lineRule="auto"/>
              <w:ind w:left="0" w:right="34"/>
              <w:jc w:val="both"/>
            </w:pPr>
          </w:p>
          <w:p w:rsidR="00934EE2" w:rsidRPr="0094282C" w:rsidRDefault="00934EE2" w:rsidP="00934EE2">
            <w:pPr>
              <w:pStyle w:val="ListParagraph"/>
              <w:numPr>
                <w:ilvl w:val="3"/>
                <w:numId w:val="1"/>
              </w:numPr>
              <w:spacing w:line="360" w:lineRule="auto"/>
              <w:ind w:left="772" w:right="34" w:hanging="426"/>
            </w:pPr>
            <w:r w:rsidRPr="0094282C">
              <w:t>POLITIK DALAM NEGERI DAN ORMAS :</w:t>
            </w:r>
          </w:p>
          <w:tbl>
            <w:tblPr>
              <w:tblStyle w:val="TableGrid"/>
              <w:tblW w:w="8280" w:type="dxa"/>
              <w:tblInd w:w="742" w:type="dxa"/>
              <w:tblLayout w:type="fixed"/>
              <w:tblLook w:val="04A0" w:firstRow="1" w:lastRow="0" w:firstColumn="1" w:lastColumn="0" w:noHBand="0" w:noVBand="1"/>
            </w:tblPr>
            <w:tblGrid>
              <w:gridCol w:w="594"/>
              <w:gridCol w:w="6093"/>
              <w:gridCol w:w="1593"/>
            </w:tblGrid>
            <w:tr w:rsidR="00934EE2" w:rsidRPr="0094282C" w:rsidTr="007F0A92">
              <w:tc>
                <w:tcPr>
                  <w:tcW w:w="594" w:type="dxa"/>
                </w:tcPr>
                <w:p w:rsidR="00934EE2" w:rsidRPr="0094282C" w:rsidRDefault="007F0A92" w:rsidP="002D04B3">
                  <w:pPr>
                    <w:spacing w:line="360" w:lineRule="auto"/>
                    <w:ind w:right="34"/>
                    <w:jc w:val="both"/>
                  </w:pPr>
                  <w:r w:rsidRPr="0094282C">
                    <w:t>Tg</w:t>
                  </w:r>
                  <w:r w:rsidR="00934EE2" w:rsidRPr="0094282C">
                    <w:t xml:space="preserve">l </w:t>
                  </w:r>
                </w:p>
              </w:tc>
              <w:tc>
                <w:tcPr>
                  <w:tcW w:w="7686" w:type="dxa"/>
                  <w:gridSpan w:val="2"/>
                </w:tcPr>
                <w:p w:rsidR="00934EE2" w:rsidRPr="0094282C" w:rsidRDefault="00934EE2" w:rsidP="002D04B3">
                  <w:pPr>
                    <w:spacing w:line="360" w:lineRule="auto"/>
                    <w:ind w:right="34"/>
                    <w:jc w:val="both"/>
                  </w:pPr>
                  <w:r w:rsidRPr="0094282C">
                    <w:t>Kegiatan</w:t>
                  </w:r>
                </w:p>
              </w:tc>
            </w:tr>
            <w:tr w:rsidR="00934EE2" w:rsidRPr="0094282C" w:rsidTr="007F0A92">
              <w:trPr>
                <w:gridAfter w:val="1"/>
                <w:wAfter w:w="1593" w:type="dxa"/>
              </w:trPr>
              <w:tc>
                <w:tcPr>
                  <w:tcW w:w="594" w:type="dxa"/>
                </w:tcPr>
                <w:p w:rsidR="00C14934" w:rsidRPr="0094282C" w:rsidRDefault="00C3799A" w:rsidP="002D04B3">
                  <w:pPr>
                    <w:spacing w:line="360" w:lineRule="auto"/>
                    <w:ind w:right="34"/>
                    <w:jc w:val="both"/>
                  </w:pPr>
                  <w:r>
                    <w:rPr>
                      <w:lang w:val="id-ID"/>
                    </w:rPr>
                    <w:t>04</w:t>
                  </w:r>
                  <w:r w:rsidR="00A76019" w:rsidRPr="0094282C">
                    <w:t xml:space="preserve"> </w:t>
                  </w:r>
                </w:p>
              </w:tc>
              <w:tc>
                <w:tcPr>
                  <w:tcW w:w="6093" w:type="dxa"/>
                </w:tcPr>
                <w:p w:rsidR="00934EE2" w:rsidRPr="0094282C" w:rsidRDefault="00087E53" w:rsidP="00C3799A">
                  <w:pPr>
                    <w:spacing w:line="360" w:lineRule="auto"/>
                    <w:ind w:right="34"/>
                    <w:jc w:val="both"/>
                  </w:pPr>
                  <w:r>
                    <w:rPr>
                      <w:lang w:val="id-ID"/>
                    </w:rPr>
                    <w:t xml:space="preserve">Kegiatan </w:t>
                  </w:r>
                  <w:r w:rsidR="00C3799A">
                    <w:rPr>
                      <w:lang w:val="id-ID"/>
                    </w:rPr>
                    <w:t xml:space="preserve">Cek Lokasi ke-Kecamatan Jumapolo dan Koordinasi Kelengkapan Administrasi Ormas dan Pokmas Atas Penerima Bantuan Hibah APBD Perubahan TA 2022 </w:t>
                  </w:r>
                  <w:r w:rsidR="00934EE2" w:rsidRPr="0094282C">
                    <w:t xml:space="preserve"> ;</w:t>
                  </w:r>
                </w:p>
              </w:tc>
            </w:tr>
            <w:tr w:rsidR="00934EE2" w:rsidRPr="0094282C" w:rsidTr="007F0A92">
              <w:trPr>
                <w:gridAfter w:val="1"/>
                <w:wAfter w:w="1593" w:type="dxa"/>
              </w:trPr>
              <w:tc>
                <w:tcPr>
                  <w:tcW w:w="594" w:type="dxa"/>
                </w:tcPr>
                <w:p w:rsidR="00952D43" w:rsidRPr="0094282C" w:rsidRDefault="00C3799A" w:rsidP="002D04B3">
                  <w:pPr>
                    <w:spacing w:line="360" w:lineRule="auto"/>
                    <w:ind w:right="34"/>
                    <w:jc w:val="both"/>
                  </w:pPr>
                  <w:r>
                    <w:rPr>
                      <w:lang w:val="id-ID"/>
                    </w:rPr>
                    <w:t>06</w:t>
                  </w:r>
                  <w:r w:rsidR="00A76019" w:rsidRPr="0094282C">
                    <w:t xml:space="preserve"> </w:t>
                  </w:r>
                </w:p>
              </w:tc>
              <w:tc>
                <w:tcPr>
                  <w:tcW w:w="6093" w:type="dxa"/>
                </w:tcPr>
                <w:p w:rsidR="00934EE2" w:rsidRPr="0094282C" w:rsidRDefault="002D04B3" w:rsidP="00C3799A">
                  <w:pPr>
                    <w:spacing w:line="360" w:lineRule="auto"/>
                    <w:ind w:right="34"/>
                    <w:jc w:val="both"/>
                  </w:pPr>
                  <w:r>
                    <w:rPr>
                      <w:lang w:val="id-ID"/>
                    </w:rPr>
                    <w:t xml:space="preserve">Kegiatan </w:t>
                  </w:r>
                  <w:r w:rsidR="00C3799A">
                    <w:rPr>
                      <w:lang w:val="id-ID"/>
                    </w:rPr>
                    <w:t xml:space="preserve">desk proposal permohonan bantuan hibah APBD Perubahan TA 2022 dengan jumlah ormas sebanyak 38 ormas </w:t>
                  </w:r>
                  <w:r w:rsidR="00C3799A">
                    <w:rPr>
                      <w:lang w:val="id-ID"/>
                    </w:rPr>
                    <w:lastRenderedPageBreak/>
                    <w:t>dan kelompok masyarakat di Aula Badan Kesatuan Bangsa dan Politik Kabupaten Karanganyar</w:t>
                  </w:r>
                  <w:r w:rsidR="00087E53">
                    <w:rPr>
                      <w:lang w:val="id-ID"/>
                    </w:rPr>
                    <w:t xml:space="preserve"> </w:t>
                  </w:r>
                  <w:r w:rsidR="00934EE2" w:rsidRPr="0094282C">
                    <w:t>;</w:t>
                  </w:r>
                </w:p>
              </w:tc>
            </w:tr>
            <w:tr w:rsidR="00934EE2" w:rsidRPr="0094282C" w:rsidTr="007F0A92">
              <w:trPr>
                <w:gridAfter w:val="1"/>
                <w:wAfter w:w="1593" w:type="dxa"/>
              </w:trPr>
              <w:tc>
                <w:tcPr>
                  <w:tcW w:w="594" w:type="dxa"/>
                </w:tcPr>
                <w:p w:rsidR="00A30AF3" w:rsidRPr="00087E53" w:rsidRDefault="00C3799A" w:rsidP="002D04B3">
                  <w:pPr>
                    <w:spacing w:line="360" w:lineRule="auto"/>
                    <w:ind w:right="34"/>
                    <w:jc w:val="both"/>
                    <w:rPr>
                      <w:lang w:val="id-ID"/>
                    </w:rPr>
                  </w:pPr>
                  <w:r>
                    <w:rPr>
                      <w:lang w:val="id-ID"/>
                    </w:rPr>
                    <w:lastRenderedPageBreak/>
                    <w:t>06</w:t>
                  </w:r>
                </w:p>
              </w:tc>
              <w:tc>
                <w:tcPr>
                  <w:tcW w:w="6093" w:type="dxa"/>
                </w:tcPr>
                <w:p w:rsidR="00934EE2" w:rsidRPr="0094282C" w:rsidRDefault="00C3799A" w:rsidP="00921900">
                  <w:pPr>
                    <w:spacing w:line="360" w:lineRule="auto"/>
                    <w:ind w:right="34"/>
                    <w:jc w:val="both"/>
                  </w:pPr>
                  <w:r>
                    <w:rPr>
                      <w:lang w:val="id-ID"/>
                    </w:rPr>
                    <w:t>Kegiatan Sosialisasi dan FDG Afirmative Action Strategis Keterwakilan Perempuan yang diselenggarakan oleh KPU di Rumah Makan Green Resto Dihadiri oleh ketua BAWASLU, DP3PPAKB, Kesbangpol, Ormas Perempuan dan sayap partai politik sebanyak 43 Orang</w:t>
                  </w:r>
                  <w:r w:rsidR="00087E53">
                    <w:rPr>
                      <w:lang w:val="id-ID"/>
                    </w:rPr>
                    <w:t xml:space="preserve"> </w:t>
                  </w:r>
                  <w:r w:rsidR="002D04B3">
                    <w:rPr>
                      <w:lang w:val="id-ID"/>
                    </w:rPr>
                    <w:t xml:space="preserve"> </w:t>
                  </w:r>
                  <w:r w:rsidR="00934EE2" w:rsidRPr="0094282C">
                    <w:t>;</w:t>
                  </w:r>
                </w:p>
              </w:tc>
            </w:tr>
            <w:tr w:rsidR="00934EE2" w:rsidRPr="0094282C" w:rsidTr="007F0A92">
              <w:trPr>
                <w:gridAfter w:val="1"/>
                <w:wAfter w:w="1593" w:type="dxa"/>
              </w:trPr>
              <w:tc>
                <w:tcPr>
                  <w:tcW w:w="594" w:type="dxa"/>
                </w:tcPr>
                <w:p w:rsidR="00A30AF3" w:rsidRPr="0094282C" w:rsidRDefault="00C3799A" w:rsidP="002D04B3">
                  <w:pPr>
                    <w:spacing w:line="360" w:lineRule="auto"/>
                    <w:ind w:right="34"/>
                    <w:jc w:val="both"/>
                  </w:pPr>
                  <w:r>
                    <w:rPr>
                      <w:lang w:val="id-ID"/>
                    </w:rPr>
                    <w:t>13</w:t>
                  </w:r>
                  <w:r w:rsidR="007F0A92" w:rsidRPr="0094282C">
                    <w:t xml:space="preserve"> </w:t>
                  </w:r>
                </w:p>
              </w:tc>
              <w:tc>
                <w:tcPr>
                  <w:tcW w:w="6093" w:type="dxa"/>
                </w:tcPr>
                <w:p w:rsidR="00934EE2" w:rsidRPr="0094282C" w:rsidRDefault="00C3799A" w:rsidP="00921900">
                  <w:pPr>
                    <w:spacing w:line="360" w:lineRule="auto"/>
                    <w:ind w:right="34"/>
                    <w:jc w:val="both"/>
                  </w:pPr>
                  <w:r>
                    <w:rPr>
                      <w:lang w:val="id-ID"/>
                    </w:rPr>
                    <w:t>Kegiatan Cek Lokasi dan Koordinasi Kelengkapan Administrasi Keberadaan Partai Republik di Perum GPI Paparan diterima oleh Ketua dan Sekretaris Partai Republik</w:t>
                  </w:r>
                  <w:r w:rsidR="00232584">
                    <w:rPr>
                      <w:lang w:val="id-ID"/>
                    </w:rPr>
                    <w:t xml:space="preserve"> </w:t>
                  </w:r>
                  <w:r w:rsidR="002D04B3">
                    <w:rPr>
                      <w:lang w:val="id-ID"/>
                    </w:rPr>
                    <w:t xml:space="preserve"> </w:t>
                  </w:r>
                  <w:r w:rsidR="00934EE2" w:rsidRPr="0094282C">
                    <w:t>;</w:t>
                  </w:r>
                </w:p>
              </w:tc>
            </w:tr>
            <w:tr w:rsidR="00934EE2" w:rsidRPr="0094282C" w:rsidTr="007F0A92">
              <w:trPr>
                <w:gridAfter w:val="1"/>
                <w:wAfter w:w="1593" w:type="dxa"/>
              </w:trPr>
              <w:tc>
                <w:tcPr>
                  <w:tcW w:w="594" w:type="dxa"/>
                </w:tcPr>
                <w:p w:rsidR="00A30AF3" w:rsidRPr="00C3799A" w:rsidRDefault="00C3799A" w:rsidP="002D04B3">
                  <w:pPr>
                    <w:spacing w:line="360" w:lineRule="auto"/>
                    <w:ind w:right="34"/>
                    <w:jc w:val="both"/>
                    <w:rPr>
                      <w:lang w:val="id-ID"/>
                    </w:rPr>
                  </w:pPr>
                  <w:r>
                    <w:rPr>
                      <w:lang w:val="id-ID"/>
                    </w:rPr>
                    <w:t>14</w:t>
                  </w:r>
                </w:p>
              </w:tc>
              <w:tc>
                <w:tcPr>
                  <w:tcW w:w="6093" w:type="dxa"/>
                </w:tcPr>
                <w:p w:rsidR="00934EE2" w:rsidRPr="0094282C" w:rsidRDefault="00C3799A" w:rsidP="00921900">
                  <w:pPr>
                    <w:spacing w:line="360" w:lineRule="auto"/>
                    <w:ind w:right="34"/>
                    <w:jc w:val="both"/>
                  </w:pPr>
                  <w:r>
                    <w:rPr>
                      <w:lang w:val="id-ID"/>
                    </w:rPr>
                    <w:t>Kegiatan Rapat Koordinasi Kelompok Kerja V</w:t>
                  </w:r>
                  <w:r w:rsidR="00523EB7">
                    <w:rPr>
                      <w:lang w:val="id-ID"/>
                    </w:rPr>
                    <w:t>erifikasi Partai Politik dalam P</w:t>
                  </w:r>
                  <w:r>
                    <w:rPr>
                      <w:lang w:val="id-ID"/>
                    </w:rPr>
                    <w:t>enyelenggaraan Pemilu 2024 yang diselenggarakan di kantor KPU dan dilanjutkan Bimbingan Teknis Petugas Verifikasi Faktual Partai Politik Peserta Pemilu sebanyak 30 Orang terbagi menjadi 15 tim</w:t>
                  </w:r>
                  <w:r w:rsidR="00921900">
                    <w:rPr>
                      <w:lang w:val="id-ID"/>
                    </w:rPr>
                    <w:t xml:space="preserve"> </w:t>
                  </w:r>
                  <w:r w:rsidR="00A30AF3" w:rsidRPr="0094282C">
                    <w:t>;</w:t>
                  </w:r>
                  <w:r w:rsidR="00EA43C9" w:rsidRPr="0094282C">
                    <w:t xml:space="preserve"> </w:t>
                  </w:r>
                </w:p>
              </w:tc>
            </w:tr>
            <w:tr w:rsidR="00523EB7" w:rsidRPr="0094282C" w:rsidTr="007F0A92">
              <w:trPr>
                <w:gridAfter w:val="1"/>
                <w:wAfter w:w="1593" w:type="dxa"/>
              </w:trPr>
              <w:tc>
                <w:tcPr>
                  <w:tcW w:w="594" w:type="dxa"/>
                </w:tcPr>
                <w:p w:rsidR="00523EB7" w:rsidRDefault="00523EB7" w:rsidP="002D04B3">
                  <w:pPr>
                    <w:spacing w:line="360" w:lineRule="auto"/>
                    <w:ind w:right="34"/>
                    <w:jc w:val="both"/>
                    <w:rPr>
                      <w:lang w:val="id-ID"/>
                    </w:rPr>
                  </w:pPr>
                  <w:r>
                    <w:rPr>
                      <w:lang w:val="id-ID"/>
                    </w:rPr>
                    <w:t>15</w:t>
                  </w:r>
                </w:p>
              </w:tc>
              <w:tc>
                <w:tcPr>
                  <w:tcW w:w="6093" w:type="dxa"/>
                </w:tcPr>
                <w:p w:rsidR="00523EB7" w:rsidRDefault="00523EB7" w:rsidP="00921900">
                  <w:pPr>
                    <w:spacing w:line="360" w:lineRule="auto"/>
                    <w:ind w:right="34"/>
                    <w:jc w:val="both"/>
                    <w:rPr>
                      <w:lang w:val="id-ID"/>
                    </w:rPr>
                  </w:pPr>
                  <w:r>
                    <w:rPr>
                      <w:lang w:val="id-ID"/>
                    </w:rPr>
                    <w:t>Kegiatan Rapat</w:t>
                  </w:r>
                  <w:r w:rsidR="00813636">
                    <w:rPr>
                      <w:lang w:val="id-ID"/>
                    </w:rPr>
                    <w:t xml:space="preserve"> Koordinasi Penyampaian </w:t>
                  </w:r>
                  <w:r w:rsidR="002B6ECA">
                    <w:rPr>
                      <w:lang w:val="id-ID"/>
                    </w:rPr>
                    <w:t>Hasil Verifikasi Administrasi dan Persiapan Verifikasi Faktual Partai Politik Calon Peserta Pemilu 2024 yang diselenggarakan oleh KPU di RM Green Resto Karanganyar dihadiri dari Bawaslu, Kodim 0727, Polres Karanganyar, Kesbangpol, Wartawan Media dan Perwakilan Partai Politik Calon Peserta Pemilu 2024 sebanyak 20 orang ;</w:t>
                  </w:r>
                </w:p>
              </w:tc>
            </w:tr>
            <w:tr w:rsidR="00523EB7" w:rsidRPr="0094282C" w:rsidTr="007F0A92">
              <w:trPr>
                <w:gridAfter w:val="1"/>
                <w:wAfter w:w="1593" w:type="dxa"/>
              </w:trPr>
              <w:tc>
                <w:tcPr>
                  <w:tcW w:w="594" w:type="dxa"/>
                </w:tcPr>
                <w:p w:rsidR="00523EB7" w:rsidRDefault="002B6ECA" w:rsidP="002D04B3">
                  <w:pPr>
                    <w:spacing w:line="360" w:lineRule="auto"/>
                    <w:ind w:right="34"/>
                    <w:jc w:val="both"/>
                    <w:rPr>
                      <w:lang w:val="id-ID"/>
                    </w:rPr>
                  </w:pPr>
                  <w:r>
                    <w:rPr>
                      <w:lang w:val="id-ID"/>
                    </w:rPr>
                    <w:t>18</w:t>
                  </w:r>
                </w:p>
              </w:tc>
              <w:tc>
                <w:tcPr>
                  <w:tcW w:w="6093" w:type="dxa"/>
                </w:tcPr>
                <w:p w:rsidR="00523EB7" w:rsidRDefault="002B6ECA" w:rsidP="00921900">
                  <w:pPr>
                    <w:spacing w:line="360" w:lineRule="auto"/>
                    <w:ind w:right="34"/>
                    <w:jc w:val="both"/>
                    <w:rPr>
                      <w:lang w:val="id-ID"/>
                    </w:rPr>
                  </w:pPr>
                  <w:r>
                    <w:rPr>
                      <w:lang w:val="id-ID"/>
                    </w:rPr>
                    <w:t>Kegiatan menghadiri Wisuda ke 1 Diploma D3 di Aula UMMUKA Papahan, Jumlah Wisudawan sebanyak 135 orang, 87 dari prodi D3 Produksi Ternak 48 dari D3 Pariwisata ;</w:t>
                  </w:r>
                </w:p>
              </w:tc>
            </w:tr>
            <w:tr w:rsidR="00523EB7" w:rsidRPr="0094282C" w:rsidTr="007F0A92">
              <w:trPr>
                <w:gridAfter w:val="1"/>
                <w:wAfter w:w="1593" w:type="dxa"/>
              </w:trPr>
              <w:tc>
                <w:tcPr>
                  <w:tcW w:w="594" w:type="dxa"/>
                </w:tcPr>
                <w:p w:rsidR="00523EB7" w:rsidRDefault="002B6ECA" w:rsidP="002D04B3">
                  <w:pPr>
                    <w:spacing w:line="360" w:lineRule="auto"/>
                    <w:ind w:right="34"/>
                    <w:jc w:val="both"/>
                    <w:rPr>
                      <w:lang w:val="id-ID"/>
                    </w:rPr>
                  </w:pPr>
                  <w:r>
                    <w:rPr>
                      <w:lang w:val="id-ID"/>
                    </w:rPr>
                    <w:t>25</w:t>
                  </w:r>
                </w:p>
              </w:tc>
              <w:tc>
                <w:tcPr>
                  <w:tcW w:w="6093" w:type="dxa"/>
                </w:tcPr>
                <w:p w:rsidR="00523EB7" w:rsidRDefault="002B6ECA" w:rsidP="00921900">
                  <w:pPr>
                    <w:spacing w:line="360" w:lineRule="auto"/>
                    <w:ind w:right="34"/>
                    <w:jc w:val="both"/>
                    <w:rPr>
                      <w:lang w:val="id-ID"/>
                    </w:rPr>
                  </w:pPr>
                  <w:r>
                    <w:rPr>
                      <w:lang w:val="id-ID"/>
                    </w:rPr>
                    <w:t>Kegiatan Audiensi dan Silaturohim Tim Sekretariat Jendral Dewan Ketahanan Nasional dengan Forkompimda dan Tokoh Masyarakat yang dilaksanakan di Mapolres Karanganyar dihadiri Fo kopimda, Ketua Ormas Islam, Pimpinan Pondok Pesantren dan Para Kapolsek ;</w:t>
                  </w:r>
                </w:p>
              </w:tc>
            </w:tr>
            <w:tr w:rsidR="00523EB7" w:rsidRPr="0094282C" w:rsidTr="007F0A92">
              <w:trPr>
                <w:gridAfter w:val="1"/>
                <w:wAfter w:w="1593" w:type="dxa"/>
              </w:trPr>
              <w:tc>
                <w:tcPr>
                  <w:tcW w:w="594" w:type="dxa"/>
                </w:tcPr>
                <w:p w:rsidR="00523EB7" w:rsidRDefault="002B6ECA" w:rsidP="002D04B3">
                  <w:pPr>
                    <w:spacing w:line="360" w:lineRule="auto"/>
                    <w:ind w:right="34"/>
                    <w:jc w:val="both"/>
                    <w:rPr>
                      <w:lang w:val="id-ID"/>
                    </w:rPr>
                  </w:pPr>
                  <w:r>
                    <w:rPr>
                      <w:lang w:val="id-ID"/>
                    </w:rPr>
                    <w:lastRenderedPageBreak/>
                    <w:t>29</w:t>
                  </w:r>
                </w:p>
              </w:tc>
              <w:tc>
                <w:tcPr>
                  <w:tcW w:w="6093" w:type="dxa"/>
                </w:tcPr>
                <w:p w:rsidR="00523EB7" w:rsidRDefault="002B6ECA" w:rsidP="00921900">
                  <w:pPr>
                    <w:spacing w:line="360" w:lineRule="auto"/>
                    <w:ind w:right="34"/>
                    <w:jc w:val="both"/>
                    <w:rPr>
                      <w:lang w:val="id-ID"/>
                    </w:rPr>
                  </w:pPr>
                  <w:r>
                    <w:rPr>
                      <w:lang w:val="id-ID"/>
                    </w:rPr>
                    <w:t>Kegiatan Seminar Kesehatan Reproduksi Wanita dan Pencegahan Pernikahan Anak Usia Dini yang diadakan oleh Muslimat NU di Hotel BIP Tawangmangu ;</w:t>
                  </w:r>
                </w:p>
              </w:tc>
            </w:tr>
            <w:tr w:rsidR="00523EB7" w:rsidRPr="0094282C" w:rsidTr="007F0A92">
              <w:trPr>
                <w:gridAfter w:val="1"/>
                <w:wAfter w:w="1593" w:type="dxa"/>
              </w:trPr>
              <w:tc>
                <w:tcPr>
                  <w:tcW w:w="594" w:type="dxa"/>
                </w:tcPr>
                <w:p w:rsidR="00523EB7" w:rsidRDefault="002B6ECA" w:rsidP="002D04B3">
                  <w:pPr>
                    <w:spacing w:line="360" w:lineRule="auto"/>
                    <w:ind w:right="34"/>
                    <w:jc w:val="both"/>
                    <w:rPr>
                      <w:lang w:val="id-ID"/>
                    </w:rPr>
                  </w:pPr>
                  <w:r>
                    <w:rPr>
                      <w:lang w:val="id-ID"/>
                    </w:rPr>
                    <w:t>30</w:t>
                  </w:r>
                </w:p>
              </w:tc>
              <w:tc>
                <w:tcPr>
                  <w:tcW w:w="6093" w:type="dxa"/>
                </w:tcPr>
                <w:p w:rsidR="00523EB7" w:rsidRDefault="002B6ECA" w:rsidP="00921900">
                  <w:pPr>
                    <w:spacing w:line="360" w:lineRule="auto"/>
                    <w:ind w:right="34"/>
                    <w:jc w:val="both"/>
                    <w:rPr>
                      <w:lang w:val="id-ID"/>
                    </w:rPr>
                  </w:pPr>
                  <w:r>
                    <w:rPr>
                      <w:lang w:val="id-ID"/>
                    </w:rPr>
                    <w:t>Kegiatan Menghadiri Acara HUT Perkumpulan Satpam Polres Karanganyar yang Ke-7 di Rumah Makan AW Resto Pokoh Tasikmadu ;</w:t>
                  </w:r>
                </w:p>
              </w:tc>
            </w:tr>
            <w:tr w:rsidR="00523EB7" w:rsidRPr="0094282C" w:rsidTr="007F0A92">
              <w:trPr>
                <w:gridAfter w:val="1"/>
                <w:wAfter w:w="1593" w:type="dxa"/>
              </w:trPr>
              <w:tc>
                <w:tcPr>
                  <w:tcW w:w="594" w:type="dxa"/>
                </w:tcPr>
                <w:p w:rsidR="00523EB7" w:rsidRDefault="002B6ECA" w:rsidP="002D04B3">
                  <w:pPr>
                    <w:spacing w:line="360" w:lineRule="auto"/>
                    <w:ind w:right="34"/>
                    <w:jc w:val="both"/>
                    <w:rPr>
                      <w:lang w:val="id-ID"/>
                    </w:rPr>
                  </w:pPr>
                  <w:r>
                    <w:rPr>
                      <w:lang w:val="id-ID"/>
                    </w:rPr>
                    <w:t>31</w:t>
                  </w:r>
                </w:p>
              </w:tc>
              <w:tc>
                <w:tcPr>
                  <w:tcW w:w="6093" w:type="dxa"/>
                </w:tcPr>
                <w:p w:rsidR="00523EB7" w:rsidRDefault="002B6ECA" w:rsidP="00921900">
                  <w:pPr>
                    <w:spacing w:line="360" w:lineRule="auto"/>
                    <w:ind w:right="34"/>
                    <w:jc w:val="both"/>
                    <w:rPr>
                      <w:lang w:val="id-ID"/>
                    </w:rPr>
                  </w:pPr>
                  <w:r>
                    <w:rPr>
                      <w:lang w:val="id-ID"/>
                    </w:rPr>
                    <w:t>Laporan Jumlah Organisasi Kemasyarakatan yang Tercatat di badan Kesbangpol sampai dengan bulan Oktober 2022 ada 107 Organisasi Kemasyarakatan yang Mencatatkan diri di Badan Kesbangpol.</w:t>
                  </w:r>
                </w:p>
              </w:tc>
            </w:tr>
          </w:tbl>
          <w:p w:rsidR="00232584" w:rsidRDefault="00232584" w:rsidP="00232584">
            <w:pPr>
              <w:spacing w:line="360" w:lineRule="auto"/>
              <w:ind w:left="772" w:firstLine="567"/>
              <w:jc w:val="both"/>
              <w:rPr>
                <w:color w:val="000000" w:themeColor="text1"/>
              </w:rPr>
            </w:pPr>
            <w:r>
              <w:rPr>
                <w:color w:val="000000" w:themeColor="text1"/>
              </w:rPr>
              <w:t xml:space="preserve">Kondisi Organisasi kemasyarakatan sampai dengan Bulan </w:t>
            </w:r>
            <w:r w:rsidR="00F251AE">
              <w:rPr>
                <w:color w:val="000000" w:themeColor="text1"/>
                <w:lang w:val="id-ID"/>
              </w:rPr>
              <w:t>Oktober</w:t>
            </w:r>
            <w:r>
              <w:rPr>
                <w:color w:val="000000" w:themeColor="text1"/>
              </w:rPr>
              <w:t xml:space="preserve"> 2022:</w:t>
            </w:r>
            <w:r>
              <w:rPr>
                <w:color w:val="000000" w:themeColor="text1"/>
                <w:lang w:val="id-ID"/>
              </w:rPr>
              <w:t xml:space="preserve"> </w:t>
            </w:r>
            <w:r>
              <w:rPr>
                <w:color w:val="000000" w:themeColor="text1"/>
              </w:rPr>
              <w:t xml:space="preserve">jumlah total Ormas yang tercatat adalah </w:t>
            </w:r>
            <w:r>
              <w:rPr>
                <w:color w:val="000000" w:themeColor="text1"/>
                <w:lang w:val="id-ID"/>
              </w:rPr>
              <w:t>104</w:t>
            </w:r>
            <w:r>
              <w:rPr>
                <w:color w:val="000000" w:themeColor="text1"/>
              </w:rPr>
              <w:t xml:space="preserve"> ormas. Di Bulan </w:t>
            </w:r>
            <w:r w:rsidR="00F251AE">
              <w:rPr>
                <w:color w:val="000000" w:themeColor="text1"/>
                <w:lang w:val="id-ID"/>
              </w:rPr>
              <w:t>Oktober</w:t>
            </w:r>
            <w:r>
              <w:rPr>
                <w:color w:val="000000" w:themeColor="text1"/>
              </w:rPr>
              <w:t xml:space="preserve"> 2022 ada </w:t>
            </w:r>
            <w:r>
              <w:rPr>
                <w:color w:val="000000" w:themeColor="text1"/>
                <w:lang w:val="id-ID"/>
              </w:rPr>
              <w:t>3</w:t>
            </w:r>
            <w:r>
              <w:rPr>
                <w:color w:val="000000" w:themeColor="text1"/>
              </w:rPr>
              <w:t xml:space="preserve"> ormas yang mencatatkan. </w:t>
            </w:r>
          </w:p>
          <w:p w:rsidR="00844394" w:rsidRPr="0094282C" w:rsidRDefault="00844394" w:rsidP="00C242A5">
            <w:pPr>
              <w:spacing w:line="360" w:lineRule="auto"/>
              <w:jc w:val="both"/>
              <w:rPr>
                <w:color w:val="000000" w:themeColor="text1"/>
              </w:rPr>
            </w:pPr>
          </w:p>
          <w:p w:rsidR="00934EE2" w:rsidRPr="0094282C" w:rsidRDefault="00934EE2" w:rsidP="00934EE2">
            <w:pPr>
              <w:pStyle w:val="ListParagraph"/>
              <w:numPr>
                <w:ilvl w:val="3"/>
                <w:numId w:val="1"/>
              </w:numPr>
              <w:spacing w:line="360" w:lineRule="auto"/>
              <w:ind w:left="772" w:right="34" w:hanging="426"/>
              <w:jc w:val="both"/>
            </w:pPr>
            <w:r w:rsidRPr="0094282C">
              <w:t xml:space="preserve">KEWASPADAAN NASIONAL DAN PENANGANAN KONFLIK : </w:t>
            </w:r>
          </w:p>
          <w:tbl>
            <w:tblPr>
              <w:tblStyle w:val="TableGrid"/>
              <w:tblW w:w="8123" w:type="dxa"/>
              <w:tblInd w:w="738" w:type="dxa"/>
              <w:tblLayout w:type="fixed"/>
              <w:tblLook w:val="04A0" w:firstRow="1" w:lastRow="0" w:firstColumn="1" w:lastColumn="0" w:noHBand="0" w:noVBand="1"/>
            </w:tblPr>
            <w:tblGrid>
              <w:gridCol w:w="596"/>
              <w:gridCol w:w="6095"/>
              <w:gridCol w:w="1432"/>
            </w:tblGrid>
            <w:tr w:rsidR="00934EE2" w:rsidRPr="0094282C" w:rsidTr="00AF148D">
              <w:tc>
                <w:tcPr>
                  <w:tcW w:w="596" w:type="dxa"/>
                </w:tcPr>
                <w:p w:rsidR="00934EE2" w:rsidRPr="00AF148D" w:rsidRDefault="00934EE2" w:rsidP="00AF148D">
                  <w:pPr>
                    <w:pStyle w:val="ListParagraph"/>
                    <w:spacing w:line="360" w:lineRule="auto"/>
                    <w:ind w:left="0" w:right="34"/>
                    <w:jc w:val="both"/>
                    <w:rPr>
                      <w:lang w:val="id-ID"/>
                    </w:rPr>
                  </w:pPr>
                  <w:r w:rsidRPr="0094282C">
                    <w:t>T</w:t>
                  </w:r>
                  <w:r w:rsidR="00AF148D">
                    <w:rPr>
                      <w:lang w:val="id-ID"/>
                    </w:rPr>
                    <w:t>gl</w:t>
                  </w:r>
                </w:p>
              </w:tc>
              <w:tc>
                <w:tcPr>
                  <w:tcW w:w="7527" w:type="dxa"/>
                  <w:gridSpan w:val="2"/>
                </w:tcPr>
                <w:p w:rsidR="00934EE2" w:rsidRPr="0094282C" w:rsidRDefault="00934EE2" w:rsidP="002D04B3">
                  <w:pPr>
                    <w:pStyle w:val="ListParagraph"/>
                    <w:spacing w:line="360" w:lineRule="auto"/>
                    <w:ind w:left="0" w:right="1465"/>
                    <w:jc w:val="both"/>
                  </w:pPr>
                  <w:r w:rsidRPr="0094282C">
                    <w:t>Kegiatan</w:t>
                  </w:r>
                </w:p>
              </w:tc>
            </w:tr>
            <w:tr w:rsidR="00934EE2" w:rsidRPr="0094282C" w:rsidTr="00AF148D">
              <w:trPr>
                <w:gridAfter w:val="1"/>
                <w:wAfter w:w="1432" w:type="dxa"/>
              </w:trPr>
              <w:tc>
                <w:tcPr>
                  <w:tcW w:w="596" w:type="dxa"/>
                </w:tcPr>
                <w:p w:rsidR="00934EE2" w:rsidRPr="009D7A20" w:rsidRDefault="00C7692B" w:rsidP="002D04B3">
                  <w:pPr>
                    <w:pStyle w:val="ListParagraph"/>
                    <w:spacing w:line="360" w:lineRule="auto"/>
                    <w:ind w:left="0" w:right="34"/>
                    <w:jc w:val="both"/>
                    <w:rPr>
                      <w:lang w:val="id-ID"/>
                    </w:rPr>
                  </w:pPr>
                  <w:r>
                    <w:rPr>
                      <w:lang w:val="id-ID"/>
                    </w:rPr>
                    <w:t>8</w:t>
                  </w:r>
                </w:p>
              </w:tc>
              <w:tc>
                <w:tcPr>
                  <w:tcW w:w="6095" w:type="dxa"/>
                </w:tcPr>
                <w:p w:rsidR="00934EE2" w:rsidRPr="0094282C" w:rsidRDefault="00C7692B" w:rsidP="009D7A20">
                  <w:pPr>
                    <w:tabs>
                      <w:tab w:val="left" w:pos="420"/>
                    </w:tabs>
                    <w:spacing w:line="360" w:lineRule="auto"/>
                    <w:ind w:right="34"/>
                    <w:jc w:val="both"/>
                  </w:pPr>
                  <w:r>
                    <w:rPr>
                      <w:lang w:val="id-ID"/>
                    </w:rPr>
                    <w:t>Pengajian Akbar dalam rangka Memperingati Maulid Nabi Muhammad SAW Tahun 1444 H/ 2022 M di Masjid Agung Madaniyah Kabupaten Karanganyar</w:t>
                  </w:r>
                  <w:r w:rsidR="0094282C">
                    <w:rPr>
                      <w:lang w:val="id-ID"/>
                    </w:rPr>
                    <w:t xml:space="preserve">  </w:t>
                  </w:r>
                  <w:r w:rsidR="00934EE2" w:rsidRPr="0094282C">
                    <w:t xml:space="preserve"> ;</w:t>
                  </w:r>
                </w:p>
              </w:tc>
            </w:tr>
            <w:tr w:rsidR="00934EE2" w:rsidRPr="0094282C" w:rsidTr="00AF148D">
              <w:trPr>
                <w:gridAfter w:val="1"/>
                <w:wAfter w:w="1432" w:type="dxa"/>
              </w:trPr>
              <w:tc>
                <w:tcPr>
                  <w:tcW w:w="596" w:type="dxa"/>
                </w:tcPr>
                <w:p w:rsidR="00934EE2" w:rsidRPr="0094282C" w:rsidRDefault="00513D63" w:rsidP="002D04B3">
                  <w:pPr>
                    <w:pStyle w:val="ListParagraph"/>
                    <w:spacing w:line="360" w:lineRule="auto"/>
                    <w:ind w:left="0" w:right="34"/>
                    <w:jc w:val="both"/>
                  </w:pPr>
                  <w:r w:rsidRPr="0094282C">
                    <w:t xml:space="preserve">9 </w:t>
                  </w:r>
                </w:p>
              </w:tc>
              <w:tc>
                <w:tcPr>
                  <w:tcW w:w="6095" w:type="dxa"/>
                </w:tcPr>
                <w:p w:rsidR="00AF148D" w:rsidRPr="00AF148D" w:rsidRDefault="00C7692B" w:rsidP="00C7692B">
                  <w:pPr>
                    <w:tabs>
                      <w:tab w:val="left" w:pos="420"/>
                    </w:tabs>
                    <w:spacing w:line="360" w:lineRule="auto"/>
                    <w:ind w:right="34"/>
                    <w:jc w:val="both"/>
                    <w:rPr>
                      <w:lang w:val="id-ID"/>
                    </w:rPr>
                  </w:pPr>
                  <w:r>
                    <w:rPr>
                      <w:lang w:val="id-ID"/>
                    </w:rPr>
                    <w:t xml:space="preserve">Kegiatan Gowes dan Senam Sehat dalam rangka Hari Jadi TN ke-77 Tahun 2022 di Alun-Alun Kabupaten Karanganyar </w:t>
                  </w:r>
                  <w:r w:rsidR="00AF148D">
                    <w:rPr>
                      <w:lang w:val="id-ID"/>
                    </w:rPr>
                    <w:t>;</w:t>
                  </w:r>
                </w:p>
              </w:tc>
            </w:tr>
            <w:tr w:rsidR="00934EE2" w:rsidRPr="0094282C" w:rsidTr="00AF148D">
              <w:trPr>
                <w:gridAfter w:val="1"/>
                <w:wAfter w:w="1432" w:type="dxa"/>
              </w:trPr>
              <w:tc>
                <w:tcPr>
                  <w:tcW w:w="596" w:type="dxa"/>
                </w:tcPr>
                <w:p w:rsidR="00934EE2" w:rsidRPr="0094282C" w:rsidRDefault="00292DBB" w:rsidP="00C7692B">
                  <w:pPr>
                    <w:pStyle w:val="ListParagraph"/>
                    <w:spacing w:line="360" w:lineRule="auto"/>
                    <w:ind w:left="0" w:right="34"/>
                    <w:jc w:val="both"/>
                  </w:pPr>
                  <w:r>
                    <w:rPr>
                      <w:lang w:val="id-ID"/>
                    </w:rPr>
                    <w:t>1</w:t>
                  </w:r>
                  <w:r w:rsidR="00C7692B">
                    <w:rPr>
                      <w:lang w:val="id-ID"/>
                    </w:rPr>
                    <w:t>1</w:t>
                  </w:r>
                </w:p>
              </w:tc>
              <w:tc>
                <w:tcPr>
                  <w:tcW w:w="6095" w:type="dxa"/>
                </w:tcPr>
                <w:p w:rsidR="00934EE2" w:rsidRPr="00AF148D" w:rsidRDefault="00C7692B" w:rsidP="00C7692B">
                  <w:pPr>
                    <w:pStyle w:val="ListParagraph"/>
                    <w:spacing w:line="360" w:lineRule="auto"/>
                    <w:ind w:left="0" w:right="34"/>
                    <w:jc w:val="both"/>
                    <w:rPr>
                      <w:lang w:val="id-ID"/>
                    </w:rPr>
                  </w:pPr>
                  <w:r>
                    <w:rPr>
                      <w:lang w:val="id-ID"/>
                    </w:rPr>
                    <w:t xml:space="preserve">Upacara Pembukaan TMMD Sengkuyung Tahap III TA 2022 Kodim 0727/ Karanganyar di Lapangan Desa Jatikuwung Kecamatan Gondangrejo </w:t>
                  </w:r>
                  <w:r w:rsidR="00934EE2" w:rsidRPr="0094282C">
                    <w:t>;</w:t>
                  </w:r>
                </w:p>
              </w:tc>
            </w:tr>
            <w:tr w:rsidR="00934EE2" w:rsidRPr="0094282C" w:rsidTr="00AF148D">
              <w:trPr>
                <w:gridAfter w:val="1"/>
                <w:wAfter w:w="1432" w:type="dxa"/>
              </w:trPr>
              <w:tc>
                <w:tcPr>
                  <w:tcW w:w="596" w:type="dxa"/>
                </w:tcPr>
                <w:p w:rsidR="00934EE2" w:rsidRPr="0094282C" w:rsidRDefault="00513D63" w:rsidP="00C7692B">
                  <w:pPr>
                    <w:pStyle w:val="ListParagraph"/>
                    <w:spacing w:line="360" w:lineRule="auto"/>
                    <w:ind w:left="0" w:right="34"/>
                    <w:jc w:val="both"/>
                  </w:pPr>
                  <w:r w:rsidRPr="0094282C">
                    <w:t>1</w:t>
                  </w:r>
                  <w:r w:rsidR="00C7692B">
                    <w:rPr>
                      <w:lang w:val="id-ID"/>
                    </w:rPr>
                    <w:t>3</w:t>
                  </w:r>
                  <w:r w:rsidRPr="0094282C">
                    <w:t xml:space="preserve"> </w:t>
                  </w:r>
                </w:p>
              </w:tc>
              <w:tc>
                <w:tcPr>
                  <w:tcW w:w="6095" w:type="dxa"/>
                </w:tcPr>
                <w:p w:rsidR="00934EE2" w:rsidRPr="0094282C" w:rsidRDefault="00C7692B" w:rsidP="00292DBB">
                  <w:pPr>
                    <w:pStyle w:val="ListParagraph"/>
                    <w:spacing w:line="360" w:lineRule="auto"/>
                    <w:ind w:left="0" w:right="34"/>
                    <w:jc w:val="both"/>
                  </w:pPr>
                  <w:r>
                    <w:rPr>
                      <w:lang w:val="id-ID"/>
                    </w:rPr>
                    <w:t xml:space="preserve">Rapat Koordinasi Persiapan Pentas Wayang Kulit Dalam Rangka Hari jadi ke-105 Kabupaten Karanganyar Tahun 2022 di Aula Wahidin Soedirahusada Disdikbud Kabupaten Karanganyar </w:t>
                  </w:r>
                  <w:r w:rsidR="00CB53C8" w:rsidRPr="0094282C">
                    <w:t xml:space="preserve"> </w:t>
                  </w:r>
                  <w:r w:rsidR="00934EE2" w:rsidRPr="0094282C">
                    <w:t>;</w:t>
                  </w:r>
                </w:p>
              </w:tc>
            </w:tr>
            <w:tr w:rsidR="00934EE2" w:rsidRPr="0094282C" w:rsidTr="00AF148D">
              <w:trPr>
                <w:gridAfter w:val="1"/>
                <w:wAfter w:w="1432" w:type="dxa"/>
              </w:trPr>
              <w:tc>
                <w:tcPr>
                  <w:tcW w:w="596" w:type="dxa"/>
                </w:tcPr>
                <w:p w:rsidR="00934EE2" w:rsidRPr="0094282C" w:rsidRDefault="00F770C1" w:rsidP="00C7692B">
                  <w:pPr>
                    <w:pStyle w:val="ListParagraph"/>
                    <w:spacing w:line="360" w:lineRule="auto"/>
                    <w:ind w:left="0" w:right="34"/>
                    <w:jc w:val="both"/>
                  </w:pPr>
                  <w:r w:rsidRPr="0094282C">
                    <w:t>1</w:t>
                  </w:r>
                  <w:r w:rsidR="00C7692B">
                    <w:rPr>
                      <w:lang w:val="id-ID"/>
                    </w:rPr>
                    <w:t>6</w:t>
                  </w:r>
                  <w:r w:rsidRPr="0094282C">
                    <w:t xml:space="preserve"> </w:t>
                  </w:r>
                </w:p>
              </w:tc>
              <w:tc>
                <w:tcPr>
                  <w:tcW w:w="6095" w:type="dxa"/>
                </w:tcPr>
                <w:p w:rsidR="00934EE2" w:rsidRPr="0094282C" w:rsidRDefault="00C7692B" w:rsidP="008A0985">
                  <w:pPr>
                    <w:pStyle w:val="ListParagraph"/>
                    <w:spacing w:line="360" w:lineRule="auto"/>
                    <w:ind w:left="0" w:right="34"/>
                    <w:jc w:val="both"/>
                  </w:pPr>
                  <w:r>
                    <w:rPr>
                      <w:lang w:val="id-ID"/>
                    </w:rPr>
                    <w:t>Kegiatan Jalan Sehat Bersama Golkar dalam rangka HUT Partai Golkar Ke-58 Tahun 2022 di Alun-Alun Kabupaten Karanganyar</w:t>
                  </w:r>
                  <w:r w:rsidR="00E856CE" w:rsidRPr="0094282C">
                    <w:t xml:space="preserve"> </w:t>
                  </w:r>
                  <w:r w:rsidR="00934EE2" w:rsidRPr="0094282C">
                    <w:t>;</w:t>
                  </w:r>
                </w:p>
              </w:tc>
            </w:tr>
            <w:tr w:rsidR="00934EE2" w:rsidRPr="0094282C" w:rsidTr="00AF148D">
              <w:trPr>
                <w:gridAfter w:val="1"/>
                <w:wAfter w:w="1432" w:type="dxa"/>
              </w:trPr>
              <w:tc>
                <w:tcPr>
                  <w:tcW w:w="596" w:type="dxa"/>
                </w:tcPr>
                <w:p w:rsidR="00934EE2" w:rsidRPr="0094282C" w:rsidRDefault="00F770C1" w:rsidP="00465DFF">
                  <w:pPr>
                    <w:pStyle w:val="ListParagraph"/>
                    <w:spacing w:line="360" w:lineRule="auto"/>
                    <w:ind w:left="0" w:right="34"/>
                    <w:jc w:val="both"/>
                  </w:pPr>
                  <w:r w:rsidRPr="0094282C">
                    <w:lastRenderedPageBreak/>
                    <w:t>1</w:t>
                  </w:r>
                  <w:r w:rsidR="00465DFF">
                    <w:rPr>
                      <w:lang w:val="id-ID"/>
                    </w:rPr>
                    <w:t>6</w:t>
                  </w:r>
                  <w:r w:rsidRPr="0094282C">
                    <w:t xml:space="preserve"> </w:t>
                  </w:r>
                </w:p>
              </w:tc>
              <w:tc>
                <w:tcPr>
                  <w:tcW w:w="6095" w:type="dxa"/>
                </w:tcPr>
                <w:p w:rsidR="00934EE2" w:rsidRPr="008A0985" w:rsidRDefault="00465DFF" w:rsidP="00292DBB">
                  <w:pPr>
                    <w:pStyle w:val="ListParagraph"/>
                    <w:spacing w:line="360" w:lineRule="auto"/>
                    <w:ind w:left="0" w:right="34"/>
                    <w:jc w:val="both"/>
                    <w:rPr>
                      <w:lang w:val="id-ID"/>
                    </w:rPr>
                  </w:pPr>
                  <w:r>
                    <w:rPr>
                      <w:lang w:val="id-ID"/>
                    </w:rPr>
                    <w:t>Kejadian Pengerusakan Rumah Warga dan Lampu Penerangan Jalan oleh Orang yang Tidak di Kenal di Dusun Dukuh RT 04/04 Desa Kaling Kecamatan Tasikmadu</w:t>
                  </w:r>
                  <w:r w:rsidR="00AF19C2">
                    <w:rPr>
                      <w:lang w:val="id-ID"/>
                    </w:rPr>
                    <w:t xml:space="preserve"> </w:t>
                  </w:r>
                  <w:r w:rsidR="002B2668" w:rsidRPr="0094282C">
                    <w:t xml:space="preserve"> </w:t>
                  </w:r>
                  <w:r w:rsidR="00934EE2" w:rsidRPr="0094282C">
                    <w:t>;</w:t>
                  </w:r>
                </w:p>
              </w:tc>
            </w:tr>
            <w:tr w:rsidR="00E856CE" w:rsidRPr="0094282C" w:rsidTr="00AF148D">
              <w:trPr>
                <w:gridAfter w:val="1"/>
                <w:wAfter w:w="1432" w:type="dxa"/>
              </w:trPr>
              <w:tc>
                <w:tcPr>
                  <w:tcW w:w="596" w:type="dxa"/>
                </w:tcPr>
                <w:p w:rsidR="00E856CE" w:rsidRPr="001A066E" w:rsidRDefault="00292DBB" w:rsidP="00465DFF">
                  <w:pPr>
                    <w:pStyle w:val="ListParagraph"/>
                    <w:spacing w:line="360" w:lineRule="auto"/>
                    <w:ind w:left="0" w:right="34"/>
                    <w:jc w:val="both"/>
                    <w:rPr>
                      <w:lang w:val="id-ID"/>
                    </w:rPr>
                  </w:pPr>
                  <w:r>
                    <w:rPr>
                      <w:lang w:val="id-ID"/>
                    </w:rPr>
                    <w:t>1</w:t>
                  </w:r>
                  <w:r w:rsidR="00465DFF">
                    <w:rPr>
                      <w:lang w:val="id-ID"/>
                    </w:rPr>
                    <w:t>7</w:t>
                  </w:r>
                </w:p>
              </w:tc>
              <w:tc>
                <w:tcPr>
                  <w:tcW w:w="6095" w:type="dxa"/>
                </w:tcPr>
                <w:p w:rsidR="00E856CE" w:rsidRPr="001A066E" w:rsidRDefault="00465DFF" w:rsidP="00534349">
                  <w:pPr>
                    <w:pStyle w:val="ListParagraph"/>
                    <w:spacing w:line="360" w:lineRule="auto"/>
                    <w:ind w:left="0" w:right="34"/>
                    <w:jc w:val="both"/>
                    <w:rPr>
                      <w:lang w:val="id-ID"/>
                    </w:rPr>
                  </w:pPr>
                  <w:r>
                    <w:rPr>
                      <w:lang w:val="id-ID"/>
                    </w:rPr>
                    <w:t>Fokus Group Discussion “Paradigma Kamuflase Pergerakan Kelompok Radukal” yang diselenggarakan oleh Amir Mahmud Center bekerjasama dengan Densus 88 AT/ Mabes Polri di Cendana Ball Room Hotel Tosan Jl. Ir. Soekarno Desa Langenharjo Kecamatan Grogol Kabupaten Sukoharjo</w:t>
                  </w:r>
                  <w:r w:rsidR="001A066E">
                    <w:rPr>
                      <w:lang w:val="id-ID"/>
                    </w:rPr>
                    <w:t xml:space="preserve"> </w:t>
                  </w:r>
                  <w:r w:rsidR="00CB53C8" w:rsidRPr="0094282C">
                    <w:t xml:space="preserve"> ;</w:t>
                  </w:r>
                </w:p>
              </w:tc>
            </w:tr>
            <w:tr w:rsidR="00A77622" w:rsidRPr="0094282C" w:rsidTr="00AF148D">
              <w:trPr>
                <w:gridAfter w:val="1"/>
                <w:wAfter w:w="1432" w:type="dxa"/>
              </w:trPr>
              <w:tc>
                <w:tcPr>
                  <w:tcW w:w="596" w:type="dxa"/>
                </w:tcPr>
                <w:p w:rsidR="00A77622" w:rsidRPr="0094282C" w:rsidRDefault="00292DBB" w:rsidP="002D04B3">
                  <w:pPr>
                    <w:pStyle w:val="ListParagraph"/>
                    <w:spacing w:line="360" w:lineRule="auto"/>
                    <w:ind w:left="0" w:right="34"/>
                    <w:jc w:val="both"/>
                  </w:pPr>
                  <w:r>
                    <w:rPr>
                      <w:lang w:val="id-ID"/>
                    </w:rPr>
                    <w:t>21</w:t>
                  </w:r>
                </w:p>
              </w:tc>
              <w:tc>
                <w:tcPr>
                  <w:tcW w:w="6095" w:type="dxa"/>
                </w:tcPr>
                <w:p w:rsidR="00A77622" w:rsidRPr="0094282C" w:rsidRDefault="00465DFF" w:rsidP="002272B8">
                  <w:pPr>
                    <w:pStyle w:val="ListParagraph"/>
                    <w:spacing w:line="360" w:lineRule="auto"/>
                    <w:ind w:left="0" w:right="34"/>
                    <w:jc w:val="both"/>
                  </w:pPr>
                  <w:r>
                    <w:rPr>
                      <w:lang w:val="id-ID"/>
                    </w:rPr>
                    <w:t>Laporan Hasil Rapat Koordinasi Indeks Demokrasi Indonesia (IDI) Jawa Tengah di Hotel Kusma Bandungan, Semarang</w:t>
                  </w:r>
                  <w:r w:rsidR="002272B8">
                    <w:rPr>
                      <w:lang w:val="id-ID"/>
                    </w:rPr>
                    <w:t xml:space="preserve"> </w:t>
                  </w:r>
                  <w:r w:rsidR="00A77622" w:rsidRPr="0094282C">
                    <w:t>;</w:t>
                  </w:r>
                </w:p>
              </w:tc>
            </w:tr>
            <w:tr w:rsidR="00A77622" w:rsidRPr="0094282C" w:rsidTr="00AF148D">
              <w:trPr>
                <w:gridAfter w:val="1"/>
                <w:wAfter w:w="1432" w:type="dxa"/>
              </w:trPr>
              <w:tc>
                <w:tcPr>
                  <w:tcW w:w="596" w:type="dxa"/>
                </w:tcPr>
                <w:p w:rsidR="00A77622" w:rsidRPr="002A2D22" w:rsidRDefault="004F0E98" w:rsidP="002D04B3">
                  <w:pPr>
                    <w:pStyle w:val="ListParagraph"/>
                    <w:spacing w:line="360" w:lineRule="auto"/>
                    <w:ind w:left="0" w:right="34"/>
                    <w:jc w:val="both"/>
                    <w:rPr>
                      <w:lang w:val="id-ID"/>
                    </w:rPr>
                  </w:pPr>
                  <w:r>
                    <w:rPr>
                      <w:lang w:val="id-ID"/>
                    </w:rPr>
                    <w:t>23</w:t>
                  </w:r>
                </w:p>
              </w:tc>
              <w:tc>
                <w:tcPr>
                  <w:tcW w:w="6095" w:type="dxa"/>
                </w:tcPr>
                <w:p w:rsidR="00A77622" w:rsidRPr="002272B8" w:rsidRDefault="004F0E98" w:rsidP="002272B8">
                  <w:pPr>
                    <w:pStyle w:val="ListParagraph"/>
                    <w:spacing w:line="360" w:lineRule="auto"/>
                    <w:ind w:left="0" w:right="34"/>
                    <w:jc w:val="both"/>
                    <w:rPr>
                      <w:lang w:val="id-ID"/>
                    </w:rPr>
                  </w:pPr>
                  <w:r>
                    <w:rPr>
                      <w:lang w:val="id-ID"/>
                    </w:rPr>
                    <w:t xml:space="preserve">Laporan Hasil Rakor Satgas Wilayah Kegiatan Sinergitas Antar Kementerian/ Lembaga Dalam Program Penanggulangan Terorisme Di Provinsi Jawa Tengah di Hotel Manohara Komplek Taman Wisata Candi, Kawasan Borobudur Magelang Regency </w:t>
                  </w:r>
                  <w:r w:rsidR="00A77622" w:rsidRPr="0094282C">
                    <w:t xml:space="preserve"> ;</w:t>
                  </w:r>
                </w:p>
              </w:tc>
            </w:tr>
            <w:tr w:rsidR="00A77622" w:rsidRPr="0094282C" w:rsidTr="00AF148D">
              <w:trPr>
                <w:gridAfter w:val="1"/>
                <w:wAfter w:w="1432" w:type="dxa"/>
              </w:trPr>
              <w:tc>
                <w:tcPr>
                  <w:tcW w:w="596" w:type="dxa"/>
                </w:tcPr>
                <w:p w:rsidR="00A77622" w:rsidRPr="0094282C" w:rsidRDefault="000153FC" w:rsidP="004F0E98">
                  <w:pPr>
                    <w:pStyle w:val="ListParagraph"/>
                    <w:spacing w:line="360" w:lineRule="auto"/>
                    <w:ind w:left="0" w:right="34"/>
                    <w:jc w:val="both"/>
                  </w:pPr>
                  <w:r w:rsidRPr="0094282C">
                    <w:t>2</w:t>
                  </w:r>
                  <w:r w:rsidR="004F0E98">
                    <w:rPr>
                      <w:lang w:val="id-ID"/>
                    </w:rPr>
                    <w:t>4</w:t>
                  </w:r>
                  <w:r w:rsidRPr="0094282C">
                    <w:t xml:space="preserve"> </w:t>
                  </w:r>
                </w:p>
              </w:tc>
              <w:tc>
                <w:tcPr>
                  <w:tcW w:w="6095" w:type="dxa"/>
                </w:tcPr>
                <w:p w:rsidR="002272B8" w:rsidRPr="002272B8" w:rsidRDefault="004F0E98" w:rsidP="004F0E98">
                  <w:pPr>
                    <w:pStyle w:val="ListParagraph"/>
                    <w:spacing w:line="360" w:lineRule="auto"/>
                    <w:ind w:left="0" w:right="34"/>
                    <w:jc w:val="both"/>
                    <w:rPr>
                      <w:lang w:val="id-ID"/>
                    </w:rPr>
                  </w:pPr>
                  <w:r>
                    <w:rPr>
                      <w:lang w:val="id-ID"/>
                    </w:rPr>
                    <w:t xml:space="preserve">Laporan Hasil Kegiatan Dialog Kebangsaan Dengan Tema “Melestarikan Budaya Merawat Keberagaman Menuju Indonesia Harmoni  di Pendopo Vitarca, Manohara Center of Borobudur Study Kabupaten Magelang </w:t>
                  </w:r>
                  <w:r w:rsidR="005F5C9C">
                    <w:rPr>
                      <w:lang w:val="id-ID"/>
                    </w:rPr>
                    <w:t xml:space="preserve"> ;</w:t>
                  </w:r>
                </w:p>
              </w:tc>
            </w:tr>
            <w:tr w:rsidR="005F5C9C" w:rsidRPr="0094282C" w:rsidTr="00AF148D">
              <w:trPr>
                <w:gridAfter w:val="1"/>
                <w:wAfter w:w="1432" w:type="dxa"/>
              </w:trPr>
              <w:tc>
                <w:tcPr>
                  <w:tcW w:w="596" w:type="dxa"/>
                </w:tcPr>
                <w:p w:rsidR="005F5C9C" w:rsidRPr="005F5C9C" w:rsidRDefault="005F5C9C" w:rsidP="004F0E98">
                  <w:pPr>
                    <w:pStyle w:val="ListParagraph"/>
                    <w:spacing w:line="360" w:lineRule="auto"/>
                    <w:ind w:left="0" w:right="34"/>
                    <w:jc w:val="both"/>
                    <w:rPr>
                      <w:lang w:val="id-ID"/>
                    </w:rPr>
                  </w:pPr>
                  <w:r>
                    <w:rPr>
                      <w:lang w:val="id-ID"/>
                    </w:rPr>
                    <w:t>2</w:t>
                  </w:r>
                  <w:r w:rsidR="004F0E98">
                    <w:rPr>
                      <w:lang w:val="id-ID"/>
                    </w:rPr>
                    <w:t>5</w:t>
                  </w:r>
                </w:p>
              </w:tc>
              <w:tc>
                <w:tcPr>
                  <w:tcW w:w="6095" w:type="dxa"/>
                </w:tcPr>
                <w:p w:rsidR="005F5C9C" w:rsidRDefault="004F0E98" w:rsidP="004F0E98">
                  <w:pPr>
                    <w:pStyle w:val="ListParagraph"/>
                    <w:spacing w:line="360" w:lineRule="auto"/>
                    <w:ind w:left="0" w:right="34"/>
                    <w:jc w:val="both"/>
                    <w:rPr>
                      <w:lang w:val="id-ID"/>
                    </w:rPr>
                  </w:pPr>
                  <w:r>
                    <w:rPr>
                      <w:lang w:val="id-ID"/>
                    </w:rPr>
                    <w:t>Aksi Unjuk Rasa yang Dilakukan oleh FMGB (Forum Masyarakat Gedongan Bersatu) dalam Menagih Janji Bupati Karanganyar untuk Membongkar Cafe Black Arion di Depan Kantor Bupati Karanganyar</w:t>
                  </w:r>
                  <w:r w:rsidR="005F5C9C">
                    <w:rPr>
                      <w:lang w:val="id-ID"/>
                    </w:rPr>
                    <w:t xml:space="preserve">; </w:t>
                  </w:r>
                </w:p>
              </w:tc>
            </w:tr>
          </w:tbl>
          <w:p w:rsidR="005C6FE2" w:rsidRPr="0094282C" w:rsidRDefault="005C6FE2" w:rsidP="000D5AF2">
            <w:pPr>
              <w:pStyle w:val="ListParagraph"/>
              <w:tabs>
                <w:tab w:val="left" w:pos="2610"/>
              </w:tabs>
              <w:spacing w:line="360" w:lineRule="auto"/>
              <w:ind w:left="0" w:right="34" w:hanging="79"/>
            </w:pPr>
          </w:p>
          <w:p w:rsidR="002F2E45" w:rsidRDefault="00934EE2" w:rsidP="002F2E45">
            <w:pPr>
              <w:pStyle w:val="ListParagraph"/>
              <w:numPr>
                <w:ilvl w:val="0"/>
                <w:numId w:val="5"/>
              </w:numPr>
              <w:tabs>
                <w:tab w:val="left" w:pos="2610"/>
              </w:tabs>
              <w:spacing w:line="360" w:lineRule="auto"/>
              <w:ind w:left="346" w:right="34" w:hanging="346"/>
            </w:pPr>
            <w:r w:rsidRPr="0094282C">
              <w:t>ANALISA</w:t>
            </w:r>
          </w:p>
          <w:p w:rsidR="002F2E45" w:rsidRPr="005C6FE2" w:rsidRDefault="002F2E45" w:rsidP="002F2E45">
            <w:pPr>
              <w:pStyle w:val="ListParagraph"/>
              <w:tabs>
                <w:tab w:val="left" w:pos="2610"/>
              </w:tabs>
              <w:spacing w:line="360" w:lineRule="auto"/>
              <w:ind w:left="346" w:right="34"/>
              <w:jc w:val="both"/>
              <w:rPr>
                <w:lang w:val="id-ID"/>
              </w:rPr>
            </w:pPr>
            <w:r>
              <w:t xml:space="preserve">Secara umum kondisi dimasyarakat kondusif. Hal ini tidak boleh menyebabkan kita lenggah. </w:t>
            </w:r>
          </w:p>
          <w:p w:rsidR="00A54ECA" w:rsidRPr="0094282C" w:rsidRDefault="00A54ECA" w:rsidP="002F2E45">
            <w:pPr>
              <w:pStyle w:val="ListParagraph"/>
              <w:tabs>
                <w:tab w:val="left" w:pos="2610"/>
              </w:tabs>
              <w:spacing w:line="360" w:lineRule="auto"/>
              <w:ind w:left="346" w:right="34"/>
              <w:jc w:val="both"/>
            </w:pPr>
          </w:p>
          <w:p w:rsidR="00934EE2" w:rsidRPr="0094282C" w:rsidRDefault="00934EE2" w:rsidP="000D5AF2">
            <w:pPr>
              <w:pStyle w:val="ListParagraph"/>
              <w:numPr>
                <w:ilvl w:val="0"/>
                <w:numId w:val="5"/>
              </w:numPr>
              <w:tabs>
                <w:tab w:val="left" w:pos="2610"/>
              </w:tabs>
              <w:spacing w:line="360" w:lineRule="auto"/>
              <w:ind w:left="401" w:right="34" w:hanging="401"/>
              <w:jc w:val="both"/>
            </w:pPr>
            <w:r w:rsidRPr="0094282C">
              <w:t xml:space="preserve">SARAN </w:t>
            </w:r>
          </w:p>
          <w:p w:rsidR="005C6FE2" w:rsidRDefault="00934EE2" w:rsidP="000153FC">
            <w:pPr>
              <w:pStyle w:val="ListParagraph"/>
              <w:tabs>
                <w:tab w:val="left" w:pos="2610"/>
              </w:tabs>
              <w:spacing w:line="360" w:lineRule="auto"/>
              <w:ind w:left="401" w:right="34"/>
              <w:jc w:val="both"/>
            </w:pPr>
            <w:r w:rsidRPr="0094282C">
              <w:t xml:space="preserve">Tetap waspada terhadap isu yang berkembang dimasyarakat. </w:t>
            </w:r>
          </w:p>
          <w:p w:rsidR="005C6FE2" w:rsidRDefault="005C6FE2" w:rsidP="000153FC">
            <w:pPr>
              <w:pStyle w:val="ListParagraph"/>
              <w:tabs>
                <w:tab w:val="left" w:pos="2610"/>
              </w:tabs>
              <w:spacing w:line="360" w:lineRule="auto"/>
              <w:ind w:left="401" w:right="34"/>
              <w:jc w:val="both"/>
            </w:pPr>
          </w:p>
          <w:p w:rsidR="001201D4" w:rsidRPr="0094282C" w:rsidRDefault="001201D4" w:rsidP="000153FC">
            <w:pPr>
              <w:pStyle w:val="ListParagraph"/>
              <w:tabs>
                <w:tab w:val="left" w:pos="2610"/>
              </w:tabs>
              <w:spacing w:line="360" w:lineRule="auto"/>
              <w:ind w:left="401" w:right="34"/>
              <w:jc w:val="both"/>
            </w:pPr>
          </w:p>
          <w:p w:rsidR="00934EE2" w:rsidRPr="0094282C" w:rsidRDefault="00934EE2" w:rsidP="000D5AF2">
            <w:pPr>
              <w:pStyle w:val="ListParagraph"/>
              <w:numPr>
                <w:ilvl w:val="0"/>
                <w:numId w:val="5"/>
              </w:numPr>
              <w:tabs>
                <w:tab w:val="left" w:pos="2610"/>
              </w:tabs>
              <w:spacing w:line="360" w:lineRule="auto"/>
              <w:ind w:left="432" w:right="34" w:hanging="432"/>
            </w:pPr>
            <w:r w:rsidRPr="0094282C">
              <w:lastRenderedPageBreak/>
              <w:t>KESIMPULAN</w:t>
            </w:r>
          </w:p>
          <w:p w:rsidR="00844394" w:rsidRDefault="00934EE2" w:rsidP="000153FC">
            <w:pPr>
              <w:pStyle w:val="ListParagraph"/>
              <w:tabs>
                <w:tab w:val="left" w:pos="2610"/>
              </w:tabs>
              <w:spacing w:line="360" w:lineRule="auto"/>
              <w:ind w:left="432" w:right="34"/>
              <w:jc w:val="both"/>
            </w:pPr>
            <w:r w:rsidRPr="0094282C">
              <w:t xml:space="preserve">Dinamika yang ada dimasyarakat menunjukkan Kabupaten Karanganyar tetap aman terkendali. </w:t>
            </w:r>
          </w:p>
          <w:p w:rsidR="00A54ECA" w:rsidRPr="0094282C" w:rsidRDefault="00A54ECA" w:rsidP="000153FC">
            <w:pPr>
              <w:pStyle w:val="ListParagraph"/>
              <w:tabs>
                <w:tab w:val="left" w:pos="2610"/>
              </w:tabs>
              <w:spacing w:line="360" w:lineRule="auto"/>
              <w:ind w:left="432" w:right="34"/>
              <w:jc w:val="both"/>
            </w:pPr>
          </w:p>
          <w:p w:rsidR="00934EE2" w:rsidRPr="0094282C" w:rsidRDefault="00934EE2" w:rsidP="000D5AF2">
            <w:pPr>
              <w:pStyle w:val="ListParagraph"/>
              <w:numPr>
                <w:ilvl w:val="0"/>
                <w:numId w:val="5"/>
              </w:numPr>
              <w:tabs>
                <w:tab w:val="left" w:pos="2610"/>
              </w:tabs>
              <w:spacing w:line="360" w:lineRule="auto"/>
              <w:ind w:left="432" w:right="34" w:hanging="432"/>
            </w:pPr>
            <w:r w:rsidRPr="0094282C">
              <w:t>PENUTUP</w:t>
            </w:r>
          </w:p>
          <w:p w:rsidR="00934EE2" w:rsidRPr="0094282C" w:rsidRDefault="00934EE2" w:rsidP="002D04B3">
            <w:pPr>
              <w:pStyle w:val="ListParagraph"/>
              <w:tabs>
                <w:tab w:val="left" w:pos="2610"/>
              </w:tabs>
              <w:spacing w:line="360" w:lineRule="auto"/>
              <w:ind w:left="432" w:right="34"/>
            </w:pPr>
            <w:r w:rsidRPr="0094282C">
              <w:t xml:space="preserve">Demikian laporan kami buat untuk menjadikan periksa. </w:t>
            </w:r>
          </w:p>
        </w:tc>
      </w:tr>
    </w:tbl>
    <w:p w:rsidR="000D5AF2" w:rsidRDefault="000D5AF2" w:rsidP="00934EE2">
      <w:pPr>
        <w:tabs>
          <w:tab w:val="left" w:pos="2610"/>
        </w:tabs>
        <w:spacing w:line="360" w:lineRule="auto"/>
        <w:ind w:left="3119" w:hanging="142"/>
        <w:jc w:val="both"/>
      </w:pPr>
    </w:p>
    <w:p w:rsidR="00934EE2" w:rsidRDefault="000153FC" w:rsidP="00934EE2">
      <w:pPr>
        <w:tabs>
          <w:tab w:val="left" w:pos="2610"/>
        </w:tabs>
        <w:spacing w:line="360" w:lineRule="auto"/>
        <w:ind w:left="3261"/>
        <w:jc w:val="both"/>
      </w:pPr>
      <w:r>
        <w:t xml:space="preserve">Karanganyar, </w:t>
      </w:r>
      <w:r w:rsidR="001201D4">
        <w:rPr>
          <w:lang w:val="id-ID"/>
        </w:rPr>
        <w:t xml:space="preserve">17 Oktober </w:t>
      </w:r>
      <w:r w:rsidR="00934EE2">
        <w:t>2022</w:t>
      </w:r>
    </w:p>
    <w:p w:rsidR="00934EE2" w:rsidRDefault="00934EE2" w:rsidP="00934EE2">
      <w:pPr>
        <w:tabs>
          <w:tab w:val="left" w:pos="2610"/>
        </w:tabs>
        <w:spacing w:line="360" w:lineRule="auto"/>
        <w:ind w:left="3261"/>
        <w:jc w:val="both"/>
      </w:pPr>
      <w:r>
        <w:t>KEPALA BADAN KESATUAN BANGSA DAN POLITIK</w:t>
      </w:r>
    </w:p>
    <w:p w:rsidR="00934EE2" w:rsidRDefault="00934EE2" w:rsidP="00934EE2">
      <w:pPr>
        <w:tabs>
          <w:tab w:val="left" w:pos="2610"/>
        </w:tabs>
        <w:spacing w:line="360" w:lineRule="auto"/>
        <w:ind w:left="3261"/>
        <w:jc w:val="both"/>
      </w:pPr>
      <w:r>
        <w:t>KABUPATEN KARANGANYAR</w:t>
      </w:r>
    </w:p>
    <w:p w:rsidR="00934EE2" w:rsidRDefault="00934EE2" w:rsidP="00934EE2">
      <w:pPr>
        <w:tabs>
          <w:tab w:val="left" w:pos="2610"/>
        </w:tabs>
        <w:spacing w:line="360" w:lineRule="auto"/>
        <w:ind w:left="3261"/>
        <w:jc w:val="both"/>
      </w:pPr>
    </w:p>
    <w:p w:rsidR="00934EE2" w:rsidRDefault="00934EE2" w:rsidP="00934EE2">
      <w:pPr>
        <w:tabs>
          <w:tab w:val="left" w:pos="2610"/>
        </w:tabs>
        <w:spacing w:line="360" w:lineRule="auto"/>
        <w:ind w:left="3261"/>
        <w:jc w:val="both"/>
      </w:pPr>
    </w:p>
    <w:p w:rsidR="00934EE2" w:rsidRDefault="00934EE2" w:rsidP="00934EE2">
      <w:pPr>
        <w:tabs>
          <w:tab w:val="left" w:pos="2610"/>
        </w:tabs>
        <w:spacing w:line="360" w:lineRule="auto"/>
        <w:ind w:left="3261"/>
        <w:jc w:val="both"/>
      </w:pPr>
      <w:r>
        <w:rPr>
          <w:u w:val="single"/>
        </w:rPr>
        <w:t>BAMBANG SUTARMANTO,</w:t>
      </w:r>
      <w:r w:rsidRPr="0094282C">
        <w:rPr>
          <w:u w:val="single"/>
        </w:rPr>
        <w:t xml:space="preserve"> S.Sos.M.M</w:t>
      </w:r>
    </w:p>
    <w:p w:rsidR="00934EE2" w:rsidRDefault="00934EE2" w:rsidP="00934EE2">
      <w:pPr>
        <w:tabs>
          <w:tab w:val="left" w:pos="2610"/>
        </w:tabs>
        <w:spacing w:line="360" w:lineRule="auto"/>
        <w:ind w:left="3261"/>
        <w:jc w:val="both"/>
      </w:pPr>
      <w:r>
        <w:t>PENATA TINGKAT. I</w:t>
      </w:r>
    </w:p>
    <w:p w:rsidR="00934EE2" w:rsidRDefault="00934EE2" w:rsidP="00934EE2">
      <w:pPr>
        <w:tabs>
          <w:tab w:val="left" w:pos="3660"/>
          <w:tab w:val="center" w:pos="5040"/>
        </w:tabs>
        <w:spacing w:after="120" w:line="276" w:lineRule="auto"/>
        <w:ind w:left="3261"/>
        <w:rPr>
          <w:lang w:val="id-ID"/>
        </w:rPr>
      </w:pPr>
      <w:r>
        <w:t>NIP 19650329 198703 1 007</w:t>
      </w:r>
    </w:p>
    <w:p w:rsidR="002D04B3" w:rsidRDefault="002D04B3"/>
    <w:sectPr w:rsidR="002D04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183" w:rsidRDefault="007D3183" w:rsidP="00DE7D3F">
      <w:r>
        <w:separator/>
      </w:r>
    </w:p>
  </w:endnote>
  <w:endnote w:type="continuationSeparator" w:id="0">
    <w:p w:rsidR="007D3183" w:rsidRDefault="007D3183" w:rsidP="00DE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183" w:rsidRDefault="007D3183" w:rsidP="00DE7D3F">
      <w:r>
        <w:separator/>
      </w:r>
    </w:p>
  </w:footnote>
  <w:footnote w:type="continuationSeparator" w:id="0">
    <w:p w:rsidR="007D3183" w:rsidRDefault="007D3183" w:rsidP="00DE7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1D4" w:rsidRDefault="001201D4">
    <w:pPr>
      <w:pStyle w:val="Header"/>
    </w:pPr>
  </w:p>
  <w:p w:rsidR="00DE7D3F" w:rsidRDefault="00DE7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60466"/>
    <w:multiLevelType w:val="hybridMultilevel"/>
    <w:tmpl w:val="1B68B4A6"/>
    <w:lvl w:ilvl="0" w:tplc="7C30B136">
      <w:start w:val="1"/>
      <w:numFmt w:val="upperRoman"/>
      <w:lvlText w:val="%1."/>
      <w:lvlJc w:val="left"/>
      <w:pPr>
        <w:ind w:left="1152" w:hanging="72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1">
    <w:nsid w:val="344879A7"/>
    <w:multiLevelType w:val="hybridMultilevel"/>
    <w:tmpl w:val="FC6C5710"/>
    <w:lvl w:ilvl="0" w:tplc="2EDC1CEC">
      <w:start w:val="2"/>
      <w:numFmt w:val="upperRoman"/>
      <w:lvlText w:val="%1."/>
      <w:lvlJc w:val="left"/>
      <w:pPr>
        <w:ind w:left="1152" w:hanging="720"/>
      </w:pPr>
      <w:rPr>
        <w:rFonts w:hint="default"/>
      </w:rPr>
    </w:lvl>
    <w:lvl w:ilvl="1" w:tplc="04210019" w:tentative="1">
      <w:start w:val="1"/>
      <w:numFmt w:val="lowerLetter"/>
      <w:lvlText w:val="%2."/>
      <w:lvlJc w:val="left"/>
      <w:pPr>
        <w:ind w:left="1512" w:hanging="360"/>
      </w:pPr>
    </w:lvl>
    <w:lvl w:ilvl="2" w:tplc="0421001B" w:tentative="1">
      <w:start w:val="1"/>
      <w:numFmt w:val="lowerRoman"/>
      <w:lvlText w:val="%3."/>
      <w:lvlJc w:val="right"/>
      <w:pPr>
        <w:ind w:left="2232" w:hanging="180"/>
      </w:pPr>
    </w:lvl>
    <w:lvl w:ilvl="3" w:tplc="0421000F" w:tentative="1">
      <w:start w:val="1"/>
      <w:numFmt w:val="decimal"/>
      <w:lvlText w:val="%4."/>
      <w:lvlJc w:val="left"/>
      <w:pPr>
        <w:ind w:left="2952" w:hanging="360"/>
      </w:pPr>
    </w:lvl>
    <w:lvl w:ilvl="4" w:tplc="04210019" w:tentative="1">
      <w:start w:val="1"/>
      <w:numFmt w:val="lowerLetter"/>
      <w:lvlText w:val="%5."/>
      <w:lvlJc w:val="left"/>
      <w:pPr>
        <w:ind w:left="3672" w:hanging="360"/>
      </w:pPr>
    </w:lvl>
    <w:lvl w:ilvl="5" w:tplc="0421001B" w:tentative="1">
      <w:start w:val="1"/>
      <w:numFmt w:val="lowerRoman"/>
      <w:lvlText w:val="%6."/>
      <w:lvlJc w:val="right"/>
      <w:pPr>
        <w:ind w:left="4392" w:hanging="180"/>
      </w:pPr>
    </w:lvl>
    <w:lvl w:ilvl="6" w:tplc="0421000F" w:tentative="1">
      <w:start w:val="1"/>
      <w:numFmt w:val="decimal"/>
      <w:lvlText w:val="%7."/>
      <w:lvlJc w:val="left"/>
      <w:pPr>
        <w:ind w:left="5112" w:hanging="360"/>
      </w:pPr>
    </w:lvl>
    <w:lvl w:ilvl="7" w:tplc="04210019" w:tentative="1">
      <w:start w:val="1"/>
      <w:numFmt w:val="lowerLetter"/>
      <w:lvlText w:val="%8."/>
      <w:lvlJc w:val="left"/>
      <w:pPr>
        <w:ind w:left="5832" w:hanging="360"/>
      </w:pPr>
    </w:lvl>
    <w:lvl w:ilvl="8" w:tplc="0421001B" w:tentative="1">
      <w:start w:val="1"/>
      <w:numFmt w:val="lowerRoman"/>
      <w:lvlText w:val="%9."/>
      <w:lvlJc w:val="right"/>
      <w:pPr>
        <w:ind w:left="6552" w:hanging="180"/>
      </w:pPr>
    </w:lvl>
  </w:abstractNum>
  <w:abstractNum w:abstractNumId="2">
    <w:nsid w:val="5524140B"/>
    <w:multiLevelType w:val="multilevel"/>
    <w:tmpl w:val="552414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B22918"/>
    <w:multiLevelType w:val="multilevel"/>
    <w:tmpl w:val="65B2291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EB52980"/>
    <w:multiLevelType w:val="multilevel"/>
    <w:tmpl w:val="7EB52980"/>
    <w:lvl w:ilvl="0">
      <w:numFmt w:val="bullet"/>
      <w:lvlText w:val="-"/>
      <w:lvlJc w:val="left"/>
      <w:pPr>
        <w:ind w:left="1152" w:hanging="360"/>
      </w:pPr>
      <w:rPr>
        <w:rFonts w:ascii="Times New Roman" w:eastAsiaTheme="minorHAnsi" w:hAnsi="Times New Roman" w:cs="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E2"/>
    <w:rsid w:val="000153FC"/>
    <w:rsid w:val="000370F5"/>
    <w:rsid w:val="00086BA9"/>
    <w:rsid w:val="00087E53"/>
    <w:rsid w:val="000D5AF2"/>
    <w:rsid w:val="000E0BBC"/>
    <w:rsid w:val="000E7579"/>
    <w:rsid w:val="001201D4"/>
    <w:rsid w:val="001A066E"/>
    <w:rsid w:val="001E7F35"/>
    <w:rsid w:val="002272B8"/>
    <w:rsid w:val="00232584"/>
    <w:rsid w:val="002368CC"/>
    <w:rsid w:val="00240CD4"/>
    <w:rsid w:val="00292DBB"/>
    <w:rsid w:val="00293802"/>
    <w:rsid w:val="002A2D22"/>
    <w:rsid w:val="002B2668"/>
    <w:rsid w:val="002B6ECA"/>
    <w:rsid w:val="002D04B3"/>
    <w:rsid w:val="002E1B6A"/>
    <w:rsid w:val="002F2E45"/>
    <w:rsid w:val="00373C8D"/>
    <w:rsid w:val="0040637E"/>
    <w:rsid w:val="00465DFF"/>
    <w:rsid w:val="004F0E98"/>
    <w:rsid w:val="00513D63"/>
    <w:rsid w:val="00523EB7"/>
    <w:rsid w:val="00534349"/>
    <w:rsid w:val="005A2E33"/>
    <w:rsid w:val="005C6FE2"/>
    <w:rsid w:val="005F5C9C"/>
    <w:rsid w:val="006C3A27"/>
    <w:rsid w:val="006F29AA"/>
    <w:rsid w:val="00722A0C"/>
    <w:rsid w:val="00750E9A"/>
    <w:rsid w:val="007D3183"/>
    <w:rsid w:val="007F0A92"/>
    <w:rsid w:val="00813636"/>
    <w:rsid w:val="00844394"/>
    <w:rsid w:val="008450FA"/>
    <w:rsid w:val="008A0985"/>
    <w:rsid w:val="008A6030"/>
    <w:rsid w:val="00921900"/>
    <w:rsid w:val="00926D51"/>
    <w:rsid w:val="00934EE2"/>
    <w:rsid w:val="00937200"/>
    <w:rsid w:val="0094282C"/>
    <w:rsid w:val="00952D43"/>
    <w:rsid w:val="00974FA4"/>
    <w:rsid w:val="009C1F7B"/>
    <w:rsid w:val="009D7A20"/>
    <w:rsid w:val="00A14B5C"/>
    <w:rsid w:val="00A30AF3"/>
    <w:rsid w:val="00A54ECA"/>
    <w:rsid w:val="00A76019"/>
    <w:rsid w:val="00A77622"/>
    <w:rsid w:val="00AF148D"/>
    <w:rsid w:val="00AF19C2"/>
    <w:rsid w:val="00AF2579"/>
    <w:rsid w:val="00B0553E"/>
    <w:rsid w:val="00B10F9C"/>
    <w:rsid w:val="00B27913"/>
    <w:rsid w:val="00B65D9A"/>
    <w:rsid w:val="00C14934"/>
    <w:rsid w:val="00C242A5"/>
    <w:rsid w:val="00C3799A"/>
    <w:rsid w:val="00C47D36"/>
    <w:rsid w:val="00C51197"/>
    <w:rsid w:val="00C7692B"/>
    <w:rsid w:val="00CB53C8"/>
    <w:rsid w:val="00D31E42"/>
    <w:rsid w:val="00D46DEB"/>
    <w:rsid w:val="00DE7D3F"/>
    <w:rsid w:val="00E56F45"/>
    <w:rsid w:val="00E74AD9"/>
    <w:rsid w:val="00E856CE"/>
    <w:rsid w:val="00EA43C9"/>
    <w:rsid w:val="00EA56F1"/>
    <w:rsid w:val="00F251AE"/>
    <w:rsid w:val="00F5680E"/>
    <w:rsid w:val="00F641C6"/>
    <w:rsid w:val="00F770C1"/>
    <w:rsid w:val="00FD4E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10ECB-21E0-4C5A-8039-DD297064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E2"/>
    <w:pPr>
      <w:spacing w:after="0" w:line="240" w:lineRule="auto"/>
    </w:pPr>
    <w:rPr>
      <w:rFonts w:ascii="Times New Roman" w:eastAsia="Times New Roman" w:hAnsi="Times New Roman" w:cs="Times New Roman"/>
      <w:noProof/>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EE2"/>
    <w:rPr>
      <w:color w:val="0563C1" w:themeColor="hyperlink"/>
      <w:u w:val="single"/>
    </w:rPr>
  </w:style>
  <w:style w:type="table" w:styleId="TableGrid">
    <w:name w:val="Table Grid"/>
    <w:basedOn w:val="TableNormal"/>
    <w:uiPriority w:val="59"/>
    <w:qFormat/>
    <w:rsid w:val="00934EE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EE2"/>
    <w:pPr>
      <w:ind w:left="720"/>
      <w:contextualSpacing/>
    </w:pPr>
  </w:style>
  <w:style w:type="paragraph" w:styleId="Header">
    <w:name w:val="header"/>
    <w:basedOn w:val="Normal"/>
    <w:link w:val="HeaderChar"/>
    <w:uiPriority w:val="99"/>
    <w:unhideWhenUsed/>
    <w:rsid w:val="00DE7D3F"/>
    <w:pPr>
      <w:tabs>
        <w:tab w:val="center" w:pos="4513"/>
        <w:tab w:val="right" w:pos="9026"/>
      </w:tabs>
    </w:pPr>
  </w:style>
  <w:style w:type="character" w:customStyle="1" w:styleId="HeaderChar">
    <w:name w:val="Header Char"/>
    <w:basedOn w:val="DefaultParagraphFont"/>
    <w:link w:val="Header"/>
    <w:uiPriority w:val="99"/>
    <w:rsid w:val="00DE7D3F"/>
    <w:rPr>
      <w:rFonts w:ascii="Times New Roman" w:eastAsia="Times New Roman" w:hAnsi="Times New Roman" w:cs="Times New Roman"/>
      <w:noProof/>
      <w:sz w:val="24"/>
      <w:szCs w:val="24"/>
      <w:lang w:val="en-ID"/>
    </w:rPr>
  </w:style>
  <w:style w:type="paragraph" w:styleId="Footer">
    <w:name w:val="footer"/>
    <w:basedOn w:val="Normal"/>
    <w:link w:val="FooterChar"/>
    <w:uiPriority w:val="99"/>
    <w:unhideWhenUsed/>
    <w:rsid w:val="00DE7D3F"/>
    <w:pPr>
      <w:tabs>
        <w:tab w:val="center" w:pos="4513"/>
        <w:tab w:val="right" w:pos="9026"/>
      </w:tabs>
    </w:pPr>
  </w:style>
  <w:style w:type="character" w:customStyle="1" w:styleId="FooterChar">
    <w:name w:val="Footer Char"/>
    <w:basedOn w:val="DefaultParagraphFont"/>
    <w:link w:val="Footer"/>
    <w:uiPriority w:val="99"/>
    <w:rsid w:val="00DE7D3F"/>
    <w:rPr>
      <w:rFonts w:ascii="Times New Roman" w:eastAsia="Times New Roman" w:hAnsi="Times New Roman" w:cs="Times New Roman"/>
      <w:noProof/>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ba%20ngpol@karanganyarkab.go.i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6</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2022-06-08T01:10:00Z</dcterms:created>
  <dcterms:modified xsi:type="dcterms:W3CDTF">2022-11-17T02:10:00Z</dcterms:modified>
</cp:coreProperties>
</file>