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ACCCE4" w14:textId="77777777" w:rsidR="00840A49" w:rsidRDefault="00000000">
      <w:pPr>
        <w:rPr>
          <w:rFonts w:ascii="Bookman Old Style" w:eastAsia="Bookman Old Style" w:hAnsi="Bookman Old Style" w:cs="Bookman Old Sty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4333A4DA" wp14:editId="2F481BE3">
            <wp:simplePos x="0" y="0"/>
            <wp:positionH relativeFrom="column">
              <wp:posOffset>2276475</wp:posOffset>
            </wp:positionH>
            <wp:positionV relativeFrom="paragraph">
              <wp:posOffset>0</wp:posOffset>
            </wp:positionV>
            <wp:extent cx="991235" cy="1080135"/>
            <wp:effectExtent l="0" t="0" r="0" b="0"/>
            <wp:wrapNone/>
            <wp:docPr id="2" name="image1.png" descr="C:\Users\ASUS\Downloads\logo GARUDA EMA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ASUS\Downloads\logo GARUDA EMAS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1235" cy="10801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13D102F" w14:textId="77777777" w:rsidR="00840A49" w:rsidRDefault="00840A49">
      <w:pPr>
        <w:jc w:val="center"/>
        <w:rPr>
          <w:rFonts w:ascii="Bookman Old Style" w:eastAsia="Bookman Old Style" w:hAnsi="Bookman Old Style" w:cs="Bookman Old Style"/>
        </w:rPr>
      </w:pPr>
    </w:p>
    <w:p w14:paraId="3EA2AE3F" w14:textId="77777777" w:rsidR="00840A49" w:rsidRDefault="00840A49">
      <w:pPr>
        <w:jc w:val="center"/>
        <w:rPr>
          <w:rFonts w:ascii="Bookman Old Style" w:eastAsia="Bookman Old Style" w:hAnsi="Bookman Old Style" w:cs="Bookman Old Style"/>
        </w:rPr>
      </w:pPr>
    </w:p>
    <w:p w14:paraId="02037232" w14:textId="77777777" w:rsidR="00840A49" w:rsidRDefault="00000000">
      <w:pPr>
        <w:jc w:val="center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   </w:t>
      </w:r>
    </w:p>
    <w:p w14:paraId="59408A55" w14:textId="77777777" w:rsidR="00840A49" w:rsidRDefault="00840A49">
      <w:pPr>
        <w:jc w:val="center"/>
        <w:rPr>
          <w:rFonts w:ascii="Bookman Old Style" w:eastAsia="Bookman Old Style" w:hAnsi="Bookman Old Style" w:cs="Bookman Old Style"/>
        </w:rPr>
      </w:pPr>
    </w:p>
    <w:p w14:paraId="1C07B221" w14:textId="77777777" w:rsidR="00840A49" w:rsidRDefault="00840A49">
      <w:pPr>
        <w:jc w:val="center"/>
        <w:rPr>
          <w:rFonts w:ascii="Bookman Old Style" w:eastAsia="Bookman Old Style" w:hAnsi="Bookman Old Style" w:cs="Bookman Old Style"/>
        </w:rPr>
      </w:pPr>
    </w:p>
    <w:p w14:paraId="6E495EE6" w14:textId="77777777" w:rsidR="00840A49" w:rsidRDefault="00840A49">
      <w:pPr>
        <w:jc w:val="center"/>
        <w:rPr>
          <w:rFonts w:ascii="Bookman Old Style" w:eastAsia="Bookman Old Style" w:hAnsi="Bookman Old Style" w:cs="Bookman Old Style"/>
        </w:rPr>
      </w:pPr>
    </w:p>
    <w:p w14:paraId="0FCA7F44" w14:textId="77777777" w:rsidR="00840A49" w:rsidRDefault="00000000">
      <w:pPr>
        <w:jc w:val="center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KEPUTUSAN KEPALA DESA MUNGGUR </w:t>
      </w:r>
    </w:p>
    <w:p w14:paraId="668101C8" w14:textId="77777777" w:rsidR="00840A49" w:rsidRDefault="00000000">
      <w:pPr>
        <w:jc w:val="center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NOMOR 141/7 TAHUN 2023</w:t>
      </w:r>
    </w:p>
    <w:p w14:paraId="7E2E4AB1" w14:textId="77777777" w:rsidR="00840A49" w:rsidRDefault="00840A49">
      <w:pPr>
        <w:jc w:val="center"/>
        <w:rPr>
          <w:rFonts w:ascii="Bookman Old Style" w:eastAsia="Bookman Old Style" w:hAnsi="Bookman Old Style" w:cs="Bookman Old Style"/>
        </w:rPr>
      </w:pPr>
    </w:p>
    <w:p w14:paraId="50F45DDD" w14:textId="77777777" w:rsidR="00840A49" w:rsidRDefault="00000000">
      <w:pPr>
        <w:jc w:val="center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TENTANG</w:t>
      </w:r>
    </w:p>
    <w:p w14:paraId="49C1C0F9" w14:textId="77777777" w:rsidR="00840A49" w:rsidRDefault="00000000">
      <w:pPr>
        <w:jc w:val="center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PERUBAHAN PENGURUS KARANG TARUNA DESA </w:t>
      </w:r>
    </w:p>
    <w:p w14:paraId="2914FA8F" w14:textId="77777777" w:rsidR="00840A49" w:rsidRDefault="00000000">
      <w:pPr>
        <w:jc w:val="center"/>
        <w:rPr>
          <w:rFonts w:ascii="Bookman Old Style" w:eastAsia="Bookman Old Style" w:hAnsi="Bookman Old Style" w:cs="Bookman Old Style"/>
          <w:i/>
        </w:rPr>
      </w:pPr>
      <w:bookmarkStart w:id="0" w:name="_heading=h.gjdgxs" w:colFirst="0" w:colLast="0"/>
      <w:bookmarkEnd w:id="0"/>
      <w:r>
        <w:rPr>
          <w:rFonts w:ascii="Bookman Old Style" w:eastAsia="Bookman Old Style" w:hAnsi="Bookman Old Style" w:cs="Bookman Old Style"/>
        </w:rPr>
        <w:t xml:space="preserve">DESA MUNGGUR KECAMATAN MOJOGEDANG </w:t>
      </w:r>
    </w:p>
    <w:p w14:paraId="24DCFB38" w14:textId="77777777" w:rsidR="00840A49" w:rsidRDefault="00840A49">
      <w:pPr>
        <w:jc w:val="center"/>
        <w:rPr>
          <w:rFonts w:ascii="Bookman Old Style" w:eastAsia="Bookman Old Style" w:hAnsi="Bookman Old Style" w:cs="Bookman Old Style"/>
        </w:rPr>
      </w:pPr>
    </w:p>
    <w:p w14:paraId="4C9E60D2" w14:textId="77777777" w:rsidR="00840A49" w:rsidRDefault="00000000">
      <w:pPr>
        <w:jc w:val="center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KEPALA DESA MUNGGUR,</w:t>
      </w:r>
    </w:p>
    <w:p w14:paraId="72F52B15" w14:textId="77777777" w:rsidR="00840A49" w:rsidRDefault="00840A49">
      <w:pPr>
        <w:jc w:val="center"/>
        <w:rPr>
          <w:rFonts w:ascii="Bookman Old Style" w:eastAsia="Bookman Old Style" w:hAnsi="Bookman Old Style" w:cs="Bookman Old Style"/>
        </w:rPr>
      </w:pPr>
    </w:p>
    <w:tbl>
      <w:tblPr>
        <w:tblStyle w:val="a"/>
        <w:tblW w:w="9350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971"/>
        <w:gridCol w:w="293"/>
        <w:gridCol w:w="7086"/>
      </w:tblGrid>
      <w:tr w:rsidR="00840A49" w14:paraId="1F3E6DF5" w14:textId="77777777">
        <w:tc>
          <w:tcPr>
            <w:tcW w:w="1971" w:type="dxa"/>
          </w:tcPr>
          <w:p w14:paraId="4282B9D1" w14:textId="77777777" w:rsidR="00840A49" w:rsidRDefault="00000000">
            <w:pPr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Menimbang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</w:p>
        </w:tc>
        <w:tc>
          <w:tcPr>
            <w:tcW w:w="293" w:type="dxa"/>
          </w:tcPr>
          <w:p w14:paraId="2C1F6410" w14:textId="77777777" w:rsidR="00840A49" w:rsidRDefault="00000000">
            <w:pPr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:</w:t>
            </w:r>
          </w:p>
        </w:tc>
        <w:tc>
          <w:tcPr>
            <w:tcW w:w="7086" w:type="dxa"/>
          </w:tcPr>
          <w:p w14:paraId="4B4E8B2F" w14:textId="77777777" w:rsidR="00840A49" w:rsidRDefault="00000000">
            <w:pPr>
              <w:spacing w:after="120"/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bahwa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untuk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menunjang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dan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mendukung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pelaksanaan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kegiatan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Pemerintahan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dan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pembangunan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di Desa,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serta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untuk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melaksanakan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ketentuan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Pasal 5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ayat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(3)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Peraturan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Daerah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Kabupaten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Karanganyar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11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2015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tentang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Lembaga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Kemasyarakatan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Desa,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sebagaimana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telah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diubah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dengan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Peraturan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Daerah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Kabupaten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Karanganyar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7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2019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tentang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Perubahan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atas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Peraturan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Daerah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Kabupaten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Karanganyar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11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2015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tentang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Lembaga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Kemasyarakatan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Desa,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perlu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menetapkan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Keputusan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Kepala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Desa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tentang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Penetapan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Pengurus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Karang Taruna Desa;</w:t>
            </w:r>
          </w:p>
        </w:tc>
      </w:tr>
      <w:tr w:rsidR="00840A49" w14:paraId="0B8F5380" w14:textId="77777777">
        <w:tc>
          <w:tcPr>
            <w:tcW w:w="1971" w:type="dxa"/>
          </w:tcPr>
          <w:p w14:paraId="390D085A" w14:textId="77777777" w:rsidR="00840A49" w:rsidRDefault="00000000">
            <w:pPr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Mengingat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</w:p>
        </w:tc>
        <w:tc>
          <w:tcPr>
            <w:tcW w:w="293" w:type="dxa"/>
          </w:tcPr>
          <w:p w14:paraId="44062EF3" w14:textId="77777777" w:rsidR="00840A49" w:rsidRDefault="00000000">
            <w:pPr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:</w:t>
            </w:r>
          </w:p>
        </w:tc>
        <w:tc>
          <w:tcPr>
            <w:tcW w:w="7086" w:type="dxa"/>
          </w:tcPr>
          <w:p w14:paraId="3C43FA57" w14:textId="77777777" w:rsidR="00840A49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10"/>
              <w:jc w:val="both"/>
              <w:rPr>
                <w:rFonts w:ascii="Bookman Old Style" w:eastAsia="Bookman Old Style" w:hAnsi="Bookman Old Style" w:cs="Bookman Old Style"/>
                <w:color w:val="000000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Undang-Undang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6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2014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tentang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Desa (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Lembaran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Negara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Republik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Indonesia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2014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7,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Tambahan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Lembaran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Negara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Republik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Indonesia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5495);</w:t>
            </w:r>
          </w:p>
          <w:p w14:paraId="16E7C22F" w14:textId="77777777" w:rsidR="00840A49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10"/>
              <w:jc w:val="both"/>
              <w:rPr>
                <w:rFonts w:ascii="Bookman Old Style" w:eastAsia="Bookman Old Style" w:hAnsi="Bookman Old Style" w:cs="Bookman Old Style"/>
                <w:color w:val="000000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Peraturan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Pemerintah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43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2014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tentang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Peraturan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Pelaksanaan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Undang-Undang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6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2014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tentang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Desa (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Lembaran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Negara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Republik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Indonesia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2014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123,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Tambahan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Lembaran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Negara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Republik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Indonesia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5539),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sebagaimana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telah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diubah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beberapa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kali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terakhir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dengan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Peraturan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Pemerintah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11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2019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tentang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Perubahan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Kedua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Atas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Peraturan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Pemerintah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43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2014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tentang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Peraturan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Pelaksanaan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Undang-Undang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6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2014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tentang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Desa (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Lembaran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Negara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Republik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Indonesia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2019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41,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Tambahan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Lembaran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Negara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Republik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Indonesia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6321);</w:t>
            </w:r>
          </w:p>
          <w:p w14:paraId="54115219" w14:textId="77777777" w:rsidR="00840A49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10"/>
              <w:jc w:val="both"/>
              <w:rPr>
                <w:rFonts w:ascii="Bookman Old Style" w:eastAsia="Bookman Old Style" w:hAnsi="Bookman Old Style" w:cs="Bookman Old Style"/>
                <w:color w:val="000000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Peraturan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Menteri Dalam Negeri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18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2018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tentang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Lembaga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Kemasyarakatan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Desa dan Lembaga Adat Desa;</w:t>
            </w:r>
          </w:p>
          <w:p w14:paraId="37877ECC" w14:textId="77777777" w:rsidR="00840A49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10"/>
              <w:jc w:val="both"/>
              <w:rPr>
                <w:rFonts w:ascii="Bookman Old Style" w:eastAsia="Bookman Old Style" w:hAnsi="Bookman Old Style" w:cs="Bookman Old Style"/>
                <w:color w:val="000000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Peraturan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Daerah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Kabupaten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Karanganyar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11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2015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tentang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Lembaga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Kemasyarakatan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Desa (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Lembaran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Daerah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Kabupaten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Karanganyar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2015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11,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Tambahan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Lembaran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Daerah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Kabupaten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Karanganyar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36),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sebagaimana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telah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diubah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dengan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Peraturan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Daerah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Kabupaten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Karanganyar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7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2019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tentang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Perubahan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atas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Peraturan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Daerah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Kabupaten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Karanganyar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color w:val="000000"/>
              </w:rPr>
              <w:lastRenderedPageBreak/>
              <w:t xml:space="preserve">11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2015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tentang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Lembaga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Kemasyarakatan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Desa (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Lembaran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Daerah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Kabupaten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Karanganyar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2019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7,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Tambahan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Lembaran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Daerah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Kabupaten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Karanganyar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101;</w:t>
            </w:r>
          </w:p>
          <w:p w14:paraId="6418194C" w14:textId="77777777" w:rsidR="00840A49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10"/>
              <w:jc w:val="both"/>
              <w:rPr>
                <w:rFonts w:ascii="Bookman Old Style" w:eastAsia="Bookman Old Style" w:hAnsi="Bookman Old Style" w:cs="Bookman Old Style"/>
                <w:color w:val="000000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Peraturan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Desa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Munggur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6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2019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tentang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Pembentukan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Lembaga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Kemasyarakatan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Desa (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Lembaran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Desa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Munggur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2019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3);</w:t>
            </w:r>
          </w:p>
        </w:tc>
      </w:tr>
    </w:tbl>
    <w:p w14:paraId="148315A4" w14:textId="77777777" w:rsidR="00840A49" w:rsidRDefault="00840A49">
      <w:pPr>
        <w:jc w:val="both"/>
        <w:rPr>
          <w:rFonts w:ascii="Bookman Old Style" w:eastAsia="Bookman Old Style" w:hAnsi="Bookman Old Style" w:cs="Bookman Old Style"/>
        </w:rPr>
      </w:pPr>
    </w:p>
    <w:p w14:paraId="03E1FAA4" w14:textId="77777777" w:rsidR="00840A49" w:rsidRDefault="00000000">
      <w:pPr>
        <w:spacing w:after="120"/>
        <w:jc w:val="center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MEMUTUSKAN:</w:t>
      </w:r>
    </w:p>
    <w:tbl>
      <w:tblPr>
        <w:tblStyle w:val="a0"/>
        <w:tblW w:w="9350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972"/>
        <w:gridCol w:w="293"/>
        <w:gridCol w:w="7085"/>
      </w:tblGrid>
      <w:tr w:rsidR="00840A49" w14:paraId="74B107A3" w14:textId="77777777">
        <w:tc>
          <w:tcPr>
            <w:tcW w:w="1972" w:type="dxa"/>
          </w:tcPr>
          <w:p w14:paraId="0F5912B0" w14:textId="77777777" w:rsidR="00840A49" w:rsidRDefault="00000000">
            <w:pPr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Menetapkan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</w:p>
        </w:tc>
        <w:tc>
          <w:tcPr>
            <w:tcW w:w="293" w:type="dxa"/>
          </w:tcPr>
          <w:p w14:paraId="672EAAC0" w14:textId="77777777" w:rsidR="00840A49" w:rsidRDefault="00000000">
            <w:pPr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:</w:t>
            </w:r>
          </w:p>
        </w:tc>
        <w:tc>
          <w:tcPr>
            <w:tcW w:w="7085" w:type="dxa"/>
          </w:tcPr>
          <w:p w14:paraId="0459662A" w14:textId="77777777" w:rsidR="00840A49" w:rsidRDefault="00840A49">
            <w:pPr>
              <w:jc w:val="both"/>
              <w:rPr>
                <w:rFonts w:ascii="Bookman Old Style" w:eastAsia="Bookman Old Style" w:hAnsi="Bookman Old Style" w:cs="Bookman Old Style"/>
              </w:rPr>
            </w:pPr>
          </w:p>
        </w:tc>
      </w:tr>
      <w:tr w:rsidR="00840A49" w14:paraId="5052F6DF" w14:textId="77777777">
        <w:tc>
          <w:tcPr>
            <w:tcW w:w="1972" w:type="dxa"/>
          </w:tcPr>
          <w:p w14:paraId="467EE2C3" w14:textId="77777777" w:rsidR="00840A49" w:rsidRDefault="00000000">
            <w:pPr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KESATU</w:t>
            </w:r>
          </w:p>
        </w:tc>
        <w:tc>
          <w:tcPr>
            <w:tcW w:w="293" w:type="dxa"/>
          </w:tcPr>
          <w:p w14:paraId="0CCE3812" w14:textId="77777777" w:rsidR="00840A49" w:rsidRDefault="00000000">
            <w:pPr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:</w:t>
            </w:r>
          </w:p>
        </w:tc>
        <w:tc>
          <w:tcPr>
            <w:tcW w:w="7085" w:type="dxa"/>
          </w:tcPr>
          <w:p w14:paraId="5E49CD39" w14:textId="77777777" w:rsidR="00840A49" w:rsidRDefault="00000000">
            <w:pPr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Merubah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Pengurus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Karang Taruna Desa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Munggur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Kecamatan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Mojogedang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Kabupaten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Karanganyar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dengan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susunan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pengurus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sebagaimana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tersebut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dalam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Lampiran Keputusan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ini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.</w:t>
            </w:r>
          </w:p>
        </w:tc>
      </w:tr>
      <w:tr w:rsidR="00840A49" w14:paraId="0169A125" w14:textId="77777777">
        <w:tc>
          <w:tcPr>
            <w:tcW w:w="1972" w:type="dxa"/>
          </w:tcPr>
          <w:p w14:paraId="19D5A9D2" w14:textId="77777777" w:rsidR="00840A49" w:rsidRDefault="00000000">
            <w:pPr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KEDUA</w:t>
            </w:r>
          </w:p>
        </w:tc>
        <w:tc>
          <w:tcPr>
            <w:tcW w:w="293" w:type="dxa"/>
          </w:tcPr>
          <w:p w14:paraId="34E0AAD7" w14:textId="77777777" w:rsidR="00840A49" w:rsidRDefault="00000000">
            <w:pPr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:</w:t>
            </w:r>
          </w:p>
        </w:tc>
        <w:tc>
          <w:tcPr>
            <w:tcW w:w="7085" w:type="dxa"/>
          </w:tcPr>
          <w:p w14:paraId="2A06D3DF" w14:textId="77777777" w:rsidR="00840A49" w:rsidRDefault="00000000">
            <w:pPr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Pengurus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Karang Taruna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sebagaimana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dimaksud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Diktum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KESATU Keputusan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ini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mempunyai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tugas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sebagai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berikut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:</w:t>
            </w:r>
          </w:p>
          <w:p w14:paraId="62FADCB7" w14:textId="77777777" w:rsidR="00840A49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10"/>
              <w:jc w:val="both"/>
              <w:rPr>
                <w:rFonts w:ascii="Bookman Old Style" w:eastAsia="Bookman Old Style" w:hAnsi="Bookman Old Style" w:cs="Bookman Old Style"/>
                <w:color w:val="000000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Meningkatkan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persatuan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dan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kesatuan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pemuda;</w:t>
            </w:r>
          </w:p>
          <w:p w14:paraId="4CF235FE" w14:textId="77777777" w:rsidR="00840A49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10"/>
              <w:jc w:val="both"/>
              <w:rPr>
                <w:rFonts w:ascii="Bookman Old Style" w:eastAsia="Bookman Old Style" w:hAnsi="Bookman Old Style" w:cs="Bookman Old Style"/>
                <w:color w:val="000000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Membantu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Pemerintah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Desa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dalam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penyelenggaraan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pemerintahan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pelaksanaan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pembangunan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, dan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kemasyarakatan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>;</w:t>
            </w:r>
          </w:p>
          <w:p w14:paraId="030E1F21" w14:textId="77777777" w:rsidR="00840A49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10"/>
              <w:jc w:val="both"/>
              <w:rPr>
                <w:rFonts w:ascii="Bookman Old Style" w:eastAsia="Bookman Old Style" w:hAnsi="Bookman Old Style" w:cs="Bookman Old Style"/>
                <w:color w:val="000000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Membantu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Pemerintah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Desa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dalam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bidang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ketentraman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dan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keamanan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>;</w:t>
            </w:r>
          </w:p>
          <w:p w14:paraId="4FCCDDE6" w14:textId="77777777" w:rsidR="00840A49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10"/>
              <w:jc w:val="both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Bersama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Pemerintah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Desa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menanggulangi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berbagai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masalah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sosial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generasi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muda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di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lingkungannya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>.</w:t>
            </w:r>
          </w:p>
        </w:tc>
      </w:tr>
      <w:tr w:rsidR="00840A49" w14:paraId="0691AFD5" w14:textId="77777777">
        <w:tc>
          <w:tcPr>
            <w:tcW w:w="1972" w:type="dxa"/>
          </w:tcPr>
          <w:p w14:paraId="4C57B1BA" w14:textId="77777777" w:rsidR="00840A49" w:rsidRDefault="00000000">
            <w:pPr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KETIGA</w:t>
            </w:r>
          </w:p>
        </w:tc>
        <w:tc>
          <w:tcPr>
            <w:tcW w:w="293" w:type="dxa"/>
          </w:tcPr>
          <w:p w14:paraId="5B4A09A2" w14:textId="77777777" w:rsidR="00840A49" w:rsidRDefault="00000000">
            <w:pPr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:</w:t>
            </w:r>
          </w:p>
        </w:tc>
        <w:tc>
          <w:tcPr>
            <w:tcW w:w="7085" w:type="dxa"/>
          </w:tcPr>
          <w:p w14:paraId="426061B8" w14:textId="77777777" w:rsidR="00840A49" w:rsidRDefault="00000000">
            <w:pPr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Dalam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melaksanakan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tugasnya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Pengurus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sebagaimana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dimaksud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Diktum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KEDUA Keputusan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ini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bertanggung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jawab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kepada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Kepala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Desa.</w:t>
            </w:r>
          </w:p>
        </w:tc>
      </w:tr>
      <w:tr w:rsidR="00840A49" w14:paraId="2D6A3BD4" w14:textId="77777777">
        <w:tc>
          <w:tcPr>
            <w:tcW w:w="1972" w:type="dxa"/>
          </w:tcPr>
          <w:p w14:paraId="1E1325A5" w14:textId="77777777" w:rsidR="00840A49" w:rsidRDefault="00000000">
            <w:pPr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KEEMPAT</w:t>
            </w:r>
          </w:p>
        </w:tc>
        <w:tc>
          <w:tcPr>
            <w:tcW w:w="293" w:type="dxa"/>
          </w:tcPr>
          <w:p w14:paraId="5F97E54F" w14:textId="77777777" w:rsidR="00840A49" w:rsidRDefault="00000000">
            <w:pPr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:</w:t>
            </w:r>
          </w:p>
        </w:tc>
        <w:tc>
          <w:tcPr>
            <w:tcW w:w="7085" w:type="dxa"/>
          </w:tcPr>
          <w:p w14:paraId="6144F4A5" w14:textId="77777777" w:rsidR="00840A49" w:rsidRDefault="00000000">
            <w:pPr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Keputusan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Kepala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Desa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ini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mulai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berlaku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pada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tanggal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ditetapkan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.</w:t>
            </w:r>
          </w:p>
        </w:tc>
      </w:tr>
    </w:tbl>
    <w:p w14:paraId="5F85FE58" w14:textId="77777777" w:rsidR="00840A49" w:rsidRDefault="00840A49">
      <w:pPr>
        <w:jc w:val="both"/>
        <w:rPr>
          <w:rFonts w:ascii="Bookman Old Style" w:eastAsia="Bookman Old Style" w:hAnsi="Bookman Old Style" w:cs="Bookman Old Style"/>
        </w:rPr>
      </w:pPr>
    </w:p>
    <w:p w14:paraId="327B5701" w14:textId="77777777" w:rsidR="00840A49" w:rsidRDefault="00000000">
      <w:pPr>
        <w:ind w:left="4320"/>
        <w:jc w:val="both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Ditetapkan</w:t>
      </w:r>
      <w:proofErr w:type="spellEnd"/>
      <w:r>
        <w:rPr>
          <w:rFonts w:ascii="Bookman Old Style" w:eastAsia="Bookman Old Style" w:hAnsi="Bookman Old Style" w:cs="Bookman Old Style"/>
        </w:rPr>
        <w:t xml:space="preserve"> di Desa </w:t>
      </w:r>
      <w:proofErr w:type="spellStart"/>
      <w:r>
        <w:rPr>
          <w:rFonts w:ascii="Bookman Old Style" w:eastAsia="Bookman Old Style" w:hAnsi="Bookman Old Style" w:cs="Bookman Old Style"/>
        </w:rPr>
        <w:t>Munggur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</w:p>
    <w:p w14:paraId="40C57D75" w14:textId="77777777" w:rsidR="00840A49" w:rsidRDefault="00000000">
      <w:pPr>
        <w:spacing w:after="120"/>
        <w:ind w:left="432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pada </w:t>
      </w:r>
      <w:proofErr w:type="spellStart"/>
      <w:r>
        <w:rPr>
          <w:rFonts w:ascii="Bookman Old Style" w:eastAsia="Bookman Old Style" w:hAnsi="Bookman Old Style" w:cs="Bookman Old Style"/>
        </w:rPr>
        <w:t>tanggal</w:t>
      </w:r>
      <w:proofErr w:type="spellEnd"/>
      <w:r>
        <w:rPr>
          <w:rFonts w:ascii="Bookman Old Style" w:eastAsia="Bookman Old Style" w:hAnsi="Bookman Old Style" w:cs="Bookman Old Style"/>
        </w:rPr>
        <w:t xml:space="preserve"> 30 Januari 2023</w:t>
      </w:r>
    </w:p>
    <w:p w14:paraId="736ABEE7" w14:textId="77777777" w:rsidR="00840A49" w:rsidRDefault="00000000">
      <w:pPr>
        <w:ind w:left="4320" w:right="630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KEPALA DESA MUNGGUR,</w:t>
      </w:r>
    </w:p>
    <w:p w14:paraId="612A961B" w14:textId="77777777" w:rsidR="00840A49" w:rsidRDefault="00840A49">
      <w:pPr>
        <w:ind w:left="4320" w:right="630"/>
        <w:jc w:val="center"/>
        <w:rPr>
          <w:rFonts w:ascii="Bookman Old Style" w:eastAsia="Bookman Old Style" w:hAnsi="Bookman Old Style" w:cs="Bookman Old Style"/>
        </w:rPr>
      </w:pPr>
    </w:p>
    <w:p w14:paraId="39CD831E" w14:textId="77777777" w:rsidR="00840A49" w:rsidRDefault="00840A49">
      <w:pPr>
        <w:ind w:left="4320" w:right="630"/>
        <w:jc w:val="center"/>
        <w:rPr>
          <w:rFonts w:ascii="Bookman Old Style" w:eastAsia="Bookman Old Style" w:hAnsi="Bookman Old Style" w:cs="Bookman Old Style"/>
        </w:rPr>
      </w:pPr>
    </w:p>
    <w:p w14:paraId="1C2BF2AA" w14:textId="77777777" w:rsidR="00840A49" w:rsidRDefault="00840A49">
      <w:pPr>
        <w:ind w:left="4320" w:right="630"/>
        <w:jc w:val="center"/>
        <w:rPr>
          <w:rFonts w:ascii="Bookman Old Style" w:eastAsia="Bookman Old Style" w:hAnsi="Bookman Old Style" w:cs="Bookman Old Style"/>
        </w:rPr>
      </w:pPr>
    </w:p>
    <w:p w14:paraId="5D091249" w14:textId="77777777" w:rsidR="00840A49" w:rsidRDefault="00000000">
      <w:pPr>
        <w:ind w:left="4320" w:right="630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SUPAR</w:t>
      </w:r>
    </w:p>
    <w:p w14:paraId="400F7301" w14:textId="77777777" w:rsidR="00840A49" w:rsidRDefault="00840A49">
      <w:pPr>
        <w:jc w:val="both"/>
        <w:rPr>
          <w:rFonts w:ascii="Bookman Old Style" w:eastAsia="Bookman Old Style" w:hAnsi="Bookman Old Style" w:cs="Bookman Old Style"/>
        </w:rPr>
      </w:pPr>
    </w:p>
    <w:p w14:paraId="2BBBCA33" w14:textId="77777777" w:rsidR="00840A49" w:rsidRDefault="00000000">
      <w:pPr>
        <w:jc w:val="both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Tembusan</w:t>
      </w:r>
      <w:proofErr w:type="spellEnd"/>
      <w:r>
        <w:rPr>
          <w:rFonts w:ascii="Bookman Old Style" w:eastAsia="Bookman Old Style" w:hAnsi="Bookman Old Style" w:cs="Bookman Old Style"/>
        </w:rPr>
        <w:t>:</w:t>
      </w:r>
    </w:p>
    <w:p w14:paraId="5E48E263" w14:textId="77777777" w:rsidR="00840A49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 xml:space="preserve">Bupati </w:t>
      </w:r>
      <w:proofErr w:type="spellStart"/>
      <w:r>
        <w:rPr>
          <w:rFonts w:ascii="Bookman Old Style" w:eastAsia="Bookman Old Style" w:hAnsi="Bookman Old Style" w:cs="Bookman Old Style"/>
          <w:color w:val="000000"/>
        </w:rPr>
        <w:t>Karanganyar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>;</w:t>
      </w:r>
    </w:p>
    <w:p w14:paraId="2D21E454" w14:textId="77777777" w:rsidR="00840A49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Bookman Old Style" w:eastAsia="Bookman Old Style" w:hAnsi="Bookman Old Style" w:cs="Bookman Old Style"/>
          <w:color w:val="000000"/>
        </w:rPr>
      </w:pPr>
      <w:proofErr w:type="spellStart"/>
      <w:r>
        <w:rPr>
          <w:rFonts w:ascii="Bookman Old Style" w:eastAsia="Bookman Old Style" w:hAnsi="Bookman Old Style" w:cs="Bookman Old Style"/>
          <w:color w:val="000000"/>
        </w:rPr>
        <w:t>Kepala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 xml:space="preserve"> Dinas </w:t>
      </w:r>
      <w:proofErr w:type="spellStart"/>
      <w:r>
        <w:rPr>
          <w:rFonts w:ascii="Bookman Old Style" w:eastAsia="Bookman Old Style" w:hAnsi="Bookman Old Style" w:cs="Bookman Old Style"/>
          <w:color w:val="000000"/>
        </w:rPr>
        <w:t>Pemberdayaan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 xml:space="preserve"> Masyarakat Desa </w:t>
      </w:r>
      <w:proofErr w:type="spellStart"/>
      <w:r>
        <w:rPr>
          <w:rFonts w:ascii="Bookman Old Style" w:eastAsia="Bookman Old Style" w:hAnsi="Bookman Old Style" w:cs="Bookman Old Style"/>
          <w:color w:val="000000"/>
        </w:rPr>
        <w:t>Kabupaten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</w:rPr>
        <w:t>Karanganyar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>;</w:t>
      </w:r>
    </w:p>
    <w:p w14:paraId="084147BB" w14:textId="77777777" w:rsidR="00840A49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Bookman Old Style" w:eastAsia="Bookman Old Style" w:hAnsi="Bookman Old Style" w:cs="Bookman Old Style"/>
          <w:color w:val="000000"/>
        </w:rPr>
      </w:pPr>
      <w:proofErr w:type="spellStart"/>
      <w:r>
        <w:rPr>
          <w:rFonts w:ascii="Bookman Old Style" w:eastAsia="Bookman Old Style" w:hAnsi="Bookman Old Style" w:cs="Bookman Old Style"/>
          <w:color w:val="000000"/>
        </w:rPr>
        <w:t>Kepala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 xml:space="preserve"> Bagian Hukum </w:t>
      </w:r>
      <w:proofErr w:type="spellStart"/>
      <w:r>
        <w:rPr>
          <w:rFonts w:ascii="Bookman Old Style" w:eastAsia="Bookman Old Style" w:hAnsi="Bookman Old Style" w:cs="Bookman Old Style"/>
          <w:color w:val="000000"/>
        </w:rPr>
        <w:t>Setda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</w:rPr>
        <w:t>Kabupaten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</w:rPr>
        <w:t>Karanganyar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>;</w:t>
      </w:r>
    </w:p>
    <w:p w14:paraId="4B6982E9" w14:textId="77777777" w:rsidR="00840A49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 xml:space="preserve">Camat </w:t>
      </w:r>
      <w:proofErr w:type="spellStart"/>
      <w:r>
        <w:rPr>
          <w:rFonts w:ascii="Bookman Old Style" w:eastAsia="Bookman Old Style" w:hAnsi="Bookman Old Style" w:cs="Bookman Old Style"/>
          <w:color w:val="000000"/>
        </w:rPr>
        <w:t>Mojogedang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>;</w:t>
      </w:r>
    </w:p>
    <w:p w14:paraId="29D00468" w14:textId="77777777" w:rsidR="00840A49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Bookman Old Style" w:eastAsia="Bookman Old Style" w:hAnsi="Bookman Old Style" w:cs="Bookman Old Style"/>
          <w:color w:val="000000"/>
        </w:rPr>
      </w:pPr>
      <w:proofErr w:type="spellStart"/>
      <w:r>
        <w:rPr>
          <w:rFonts w:ascii="Bookman Old Style" w:eastAsia="Bookman Old Style" w:hAnsi="Bookman Old Style" w:cs="Bookman Old Style"/>
          <w:color w:val="000000"/>
        </w:rPr>
        <w:t>Ketua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 xml:space="preserve"> BPD Desa MUNGGUR;</w:t>
      </w:r>
    </w:p>
    <w:p w14:paraId="2C45C281" w14:textId="77777777" w:rsidR="00840A49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Bookman Old Style" w:eastAsia="Bookman Old Style" w:hAnsi="Bookman Old Style" w:cs="Bookman Old Style"/>
          <w:color w:val="000000"/>
        </w:rPr>
      </w:pPr>
      <w:proofErr w:type="spellStart"/>
      <w:r>
        <w:rPr>
          <w:rFonts w:ascii="Bookman Old Style" w:eastAsia="Bookman Old Style" w:hAnsi="Bookman Old Style" w:cs="Bookman Old Style"/>
          <w:color w:val="000000"/>
        </w:rPr>
        <w:t>Pengurus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 xml:space="preserve"> Lembaga Desa;</w:t>
      </w:r>
    </w:p>
    <w:p w14:paraId="0B439599" w14:textId="77777777" w:rsidR="00840A49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Bookman Old Style" w:eastAsia="Bookman Old Style" w:hAnsi="Bookman Old Style" w:cs="Bookman Old Style"/>
          <w:color w:val="000000"/>
        </w:rPr>
      </w:pPr>
      <w:proofErr w:type="spellStart"/>
      <w:r>
        <w:rPr>
          <w:rFonts w:ascii="Bookman Old Style" w:eastAsia="Bookman Old Style" w:hAnsi="Bookman Old Style" w:cs="Bookman Old Style"/>
          <w:color w:val="000000"/>
        </w:rPr>
        <w:t>Pertinggal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>.</w:t>
      </w:r>
    </w:p>
    <w:p w14:paraId="3ACED40B" w14:textId="77777777" w:rsidR="00840A49" w:rsidRDefault="00840A49">
      <w:pPr>
        <w:ind w:left="4050"/>
        <w:jc w:val="both"/>
        <w:rPr>
          <w:rFonts w:ascii="Bookman Old Style" w:eastAsia="Bookman Old Style" w:hAnsi="Bookman Old Style" w:cs="Bookman Old Style"/>
        </w:rPr>
      </w:pPr>
    </w:p>
    <w:p w14:paraId="2BA96C16" w14:textId="77777777" w:rsidR="00840A49" w:rsidRDefault="00840A49">
      <w:pPr>
        <w:ind w:left="4050"/>
        <w:jc w:val="both"/>
        <w:rPr>
          <w:rFonts w:ascii="Bookman Old Style" w:eastAsia="Bookman Old Style" w:hAnsi="Bookman Old Style" w:cs="Bookman Old Style"/>
        </w:rPr>
      </w:pPr>
    </w:p>
    <w:p w14:paraId="1DA4436A" w14:textId="77777777" w:rsidR="00840A49" w:rsidRDefault="00840A49">
      <w:pPr>
        <w:ind w:left="4050"/>
        <w:jc w:val="both"/>
        <w:rPr>
          <w:rFonts w:ascii="Bookman Old Style" w:eastAsia="Bookman Old Style" w:hAnsi="Bookman Old Style" w:cs="Bookman Old Style"/>
        </w:rPr>
      </w:pPr>
    </w:p>
    <w:p w14:paraId="41BAEE8F" w14:textId="77777777" w:rsidR="00840A49" w:rsidRDefault="00840A49">
      <w:pPr>
        <w:ind w:left="4050"/>
        <w:jc w:val="both"/>
        <w:rPr>
          <w:rFonts w:ascii="Bookman Old Style" w:eastAsia="Bookman Old Style" w:hAnsi="Bookman Old Style" w:cs="Bookman Old Style"/>
        </w:rPr>
      </w:pPr>
    </w:p>
    <w:p w14:paraId="3B5EAE81" w14:textId="77777777" w:rsidR="00840A49" w:rsidRDefault="00840A49">
      <w:pPr>
        <w:ind w:left="4050"/>
        <w:jc w:val="both"/>
        <w:rPr>
          <w:rFonts w:ascii="Bookman Old Style" w:eastAsia="Bookman Old Style" w:hAnsi="Bookman Old Style" w:cs="Bookman Old Style"/>
        </w:rPr>
      </w:pPr>
    </w:p>
    <w:p w14:paraId="3A595A70" w14:textId="77777777" w:rsidR="00840A49" w:rsidRDefault="00840A49">
      <w:pPr>
        <w:jc w:val="both"/>
        <w:rPr>
          <w:rFonts w:ascii="Bookman Old Style" w:eastAsia="Bookman Old Style" w:hAnsi="Bookman Old Style" w:cs="Bookman Old Style"/>
        </w:rPr>
      </w:pPr>
    </w:p>
    <w:p w14:paraId="52093121" w14:textId="77777777" w:rsidR="0047641D" w:rsidRDefault="0047641D">
      <w:p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br w:type="page"/>
      </w:r>
    </w:p>
    <w:p w14:paraId="10EF50C9" w14:textId="4BB74CC6" w:rsidR="00840A49" w:rsidRDefault="00000000">
      <w:pPr>
        <w:ind w:left="405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lastRenderedPageBreak/>
        <w:t>LAMPIRAN</w:t>
      </w:r>
    </w:p>
    <w:p w14:paraId="47FAD72E" w14:textId="77777777" w:rsidR="00840A49" w:rsidRDefault="00000000">
      <w:pPr>
        <w:ind w:left="405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KEPUTUSAN KEPALA DESA MUNGGUR</w:t>
      </w:r>
    </w:p>
    <w:p w14:paraId="7D1DE755" w14:textId="77777777" w:rsidR="00840A49" w:rsidRDefault="00000000">
      <w:pPr>
        <w:ind w:left="405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NOMOR 141/7 TAHUN 2023</w:t>
      </w:r>
    </w:p>
    <w:p w14:paraId="7F40B018" w14:textId="77777777" w:rsidR="00840A49" w:rsidRDefault="00000000">
      <w:pPr>
        <w:ind w:left="405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TENTANG PERUBAHAN PENGURUS KARANG TARUNA DESA MUNGGUR KECAMATAN MOJOGEDANG </w:t>
      </w:r>
    </w:p>
    <w:p w14:paraId="6FB0919C" w14:textId="77777777" w:rsidR="00840A49" w:rsidRDefault="00840A49">
      <w:pPr>
        <w:jc w:val="both"/>
        <w:rPr>
          <w:rFonts w:ascii="Bookman Old Style" w:eastAsia="Bookman Old Style" w:hAnsi="Bookman Old Style" w:cs="Bookman Old Style"/>
        </w:rPr>
      </w:pPr>
    </w:p>
    <w:p w14:paraId="63CF087A" w14:textId="77777777" w:rsidR="00840A49" w:rsidRDefault="00000000">
      <w:pPr>
        <w:jc w:val="center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SUSUNAN PENGURUS KARANG TARUNA DESA MUNGGUR KECAMATAN MOJOGEDANG</w:t>
      </w:r>
    </w:p>
    <w:p w14:paraId="18852570" w14:textId="77777777" w:rsidR="00840A49" w:rsidRDefault="00840A49">
      <w:pPr>
        <w:jc w:val="both"/>
        <w:rPr>
          <w:rFonts w:ascii="Bookman Old Style" w:eastAsia="Bookman Old Style" w:hAnsi="Bookman Old Style" w:cs="Bookman Old Style"/>
        </w:rPr>
      </w:pPr>
    </w:p>
    <w:tbl>
      <w:tblPr>
        <w:tblStyle w:val="a1"/>
        <w:tblW w:w="1003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5"/>
        <w:gridCol w:w="4050"/>
        <w:gridCol w:w="2341"/>
        <w:gridCol w:w="2835"/>
      </w:tblGrid>
      <w:tr w:rsidR="00840A49" w14:paraId="06419AE9" w14:textId="77777777">
        <w:tc>
          <w:tcPr>
            <w:tcW w:w="805" w:type="dxa"/>
          </w:tcPr>
          <w:p w14:paraId="46F9E97E" w14:textId="77777777" w:rsidR="00840A49" w:rsidRDefault="00000000">
            <w:pPr>
              <w:spacing w:after="240"/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NO.</w:t>
            </w:r>
          </w:p>
        </w:tc>
        <w:tc>
          <w:tcPr>
            <w:tcW w:w="4050" w:type="dxa"/>
          </w:tcPr>
          <w:p w14:paraId="7C7F5C43" w14:textId="77777777" w:rsidR="00840A49" w:rsidRDefault="00000000">
            <w:pPr>
              <w:spacing w:after="240"/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NAMA</w:t>
            </w:r>
          </w:p>
        </w:tc>
        <w:tc>
          <w:tcPr>
            <w:tcW w:w="2341" w:type="dxa"/>
          </w:tcPr>
          <w:p w14:paraId="3D038035" w14:textId="77777777" w:rsidR="00840A49" w:rsidRDefault="00000000">
            <w:pPr>
              <w:spacing w:after="240"/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ALAMAT</w:t>
            </w:r>
          </w:p>
        </w:tc>
        <w:tc>
          <w:tcPr>
            <w:tcW w:w="2835" w:type="dxa"/>
          </w:tcPr>
          <w:p w14:paraId="4A5A537C" w14:textId="77777777" w:rsidR="00840A49" w:rsidRDefault="00000000">
            <w:pPr>
              <w:spacing w:after="240"/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JABATAN DALAM KEPENGURUSAN</w:t>
            </w:r>
          </w:p>
        </w:tc>
      </w:tr>
      <w:tr w:rsidR="00840A49" w14:paraId="4833EEE3" w14:textId="77777777">
        <w:tc>
          <w:tcPr>
            <w:tcW w:w="805" w:type="dxa"/>
          </w:tcPr>
          <w:p w14:paraId="1DE08E79" w14:textId="77777777" w:rsidR="00840A49" w:rsidRDefault="00000000">
            <w:pPr>
              <w:spacing w:after="240"/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1</w:t>
            </w:r>
          </w:p>
        </w:tc>
        <w:tc>
          <w:tcPr>
            <w:tcW w:w="4050" w:type="dxa"/>
          </w:tcPr>
          <w:p w14:paraId="4AC689C7" w14:textId="77777777" w:rsidR="00840A49" w:rsidRDefault="00000000">
            <w:pPr>
              <w:spacing w:after="240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Joko Susilo</w:t>
            </w:r>
          </w:p>
        </w:tc>
        <w:tc>
          <w:tcPr>
            <w:tcW w:w="2341" w:type="dxa"/>
          </w:tcPr>
          <w:p w14:paraId="3DA07E9F" w14:textId="77777777" w:rsidR="00840A49" w:rsidRDefault="00000000">
            <w:pPr>
              <w:spacing w:after="240"/>
              <w:jc w:val="center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Sidorejo</w:t>
            </w:r>
            <w:proofErr w:type="spellEnd"/>
          </w:p>
        </w:tc>
        <w:tc>
          <w:tcPr>
            <w:tcW w:w="2835" w:type="dxa"/>
          </w:tcPr>
          <w:p w14:paraId="51265FBE" w14:textId="77777777" w:rsidR="00840A49" w:rsidRDefault="00000000">
            <w:pPr>
              <w:spacing w:after="240"/>
              <w:jc w:val="center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Ketua</w:t>
            </w:r>
            <w:proofErr w:type="spellEnd"/>
          </w:p>
        </w:tc>
      </w:tr>
      <w:tr w:rsidR="00840A49" w14:paraId="3508895B" w14:textId="77777777">
        <w:tc>
          <w:tcPr>
            <w:tcW w:w="805" w:type="dxa"/>
          </w:tcPr>
          <w:p w14:paraId="0B6065C4" w14:textId="77777777" w:rsidR="00840A49" w:rsidRDefault="00000000">
            <w:pPr>
              <w:spacing w:after="240"/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2</w:t>
            </w:r>
          </w:p>
        </w:tc>
        <w:tc>
          <w:tcPr>
            <w:tcW w:w="4050" w:type="dxa"/>
          </w:tcPr>
          <w:p w14:paraId="0C2CC7E1" w14:textId="77777777" w:rsidR="00840A49" w:rsidRDefault="00000000">
            <w:pPr>
              <w:spacing w:after="240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Ari Wibowo, </w:t>
            </w:r>
            <w:proofErr w:type="spellStart"/>
            <w:proofErr w:type="gramStart"/>
            <w:r>
              <w:rPr>
                <w:rFonts w:ascii="Bookman Old Style" w:eastAsia="Bookman Old Style" w:hAnsi="Bookman Old Style" w:cs="Bookman Old Style"/>
              </w:rPr>
              <w:t>A.Md</w:t>
            </w:r>
            <w:proofErr w:type="spellEnd"/>
            <w:proofErr w:type="gramEnd"/>
          </w:p>
        </w:tc>
        <w:tc>
          <w:tcPr>
            <w:tcW w:w="2341" w:type="dxa"/>
          </w:tcPr>
          <w:p w14:paraId="2CFCB4A4" w14:textId="77777777" w:rsidR="00840A49" w:rsidRDefault="00000000">
            <w:pPr>
              <w:spacing w:after="240"/>
              <w:jc w:val="center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Tunggulrejo</w:t>
            </w:r>
            <w:proofErr w:type="spellEnd"/>
          </w:p>
        </w:tc>
        <w:tc>
          <w:tcPr>
            <w:tcW w:w="2835" w:type="dxa"/>
          </w:tcPr>
          <w:p w14:paraId="75AAD05D" w14:textId="77777777" w:rsidR="00840A49" w:rsidRDefault="00000000">
            <w:pPr>
              <w:spacing w:after="240"/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Wakil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Ketua</w:t>
            </w:r>
            <w:proofErr w:type="spellEnd"/>
          </w:p>
        </w:tc>
      </w:tr>
      <w:tr w:rsidR="00840A49" w14:paraId="491CE988" w14:textId="77777777">
        <w:tc>
          <w:tcPr>
            <w:tcW w:w="805" w:type="dxa"/>
          </w:tcPr>
          <w:p w14:paraId="238A2E6B" w14:textId="77777777" w:rsidR="00840A49" w:rsidRDefault="00000000">
            <w:pPr>
              <w:spacing w:after="240"/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3</w:t>
            </w:r>
          </w:p>
        </w:tc>
        <w:tc>
          <w:tcPr>
            <w:tcW w:w="4050" w:type="dxa"/>
          </w:tcPr>
          <w:p w14:paraId="072387DB" w14:textId="77777777" w:rsidR="00840A49" w:rsidRDefault="00000000">
            <w:pPr>
              <w:spacing w:after="240"/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Mursyid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Solekhan</w:t>
            </w:r>
            <w:proofErr w:type="spellEnd"/>
          </w:p>
        </w:tc>
        <w:tc>
          <w:tcPr>
            <w:tcW w:w="2341" w:type="dxa"/>
          </w:tcPr>
          <w:p w14:paraId="791F8CE2" w14:textId="77777777" w:rsidR="00840A49" w:rsidRDefault="00000000">
            <w:pPr>
              <w:spacing w:after="240"/>
              <w:jc w:val="center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Pilangbangu</w:t>
            </w:r>
            <w:proofErr w:type="spellEnd"/>
          </w:p>
        </w:tc>
        <w:tc>
          <w:tcPr>
            <w:tcW w:w="2835" w:type="dxa"/>
          </w:tcPr>
          <w:p w14:paraId="4A6CC05F" w14:textId="77777777" w:rsidR="00840A49" w:rsidRDefault="00000000">
            <w:pPr>
              <w:spacing w:after="240"/>
              <w:jc w:val="center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Sekretaris</w:t>
            </w:r>
            <w:proofErr w:type="spellEnd"/>
          </w:p>
        </w:tc>
      </w:tr>
      <w:tr w:rsidR="00840A49" w14:paraId="1A30B036" w14:textId="77777777">
        <w:trPr>
          <w:trHeight w:val="377"/>
        </w:trPr>
        <w:tc>
          <w:tcPr>
            <w:tcW w:w="805" w:type="dxa"/>
          </w:tcPr>
          <w:p w14:paraId="7537EB42" w14:textId="77777777" w:rsidR="00840A49" w:rsidRDefault="00000000">
            <w:pPr>
              <w:spacing w:after="240"/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4</w:t>
            </w:r>
          </w:p>
        </w:tc>
        <w:tc>
          <w:tcPr>
            <w:tcW w:w="4050" w:type="dxa"/>
          </w:tcPr>
          <w:p w14:paraId="7D492F8B" w14:textId="77777777" w:rsidR="00840A49" w:rsidRDefault="00000000">
            <w:pPr>
              <w:spacing w:after="240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Mulyono</w:t>
            </w:r>
          </w:p>
        </w:tc>
        <w:tc>
          <w:tcPr>
            <w:tcW w:w="2341" w:type="dxa"/>
          </w:tcPr>
          <w:p w14:paraId="7BB1EF56" w14:textId="77777777" w:rsidR="00840A49" w:rsidRDefault="00000000">
            <w:pPr>
              <w:spacing w:after="240"/>
              <w:jc w:val="center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Pilangbangu</w:t>
            </w:r>
            <w:proofErr w:type="spellEnd"/>
          </w:p>
        </w:tc>
        <w:tc>
          <w:tcPr>
            <w:tcW w:w="2835" w:type="dxa"/>
          </w:tcPr>
          <w:p w14:paraId="7437C294" w14:textId="77777777" w:rsidR="00840A49" w:rsidRDefault="00000000">
            <w:pPr>
              <w:spacing w:after="240"/>
              <w:jc w:val="center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Bendahara</w:t>
            </w:r>
            <w:proofErr w:type="spellEnd"/>
          </w:p>
        </w:tc>
      </w:tr>
      <w:tr w:rsidR="00840A49" w14:paraId="1CE32CAE" w14:textId="77777777">
        <w:trPr>
          <w:trHeight w:val="377"/>
        </w:trPr>
        <w:tc>
          <w:tcPr>
            <w:tcW w:w="805" w:type="dxa"/>
          </w:tcPr>
          <w:p w14:paraId="58E4D89D" w14:textId="77777777" w:rsidR="00840A49" w:rsidRDefault="00000000">
            <w:pPr>
              <w:spacing w:after="240"/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5</w:t>
            </w:r>
          </w:p>
        </w:tc>
        <w:tc>
          <w:tcPr>
            <w:tcW w:w="4050" w:type="dxa"/>
          </w:tcPr>
          <w:p w14:paraId="5E56E66F" w14:textId="77777777" w:rsidR="00840A49" w:rsidRDefault="00000000">
            <w:pPr>
              <w:spacing w:after="240"/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Hariyanto</w:t>
            </w:r>
            <w:proofErr w:type="spellEnd"/>
          </w:p>
        </w:tc>
        <w:tc>
          <w:tcPr>
            <w:tcW w:w="2341" w:type="dxa"/>
          </w:tcPr>
          <w:p w14:paraId="46D323A4" w14:textId="77777777" w:rsidR="00840A49" w:rsidRDefault="00000000">
            <w:pPr>
              <w:spacing w:after="240"/>
              <w:jc w:val="center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Munggur</w:t>
            </w:r>
            <w:proofErr w:type="spellEnd"/>
          </w:p>
        </w:tc>
        <w:tc>
          <w:tcPr>
            <w:tcW w:w="2835" w:type="dxa"/>
          </w:tcPr>
          <w:p w14:paraId="2D0B12F6" w14:textId="77777777" w:rsidR="00840A49" w:rsidRDefault="00000000">
            <w:pPr>
              <w:spacing w:after="240"/>
              <w:jc w:val="center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Anggota</w:t>
            </w:r>
            <w:proofErr w:type="spellEnd"/>
          </w:p>
        </w:tc>
      </w:tr>
      <w:tr w:rsidR="00840A49" w14:paraId="493A6273" w14:textId="77777777">
        <w:trPr>
          <w:trHeight w:val="377"/>
        </w:trPr>
        <w:tc>
          <w:tcPr>
            <w:tcW w:w="805" w:type="dxa"/>
          </w:tcPr>
          <w:p w14:paraId="5235C35C" w14:textId="77777777" w:rsidR="00840A49" w:rsidRDefault="00000000">
            <w:pPr>
              <w:spacing w:after="240"/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6</w:t>
            </w:r>
          </w:p>
        </w:tc>
        <w:tc>
          <w:tcPr>
            <w:tcW w:w="4050" w:type="dxa"/>
          </w:tcPr>
          <w:p w14:paraId="73948A71" w14:textId="77777777" w:rsidR="00840A49" w:rsidRDefault="00000000">
            <w:pPr>
              <w:spacing w:after="240"/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Setuwanto</w:t>
            </w:r>
            <w:proofErr w:type="spellEnd"/>
          </w:p>
        </w:tc>
        <w:tc>
          <w:tcPr>
            <w:tcW w:w="2341" w:type="dxa"/>
          </w:tcPr>
          <w:p w14:paraId="24901214" w14:textId="77777777" w:rsidR="00840A49" w:rsidRDefault="00000000">
            <w:pPr>
              <w:spacing w:after="240"/>
              <w:jc w:val="center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Munggur</w:t>
            </w:r>
            <w:proofErr w:type="spellEnd"/>
          </w:p>
        </w:tc>
        <w:tc>
          <w:tcPr>
            <w:tcW w:w="2835" w:type="dxa"/>
          </w:tcPr>
          <w:p w14:paraId="46125B03" w14:textId="77777777" w:rsidR="00840A49" w:rsidRDefault="00000000">
            <w:pPr>
              <w:spacing w:after="240"/>
              <w:jc w:val="center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Anggota</w:t>
            </w:r>
            <w:proofErr w:type="spellEnd"/>
          </w:p>
        </w:tc>
      </w:tr>
      <w:tr w:rsidR="00840A49" w14:paraId="086A9534" w14:textId="77777777">
        <w:trPr>
          <w:trHeight w:val="377"/>
        </w:trPr>
        <w:tc>
          <w:tcPr>
            <w:tcW w:w="805" w:type="dxa"/>
          </w:tcPr>
          <w:p w14:paraId="5FDF9FE1" w14:textId="77777777" w:rsidR="00840A49" w:rsidRDefault="00000000">
            <w:pPr>
              <w:spacing w:after="240"/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7</w:t>
            </w:r>
          </w:p>
        </w:tc>
        <w:tc>
          <w:tcPr>
            <w:tcW w:w="4050" w:type="dxa"/>
          </w:tcPr>
          <w:p w14:paraId="21056D3B" w14:textId="77777777" w:rsidR="00840A49" w:rsidRDefault="00000000">
            <w:pPr>
              <w:spacing w:after="240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Tri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Pujianto</w:t>
            </w:r>
            <w:proofErr w:type="spellEnd"/>
          </w:p>
        </w:tc>
        <w:tc>
          <w:tcPr>
            <w:tcW w:w="2341" w:type="dxa"/>
          </w:tcPr>
          <w:p w14:paraId="683C38E3" w14:textId="77777777" w:rsidR="00840A49" w:rsidRDefault="00000000">
            <w:pPr>
              <w:spacing w:after="240"/>
              <w:jc w:val="center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Munggur</w:t>
            </w:r>
            <w:proofErr w:type="spellEnd"/>
          </w:p>
        </w:tc>
        <w:tc>
          <w:tcPr>
            <w:tcW w:w="2835" w:type="dxa"/>
          </w:tcPr>
          <w:p w14:paraId="695F4F1A" w14:textId="77777777" w:rsidR="00840A49" w:rsidRDefault="00000000">
            <w:pPr>
              <w:spacing w:after="240"/>
              <w:jc w:val="center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Anggota</w:t>
            </w:r>
            <w:proofErr w:type="spellEnd"/>
          </w:p>
        </w:tc>
      </w:tr>
      <w:tr w:rsidR="00840A49" w14:paraId="42E272C0" w14:textId="77777777">
        <w:trPr>
          <w:trHeight w:val="377"/>
        </w:trPr>
        <w:tc>
          <w:tcPr>
            <w:tcW w:w="805" w:type="dxa"/>
          </w:tcPr>
          <w:p w14:paraId="7BEAAFEC" w14:textId="77777777" w:rsidR="00840A49" w:rsidRDefault="00000000">
            <w:pPr>
              <w:spacing w:after="240"/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8</w:t>
            </w:r>
          </w:p>
        </w:tc>
        <w:tc>
          <w:tcPr>
            <w:tcW w:w="4050" w:type="dxa"/>
          </w:tcPr>
          <w:p w14:paraId="756BEE3D" w14:textId="77777777" w:rsidR="00840A49" w:rsidRDefault="00000000">
            <w:pPr>
              <w:spacing w:after="240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Iin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Hindarto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, S.H</w:t>
            </w:r>
          </w:p>
        </w:tc>
        <w:tc>
          <w:tcPr>
            <w:tcW w:w="2341" w:type="dxa"/>
          </w:tcPr>
          <w:p w14:paraId="489F7D97" w14:textId="77777777" w:rsidR="00840A49" w:rsidRDefault="00000000">
            <w:pPr>
              <w:spacing w:after="240"/>
              <w:jc w:val="center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Munggur</w:t>
            </w:r>
            <w:proofErr w:type="spellEnd"/>
          </w:p>
        </w:tc>
        <w:tc>
          <w:tcPr>
            <w:tcW w:w="2835" w:type="dxa"/>
          </w:tcPr>
          <w:p w14:paraId="29A1E532" w14:textId="77777777" w:rsidR="00840A49" w:rsidRDefault="00000000">
            <w:pPr>
              <w:spacing w:after="240"/>
              <w:jc w:val="center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Anggota</w:t>
            </w:r>
            <w:proofErr w:type="spellEnd"/>
          </w:p>
        </w:tc>
      </w:tr>
      <w:tr w:rsidR="00840A49" w14:paraId="06BBE7B9" w14:textId="77777777">
        <w:trPr>
          <w:trHeight w:val="377"/>
        </w:trPr>
        <w:tc>
          <w:tcPr>
            <w:tcW w:w="805" w:type="dxa"/>
          </w:tcPr>
          <w:p w14:paraId="04590373" w14:textId="77777777" w:rsidR="00840A49" w:rsidRDefault="00000000">
            <w:pPr>
              <w:spacing w:after="240"/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9</w:t>
            </w:r>
          </w:p>
        </w:tc>
        <w:tc>
          <w:tcPr>
            <w:tcW w:w="4050" w:type="dxa"/>
          </w:tcPr>
          <w:p w14:paraId="65E60221" w14:textId="77777777" w:rsidR="00840A49" w:rsidRDefault="00000000">
            <w:pPr>
              <w:spacing w:after="240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Farda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Angga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Nugraha</w:t>
            </w:r>
            <w:proofErr w:type="spellEnd"/>
          </w:p>
        </w:tc>
        <w:tc>
          <w:tcPr>
            <w:tcW w:w="2341" w:type="dxa"/>
          </w:tcPr>
          <w:p w14:paraId="43ECA466" w14:textId="77777777" w:rsidR="00840A49" w:rsidRDefault="00000000">
            <w:pPr>
              <w:spacing w:after="240"/>
              <w:jc w:val="center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Munggur</w:t>
            </w:r>
            <w:proofErr w:type="spellEnd"/>
          </w:p>
        </w:tc>
        <w:tc>
          <w:tcPr>
            <w:tcW w:w="2835" w:type="dxa"/>
          </w:tcPr>
          <w:p w14:paraId="686BB2EC" w14:textId="77777777" w:rsidR="00840A49" w:rsidRDefault="00000000">
            <w:pPr>
              <w:spacing w:after="240"/>
              <w:jc w:val="center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Anggota</w:t>
            </w:r>
            <w:proofErr w:type="spellEnd"/>
          </w:p>
        </w:tc>
      </w:tr>
      <w:tr w:rsidR="00840A49" w14:paraId="56E59650" w14:textId="77777777">
        <w:trPr>
          <w:trHeight w:val="377"/>
        </w:trPr>
        <w:tc>
          <w:tcPr>
            <w:tcW w:w="805" w:type="dxa"/>
          </w:tcPr>
          <w:p w14:paraId="71B54B77" w14:textId="77777777" w:rsidR="00840A49" w:rsidRDefault="00000000">
            <w:pPr>
              <w:spacing w:after="240"/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10</w:t>
            </w:r>
          </w:p>
        </w:tc>
        <w:tc>
          <w:tcPr>
            <w:tcW w:w="4050" w:type="dxa"/>
          </w:tcPr>
          <w:p w14:paraId="531D1B53" w14:textId="77777777" w:rsidR="00840A49" w:rsidRDefault="00000000">
            <w:pPr>
              <w:spacing w:after="240"/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Tukiman</w:t>
            </w:r>
            <w:proofErr w:type="spellEnd"/>
          </w:p>
        </w:tc>
        <w:tc>
          <w:tcPr>
            <w:tcW w:w="2341" w:type="dxa"/>
          </w:tcPr>
          <w:p w14:paraId="1EAE2C2D" w14:textId="77777777" w:rsidR="00840A49" w:rsidRDefault="00000000">
            <w:pPr>
              <w:spacing w:after="240"/>
              <w:jc w:val="center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Ngrau</w:t>
            </w:r>
            <w:proofErr w:type="spellEnd"/>
          </w:p>
        </w:tc>
        <w:tc>
          <w:tcPr>
            <w:tcW w:w="2835" w:type="dxa"/>
          </w:tcPr>
          <w:p w14:paraId="1AE178D7" w14:textId="77777777" w:rsidR="00840A49" w:rsidRDefault="00000000">
            <w:pPr>
              <w:spacing w:after="240"/>
              <w:jc w:val="center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Anggota</w:t>
            </w:r>
            <w:proofErr w:type="spellEnd"/>
          </w:p>
        </w:tc>
      </w:tr>
      <w:tr w:rsidR="00840A49" w14:paraId="549B88A1" w14:textId="77777777">
        <w:trPr>
          <w:trHeight w:val="377"/>
        </w:trPr>
        <w:tc>
          <w:tcPr>
            <w:tcW w:w="805" w:type="dxa"/>
          </w:tcPr>
          <w:p w14:paraId="40C45C78" w14:textId="77777777" w:rsidR="00840A49" w:rsidRDefault="00000000">
            <w:pPr>
              <w:spacing w:after="240"/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11</w:t>
            </w:r>
          </w:p>
        </w:tc>
        <w:tc>
          <w:tcPr>
            <w:tcW w:w="4050" w:type="dxa"/>
          </w:tcPr>
          <w:p w14:paraId="481C4687" w14:textId="77777777" w:rsidR="00840A49" w:rsidRDefault="00000000">
            <w:pPr>
              <w:spacing w:after="240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Edi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Priyanto</w:t>
            </w:r>
            <w:proofErr w:type="spellEnd"/>
          </w:p>
        </w:tc>
        <w:tc>
          <w:tcPr>
            <w:tcW w:w="2341" w:type="dxa"/>
          </w:tcPr>
          <w:p w14:paraId="7FCA8833" w14:textId="77777777" w:rsidR="00840A49" w:rsidRDefault="00000000">
            <w:pPr>
              <w:spacing w:after="240"/>
              <w:jc w:val="center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Nglebak</w:t>
            </w:r>
            <w:proofErr w:type="spellEnd"/>
          </w:p>
        </w:tc>
        <w:tc>
          <w:tcPr>
            <w:tcW w:w="2835" w:type="dxa"/>
          </w:tcPr>
          <w:p w14:paraId="17D80098" w14:textId="77777777" w:rsidR="00840A49" w:rsidRDefault="00000000">
            <w:pPr>
              <w:spacing w:after="240"/>
              <w:jc w:val="center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Anggota</w:t>
            </w:r>
            <w:proofErr w:type="spellEnd"/>
          </w:p>
        </w:tc>
      </w:tr>
      <w:tr w:rsidR="00840A49" w14:paraId="7EF64A47" w14:textId="77777777">
        <w:trPr>
          <w:trHeight w:val="377"/>
        </w:trPr>
        <w:tc>
          <w:tcPr>
            <w:tcW w:w="805" w:type="dxa"/>
          </w:tcPr>
          <w:p w14:paraId="6DD57847" w14:textId="77777777" w:rsidR="00840A49" w:rsidRDefault="00000000">
            <w:pPr>
              <w:spacing w:after="240"/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12</w:t>
            </w:r>
          </w:p>
        </w:tc>
        <w:tc>
          <w:tcPr>
            <w:tcW w:w="4050" w:type="dxa"/>
          </w:tcPr>
          <w:p w14:paraId="31743C4C" w14:textId="77777777" w:rsidR="00840A49" w:rsidRDefault="00000000">
            <w:pPr>
              <w:spacing w:after="240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Yohan</w:t>
            </w:r>
          </w:p>
        </w:tc>
        <w:tc>
          <w:tcPr>
            <w:tcW w:w="2341" w:type="dxa"/>
          </w:tcPr>
          <w:p w14:paraId="5339F6DE" w14:textId="77777777" w:rsidR="00840A49" w:rsidRDefault="00000000">
            <w:pPr>
              <w:spacing w:after="240"/>
              <w:jc w:val="center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Siwalan</w:t>
            </w:r>
            <w:proofErr w:type="spellEnd"/>
          </w:p>
        </w:tc>
        <w:tc>
          <w:tcPr>
            <w:tcW w:w="2835" w:type="dxa"/>
          </w:tcPr>
          <w:p w14:paraId="71C07285" w14:textId="77777777" w:rsidR="00840A49" w:rsidRDefault="00000000">
            <w:pPr>
              <w:spacing w:after="240"/>
              <w:jc w:val="center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Anggota</w:t>
            </w:r>
            <w:proofErr w:type="spellEnd"/>
          </w:p>
        </w:tc>
      </w:tr>
      <w:tr w:rsidR="00840A49" w14:paraId="0DDB138F" w14:textId="77777777">
        <w:trPr>
          <w:trHeight w:val="377"/>
        </w:trPr>
        <w:tc>
          <w:tcPr>
            <w:tcW w:w="805" w:type="dxa"/>
          </w:tcPr>
          <w:p w14:paraId="498C90A3" w14:textId="77777777" w:rsidR="00840A49" w:rsidRDefault="00000000">
            <w:pPr>
              <w:spacing w:after="240"/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13</w:t>
            </w:r>
          </w:p>
        </w:tc>
        <w:tc>
          <w:tcPr>
            <w:tcW w:w="4050" w:type="dxa"/>
          </w:tcPr>
          <w:p w14:paraId="30958705" w14:textId="77777777" w:rsidR="00840A49" w:rsidRDefault="00000000">
            <w:pPr>
              <w:spacing w:after="240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Edi Sutrisno</w:t>
            </w:r>
          </w:p>
        </w:tc>
        <w:tc>
          <w:tcPr>
            <w:tcW w:w="2341" w:type="dxa"/>
          </w:tcPr>
          <w:p w14:paraId="7369A16E" w14:textId="77777777" w:rsidR="00840A49" w:rsidRDefault="00000000">
            <w:pPr>
              <w:spacing w:after="240"/>
              <w:jc w:val="center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Pojok</w:t>
            </w:r>
            <w:proofErr w:type="spellEnd"/>
          </w:p>
        </w:tc>
        <w:tc>
          <w:tcPr>
            <w:tcW w:w="2835" w:type="dxa"/>
          </w:tcPr>
          <w:p w14:paraId="3662F844" w14:textId="77777777" w:rsidR="00840A49" w:rsidRDefault="00000000">
            <w:pPr>
              <w:spacing w:after="240"/>
              <w:jc w:val="center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Anggota</w:t>
            </w:r>
            <w:proofErr w:type="spellEnd"/>
          </w:p>
        </w:tc>
      </w:tr>
      <w:tr w:rsidR="00840A49" w14:paraId="542EBE66" w14:textId="77777777">
        <w:trPr>
          <w:trHeight w:val="377"/>
        </w:trPr>
        <w:tc>
          <w:tcPr>
            <w:tcW w:w="805" w:type="dxa"/>
          </w:tcPr>
          <w:p w14:paraId="288A1A09" w14:textId="77777777" w:rsidR="00840A49" w:rsidRDefault="00000000">
            <w:pPr>
              <w:spacing w:after="240"/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14</w:t>
            </w:r>
          </w:p>
        </w:tc>
        <w:tc>
          <w:tcPr>
            <w:tcW w:w="4050" w:type="dxa"/>
          </w:tcPr>
          <w:p w14:paraId="551590E1" w14:textId="77777777" w:rsidR="00840A49" w:rsidRDefault="00000000">
            <w:pPr>
              <w:spacing w:after="240"/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Sugeng</w:t>
            </w:r>
            <w:proofErr w:type="spellEnd"/>
          </w:p>
        </w:tc>
        <w:tc>
          <w:tcPr>
            <w:tcW w:w="2341" w:type="dxa"/>
          </w:tcPr>
          <w:p w14:paraId="3763D7C3" w14:textId="77777777" w:rsidR="00840A49" w:rsidRDefault="00000000">
            <w:pPr>
              <w:spacing w:after="240"/>
              <w:jc w:val="center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Sidorejo</w:t>
            </w:r>
            <w:proofErr w:type="spellEnd"/>
          </w:p>
        </w:tc>
        <w:tc>
          <w:tcPr>
            <w:tcW w:w="2835" w:type="dxa"/>
          </w:tcPr>
          <w:p w14:paraId="0C592D62" w14:textId="77777777" w:rsidR="00840A49" w:rsidRDefault="00000000">
            <w:pPr>
              <w:spacing w:after="240"/>
              <w:jc w:val="center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Anggota</w:t>
            </w:r>
            <w:proofErr w:type="spellEnd"/>
          </w:p>
        </w:tc>
      </w:tr>
      <w:tr w:rsidR="00840A49" w14:paraId="4CB8E915" w14:textId="77777777">
        <w:trPr>
          <w:trHeight w:val="377"/>
        </w:trPr>
        <w:tc>
          <w:tcPr>
            <w:tcW w:w="805" w:type="dxa"/>
          </w:tcPr>
          <w:p w14:paraId="204B38EE" w14:textId="77777777" w:rsidR="00840A49" w:rsidRDefault="00000000">
            <w:pPr>
              <w:spacing w:after="240"/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15</w:t>
            </w:r>
          </w:p>
        </w:tc>
        <w:tc>
          <w:tcPr>
            <w:tcW w:w="4050" w:type="dxa"/>
          </w:tcPr>
          <w:p w14:paraId="00D3CF31" w14:textId="77777777" w:rsidR="00840A49" w:rsidRDefault="00000000">
            <w:pPr>
              <w:spacing w:after="240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Bayu Prisma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Anggriawan</w:t>
            </w:r>
            <w:proofErr w:type="spellEnd"/>
          </w:p>
        </w:tc>
        <w:tc>
          <w:tcPr>
            <w:tcW w:w="2341" w:type="dxa"/>
          </w:tcPr>
          <w:p w14:paraId="58C03E46" w14:textId="77777777" w:rsidR="00840A49" w:rsidRDefault="00000000">
            <w:pPr>
              <w:spacing w:after="240"/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Domas</w:t>
            </w:r>
          </w:p>
        </w:tc>
        <w:tc>
          <w:tcPr>
            <w:tcW w:w="2835" w:type="dxa"/>
          </w:tcPr>
          <w:p w14:paraId="6221FB77" w14:textId="77777777" w:rsidR="00840A49" w:rsidRDefault="00000000">
            <w:pPr>
              <w:spacing w:after="240"/>
              <w:jc w:val="center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Anggota</w:t>
            </w:r>
            <w:proofErr w:type="spellEnd"/>
          </w:p>
        </w:tc>
      </w:tr>
    </w:tbl>
    <w:p w14:paraId="6CD2B733" w14:textId="77777777" w:rsidR="00840A49" w:rsidRDefault="00840A49">
      <w:pPr>
        <w:jc w:val="both"/>
        <w:rPr>
          <w:rFonts w:ascii="Bookman Old Style" w:eastAsia="Bookman Old Style" w:hAnsi="Bookman Old Style" w:cs="Bookman Old Style"/>
        </w:rPr>
      </w:pPr>
    </w:p>
    <w:p w14:paraId="6ACB00EF" w14:textId="77777777" w:rsidR="00840A49" w:rsidRDefault="00000000">
      <w:pPr>
        <w:ind w:left="4320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KEPALA DESA MUNGGUR,</w:t>
      </w:r>
    </w:p>
    <w:p w14:paraId="08EFAFC3" w14:textId="77777777" w:rsidR="00840A49" w:rsidRDefault="00840A49">
      <w:pPr>
        <w:ind w:left="4320"/>
        <w:rPr>
          <w:rFonts w:ascii="Bookman Old Style" w:eastAsia="Bookman Old Style" w:hAnsi="Bookman Old Style" w:cs="Bookman Old Style"/>
        </w:rPr>
      </w:pPr>
    </w:p>
    <w:p w14:paraId="6E3684B5" w14:textId="77777777" w:rsidR="00840A49" w:rsidRDefault="00840A49">
      <w:pPr>
        <w:ind w:left="4320"/>
        <w:rPr>
          <w:rFonts w:ascii="Bookman Old Style" w:eastAsia="Bookman Old Style" w:hAnsi="Bookman Old Style" w:cs="Bookman Old Style"/>
        </w:rPr>
      </w:pPr>
    </w:p>
    <w:p w14:paraId="3C8E0EC9" w14:textId="77777777" w:rsidR="00840A49" w:rsidRDefault="00840A49">
      <w:pPr>
        <w:ind w:left="4320"/>
        <w:rPr>
          <w:rFonts w:ascii="Bookman Old Style" w:eastAsia="Bookman Old Style" w:hAnsi="Bookman Old Style" w:cs="Bookman Old Style"/>
        </w:rPr>
      </w:pPr>
    </w:p>
    <w:p w14:paraId="30DA18C0" w14:textId="77777777" w:rsidR="00840A49" w:rsidRDefault="00000000">
      <w:pPr>
        <w:ind w:left="4320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 </w:t>
      </w:r>
      <w:r>
        <w:rPr>
          <w:rFonts w:ascii="Bookman Old Style" w:eastAsia="Bookman Old Style" w:hAnsi="Bookman Old Style" w:cs="Bookman Old Style"/>
        </w:rPr>
        <w:tab/>
        <w:t xml:space="preserve">SUPAR, </w:t>
      </w:r>
      <w:proofErr w:type="spellStart"/>
      <w:r>
        <w:rPr>
          <w:rFonts w:ascii="Bookman Old Style" w:eastAsia="Bookman Old Style" w:hAnsi="Bookman Old Style" w:cs="Bookman Old Style"/>
        </w:rPr>
        <w:t>A.Md</w:t>
      </w:r>
      <w:proofErr w:type="spellEnd"/>
    </w:p>
    <w:p w14:paraId="39F44E86" w14:textId="77777777" w:rsidR="00840A49" w:rsidRDefault="00840A49">
      <w:pPr>
        <w:rPr>
          <w:rFonts w:ascii="Bookman Old Style" w:eastAsia="Bookman Old Style" w:hAnsi="Bookman Old Style" w:cs="Bookman Old Style"/>
        </w:rPr>
      </w:pPr>
    </w:p>
    <w:p w14:paraId="6C753D2C" w14:textId="77777777" w:rsidR="00840A49" w:rsidRDefault="00840A49">
      <w:pPr>
        <w:rPr>
          <w:rFonts w:ascii="Bookman Old Style" w:eastAsia="Bookman Old Style" w:hAnsi="Bookman Old Style" w:cs="Bookman Old Style"/>
        </w:rPr>
      </w:pPr>
    </w:p>
    <w:p w14:paraId="68B8C0A9" w14:textId="77777777" w:rsidR="00840A49" w:rsidRDefault="00840A49">
      <w:pPr>
        <w:rPr>
          <w:rFonts w:ascii="Bookman Old Style" w:eastAsia="Bookman Old Style" w:hAnsi="Bookman Old Style" w:cs="Bookman Old Style"/>
        </w:rPr>
      </w:pPr>
    </w:p>
    <w:p w14:paraId="12C40105" w14:textId="77777777" w:rsidR="00840A49" w:rsidRDefault="00840A49">
      <w:pPr>
        <w:jc w:val="both"/>
        <w:rPr>
          <w:rFonts w:ascii="Bookman Old Style" w:eastAsia="Bookman Old Style" w:hAnsi="Bookman Old Style" w:cs="Bookman Old Style"/>
        </w:rPr>
      </w:pPr>
    </w:p>
    <w:p w14:paraId="0467C655" w14:textId="77777777" w:rsidR="00840A49" w:rsidRDefault="00840A49">
      <w:pPr>
        <w:rPr>
          <w:rFonts w:ascii="Bookman Old Style" w:eastAsia="Bookman Old Style" w:hAnsi="Bookman Old Style" w:cs="Bookman Old Style"/>
        </w:rPr>
      </w:pPr>
    </w:p>
    <w:p w14:paraId="1C30501F" w14:textId="77777777" w:rsidR="00840A49" w:rsidRDefault="00840A49">
      <w:pPr>
        <w:rPr>
          <w:rFonts w:ascii="Bookman Old Style" w:eastAsia="Bookman Old Style" w:hAnsi="Bookman Old Style" w:cs="Bookman Old Style"/>
        </w:rPr>
      </w:pPr>
    </w:p>
    <w:p w14:paraId="047E734E" w14:textId="77777777" w:rsidR="00840A49" w:rsidRDefault="00840A49">
      <w:pPr>
        <w:rPr>
          <w:rFonts w:ascii="Bookman Old Style" w:eastAsia="Bookman Old Style" w:hAnsi="Bookman Old Style" w:cs="Bookman Old Style"/>
        </w:rPr>
      </w:pPr>
    </w:p>
    <w:p w14:paraId="021A3A1A" w14:textId="77777777" w:rsidR="00840A49" w:rsidRDefault="00840A49">
      <w:pPr>
        <w:rPr>
          <w:rFonts w:ascii="Bookman Old Style" w:eastAsia="Bookman Old Style" w:hAnsi="Bookman Old Style" w:cs="Bookman Old Style"/>
        </w:rPr>
      </w:pPr>
    </w:p>
    <w:sectPr w:rsidR="00840A49">
      <w:pgSz w:w="12240" w:h="1870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3C7F2E"/>
    <w:multiLevelType w:val="multilevel"/>
    <w:tmpl w:val="A2D8B0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824A6"/>
    <w:multiLevelType w:val="multilevel"/>
    <w:tmpl w:val="4F24A3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D3410C"/>
    <w:multiLevelType w:val="multilevel"/>
    <w:tmpl w:val="390AC84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71471937">
    <w:abstractNumId w:val="1"/>
  </w:num>
  <w:num w:numId="2" w16cid:durableId="1276329114">
    <w:abstractNumId w:val="2"/>
  </w:num>
  <w:num w:numId="3" w16cid:durableId="1289776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A49"/>
    <w:rsid w:val="000960CA"/>
    <w:rsid w:val="00137CC2"/>
    <w:rsid w:val="0047641D"/>
    <w:rsid w:val="0084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4A510"/>
  <w15:docId w15:val="{059EFC1A-6C01-490E-8010-7E81F2F62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E8C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322E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2E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32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252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KCfOAzSXzAugyv1z7gvnCWsvQ3w==">AMUW2mWb/2IG7e20CcN+dmYZaATPdRQ4qZZmRl45+nI6kvoabrdNJcVB0GZh3rDHHDT4d/I/3yeYCdnApaEvrITiAhxSPvfLF8jyufGhskaNTpuFSmdZ9hss9Tj+/cb6PnMnxaF+7ozb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W8</dc:creator>
  <cp:lastModifiedBy>ASUS</cp:lastModifiedBy>
  <cp:revision>3</cp:revision>
  <cp:lastPrinted>2024-08-05T01:53:00Z</cp:lastPrinted>
  <dcterms:created xsi:type="dcterms:W3CDTF">2020-01-31T13:41:00Z</dcterms:created>
  <dcterms:modified xsi:type="dcterms:W3CDTF">2024-08-05T04:03:00Z</dcterms:modified>
</cp:coreProperties>
</file>