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08" w:rsidRDefault="00392F08" w:rsidP="00392F08">
      <w:pPr>
        <w:pStyle w:val="ListParagraph"/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</w:t>
      </w:r>
      <w:r>
        <w:rPr>
          <w:rFonts w:ascii="Bookman Old Style" w:hAnsi="Bookman Old Style"/>
          <w:sz w:val="24"/>
          <w:szCs w:val="24"/>
          <w:lang w:val="id-ID"/>
        </w:rPr>
        <w:t>f</w:t>
      </w:r>
      <w:proofErr w:type="spellStart"/>
      <w:r>
        <w:rPr>
          <w:rFonts w:ascii="Bookman Old Style" w:hAnsi="Bookman Old Style"/>
          <w:sz w:val="24"/>
          <w:szCs w:val="24"/>
        </w:rPr>
        <w:t>erensi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h</w:t>
      </w:r>
      <w:r>
        <w:rPr>
          <w:rFonts w:ascii="Bookman Old Style" w:hAnsi="Bookman Old Style"/>
          <w:sz w:val="24"/>
          <w:szCs w:val="24"/>
          <w:lang w:val="id-ID"/>
        </w:rPr>
        <w:t>u</w:t>
      </w:r>
      <w:proofErr w:type="spellStart"/>
      <w:r>
        <w:rPr>
          <w:rFonts w:ascii="Bookman Old Style" w:hAnsi="Bookman Old Style"/>
          <w:sz w:val="24"/>
          <w:szCs w:val="24"/>
        </w:rPr>
        <w:t>kum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penyusunan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Profil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Keanekaragaman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392F08" w:rsidRPr="00B464E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proofErr w:type="spellStart"/>
      <w:r w:rsidRPr="00B464E8">
        <w:rPr>
          <w:rFonts w:ascii="Bookman Old Style" w:hAnsi="Bookman Old Style"/>
          <w:sz w:val="24"/>
          <w:szCs w:val="24"/>
        </w:rPr>
        <w:t>Keputusan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Presiden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Republik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Indonesia No. 43 </w:t>
      </w:r>
      <w:proofErr w:type="spellStart"/>
      <w:r w:rsidRPr="00B464E8">
        <w:rPr>
          <w:rFonts w:ascii="Bookman Old Style" w:hAnsi="Bookman Old Style"/>
          <w:sz w:val="24"/>
          <w:szCs w:val="24"/>
        </w:rPr>
        <w:t>Tahun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1978 </w:t>
      </w:r>
      <w:proofErr w:type="spellStart"/>
      <w:r w:rsidRPr="00B464E8">
        <w:rPr>
          <w:rFonts w:ascii="Bookman Old Style" w:hAnsi="Bookman Old Style"/>
          <w:sz w:val="24"/>
          <w:szCs w:val="24"/>
        </w:rPr>
        <w:t>tentang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Pengesahan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Convention on International Trade in Endangered Species (CITIES) of Wild Fauna and Flora;</w:t>
      </w:r>
    </w:p>
    <w:p w:rsidR="00392F08" w:rsidRPr="00B464E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64E8">
        <w:rPr>
          <w:rFonts w:ascii="Bookman Old Style" w:hAnsi="Bookman Old Style"/>
          <w:sz w:val="24"/>
          <w:szCs w:val="24"/>
        </w:rPr>
        <w:t>Keputusan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Preseiden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Republik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B464E8">
        <w:rPr>
          <w:rFonts w:ascii="Bookman Old Style" w:hAnsi="Bookman Old Style"/>
          <w:sz w:val="24"/>
          <w:szCs w:val="24"/>
        </w:rPr>
        <w:t>Nomor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32 </w:t>
      </w:r>
      <w:proofErr w:type="spellStart"/>
      <w:r w:rsidRPr="00B464E8">
        <w:rPr>
          <w:rFonts w:ascii="Bookman Old Style" w:hAnsi="Bookman Old Style"/>
          <w:sz w:val="24"/>
          <w:szCs w:val="24"/>
        </w:rPr>
        <w:t>Tahun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1990 </w:t>
      </w:r>
      <w:proofErr w:type="spellStart"/>
      <w:r w:rsidRPr="00B464E8">
        <w:rPr>
          <w:rFonts w:ascii="Bookman Old Style" w:hAnsi="Bookman Old Style"/>
          <w:sz w:val="24"/>
          <w:szCs w:val="24"/>
        </w:rPr>
        <w:t>tentang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Kawasa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Lindung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464E8">
        <w:rPr>
          <w:rFonts w:ascii="Bookman Old Style" w:hAnsi="Bookman Old Style"/>
          <w:sz w:val="24"/>
          <w:szCs w:val="24"/>
        </w:rPr>
        <w:t>Cagar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alam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dan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Suaka</w:t>
      </w:r>
      <w:proofErr w:type="spellEnd"/>
      <w:r w:rsidRPr="00B464E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64E8">
        <w:rPr>
          <w:rFonts w:ascii="Bookman Old Style" w:hAnsi="Bookman Old Style"/>
          <w:sz w:val="24"/>
          <w:szCs w:val="24"/>
        </w:rPr>
        <w:t>Margasatwa</w:t>
      </w:r>
      <w:proofErr w:type="spellEnd"/>
      <w:r w:rsidRPr="00B464E8">
        <w:rPr>
          <w:rFonts w:ascii="Bookman Old Style" w:hAnsi="Bookman Old Style"/>
          <w:sz w:val="24"/>
          <w:szCs w:val="24"/>
        </w:rPr>
        <w:t>;</w:t>
      </w:r>
    </w:p>
    <w:bookmarkEnd w:id="0"/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1974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Pengairan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1990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Konservasi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Ekosistemnya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12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1992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Sistem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Budidaya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Tanaman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1992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Karantina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Hewan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Tumbuhan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1994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pengesahan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United Nations Convention on Biological Diversity (</w:t>
      </w:r>
      <w:proofErr w:type="spellStart"/>
      <w:r>
        <w:rPr>
          <w:rFonts w:ascii="Bookman Old Style" w:hAnsi="Bookman Old Style"/>
          <w:sz w:val="24"/>
          <w:szCs w:val="24"/>
        </w:rPr>
        <w:t>Konvensi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Perserikatan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Bagsa-bangsa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mengenai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keanekaragaman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hayati</w:t>
      </w:r>
      <w:proofErr w:type="spellEnd"/>
      <w:r>
        <w:rPr>
          <w:rFonts w:ascii="Bookman Old Style" w:hAnsi="Bookman Old Style"/>
          <w:sz w:val="24"/>
          <w:szCs w:val="24"/>
        </w:rPr>
        <w:t>);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41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1999 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Kehutanan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29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Perlindngan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Varietas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Tanaman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Pengesahan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Cartagena Protocol on </w:t>
      </w:r>
      <w:proofErr w:type="spellStart"/>
      <w:r>
        <w:rPr>
          <w:rFonts w:ascii="Bookman Old Style" w:hAnsi="Bookman Old Style"/>
          <w:sz w:val="24"/>
          <w:szCs w:val="24"/>
        </w:rPr>
        <w:t>Biosafety</w:t>
      </w:r>
      <w:proofErr w:type="spellEnd"/>
      <w:r>
        <w:rPr>
          <w:rFonts w:ascii="Bookman Old Style" w:hAnsi="Bookman Old Style"/>
          <w:sz w:val="24"/>
          <w:szCs w:val="24"/>
        </w:rPr>
        <w:t xml:space="preserve"> To The Convention on Biological Diversity (</w:t>
      </w:r>
      <w:proofErr w:type="spellStart"/>
      <w:r>
        <w:rPr>
          <w:rFonts w:ascii="Bookman Old Style" w:hAnsi="Bookman Old Style"/>
          <w:sz w:val="24"/>
          <w:szCs w:val="24"/>
        </w:rPr>
        <w:t>Protokol</w:t>
      </w:r>
      <w:proofErr w:type="spellEnd"/>
      <w:r>
        <w:rPr>
          <w:rFonts w:ascii="Bookman Old Style" w:hAnsi="Bookman Old Style"/>
          <w:sz w:val="24"/>
          <w:szCs w:val="24"/>
        </w:rPr>
        <w:t xml:space="preserve"> Cartagena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Keamanan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Konvensi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Keanekaragaman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Hayati</w:t>
      </w:r>
      <w:proofErr w:type="spellEnd"/>
      <w:r>
        <w:rPr>
          <w:rFonts w:ascii="Bookman Old Style" w:hAnsi="Bookman Old Style"/>
          <w:sz w:val="24"/>
          <w:szCs w:val="24"/>
        </w:rPr>
        <w:t>).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31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2004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Perikanan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2007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>
        <w:rPr>
          <w:rFonts w:ascii="Bookman Old Style" w:hAnsi="Bookman Old Style"/>
          <w:sz w:val="24"/>
          <w:szCs w:val="24"/>
        </w:rPr>
        <w:t>Ruang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27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2007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Wilayah </w:t>
      </w:r>
      <w:proofErr w:type="spellStart"/>
      <w:r>
        <w:rPr>
          <w:rFonts w:ascii="Bookman Old Style" w:hAnsi="Bookman Old Style"/>
          <w:sz w:val="24"/>
          <w:szCs w:val="24"/>
        </w:rPr>
        <w:t>Pesisir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Pulau-pulau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kecil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32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2009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Perlindungan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Lingkungan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Hidup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Pertanian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01/Pert/SR.120/2/2006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Syarat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Penanaman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Tata Cara </w:t>
      </w:r>
      <w:proofErr w:type="spellStart"/>
      <w:r>
        <w:rPr>
          <w:rFonts w:ascii="Bookman Old Style" w:hAnsi="Bookman Old Style"/>
          <w:sz w:val="24"/>
          <w:szCs w:val="24"/>
        </w:rPr>
        <w:t>Pendaftaran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Varietas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Tanaman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Pertanian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67/</w:t>
      </w:r>
      <w:proofErr w:type="spellStart"/>
      <w:r>
        <w:rPr>
          <w:rFonts w:ascii="Bookman Old Style" w:hAnsi="Bookman Old Style"/>
          <w:sz w:val="24"/>
          <w:szCs w:val="24"/>
        </w:rPr>
        <w:t>Permentan</w:t>
      </w:r>
      <w:proofErr w:type="spellEnd"/>
      <w:r>
        <w:rPr>
          <w:rFonts w:ascii="Bookman Old Style" w:hAnsi="Bookman Old Style"/>
          <w:sz w:val="24"/>
          <w:szCs w:val="24"/>
        </w:rPr>
        <w:t xml:space="preserve">/OT.140/12/2006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Pelestarian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Pemanfaatan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Genetik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Tanaman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Pekerjaan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41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2007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Pedoman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Teknis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Budidaya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Lingkungan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Hidup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29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2009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Pedoman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Konservasi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Keanekaragaman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Kehutanan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31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2012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Lembaga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Konservasi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Perdagangan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50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2013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Ekspor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Tumbuhan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Satwa</w:t>
      </w:r>
      <w:proofErr w:type="spellEnd"/>
      <w:r>
        <w:rPr>
          <w:rFonts w:ascii="Bookman Old Style" w:hAnsi="Bookman Old Style"/>
          <w:sz w:val="24"/>
          <w:szCs w:val="24"/>
        </w:rPr>
        <w:t xml:space="preserve"> Liar yang </w:t>
      </w:r>
      <w:proofErr w:type="spellStart"/>
      <w:r>
        <w:rPr>
          <w:rFonts w:ascii="Bookman Old Style" w:hAnsi="Bookman Old Style"/>
          <w:sz w:val="24"/>
          <w:szCs w:val="24"/>
        </w:rPr>
        <w:t>Tidak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Dilindungi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Undang-Undang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termasuk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daftar</w:t>
      </w:r>
      <w:proofErr w:type="spellEnd"/>
      <w:r>
        <w:rPr>
          <w:rFonts w:ascii="Bookman Old Style" w:hAnsi="Bookman Old Style"/>
          <w:sz w:val="24"/>
          <w:szCs w:val="24"/>
        </w:rPr>
        <w:t xml:space="preserve"> CITIES;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/>
          <w:sz w:val="24"/>
          <w:szCs w:val="24"/>
        </w:rPr>
        <w:t>Lingkungan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Hidup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201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2001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Kriteria</w:t>
      </w:r>
      <w:proofErr w:type="spellEnd"/>
      <w:r>
        <w:rPr>
          <w:rFonts w:ascii="Bookman Old Style" w:hAnsi="Bookman Old Style"/>
          <w:sz w:val="24"/>
          <w:szCs w:val="24"/>
        </w:rPr>
        <w:t xml:space="preserve"> Baku </w:t>
      </w:r>
      <w:proofErr w:type="spellStart"/>
      <w:r>
        <w:rPr>
          <w:rFonts w:ascii="Bookman Old Style" w:hAnsi="Bookman Old Style"/>
          <w:sz w:val="24"/>
          <w:szCs w:val="24"/>
        </w:rPr>
        <w:t>Kerusakan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Mangrove;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Keputusan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Kehutanan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355/</w:t>
      </w:r>
      <w:proofErr w:type="spellStart"/>
      <w:r>
        <w:rPr>
          <w:rFonts w:ascii="Bookman Old Style" w:hAnsi="Bookman Old Style"/>
          <w:sz w:val="24"/>
          <w:szCs w:val="24"/>
        </w:rPr>
        <w:t>Kpts</w:t>
      </w:r>
      <w:proofErr w:type="spellEnd"/>
      <w:r>
        <w:rPr>
          <w:rFonts w:ascii="Bookman Old Style" w:hAnsi="Bookman Old Style"/>
          <w:sz w:val="24"/>
          <w:szCs w:val="24"/>
        </w:rPr>
        <w:t xml:space="preserve">-II/2003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Penandaan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Tumbuhan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Satwa</w:t>
      </w:r>
      <w:proofErr w:type="spellEnd"/>
      <w:r>
        <w:rPr>
          <w:rFonts w:ascii="Bookman Old Style" w:hAnsi="Bookman Old Style"/>
          <w:sz w:val="24"/>
          <w:szCs w:val="24"/>
        </w:rPr>
        <w:t xml:space="preserve"> Liar;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68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1998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Pelestarian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7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1999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Pengawetan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Tumbuhan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Satwa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8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1999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Pemanfaatan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Tumbuhan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Satwa</w:t>
      </w:r>
      <w:proofErr w:type="spellEnd"/>
      <w:r>
        <w:rPr>
          <w:rFonts w:ascii="Bookman Old Style" w:hAnsi="Bookman Old Style"/>
          <w:sz w:val="24"/>
          <w:szCs w:val="24"/>
        </w:rPr>
        <w:t xml:space="preserve"> Liar;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2005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Produk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Rekayasa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Genetika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26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2008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>
        <w:rPr>
          <w:rFonts w:ascii="Bookman Old Style" w:hAnsi="Bookman Old Style"/>
          <w:sz w:val="24"/>
          <w:szCs w:val="24"/>
        </w:rPr>
        <w:t>Ruang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Nasional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Penertiban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Pendayaan</w:t>
      </w:r>
      <w:proofErr w:type="spellEnd"/>
      <w:r>
        <w:rPr>
          <w:rFonts w:ascii="Bookman Old Style" w:hAnsi="Bookman Old Style"/>
          <w:sz w:val="24"/>
          <w:szCs w:val="24"/>
        </w:rPr>
        <w:t xml:space="preserve"> Tanah </w:t>
      </w:r>
      <w:proofErr w:type="spellStart"/>
      <w:r>
        <w:rPr>
          <w:rFonts w:ascii="Bookman Old Style" w:hAnsi="Bookman Old Style"/>
          <w:sz w:val="24"/>
          <w:szCs w:val="24"/>
        </w:rPr>
        <w:t>Terlantar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108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2015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Pelestarian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Keputusan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Menteri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Kehutanan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09.1/</w:t>
      </w:r>
      <w:proofErr w:type="spellStart"/>
      <w:r>
        <w:rPr>
          <w:rFonts w:ascii="Bookman Old Style" w:hAnsi="Bookman Old Style"/>
          <w:sz w:val="24"/>
          <w:szCs w:val="24"/>
        </w:rPr>
        <w:t>Kpts</w:t>
      </w:r>
      <w:proofErr w:type="spellEnd"/>
      <w:r>
        <w:rPr>
          <w:rFonts w:ascii="Bookman Old Style" w:hAnsi="Bookman Old Style"/>
          <w:sz w:val="24"/>
          <w:szCs w:val="24"/>
        </w:rPr>
        <w:t xml:space="preserve">-II/2000 </w:t>
      </w:r>
      <w:proofErr w:type="spellStart"/>
      <w:r>
        <w:rPr>
          <w:rFonts w:ascii="Bookman Old Style" w:hAnsi="Bookman Old Style"/>
          <w:sz w:val="24"/>
          <w:szCs w:val="24"/>
        </w:rPr>
        <w:t>tetang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Kriteria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Status </w:t>
      </w:r>
      <w:proofErr w:type="spellStart"/>
      <w:r>
        <w:rPr>
          <w:rFonts w:ascii="Bookman Old Style" w:hAnsi="Bookman Old Style"/>
          <w:sz w:val="24"/>
          <w:szCs w:val="24"/>
        </w:rPr>
        <w:t>Standaer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Produksi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Lestari;</w:t>
      </w:r>
    </w:p>
    <w:p w:rsidR="00392F08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2013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Perlindungan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Lingkungan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Hidup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:rsidR="00392F08" w:rsidRPr="00FC32BB" w:rsidRDefault="00392F08" w:rsidP="00392F08">
      <w:pPr>
        <w:pStyle w:val="ListParagraph"/>
        <w:numPr>
          <w:ilvl w:val="0"/>
          <w:numId w:val="1"/>
        </w:numPr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19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2019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Perubahan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1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2013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Ruang</w:t>
      </w:r>
      <w:proofErr w:type="spellEnd"/>
      <w:r>
        <w:rPr>
          <w:rFonts w:ascii="Bookman Old Style" w:hAnsi="Bookman Old Style"/>
          <w:sz w:val="24"/>
          <w:szCs w:val="24"/>
        </w:rPr>
        <w:t xml:space="preserve"> Wilayah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  <w:r>
        <w:rPr>
          <w:rFonts w:ascii="Bookman Old Style" w:hAnsi="Bookman Old Style"/>
          <w:sz w:val="24"/>
          <w:szCs w:val="24"/>
        </w:rPr>
        <w:t xml:space="preserve"> (RTRW)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2019-2023.</w:t>
      </w:r>
    </w:p>
    <w:p w:rsidR="00FB7D7D" w:rsidRDefault="00FB7D7D"/>
    <w:sectPr w:rsidR="00FB7D7D" w:rsidSect="00FC32B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29D"/>
    <w:multiLevelType w:val="hybridMultilevel"/>
    <w:tmpl w:val="82E8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2F08"/>
    <w:rsid w:val="00392F08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0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2022-10-09T09:04:00Z</dcterms:created>
  <dcterms:modified xsi:type="dcterms:W3CDTF">2022-10-09T09:04:00Z</dcterms:modified>
</cp:coreProperties>
</file>