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808"/>
        <w:gridCol w:w="2240"/>
        <w:gridCol w:w="4252"/>
      </w:tblGrid>
      <w:tr w:rsidR="00426634" w:rsidRPr="00426634" w:rsidTr="00426634">
        <w:trPr>
          <w:tblHeader/>
          <w:tblCellSpacing w:w="0" w:type="dxa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426634" w:rsidRPr="00192644" w:rsidRDefault="00DF3305" w:rsidP="0042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DAFTAR PEGAWAI NEGERI SIPIL (PNS)</w:t>
            </w:r>
          </w:p>
          <w:p w:rsidR="00DF3305" w:rsidRPr="00192644" w:rsidRDefault="00DF3305" w:rsidP="0042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DINAS LINGKUNGAN HIDUP KABUPATEN KARANGANYAR</w:t>
            </w:r>
          </w:p>
          <w:p w:rsidR="00DF3305" w:rsidRPr="00426634" w:rsidRDefault="00DF3305" w:rsidP="007733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264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TAHUN 202</w:t>
            </w:r>
            <w:r w:rsidR="007733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26634" w:rsidRPr="00426634" w:rsidTr="0042663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426634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NAMA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NIP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26634" w:rsidRPr="00426634" w:rsidRDefault="00DF3305" w:rsidP="0042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BAGIAN / SEKSI</w:t>
            </w:r>
          </w:p>
        </w:tc>
      </w:tr>
      <w:tr w:rsidR="00426634" w:rsidRPr="00426634" w:rsidTr="00DF33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7733F9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BAMBANG DJATMIKO,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S.Sos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.,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19711223 199003 1 001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Kepala</w:t>
            </w:r>
            <w:proofErr w:type="spellEnd"/>
            <w:r w:rsidR="00DF3305"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="00DF3305" w:rsidRPr="00D31598">
              <w:rPr>
                <w:rFonts w:ascii="Calibri" w:eastAsia="Times New Roman" w:hAnsi="Calibri" w:cs="Times New Roman"/>
                <w:b/>
                <w:color w:val="C00000"/>
              </w:rPr>
              <w:t>Dinas</w:t>
            </w:r>
            <w:proofErr w:type="spellEnd"/>
          </w:p>
        </w:tc>
      </w:tr>
      <w:tr w:rsidR="00426634" w:rsidRPr="00426634" w:rsidTr="00DF33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7733F9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C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Dahono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SIP.M.Si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19680908 198903 1 011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 w:themeFill="background1"/>
            <w:hideMark/>
          </w:tcPr>
          <w:p w:rsidR="00426634" w:rsidRPr="00D31598" w:rsidRDefault="00DF3305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Sekretaris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Dinas</w:t>
            </w:r>
            <w:proofErr w:type="spellEnd"/>
          </w:p>
        </w:tc>
      </w:tr>
      <w:tr w:rsidR="00426634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7733F9" w:rsidRDefault="00426634" w:rsidP="004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C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Dra.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Retno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Darmastuti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, 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19650323 199203 2 012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26634" w:rsidRPr="00D31598" w:rsidRDefault="00426634" w:rsidP="004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Penataan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Penaatan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PPLH</w:t>
            </w:r>
          </w:p>
        </w:tc>
      </w:tr>
      <w:tr w:rsidR="007733F9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C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Suyono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, SH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19650521 199103 1 009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Pengendalian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Pencemaran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Kerusakan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Lingkungan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Hidup</w:t>
            </w:r>
            <w:proofErr w:type="spellEnd"/>
          </w:p>
        </w:tc>
      </w:tr>
      <w:tr w:rsidR="007733F9" w:rsidRPr="00426634" w:rsidTr="0042663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C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Beti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Endar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Kusumawati,S.STP,M.Si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19770808 199602 2 001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Bidang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Pengelolaan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Sampah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Limbah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&amp;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Pengembangan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C00000"/>
              </w:rPr>
              <w:t>Kapasitas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 w:rsidRPr="007733F9"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Hafidl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Ashfahamy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H, SP,MM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19680507 199503 1 004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Kerusakan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 w:rsidRPr="007733F9"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Aji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Dwi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Bintoro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, ST,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19680330 199803 1 005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Perencanaan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Kajian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Dampak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 w:rsidRPr="007733F9"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Ir.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Masdari,MM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19660706 199803 1 002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Kehutanan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&amp;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Pengembangan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Kapasitas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48DD4" w:themeColor="text2" w:themeTint="99"/>
              </w:rPr>
            </w:pPr>
            <w:proofErr w:type="spellStart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Maryanto</w:t>
            </w:r>
            <w:proofErr w:type="spellEnd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, ST,MM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48DD4" w:themeColor="text2" w:themeTint="99"/>
              </w:rPr>
            </w:pPr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19660904 199302 1 001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48DD4" w:themeColor="text2" w:themeTint="99"/>
              </w:rPr>
            </w:pPr>
            <w:proofErr w:type="spellStart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Pengelolaan</w:t>
            </w:r>
            <w:proofErr w:type="spellEnd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7733F9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Abdurrozzaq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A.N,S.T,M.M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19740617 200312 1 002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Pencemaran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Tri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Hendro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Wibowo,ST,MM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19740509 200312 1 005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Pemeliharaan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Lingkungan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Hidup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Muhammad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Zaenal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Arifin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, ST,MM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19720720 200312 1 004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Penataan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Penaatan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PPLH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Giri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Haryaji,SIP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19730106 199803 1 002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Sub. Bag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Umum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dan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Paryadi,SE,MM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19720413 199503 1 002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Sub. Bag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Keuangan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Etik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Yuliastuti</w:t>
            </w:r>
            <w:proofErr w:type="spellEnd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, </w:t>
            </w:r>
            <w:proofErr w:type="spellStart"/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ST,M.Si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31598"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19810717 200604 2 016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D31598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Seksi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Pengelolaan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548DD4" w:themeColor="text2" w:themeTint="99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7733F9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Ida Tanti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Nurani,SP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19710813 199603 2 006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Dwi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Paniti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Marheni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SE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19640509 199003 2 005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Yunita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Hatmi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C,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19770608 200312 2 009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Surono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19760114 200902 1 002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Penegakan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Hukum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M.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Kristantri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19840308 200902 2 003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Masrur,ST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19780821 201001 1 016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Winarni,ST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19810124 201001 2 015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Kerusakan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Ike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Hesti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Karuniasari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19810623 201001 2 022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 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Purwoto,SE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19811229 201001 1 015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Taufiq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Ahmadi,ST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19830621 201001 1 033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Putri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Suryani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Handayani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19821023 201101 2 011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Pratomo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Sugiharto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19830819 201101 1 006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Bayu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Eko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Prabowo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19831231 201101 1 012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Indri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Astati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Latifah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H,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19850910 201101 2 012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Siti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Dariyah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S.Kom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19870910 201101 2 005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Subbag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Roni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Sugeng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Nurrokhman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19810625 200604 1 001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Agung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Herman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Utomo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SH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19751226 201406 1 001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Wiwit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Yuliyati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SKM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19840526 201101 2 007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Eko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Nugroho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19830308 201101 1 013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Pencemaran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JFT Pedal</w:t>
            </w:r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Basena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Anwar, AMKL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19761208 201001 1 008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Pemeliharaan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Aris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Nurhidayah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19920720 201903 2 018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Kajian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Dampak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Latifah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Hajar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ST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19931001 201903 2 020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Asti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Wida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Triyana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A.Md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19921030 201402 2 001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Kehutanan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Peningkatan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kapasitas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Sutaryo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>, SE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19700919 200701 1 029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Keuangan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Rukiyo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19690716 200701 1 044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Ruslan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Sukarno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19711028 200701 1 005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19711106 200701 1 012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Agus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Sugeng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Widodo</w:t>
            </w:r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19680825 200801 1 013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Sukasno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19640415 201001 1 002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19681208 201001 1 001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Joko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Prasetyo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19780501 201001 1 003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Sumali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19810107 201001 1 002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Deny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Aryanto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19830110 201001 1 003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Sawaldo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Joko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Darsono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19701202 201212 1 001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Subarno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19671011 201212 1 001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Sutini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19680301 201212 2 001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Saryono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19680304 201212 1 001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Sutrisno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19720529 200902 1 001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Sutiman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19690909 201001 1 005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19790604 201001 1 002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Sutoyo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19800423 201001 1 001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Sunar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19800612 201001 1 006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Maryono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19810514 201001 1 004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Bambang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Siswanto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19680414 201001 1 004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Ngadiyo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19720213 201001 1 003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19740605 201001 1 010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Warjiyem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19670909 201212 2 001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Suratmin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19650715 200604 1 010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Sub. Bag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Kepegawaian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Toyib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19701101 200701 1 017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Sutarna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Suwarna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19631221 200902 1 001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Rajimin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19630924 200902 1 001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19721128 200902 1 002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Giyanto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19650904 201001 1 001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Suwardi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19680823 201001 1 002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Mukidi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19690128 201001 1 001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Sunarto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19731108 201001 1 002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19761227 201001 1 001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Suratno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19761229 201001 1 001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Suyanto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19780810 201001 1 002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Sukirno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Adi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Saputro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19790323 201001 1 002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19630901 201212 2 001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Budiman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19691106 201212 1 001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Wandiyo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19650525 201212 1 001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Paimin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19650818 201212 1 001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Sumiyem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19690122 201212 2 001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Sukidi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19710808 201212 1 002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Suroto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19750208 201212 1 001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Giyatmi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19760905 201212 2 001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Sumarsi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19680711 201212 2 001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Tri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Suyamto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19701103 201212 1 003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Suparmi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19710712 201212 2 001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Limbah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Sutardi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19760913 201212 1 001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  <w:tr w:rsidR="007733F9" w:rsidRPr="00426634" w:rsidTr="007733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733F9" w:rsidRPr="007733F9" w:rsidRDefault="007733F9" w:rsidP="0077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Sutarjo</w:t>
            </w:r>
            <w:proofErr w:type="spellEnd"/>
          </w:p>
        </w:tc>
        <w:tc>
          <w:tcPr>
            <w:tcW w:w="22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634">
              <w:rPr>
                <w:rFonts w:ascii="Calibri" w:eastAsia="Times New Roman" w:hAnsi="Calibri" w:cs="Times New Roman"/>
                <w:color w:val="000000"/>
              </w:rPr>
              <w:t>19810811 201212 1 001</w:t>
            </w:r>
          </w:p>
        </w:tc>
        <w:tc>
          <w:tcPr>
            <w:tcW w:w="42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733F9" w:rsidRPr="00426634" w:rsidRDefault="007733F9" w:rsidP="0077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Seksi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Pengelolaan</w:t>
            </w:r>
            <w:proofErr w:type="spellEnd"/>
            <w:r w:rsidRPr="0042663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26634">
              <w:rPr>
                <w:rFonts w:ascii="Calibri" w:eastAsia="Times New Roman" w:hAnsi="Calibri" w:cs="Times New Roman"/>
                <w:color w:val="000000"/>
              </w:rPr>
              <w:t>Sampah</w:t>
            </w:r>
            <w:proofErr w:type="spellEnd"/>
          </w:p>
        </w:tc>
      </w:tr>
    </w:tbl>
    <w:p w:rsidR="0009764F" w:rsidRDefault="0009764F">
      <w:bookmarkStart w:id="0" w:name="_GoBack"/>
      <w:bookmarkEnd w:id="0"/>
    </w:p>
    <w:sectPr w:rsidR="0009764F" w:rsidSect="00771357">
      <w:pgSz w:w="12242" w:h="18711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34"/>
    <w:rsid w:val="0009764F"/>
    <w:rsid w:val="00192644"/>
    <w:rsid w:val="00426634"/>
    <w:rsid w:val="004A2C9E"/>
    <w:rsid w:val="00771357"/>
    <w:rsid w:val="007733F9"/>
    <w:rsid w:val="00D31598"/>
    <w:rsid w:val="00DF3305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2CD92-D2ED-487F-B82A-F32FB3B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BLH3</cp:lastModifiedBy>
  <cp:revision>2</cp:revision>
  <dcterms:created xsi:type="dcterms:W3CDTF">2021-04-07T16:58:00Z</dcterms:created>
  <dcterms:modified xsi:type="dcterms:W3CDTF">2021-04-07T16:58:00Z</dcterms:modified>
</cp:coreProperties>
</file>