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75" w:rsidRPr="007C5DB2" w:rsidRDefault="002C0075" w:rsidP="001E0899">
      <w:pPr>
        <w:pStyle w:val="NormalWeb"/>
        <w:shd w:val="clear" w:color="auto" w:fill="FFFFFF"/>
        <w:spacing w:before="0" w:beforeAutospacing="0" w:after="0" w:afterAutospacing="0" w:line="360" w:lineRule="auto"/>
        <w:jc w:val="both"/>
        <w:textAlignment w:val="baseline"/>
        <w:rPr>
          <w:rFonts w:ascii="Arial" w:hAnsi="Arial" w:cs="Arial"/>
          <w:b/>
          <w:color w:val="000000" w:themeColor="text1"/>
        </w:rPr>
      </w:pPr>
      <w:bookmarkStart w:id="0" w:name="_GoBack"/>
      <w:r w:rsidRPr="007C5DB2">
        <w:rPr>
          <w:rFonts w:ascii="Arial" w:hAnsi="Arial" w:cs="Arial"/>
          <w:b/>
          <w:color w:val="000000" w:themeColor="text1"/>
        </w:rPr>
        <w:t>Ide Inovatif (20%)</w:t>
      </w:r>
    </w:p>
    <w:bookmarkEnd w:id="0"/>
    <w:p w:rsidR="00EF4EAC" w:rsidRDefault="005A3D16"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 xml:space="preserve">Kabupaten Karanganyar memiliki penduduk 913.133 jiwa (Sensus penduduk 2021), jika dirinci berdasarkan jumlah pemeluk Agama yaitu </w:t>
      </w:r>
    </w:p>
    <w:p w:rsidR="00EF4EAC" w:rsidRDefault="005A3D16" w:rsidP="001E0899">
      <w:pPr>
        <w:pStyle w:val="NormalWeb"/>
        <w:numPr>
          <w:ilvl w:val="0"/>
          <w:numId w:val="2"/>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Aga</w:t>
      </w:r>
      <w:r w:rsidR="00EF4EAC">
        <w:rPr>
          <w:rFonts w:ascii="Arial" w:hAnsi="Arial" w:cs="Arial"/>
          <w:color w:val="000000" w:themeColor="text1"/>
        </w:rPr>
        <w:t>ma Islam sebanyak 875.769 jiwa;</w:t>
      </w:r>
    </w:p>
    <w:p w:rsidR="00EF4EAC" w:rsidRDefault="005A3D16" w:rsidP="001E0899">
      <w:pPr>
        <w:pStyle w:val="NormalWeb"/>
        <w:numPr>
          <w:ilvl w:val="0"/>
          <w:numId w:val="2"/>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 xml:space="preserve">Agama </w:t>
      </w:r>
      <w:r w:rsidR="00EF4EAC">
        <w:rPr>
          <w:rFonts w:ascii="Arial" w:hAnsi="Arial" w:cs="Arial"/>
          <w:color w:val="000000" w:themeColor="text1"/>
        </w:rPr>
        <w:t>Protestan sebanyak 21.052 jiwa;</w:t>
      </w:r>
    </w:p>
    <w:p w:rsidR="00EF4EAC" w:rsidRDefault="005A3D16" w:rsidP="001E0899">
      <w:pPr>
        <w:pStyle w:val="NormalWeb"/>
        <w:numPr>
          <w:ilvl w:val="0"/>
          <w:numId w:val="2"/>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Agam</w:t>
      </w:r>
      <w:r w:rsidR="00EF4EAC">
        <w:rPr>
          <w:rFonts w:ascii="Arial" w:hAnsi="Arial" w:cs="Arial"/>
          <w:color w:val="000000" w:themeColor="text1"/>
        </w:rPr>
        <w:t>a Katolik sebanyak 13.297 jiwa;</w:t>
      </w:r>
    </w:p>
    <w:p w:rsidR="00EF4EAC" w:rsidRDefault="005A3D16" w:rsidP="001E0899">
      <w:pPr>
        <w:pStyle w:val="NormalWeb"/>
        <w:numPr>
          <w:ilvl w:val="0"/>
          <w:numId w:val="2"/>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Agama Hindu sebany</w:t>
      </w:r>
      <w:r w:rsidR="00EF4EAC">
        <w:rPr>
          <w:rFonts w:ascii="Arial" w:hAnsi="Arial" w:cs="Arial"/>
          <w:color w:val="000000" w:themeColor="text1"/>
        </w:rPr>
        <w:t>ak 2.669 jiwa;</w:t>
      </w:r>
    </w:p>
    <w:p w:rsidR="00EF4EAC" w:rsidRDefault="00EF4EAC" w:rsidP="001E0899">
      <w:pPr>
        <w:pStyle w:val="NormalWeb"/>
        <w:numPr>
          <w:ilvl w:val="0"/>
          <w:numId w:val="2"/>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Agama Budha sebanyak 296 jiwa;</w:t>
      </w:r>
    </w:p>
    <w:p w:rsidR="00EF4EAC" w:rsidRDefault="00EF4EAC" w:rsidP="001E0899">
      <w:pPr>
        <w:pStyle w:val="NormalWeb"/>
        <w:numPr>
          <w:ilvl w:val="0"/>
          <w:numId w:val="2"/>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Agama Lainnya sebanyak 50 jiwa; dan</w:t>
      </w:r>
    </w:p>
    <w:p w:rsidR="00EF4EAC" w:rsidRDefault="00EF4EAC" w:rsidP="001E0899">
      <w:pPr>
        <w:pStyle w:val="NormalWeb"/>
        <w:numPr>
          <w:ilvl w:val="0"/>
          <w:numId w:val="2"/>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Sejumlah penganut kepercayaan.</w:t>
      </w:r>
    </w:p>
    <w:p w:rsidR="00242173" w:rsidRDefault="005A3D16"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Dengan jumlah penduduk sebanyak itu, sangat rawan terjadinya konflik agama. Biasanya konflik disebabkan kurangnya pemahaman seseorang tentang pera</w:t>
      </w:r>
      <w:r w:rsidR="00D46212">
        <w:rPr>
          <w:rFonts w:ascii="Arial" w:hAnsi="Arial" w:cs="Arial"/>
          <w:color w:val="000000" w:themeColor="text1"/>
        </w:rPr>
        <w:t>turan yang berlaku, pemahaman yang berbeda, kurangnya informasi yang diterima, atau yang lainnya</w:t>
      </w:r>
      <w:r w:rsidR="00C13BBF">
        <w:rPr>
          <w:rFonts w:ascii="Arial" w:hAnsi="Arial" w:cs="Arial"/>
          <w:color w:val="000000" w:themeColor="text1"/>
        </w:rPr>
        <w:t>.</w:t>
      </w:r>
    </w:p>
    <w:p w:rsidR="00EF4EAC" w:rsidRDefault="002D7E75"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Dari latar belakang tersebut</w:t>
      </w:r>
      <w:r w:rsidR="00EF4EAC">
        <w:rPr>
          <w:rFonts w:ascii="Arial" w:hAnsi="Arial" w:cs="Arial"/>
          <w:color w:val="000000" w:themeColor="text1"/>
        </w:rPr>
        <w:t>,</w:t>
      </w:r>
      <w:r>
        <w:rPr>
          <w:rFonts w:ascii="Arial" w:hAnsi="Arial" w:cs="Arial"/>
          <w:color w:val="000000" w:themeColor="text1"/>
        </w:rPr>
        <w:t xml:space="preserve"> FORGIMALA </w:t>
      </w:r>
      <w:r w:rsidR="00300CAD">
        <w:rPr>
          <w:rFonts w:ascii="Arial" w:hAnsi="Arial" w:cs="Arial"/>
          <w:color w:val="000000" w:themeColor="text1"/>
        </w:rPr>
        <w:t>membuat</w:t>
      </w:r>
      <w:r w:rsidR="001C052E">
        <w:rPr>
          <w:rFonts w:ascii="Arial" w:hAnsi="Arial" w:cs="Arial"/>
          <w:color w:val="000000" w:themeColor="text1"/>
        </w:rPr>
        <w:t xml:space="preserve"> kegiatan</w:t>
      </w:r>
      <w:r w:rsidR="00300CAD">
        <w:rPr>
          <w:rFonts w:ascii="Arial" w:hAnsi="Arial" w:cs="Arial"/>
          <w:color w:val="000000" w:themeColor="text1"/>
        </w:rPr>
        <w:t xml:space="preserve"> pembelajaran tentang keber</w:t>
      </w:r>
      <w:r w:rsidR="001C052E">
        <w:rPr>
          <w:rFonts w:ascii="Arial" w:hAnsi="Arial" w:cs="Arial"/>
          <w:color w:val="000000" w:themeColor="text1"/>
        </w:rPr>
        <w:t xml:space="preserve">agaman agar lebih mudah seperti berikut </w:t>
      </w:r>
      <w:r w:rsidR="00EF4EAC">
        <w:rPr>
          <w:rFonts w:ascii="Arial" w:hAnsi="Arial" w:cs="Arial"/>
          <w:color w:val="000000" w:themeColor="text1"/>
        </w:rPr>
        <w:t>:</w:t>
      </w:r>
    </w:p>
    <w:p w:rsidR="00300CAD" w:rsidRPr="00D420D8" w:rsidRDefault="00EF4EAC" w:rsidP="001E0899">
      <w:pPr>
        <w:pStyle w:val="NormalWeb"/>
        <w:numPr>
          <w:ilvl w:val="0"/>
          <w:numId w:val="3"/>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 xml:space="preserve">Membuat </w:t>
      </w:r>
      <w:r w:rsidR="00300CAD">
        <w:rPr>
          <w:rFonts w:ascii="Arial" w:hAnsi="Arial" w:cs="Arial"/>
          <w:color w:val="000000" w:themeColor="text1"/>
        </w:rPr>
        <w:t xml:space="preserve">konten yang bekerja sama dengan influencer atau youtuber </w:t>
      </w:r>
      <w:r w:rsidR="00300CAD" w:rsidRPr="00300CAD">
        <w:rPr>
          <w:rFonts w:ascii="Arial" w:hAnsi="Arial" w:cs="Arial"/>
          <w:color w:val="000000" w:themeColor="text1"/>
        </w:rPr>
        <w:t>tentang tol</w:t>
      </w:r>
      <w:r w:rsidR="00D420D8">
        <w:rPr>
          <w:rFonts w:ascii="Arial" w:hAnsi="Arial" w:cs="Arial"/>
          <w:color w:val="000000" w:themeColor="text1"/>
        </w:rPr>
        <w:t xml:space="preserve">eransi  kerukunan umat beragama </w:t>
      </w:r>
      <w:r w:rsidR="00D420D8" w:rsidRPr="00D420D8">
        <w:rPr>
          <w:rFonts w:ascii="Arial" w:hAnsi="Arial" w:cs="Arial"/>
          <w:color w:val="000000" w:themeColor="text1"/>
        </w:rPr>
        <w:t xml:space="preserve">di sosial media seperti </w:t>
      </w:r>
      <w:r w:rsidR="004E40C8">
        <w:rPr>
          <w:rFonts w:ascii="Arial" w:hAnsi="Arial" w:cs="Arial"/>
          <w:color w:val="000000" w:themeColor="text1"/>
        </w:rPr>
        <w:t xml:space="preserve">Website, </w:t>
      </w:r>
      <w:r w:rsidR="00DA04CF">
        <w:rPr>
          <w:rFonts w:ascii="Arial" w:hAnsi="Arial" w:cs="Arial"/>
          <w:color w:val="000000" w:themeColor="text1"/>
        </w:rPr>
        <w:t>Youtube, T</w:t>
      </w:r>
      <w:r w:rsidR="00D420D8" w:rsidRPr="00D420D8">
        <w:rPr>
          <w:rFonts w:ascii="Arial" w:hAnsi="Arial" w:cs="Arial"/>
          <w:color w:val="000000" w:themeColor="text1"/>
        </w:rPr>
        <w:t>witter, Instagram, Facebook, WhatsApp, Telegram, atau lainnya yang mudah di akses oleh masyarakat luas.</w:t>
      </w:r>
      <w:r w:rsidR="00D420D8">
        <w:rPr>
          <w:rFonts w:ascii="Arial" w:hAnsi="Arial" w:cs="Arial"/>
          <w:color w:val="000000" w:themeColor="text1"/>
        </w:rPr>
        <w:t xml:space="preserve"> </w:t>
      </w:r>
      <w:r w:rsidR="00300CAD" w:rsidRPr="00300CAD">
        <w:rPr>
          <w:rFonts w:ascii="Arial" w:hAnsi="Arial" w:cs="Arial"/>
          <w:color w:val="000000" w:themeColor="text1"/>
        </w:rPr>
        <w:t xml:space="preserve">Konflik dicegah dengan memberikan konten-konten yang berisikan indahnya bertoleransi dengan agama lain, agar kehidupan lebih harmonis lagi. </w:t>
      </w:r>
      <w:r w:rsidR="00D420D8">
        <w:rPr>
          <w:rFonts w:ascii="Arial" w:hAnsi="Arial" w:cs="Arial"/>
          <w:color w:val="000000" w:themeColor="text1"/>
        </w:rPr>
        <w:t>Selain bekerja sama dengan influencer atau youtube</w:t>
      </w:r>
      <w:r w:rsidR="00DA04CF">
        <w:rPr>
          <w:rFonts w:ascii="Arial" w:hAnsi="Arial" w:cs="Arial"/>
          <w:color w:val="000000" w:themeColor="text1"/>
        </w:rPr>
        <w:t>r</w:t>
      </w:r>
      <w:r w:rsidR="00D420D8">
        <w:rPr>
          <w:rFonts w:ascii="Arial" w:hAnsi="Arial" w:cs="Arial"/>
          <w:color w:val="000000" w:themeColor="text1"/>
        </w:rPr>
        <w:t>, FORGIMALA memiliki admin di sosial media yang selalu aktif, cepat, dan tanggap untuk menanggapi respon para masyarakat yang akan dijawab melalui acc ketua untuk mengurangi salah paham.</w:t>
      </w:r>
      <w:r w:rsidR="003A41BA">
        <w:rPr>
          <w:rFonts w:ascii="Arial" w:hAnsi="Arial" w:cs="Arial"/>
          <w:color w:val="000000" w:themeColor="text1"/>
        </w:rPr>
        <w:t xml:space="preserve"> Melalui inovasi FORGIMALA yang bekerjasama dengan influencer atau youtuber kreatif, diharapkan semua masyarakat bisa hidup rukun.</w:t>
      </w:r>
    </w:p>
    <w:p w:rsidR="00EF4EAC" w:rsidRDefault="00EF4EAC" w:rsidP="001E0899">
      <w:pPr>
        <w:pStyle w:val="NormalWeb"/>
        <w:numPr>
          <w:ilvl w:val="0"/>
          <w:numId w:val="3"/>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 xml:space="preserve">Sekolah </w:t>
      </w:r>
      <w:r w:rsidR="001C052E">
        <w:rPr>
          <w:rFonts w:ascii="Arial" w:hAnsi="Arial" w:cs="Arial"/>
          <w:color w:val="000000" w:themeColor="text1"/>
        </w:rPr>
        <w:t>Kerukunan</w:t>
      </w:r>
      <w:r w:rsidR="00A92E57">
        <w:rPr>
          <w:rFonts w:ascii="Arial" w:hAnsi="Arial" w:cs="Arial"/>
          <w:color w:val="000000" w:themeColor="text1"/>
        </w:rPr>
        <w:t xml:space="preserve"> yang bekerja sama dengan FKUB (Forum Kerukunan Umat Beragama) dengan membuat</w:t>
      </w:r>
      <w:r w:rsidR="001C052E">
        <w:rPr>
          <w:rFonts w:ascii="Arial" w:hAnsi="Arial" w:cs="Arial"/>
          <w:color w:val="000000" w:themeColor="text1"/>
        </w:rPr>
        <w:t xml:space="preserve"> kegiatan kemah yang diberi materi tentang kerukunan</w:t>
      </w:r>
      <w:r w:rsidR="00101BBE">
        <w:rPr>
          <w:rFonts w:ascii="Arial" w:hAnsi="Arial" w:cs="Arial"/>
          <w:color w:val="000000" w:themeColor="text1"/>
        </w:rPr>
        <w:t xml:space="preserve"> dengan sasaran generasi muda, membuat kegiatan sosialisasi Kerukunan Umat Beragama, dan lain sebagainya</w:t>
      </w:r>
      <w:r>
        <w:rPr>
          <w:rFonts w:ascii="Arial" w:hAnsi="Arial" w:cs="Arial"/>
          <w:color w:val="000000" w:themeColor="text1"/>
        </w:rPr>
        <w:t>;</w:t>
      </w:r>
    </w:p>
    <w:p w:rsidR="00EF4EAC" w:rsidRDefault="00EF4EAC" w:rsidP="001E0899">
      <w:pPr>
        <w:pStyle w:val="NormalWeb"/>
        <w:numPr>
          <w:ilvl w:val="0"/>
          <w:numId w:val="3"/>
        </w:numPr>
        <w:shd w:val="clear" w:color="auto" w:fill="FFFFFF"/>
        <w:spacing w:before="0" w:beforeAutospacing="0" w:after="0" w:afterAutospacing="0" w:line="360" w:lineRule="auto"/>
        <w:ind w:left="284" w:hanging="284"/>
        <w:jc w:val="both"/>
        <w:textAlignment w:val="baseline"/>
        <w:rPr>
          <w:rFonts w:ascii="Arial" w:hAnsi="Arial" w:cs="Arial"/>
          <w:color w:val="000000" w:themeColor="text1"/>
        </w:rPr>
      </w:pPr>
      <w:r>
        <w:rPr>
          <w:rFonts w:ascii="Arial" w:hAnsi="Arial" w:cs="Arial"/>
          <w:color w:val="000000" w:themeColor="text1"/>
        </w:rPr>
        <w:t>Diskusi rutin</w:t>
      </w:r>
      <w:r w:rsidR="00101BBE">
        <w:rPr>
          <w:rFonts w:ascii="Arial" w:hAnsi="Arial" w:cs="Arial"/>
          <w:color w:val="000000" w:themeColor="text1"/>
        </w:rPr>
        <w:t xml:space="preserve"> dengan Badan Kesatuan Bangsa dan Politik dan FKUB mengenai kegiatan FORGIMALA.</w:t>
      </w:r>
    </w:p>
    <w:p w:rsidR="00C13BBF" w:rsidRDefault="00300CAD"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sidRPr="00300CAD">
        <w:rPr>
          <w:rFonts w:ascii="Arial" w:hAnsi="Arial" w:cs="Arial"/>
          <w:color w:val="000000" w:themeColor="text1"/>
        </w:rPr>
        <w:t xml:space="preserve">Inovasi </w:t>
      </w:r>
      <w:r w:rsidR="00101BBE">
        <w:rPr>
          <w:rFonts w:ascii="Arial" w:hAnsi="Arial" w:cs="Arial"/>
          <w:color w:val="000000" w:themeColor="text1"/>
        </w:rPr>
        <w:t xml:space="preserve">ini </w:t>
      </w:r>
      <w:r w:rsidRPr="00300CAD">
        <w:rPr>
          <w:rFonts w:ascii="Arial" w:hAnsi="Arial" w:cs="Arial"/>
          <w:color w:val="000000" w:themeColor="text1"/>
        </w:rPr>
        <w:t>bertujuan untuk meminimalisir terjadinya konflik Intoleransi</w:t>
      </w:r>
      <w:r w:rsidR="00101BBE">
        <w:rPr>
          <w:rFonts w:ascii="Arial" w:hAnsi="Arial" w:cs="Arial"/>
          <w:color w:val="000000" w:themeColor="text1"/>
        </w:rPr>
        <w:t xml:space="preserve"> di Kabupaten Karanganyar</w:t>
      </w:r>
      <w:r w:rsidRPr="00300CAD">
        <w:rPr>
          <w:rFonts w:ascii="Arial" w:hAnsi="Arial" w:cs="Arial"/>
          <w:color w:val="000000" w:themeColor="text1"/>
        </w:rPr>
        <w:t xml:space="preserve">. </w:t>
      </w:r>
      <w:r w:rsidR="00D46212">
        <w:rPr>
          <w:rFonts w:ascii="Arial" w:hAnsi="Arial" w:cs="Arial"/>
          <w:color w:val="000000" w:themeColor="text1"/>
        </w:rPr>
        <w:t xml:space="preserve">Implementasi inovasi ini menjadikan efektivitas </w:t>
      </w:r>
      <w:r w:rsidR="002D7E75">
        <w:rPr>
          <w:rFonts w:ascii="Arial" w:hAnsi="Arial" w:cs="Arial"/>
          <w:color w:val="000000" w:themeColor="text1"/>
        </w:rPr>
        <w:t xml:space="preserve">Institusi Publik dalam hal ini institusi Kerukunan Umat Beragama yang semakin nyata peran dan hasilnya. </w:t>
      </w:r>
      <w:r w:rsidR="00D420D8" w:rsidRPr="00300CAD">
        <w:rPr>
          <w:rFonts w:ascii="Arial" w:hAnsi="Arial" w:cs="Arial"/>
          <w:color w:val="000000" w:themeColor="text1"/>
        </w:rPr>
        <w:t>Dengan demikian ancaman Intoleransi yang mengancam Disintegrasi bangsa dapat terhindar dan terselamatkan dari konflik Intoleransi.</w:t>
      </w:r>
    </w:p>
    <w:p w:rsidR="007C5DB2" w:rsidRDefault="00B73D0E"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lastRenderedPageBreak/>
        <w:t xml:space="preserve">Nilai kebaruan inovasi ini adalah meminimalisir konflik Intoleransi yang mengancam Disintegrasi bangsa. </w:t>
      </w:r>
      <w:r w:rsidR="007C5DB2">
        <w:rPr>
          <w:rFonts w:ascii="Arial" w:hAnsi="Arial" w:cs="Arial"/>
          <w:color w:val="000000" w:themeColor="text1"/>
        </w:rPr>
        <w:t>Penggunaan sosial media memudahkan pemantau</w:t>
      </w:r>
      <w:r w:rsidR="00101BBE">
        <w:rPr>
          <w:rFonts w:ascii="Arial" w:hAnsi="Arial" w:cs="Arial"/>
          <w:color w:val="000000" w:themeColor="text1"/>
        </w:rPr>
        <w:t>a</w:t>
      </w:r>
      <w:r w:rsidR="007C5DB2">
        <w:rPr>
          <w:rFonts w:ascii="Arial" w:hAnsi="Arial" w:cs="Arial"/>
          <w:color w:val="000000" w:themeColor="text1"/>
        </w:rPr>
        <w:t>n dan meningkatkan efektivitas dalam meminimalisir konflik. Inovasi ini akan mendukung pencapaian 0 konflik di Kabupaten Karanganyar yang sesuai dengan target kinerja Badan Kesatuan Bangsa dan Politik Kabupaten Karanga</w:t>
      </w:r>
      <w:r w:rsidR="00101BBE">
        <w:rPr>
          <w:rFonts w:ascii="Arial" w:hAnsi="Arial" w:cs="Arial"/>
          <w:color w:val="000000" w:themeColor="text1"/>
        </w:rPr>
        <w:t>n</w:t>
      </w:r>
      <w:r w:rsidR="007C5DB2">
        <w:rPr>
          <w:rFonts w:ascii="Arial" w:hAnsi="Arial" w:cs="Arial"/>
          <w:color w:val="000000" w:themeColor="text1"/>
        </w:rPr>
        <w:t>yar.</w:t>
      </w:r>
    </w:p>
    <w:p w:rsidR="007C5DB2" w:rsidRDefault="007C5DB2" w:rsidP="001E0899">
      <w:pPr>
        <w:pStyle w:val="NormalWeb"/>
        <w:shd w:val="clear" w:color="auto" w:fill="FFFFFF"/>
        <w:spacing w:before="0" w:beforeAutospacing="0" w:after="0" w:afterAutospacing="0" w:line="360" w:lineRule="auto"/>
        <w:jc w:val="both"/>
        <w:textAlignment w:val="baseline"/>
        <w:rPr>
          <w:rFonts w:ascii="Arial" w:hAnsi="Arial" w:cs="Arial"/>
          <w:color w:val="000000" w:themeColor="text1"/>
        </w:rPr>
      </w:pPr>
      <w:r>
        <w:rPr>
          <w:rFonts w:ascii="Arial" w:hAnsi="Arial" w:cs="Arial"/>
          <w:color w:val="000000" w:themeColor="text1"/>
        </w:rPr>
        <w:t>Kebaruan/ nilai tambah inovasi selain meminimalisir konflik Intoleransi, yang terpenting dari inovasi ini adalah kerukunan umat beragama di Kabupaten Karanganyar yang lebih harmonis lagi. Kelebihan tersebut menjadi keunggulan terbesar inovasi ini. Pencegahan konflik untuk menciptakan Kabupaten Karanganyar yang aman dan tentram.</w:t>
      </w:r>
    </w:p>
    <w:sectPr w:rsidR="007C5DB2" w:rsidSect="00C50D52">
      <w:pgSz w:w="12242" w:h="18711" w:code="5"/>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DE1" w:rsidRDefault="007E0DE1" w:rsidP="00D8614D">
      <w:pPr>
        <w:spacing w:after="0" w:line="240" w:lineRule="auto"/>
      </w:pPr>
      <w:r>
        <w:separator/>
      </w:r>
    </w:p>
  </w:endnote>
  <w:endnote w:type="continuationSeparator" w:id="0">
    <w:p w:rsidR="007E0DE1" w:rsidRDefault="007E0DE1" w:rsidP="00D8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DE1" w:rsidRDefault="007E0DE1" w:rsidP="00D8614D">
      <w:pPr>
        <w:spacing w:after="0" w:line="240" w:lineRule="auto"/>
      </w:pPr>
      <w:r>
        <w:separator/>
      </w:r>
    </w:p>
  </w:footnote>
  <w:footnote w:type="continuationSeparator" w:id="0">
    <w:p w:rsidR="007E0DE1" w:rsidRDefault="007E0DE1" w:rsidP="00D8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515F007C"/>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5BD062C2"/>
    <w:lvl w:ilvl="0" w:tplc="FFFFFFFF">
      <w:start w:val="6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10807A6"/>
    <w:multiLevelType w:val="hybridMultilevel"/>
    <w:tmpl w:val="4A1EC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1B4BF7"/>
    <w:multiLevelType w:val="hybridMultilevel"/>
    <w:tmpl w:val="BA003B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6C62554"/>
    <w:multiLevelType w:val="hybridMultilevel"/>
    <w:tmpl w:val="5F9C7A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052691"/>
    <w:multiLevelType w:val="hybridMultilevel"/>
    <w:tmpl w:val="BB8457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A62B05"/>
    <w:multiLevelType w:val="hybridMultilevel"/>
    <w:tmpl w:val="A7DC3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6F5453B"/>
    <w:multiLevelType w:val="multilevel"/>
    <w:tmpl w:val="1734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3856BB"/>
    <w:multiLevelType w:val="hybridMultilevel"/>
    <w:tmpl w:val="24C61A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63E33F90"/>
    <w:multiLevelType w:val="hybridMultilevel"/>
    <w:tmpl w:val="DC1805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D9125D"/>
    <w:multiLevelType w:val="hybridMultilevel"/>
    <w:tmpl w:val="3DB80C5E"/>
    <w:lvl w:ilvl="0" w:tplc="74F41118">
      <w:start w:val="1"/>
      <w:numFmt w:val="upperRoman"/>
      <w:lvlText w:val="%1."/>
      <w:lvlJc w:val="left"/>
      <w:pPr>
        <w:ind w:left="730" w:hanging="720"/>
      </w:pPr>
      <w:rPr>
        <w:rFonts w:hint="default"/>
      </w:rPr>
    </w:lvl>
    <w:lvl w:ilvl="1" w:tplc="04210019" w:tentative="1">
      <w:start w:val="1"/>
      <w:numFmt w:val="lowerLetter"/>
      <w:lvlText w:val="%2."/>
      <w:lvlJc w:val="left"/>
      <w:pPr>
        <w:ind w:left="1090" w:hanging="360"/>
      </w:pPr>
    </w:lvl>
    <w:lvl w:ilvl="2" w:tplc="0421001B" w:tentative="1">
      <w:start w:val="1"/>
      <w:numFmt w:val="lowerRoman"/>
      <w:lvlText w:val="%3."/>
      <w:lvlJc w:val="right"/>
      <w:pPr>
        <w:ind w:left="1810" w:hanging="180"/>
      </w:pPr>
    </w:lvl>
    <w:lvl w:ilvl="3" w:tplc="0421000F" w:tentative="1">
      <w:start w:val="1"/>
      <w:numFmt w:val="decimal"/>
      <w:lvlText w:val="%4."/>
      <w:lvlJc w:val="left"/>
      <w:pPr>
        <w:ind w:left="2530" w:hanging="360"/>
      </w:pPr>
    </w:lvl>
    <w:lvl w:ilvl="4" w:tplc="04210019" w:tentative="1">
      <w:start w:val="1"/>
      <w:numFmt w:val="lowerLetter"/>
      <w:lvlText w:val="%5."/>
      <w:lvlJc w:val="left"/>
      <w:pPr>
        <w:ind w:left="3250" w:hanging="360"/>
      </w:pPr>
    </w:lvl>
    <w:lvl w:ilvl="5" w:tplc="0421001B" w:tentative="1">
      <w:start w:val="1"/>
      <w:numFmt w:val="lowerRoman"/>
      <w:lvlText w:val="%6."/>
      <w:lvlJc w:val="right"/>
      <w:pPr>
        <w:ind w:left="3970" w:hanging="180"/>
      </w:pPr>
    </w:lvl>
    <w:lvl w:ilvl="6" w:tplc="0421000F" w:tentative="1">
      <w:start w:val="1"/>
      <w:numFmt w:val="decimal"/>
      <w:lvlText w:val="%7."/>
      <w:lvlJc w:val="left"/>
      <w:pPr>
        <w:ind w:left="4690" w:hanging="360"/>
      </w:pPr>
    </w:lvl>
    <w:lvl w:ilvl="7" w:tplc="04210019" w:tentative="1">
      <w:start w:val="1"/>
      <w:numFmt w:val="lowerLetter"/>
      <w:lvlText w:val="%8."/>
      <w:lvlJc w:val="left"/>
      <w:pPr>
        <w:ind w:left="5410" w:hanging="360"/>
      </w:pPr>
    </w:lvl>
    <w:lvl w:ilvl="8" w:tplc="0421001B" w:tentative="1">
      <w:start w:val="1"/>
      <w:numFmt w:val="lowerRoman"/>
      <w:lvlText w:val="%9."/>
      <w:lvlJc w:val="right"/>
      <w:pPr>
        <w:ind w:left="6130" w:hanging="180"/>
      </w:pPr>
    </w:lvl>
  </w:abstractNum>
  <w:abstractNum w:abstractNumId="11">
    <w:nsid w:val="7CD13433"/>
    <w:multiLevelType w:val="hybridMultilevel"/>
    <w:tmpl w:val="83105F16"/>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6"/>
  </w:num>
  <w:num w:numId="4">
    <w:abstractNumId w:val="9"/>
  </w:num>
  <w:num w:numId="5">
    <w:abstractNumId w:val="3"/>
  </w:num>
  <w:num w:numId="6">
    <w:abstractNumId w:val="5"/>
  </w:num>
  <w:num w:numId="7">
    <w:abstractNumId w:val="2"/>
  </w:num>
  <w:num w:numId="8">
    <w:abstractNumId w:val="11"/>
  </w:num>
  <w:num w:numId="9">
    <w:abstractNumId w:val="8"/>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53B"/>
    <w:rsid w:val="00077AE7"/>
    <w:rsid w:val="00081498"/>
    <w:rsid w:val="00101BBE"/>
    <w:rsid w:val="00107F81"/>
    <w:rsid w:val="001856C7"/>
    <w:rsid w:val="001C052E"/>
    <w:rsid w:val="001E0899"/>
    <w:rsid w:val="00242173"/>
    <w:rsid w:val="002903C8"/>
    <w:rsid w:val="00294228"/>
    <w:rsid w:val="002C0075"/>
    <w:rsid w:val="002D7E75"/>
    <w:rsid w:val="002E024D"/>
    <w:rsid w:val="002E2268"/>
    <w:rsid w:val="002E5D7B"/>
    <w:rsid w:val="00300CAD"/>
    <w:rsid w:val="00310ADF"/>
    <w:rsid w:val="003367F0"/>
    <w:rsid w:val="00366241"/>
    <w:rsid w:val="00372079"/>
    <w:rsid w:val="003A41BA"/>
    <w:rsid w:val="003B5312"/>
    <w:rsid w:val="00413BFB"/>
    <w:rsid w:val="004643D9"/>
    <w:rsid w:val="0048553B"/>
    <w:rsid w:val="004D119A"/>
    <w:rsid w:val="004E40C8"/>
    <w:rsid w:val="00513BD8"/>
    <w:rsid w:val="00581F7C"/>
    <w:rsid w:val="005A3D16"/>
    <w:rsid w:val="005D0778"/>
    <w:rsid w:val="005D1842"/>
    <w:rsid w:val="005E4CC5"/>
    <w:rsid w:val="005F60F7"/>
    <w:rsid w:val="00607930"/>
    <w:rsid w:val="006102AA"/>
    <w:rsid w:val="00621CFC"/>
    <w:rsid w:val="00626354"/>
    <w:rsid w:val="0063257F"/>
    <w:rsid w:val="00635FF4"/>
    <w:rsid w:val="00690ABC"/>
    <w:rsid w:val="006B2E8D"/>
    <w:rsid w:val="006E0F26"/>
    <w:rsid w:val="00706052"/>
    <w:rsid w:val="00786275"/>
    <w:rsid w:val="007C5BB6"/>
    <w:rsid w:val="007C5DB2"/>
    <w:rsid w:val="007D33DF"/>
    <w:rsid w:val="007E0DE1"/>
    <w:rsid w:val="007F1F1B"/>
    <w:rsid w:val="007F4AAC"/>
    <w:rsid w:val="008B1AB9"/>
    <w:rsid w:val="008C5F4B"/>
    <w:rsid w:val="00905DE6"/>
    <w:rsid w:val="0098158D"/>
    <w:rsid w:val="009A44C4"/>
    <w:rsid w:val="009B0419"/>
    <w:rsid w:val="009B5365"/>
    <w:rsid w:val="009E0A67"/>
    <w:rsid w:val="00A10639"/>
    <w:rsid w:val="00A414C7"/>
    <w:rsid w:val="00A73978"/>
    <w:rsid w:val="00A744FB"/>
    <w:rsid w:val="00A92E57"/>
    <w:rsid w:val="00AC6763"/>
    <w:rsid w:val="00AE6BEF"/>
    <w:rsid w:val="00B03B03"/>
    <w:rsid w:val="00B50E50"/>
    <w:rsid w:val="00B73D0E"/>
    <w:rsid w:val="00B771A2"/>
    <w:rsid w:val="00B860D0"/>
    <w:rsid w:val="00BA5ED2"/>
    <w:rsid w:val="00BB71C1"/>
    <w:rsid w:val="00BC3932"/>
    <w:rsid w:val="00BD4EEF"/>
    <w:rsid w:val="00C13BBF"/>
    <w:rsid w:val="00C32B93"/>
    <w:rsid w:val="00C50D52"/>
    <w:rsid w:val="00C85076"/>
    <w:rsid w:val="00C86378"/>
    <w:rsid w:val="00CF2235"/>
    <w:rsid w:val="00CF399B"/>
    <w:rsid w:val="00D06CCA"/>
    <w:rsid w:val="00D145DC"/>
    <w:rsid w:val="00D420D8"/>
    <w:rsid w:val="00D46212"/>
    <w:rsid w:val="00D8614D"/>
    <w:rsid w:val="00DA04CF"/>
    <w:rsid w:val="00DB27E3"/>
    <w:rsid w:val="00DB6E82"/>
    <w:rsid w:val="00DC1B07"/>
    <w:rsid w:val="00E16C81"/>
    <w:rsid w:val="00E26796"/>
    <w:rsid w:val="00E928A7"/>
    <w:rsid w:val="00EA2BD6"/>
    <w:rsid w:val="00EC67F5"/>
    <w:rsid w:val="00EE2284"/>
    <w:rsid w:val="00EE3FC4"/>
    <w:rsid w:val="00EF4EAC"/>
    <w:rsid w:val="00F21826"/>
    <w:rsid w:val="00F54E1A"/>
    <w:rsid w:val="00F71A14"/>
    <w:rsid w:val="00F75915"/>
    <w:rsid w:val="00FB095E"/>
    <w:rsid w:val="00FB54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553B"/>
    <w:rPr>
      <w:color w:val="0000FF"/>
      <w:u w:val="single"/>
    </w:rPr>
  </w:style>
  <w:style w:type="paragraph" w:styleId="NormalWeb">
    <w:name w:val="Normal (Web)"/>
    <w:basedOn w:val="Normal"/>
    <w:uiPriority w:val="99"/>
    <w:unhideWhenUsed/>
    <w:rsid w:val="00C50D5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ListParagraph">
    <w:name w:val="List Paragraph"/>
    <w:basedOn w:val="Normal"/>
    <w:uiPriority w:val="34"/>
    <w:qFormat/>
    <w:rsid w:val="00D8614D"/>
    <w:pPr>
      <w:ind w:left="720"/>
      <w:contextualSpacing/>
    </w:pPr>
  </w:style>
  <w:style w:type="paragraph" w:styleId="BalloonText">
    <w:name w:val="Balloon Text"/>
    <w:basedOn w:val="Normal"/>
    <w:link w:val="BalloonTextChar"/>
    <w:uiPriority w:val="99"/>
    <w:semiHidden/>
    <w:unhideWhenUsed/>
    <w:rsid w:val="00D86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14D"/>
    <w:rPr>
      <w:rFonts w:ascii="Tahoma" w:hAnsi="Tahoma" w:cs="Tahoma"/>
      <w:sz w:val="16"/>
      <w:szCs w:val="16"/>
    </w:rPr>
  </w:style>
  <w:style w:type="paragraph" w:styleId="Header">
    <w:name w:val="header"/>
    <w:basedOn w:val="Normal"/>
    <w:link w:val="HeaderChar"/>
    <w:uiPriority w:val="99"/>
    <w:semiHidden/>
    <w:unhideWhenUsed/>
    <w:rsid w:val="00D8614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8614D"/>
  </w:style>
  <w:style w:type="paragraph" w:styleId="Footer">
    <w:name w:val="footer"/>
    <w:basedOn w:val="Normal"/>
    <w:link w:val="FooterChar"/>
    <w:uiPriority w:val="99"/>
    <w:semiHidden/>
    <w:unhideWhenUsed/>
    <w:rsid w:val="00D861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8614D"/>
  </w:style>
  <w:style w:type="table" w:styleId="TableGrid">
    <w:name w:val="Table Grid"/>
    <w:basedOn w:val="TableNormal"/>
    <w:uiPriority w:val="59"/>
    <w:rsid w:val="00F71A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9106">
      <w:bodyDiv w:val="1"/>
      <w:marLeft w:val="0"/>
      <w:marRight w:val="0"/>
      <w:marTop w:val="0"/>
      <w:marBottom w:val="0"/>
      <w:divBdr>
        <w:top w:val="none" w:sz="0" w:space="0" w:color="auto"/>
        <w:left w:val="none" w:sz="0" w:space="0" w:color="auto"/>
        <w:bottom w:val="none" w:sz="0" w:space="0" w:color="auto"/>
        <w:right w:val="none" w:sz="0" w:space="0" w:color="auto"/>
      </w:divBdr>
    </w:div>
    <w:div w:id="1188062634">
      <w:bodyDiv w:val="1"/>
      <w:marLeft w:val="0"/>
      <w:marRight w:val="0"/>
      <w:marTop w:val="0"/>
      <w:marBottom w:val="0"/>
      <w:divBdr>
        <w:top w:val="none" w:sz="0" w:space="0" w:color="auto"/>
        <w:left w:val="none" w:sz="0" w:space="0" w:color="auto"/>
        <w:bottom w:val="none" w:sz="0" w:space="0" w:color="auto"/>
        <w:right w:val="none" w:sz="0" w:space="0" w:color="auto"/>
      </w:divBdr>
    </w:div>
    <w:div w:id="19746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2B6D1-ED31-42C2-B909-71653C64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Windows User</cp:lastModifiedBy>
  <cp:revision>2</cp:revision>
  <cp:lastPrinted>2022-08-12T02:38:00Z</cp:lastPrinted>
  <dcterms:created xsi:type="dcterms:W3CDTF">2022-10-07T04:21:00Z</dcterms:created>
  <dcterms:modified xsi:type="dcterms:W3CDTF">2022-10-07T04:21:00Z</dcterms:modified>
</cp:coreProperties>
</file>