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78103F" w14:textId="77777777" w:rsidR="00B41955" w:rsidRDefault="00464B93">
      <w:pPr>
        <w:pStyle w:val="Title"/>
        <w:spacing w:line="261" w:lineRule="auto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6D40098E" wp14:editId="4CBB7842">
            <wp:simplePos x="0" y="0"/>
            <wp:positionH relativeFrom="page">
              <wp:posOffset>684022</wp:posOffset>
            </wp:positionH>
            <wp:positionV relativeFrom="paragraph">
              <wp:posOffset>33678</wp:posOffset>
            </wp:positionV>
            <wp:extent cx="575945" cy="57594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707EA">
        <w:pict w14:anchorId="4F015690">
          <v:group id="_x0000_s1026" style="position:absolute;left:0;text-align:left;margin-left:28.35pt;margin-top:865.4pt;width:568.95pt;height:40.9pt;z-index:15729152;mso-position-horizontal-relative:page;mso-position-vertical-relative:page" coordorigin="567,17308" coordsize="11379,818">
            <v:shape id="_x0000_s1029" style="position:absolute;left:567;top:17688;width:10545;height:57" coordorigin="567,17688" coordsize="10545,57" o:spt="100" adj="0,,0" path="m567,17688r10545,m567,17745r10545,e" filled="f" strokeweight=".57pt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11128;top:17307;width:818;height:818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9073;top:17898;width:1472;height:135" filled="f" stroked="f">
              <v:textbox inset="0,0,0,0">
                <w:txbxContent>
                  <w:p w14:paraId="44EB5DE1" w14:textId="77777777" w:rsidR="00B41955" w:rsidRDefault="00464B93">
                    <w:pPr>
                      <w:spacing w:line="134" w:lineRule="exact"/>
                      <w:rPr>
                        <w:rFonts w:ascii="Arial"/>
                        <w:i/>
                        <w:sz w:val="12"/>
                      </w:rPr>
                    </w:pPr>
                    <w:r>
                      <w:rPr>
                        <w:rFonts w:ascii="Arial"/>
                        <w:i/>
                        <w:sz w:val="12"/>
                      </w:rPr>
                      <w:t>Printed By SIMDA-NG | 1/1</w:t>
                    </w:r>
                  </w:p>
                </w:txbxContent>
              </v:textbox>
            </v:shape>
            <w10:wrap anchorx="page" anchory="page"/>
          </v:group>
        </w:pict>
      </w:r>
      <w:r>
        <w:t>PEMERINTAH KABUPATEN KARANGANYAR</w:t>
      </w:r>
      <w:r>
        <w:rPr>
          <w:spacing w:val="-47"/>
        </w:rPr>
        <w:t xml:space="preserve"> </w:t>
      </w:r>
      <w:r>
        <w:t>NERACA</w:t>
      </w:r>
    </w:p>
    <w:p w14:paraId="031448BC" w14:textId="77777777" w:rsidR="00B41955" w:rsidRDefault="00464B93">
      <w:pPr>
        <w:spacing w:before="2"/>
        <w:ind w:left="3849" w:right="3582"/>
        <w:jc w:val="center"/>
        <w:rPr>
          <w:sz w:val="18"/>
        </w:rPr>
      </w:pPr>
      <w:r>
        <w:rPr>
          <w:sz w:val="18"/>
        </w:rPr>
        <w:t>Per 31 Desember 2023 dan 2022</w:t>
      </w:r>
    </w:p>
    <w:p w14:paraId="3C3713E9" w14:textId="77777777" w:rsidR="00B41955" w:rsidRDefault="00B41955">
      <w:pPr>
        <w:pStyle w:val="BodyText"/>
        <w:spacing w:before="1"/>
        <w:rPr>
          <w:sz w:val="29"/>
        </w:rPr>
      </w:pPr>
    </w:p>
    <w:p w14:paraId="2803B3A8" w14:textId="77777777" w:rsidR="00B41955" w:rsidRDefault="00464B93">
      <w:pPr>
        <w:pStyle w:val="BodyText"/>
        <w:tabs>
          <w:tab w:val="left" w:pos="1864"/>
          <w:tab w:val="left" w:pos="2261"/>
        </w:tabs>
        <w:spacing w:before="95"/>
        <w:ind w:left="163"/>
      </w:pPr>
      <w:r>
        <w:t>SKPD</w:t>
      </w:r>
      <w:r>
        <w:tab/>
        <w:t>:</w:t>
      </w:r>
      <w:r>
        <w:tab/>
        <w:t>3-30.3-31.2-07.08 Dinas Perdagangan, Perindustrian, dan</w:t>
      </w:r>
      <w:r>
        <w:rPr>
          <w:spacing w:val="1"/>
        </w:rPr>
        <w:t xml:space="preserve"> </w:t>
      </w:r>
      <w:r>
        <w:t>Tenaga Kerja</w:t>
      </w:r>
    </w:p>
    <w:p w14:paraId="310FEEA0" w14:textId="77777777" w:rsidR="00B41955" w:rsidRDefault="00B41955">
      <w:pPr>
        <w:pStyle w:val="BodyText"/>
        <w:rPr>
          <w:sz w:val="20"/>
        </w:rPr>
      </w:pPr>
    </w:p>
    <w:p w14:paraId="4B424B9D" w14:textId="77777777" w:rsidR="00B41955" w:rsidRDefault="00B41955">
      <w:pPr>
        <w:pStyle w:val="BodyText"/>
        <w:spacing w:before="9" w:after="1"/>
        <w:rPr>
          <w:sz w:val="11"/>
        </w:rPr>
      </w:pPr>
    </w:p>
    <w:tbl>
      <w:tblPr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1700"/>
        <w:gridCol w:w="1700"/>
      </w:tblGrid>
      <w:tr w:rsidR="00B41955" w14:paraId="31679478" w14:textId="77777777">
        <w:trPr>
          <w:trHeight w:val="268"/>
        </w:trPr>
        <w:tc>
          <w:tcPr>
            <w:tcW w:w="7653" w:type="dxa"/>
          </w:tcPr>
          <w:p w14:paraId="495B978F" w14:textId="77777777" w:rsidR="00B41955" w:rsidRDefault="00464B93">
            <w:pPr>
              <w:pStyle w:val="TableParagraph"/>
              <w:spacing w:before="7"/>
              <w:ind w:left="3405" w:right="3393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URAIAN</w:t>
            </w:r>
          </w:p>
        </w:tc>
        <w:tc>
          <w:tcPr>
            <w:tcW w:w="1700" w:type="dxa"/>
          </w:tcPr>
          <w:p w14:paraId="59D21467" w14:textId="77777777" w:rsidR="00B41955" w:rsidRDefault="00464B93">
            <w:pPr>
              <w:pStyle w:val="TableParagraph"/>
              <w:spacing w:before="7"/>
              <w:ind w:left="628" w:right="61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2023</w:t>
            </w:r>
          </w:p>
        </w:tc>
        <w:tc>
          <w:tcPr>
            <w:tcW w:w="1700" w:type="dxa"/>
          </w:tcPr>
          <w:p w14:paraId="6B6589E2" w14:textId="77777777" w:rsidR="00B41955" w:rsidRDefault="00464B93">
            <w:pPr>
              <w:pStyle w:val="TableParagraph"/>
              <w:spacing w:before="7"/>
              <w:ind w:left="629" w:right="615"/>
              <w:jc w:val="center"/>
              <w:rPr>
                <w:rFonts w:ascii="Times New Roman"/>
                <w:b/>
                <w:sz w:val="20"/>
              </w:rPr>
            </w:pPr>
            <w:r>
              <w:rPr>
                <w:rFonts w:ascii="Times New Roman"/>
                <w:b/>
                <w:sz w:val="20"/>
              </w:rPr>
              <w:t>2022</w:t>
            </w:r>
          </w:p>
        </w:tc>
      </w:tr>
      <w:tr w:rsidR="00B41955" w14:paraId="20C0F8F5" w14:textId="77777777">
        <w:trPr>
          <w:trHeight w:val="2025"/>
        </w:trPr>
        <w:tc>
          <w:tcPr>
            <w:tcW w:w="7653" w:type="dxa"/>
            <w:vMerge w:val="restart"/>
          </w:tcPr>
          <w:p w14:paraId="6DB792B0" w14:textId="77777777" w:rsidR="00B41955" w:rsidRDefault="00464B93">
            <w:pPr>
              <w:pStyle w:val="TableParagraph"/>
              <w:spacing w:before="16"/>
              <w:ind w:left="16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ASET</w:t>
            </w:r>
          </w:p>
          <w:p w14:paraId="368354A3" w14:textId="77777777" w:rsidR="00B41955" w:rsidRDefault="00464B93">
            <w:pPr>
              <w:pStyle w:val="TableParagraph"/>
              <w:ind w:left="281"/>
              <w:jc w:val="left"/>
              <w:rPr>
                <w:sz w:val="14"/>
              </w:rPr>
            </w:pPr>
            <w:r>
              <w:rPr>
                <w:sz w:val="14"/>
              </w:rPr>
              <w:t>ASET LANCAR</w:t>
            </w:r>
          </w:p>
          <w:p w14:paraId="6752BDDD" w14:textId="77777777" w:rsidR="00B41955" w:rsidRDefault="00464B93">
            <w:pPr>
              <w:pStyle w:val="TableParagraph"/>
              <w:spacing w:line="338" w:lineRule="auto"/>
              <w:ind w:left="394" w:right="5295"/>
              <w:jc w:val="both"/>
              <w:rPr>
                <w:sz w:val="14"/>
              </w:rPr>
            </w:pPr>
            <w:r>
              <w:rPr>
                <w:sz w:val="14"/>
              </w:rPr>
              <w:t>Kas di Bendahara Penerimaan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Kas di Bendahara Pengeluaran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Piutang Retribusi</w:t>
            </w:r>
          </w:p>
          <w:p w14:paraId="6C4AC084" w14:textId="77777777" w:rsidR="00B41955" w:rsidRDefault="00464B93">
            <w:pPr>
              <w:pStyle w:val="TableParagraph"/>
              <w:spacing w:before="0" w:line="338" w:lineRule="auto"/>
              <w:ind w:left="394" w:right="5240"/>
              <w:jc w:val="both"/>
              <w:rPr>
                <w:sz w:val="14"/>
              </w:rPr>
            </w:pPr>
            <w:r>
              <w:rPr>
                <w:sz w:val="14"/>
              </w:rPr>
              <w:t>Piutang Lain-lain PAD yang Sah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Penyisihan Piutang</w:t>
            </w:r>
          </w:p>
          <w:p w14:paraId="0AC8841D" w14:textId="77777777" w:rsidR="00B41955" w:rsidRDefault="00464B93">
            <w:pPr>
              <w:pStyle w:val="TableParagraph"/>
              <w:spacing w:before="0" w:line="338" w:lineRule="auto"/>
              <w:ind w:left="394" w:right="6236"/>
              <w:jc w:val="both"/>
              <w:rPr>
                <w:sz w:val="14"/>
              </w:rPr>
            </w:pPr>
            <w:r>
              <w:rPr>
                <w:spacing w:val="-1"/>
                <w:sz w:val="14"/>
              </w:rPr>
              <w:t xml:space="preserve">Piutang </w:t>
            </w:r>
            <w:r>
              <w:rPr>
                <w:sz w:val="14"/>
              </w:rPr>
              <w:t>Lainnya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Persediaan</w:t>
            </w:r>
          </w:p>
          <w:p w14:paraId="4980FF43" w14:textId="77777777" w:rsidR="00B41955" w:rsidRDefault="00464B93">
            <w:pPr>
              <w:pStyle w:val="TableParagraph"/>
              <w:spacing w:before="0" w:line="338" w:lineRule="auto"/>
              <w:ind w:left="281" w:right="5765"/>
              <w:jc w:val="left"/>
              <w:rPr>
                <w:sz w:val="14"/>
              </w:rPr>
            </w:pPr>
            <w:r>
              <w:rPr>
                <w:sz w:val="14"/>
              </w:rPr>
              <w:t>JUMLAH ASET LANCAR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ASET TETAP</w:t>
            </w:r>
          </w:p>
          <w:p w14:paraId="74CD860D" w14:textId="77777777" w:rsidR="00B41955" w:rsidRDefault="00464B93">
            <w:pPr>
              <w:pStyle w:val="TableParagraph"/>
              <w:spacing w:before="0" w:line="161" w:lineRule="exact"/>
              <w:ind w:left="394"/>
              <w:jc w:val="left"/>
              <w:rPr>
                <w:sz w:val="14"/>
              </w:rPr>
            </w:pPr>
            <w:r>
              <w:rPr>
                <w:sz w:val="14"/>
              </w:rPr>
              <w:t>Tanah</w:t>
            </w:r>
          </w:p>
          <w:p w14:paraId="0B9CA354" w14:textId="77777777" w:rsidR="00B41955" w:rsidRDefault="00464B93">
            <w:pPr>
              <w:pStyle w:val="TableParagraph"/>
              <w:spacing w:before="64" w:line="338" w:lineRule="auto"/>
              <w:ind w:left="394" w:right="5564"/>
              <w:jc w:val="left"/>
              <w:rPr>
                <w:sz w:val="14"/>
              </w:rPr>
            </w:pPr>
            <w:r>
              <w:rPr>
                <w:sz w:val="14"/>
              </w:rPr>
              <w:t>Peralatan dan Mesin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Gedung dan Bangunan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Jalan,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Irigasi,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dan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Jaringan</w:t>
            </w:r>
          </w:p>
          <w:p w14:paraId="133271B6" w14:textId="77777777" w:rsidR="00B41955" w:rsidRDefault="00464B93">
            <w:pPr>
              <w:pStyle w:val="TableParagraph"/>
              <w:spacing w:before="0" w:line="338" w:lineRule="auto"/>
              <w:ind w:left="394" w:right="5371"/>
              <w:jc w:val="left"/>
              <w:rPr>
                <w:sz w:val="14"/>
              </w:rPr>
            </w:pPr>
            <w:r>
              <w:rPr>
                <w:sz w:val="14"/>
              </w:rPr>
              <w:t>Konstruksi Dalam Pengerjaan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Akumulasi Penyusutan</w:t>
            </w:r>
          </w:p>
          <w:p w14:paraId="1140FC55" w14:textId="77777777" w:rsidR="00B41955" w:rsidRDefault="00464B93">
            <w:pPr>
              <w:pStyle w:val="TableParagraph"/>
              <w:spacing w:before="0" w:line="338" w:lineRule="auto"/>
              <w:ind w:left="281" w:right="5882"/>
              <w:jc w:val="left"/>
              <w:rPr>
                <w:sz w:val="14"/>
              </w:rPr>
            </w:pPr>
            <w:r>
              <w:rPr>
                <w:sz w:val="14"/>
              </w:rPr>
              <w:t>JUMLAH ASET TETAP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ASET LAINNYA</w:t>
            </w:r>
          </w:p>
          <w:p w14:paraId="051CF89D" w14:textId="77777777" w:rsidR="00B41955" w:rsidRDefault="00464B93">
            <w:pPr>
              <w:pStyle w:val="TableParagraph"/>
              <w:spacing w:before="0" w:line="338" w:lineRule="auto"/>
              <w:ind w:left="394" w:right="5254"/>
              <w:jc w:val="left"/>
              <w:rPr>
                <w:sz w:val="14"/>
              </w:rPr>
            </w:pPr>
            <w:r>
              <w:rPr>
                <w:sz w:val="14"/>
              </w:rPr>
              <w:t>Kemitraan dengan Pihak Ketiga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Aset Tidat Berwujud Lainnya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sz w:val="14"/>
              </w:rPr>
              <w:t>Aset Lain-lain</w:t>
            </w:r>
          </w:p>
          <w:p w14:paraId="437A4732" w14:textId="77777777" w:rsidR="00B41955" w:rsidRDefault="00464B93">
            <w:pPr>
              <w:pStyle w:val="TableParagraph"/>
              <w:spacing w:before="0" w:line="338" w:lineRule="auto"/>
              <w:ind w:left="394" w:right="4563"/>
              <w:jc w:val="left"/>
              <w:rPr>
                <w:sz w:val="14"/>
              </w:rPr>
            </w:pPr>
            <w:r>
              <w:rPr>
                <w:sz w:val="14"/>
              </w:rPr>
              <w:t>Akumulasi Amortisasi Aset Tidak Berwujud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Akumulasi Penyusutan Aset Lainnya</w:t>
            </w:r>
          </w:p>
          <w:p w14:paraId="450A30CA" w14:textId="77777777" w:rsidR="00B41955" w:rsidRDefault="00464B93">
            <w:pPr>
              <w:pStyle w:val="TableParagraph"/>
              <w:spacing w:before="0" w:line="161" w:lineRule="exact"/>
              <w:ind w:left="281"/>
              <w:jc w:val="left"/>
              <w:rPr>
                <w:sz w:val="14"/>
              </w:rPr>
            </w:pPr>
            <w:r>
              <w:rPr>
                <w:sz w:val="14"/>
              </w:rPr>
              <w:t>JUMLAH ASET LAINNYA</w:t>
            </w:r>
          </w:p>
          <w:p w14:paraId="32FE973E" w14:textId="77777777" w:rsidR="00B41955" w:rsidRDefault="00464B93">
            <w:pPr>
              <w:pStyle w:val="TableParagraph"/>
              <w:spacing w:before="64"/>
              <w:ind w:left="11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JUMLAH ASET</w:t>
            </w:r>
          </w:p>
          <w:p w14:paraId="6BFCE18A" w14:textId="77777777" w:rsidR="00B41955" w:rsidRDefault="00464B93">
            <w:pPr>
              <w:pStyle w:val="TableParagraph"/>
              <w:ind w:left="16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KEWAJIBAN</w:t>
            </w:r>
          </w:p>
          <w:p w14:paraId="5F6557ED" w14:textId="77777777" w:rsidR="00B41955" w:rsidRDefault="00464B93">
            <w:pPr>
              <w:pStyle w:val="TableParagraph"/>
              <w:spacing w:before="65"/>
              <w:ind w:left="281"/>
              <w:jc w:val="left"/>
              <w:rPr>
                <w:sz w:val="14"/>
              </w:rPr>
            </w:pPr>
            <w:r>
              <w:rPr>
                <w:sz w:val="14"/>
              </w:rPr>
              <w:t>KEWAJIBAN JANGKA PENDEK</w:t>
            </w:r>
          </w:p>
          <w:p w14:paraId="4DEB1569" w14:textId="77777777" w:rsidR="00B41955" w:rsidRDefault="00464B93">
            <w:pPr>
              <w:pStyle w:val="TableParagraph"/>
              <w:spacing w:line="338" w:lineRule="auto"/>
              <w:ind w:left="394" w:right="4827"/>
              <w:jc w:val="left"/>
              <w:rPr>
                <w:sz w:val="14"/>
              </w:rPr>
            </w:pPr>
            <w:r>
              <w:rPr>
                <w:sz w:val="14"/>
              </w:rPr>
              <w:t>Utang Perhitungan Pihak Ketiga (PFK)</w:t>
            </w:r>
            <w:r>
              <w:rPr>
                <w:spacing w:val="-36"/>
                <w:sz w:val="14"/>
              </w:rPr>
              <w:t xml:space="preserve"> </w:t>
            </w:r>
            <w:r>
              <w:rPr>
                <w:sz w:val="14"/>
              </w:rPr>
              <w:t>Pendapatan Diterima Dimuka</w:t>
            </w:r>
          </w:p>
          <w:p w14:paraId="4EA12FB7" w14:textId="77777777" w:rsidR="00B41955" w:rsidRDefault="00464B93">
            <w:pPr>
              <w:pStyle w:val="TableParagraph"/>
              <w:spacing w:before="0" w:line="161" w:lineRule="exact"/>
              <w:ind w:left="394"/>
              <w:jc w:val="left"/>
              <w:rPr>
                <w:sz w:val="14"/>
              </w:rPr>
            </w:pPr>
            <w:r>
              <w:rPr>
                <w:sz w:val="14"/>
              </w:rPr>
              <w:t>Utang Belanja</w:t>
            </w:r>
          </w:p>
          <w:p w14:paraId="18B05FC4" w14:textId="77777777" w:rsidR="00B41955" w:rsidRDefault="00464B93">
            <w:pPr>
              <w:pStyle w:val="TableParagraph"/>
              <w:ind w:left="394"/>
              <w:jc w:val="left"/>
              <w:rPr>
                <w:sz w:val="14"/>
              </w:rPr>
            </w:pPr>
            <w:r>
              <w:rPr>
                <w:sz w:val="14"/>
              </w:rPr>
              <w:t>Utang Jangka Pendek Lainnya</w:t>
            </w:r>
          </w:p>
          <w:p w14:paraId="4156A557" w14:textId="77777777" w:rsidR="00B41955" w:rsidRDefault="00464B93">
            <w:pPr>
              <w:pStyle w:val="TableParagraph"/>
              <w:ind w:left="281"/>
              <w:jc w:val="left"/>
              <w:rPr>
                <w:sz w:val="14"/>
              </w:rPr>
            </w:pPr>
            <w:r>
              <w:rPr>
                <w:sz w:val="14"/>
              </w:rPr>
              <w:t>JUMLAH KEWAJIBAN JANGKA PENDEK</w:t>
            </w:r>
          </w:p>
          <w:p w14:paraId="3411CADB" w14:textId="77777777" w:rsidR="00B41955" w:rsidRDefault="00464B93">
            <w:pPr>
              <w:pStyle w:val="TableParagraph"/>
              <w:spacing w:before="65"/>
              <w:ind w:left="11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JUMLAH KEWAJIBAN</w:t>
            </w:r>
          </w:p>
          <w:p w14:paraId="299FFBA4" w14:textId="77777777" w:rsidR="00B41955" w:rsidRDefault="00464B93">
            <w:pPr>
              <w:pStyle w:val="TableParagraph"/>
              <w:ind w:left="16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EKUITAS</w:t>
            </w:r>
          </w:p>
          <w:p w14:paraId="79859260" w14:textId="77777777" w:rsidR="00B41955" w:rsidRDefault="00464B93">
            <w:pPr>
              <w:pStyle w:val="TableParagraph"/>
              <w:ind w:left="281"/>
              <w:jc w:val="left"/>
              <w:rPr>
                <w:sz w:val="14"/>
              </w:rPr>
            </w:pPr>
            <w:r>
              <w:rPr>
                <w:sz w:val="14"/>
              </w:rPr>
              <w:t>EKUITAS</w:t>
            </w:r>
          </w:p>
          <w:p w14:paraId="144D57E0" w14:textId="77777777" w:rsidR="00B41955" w:rsidRDefault="00464B93">
            <w:pPr>
              <w:pStyle w:val="TableParagraph"/>
              <w:ind w:left="394"/>
              <w:jc w:val="left"/>
              <w:rPr>
                <w:sz w:val="14"/>
              </w:rPr>
            </w:pPr>
            <w:r>
              <w:rPr>
                <w:sz w:val="14"/>
              </w:rPr>
              <w:t>Ekuitas</w:t>
            </w:r>
          </w:p>
          <w:p w14:paraId="7630EE89" w14:textId="77777777" w:rsidR="00B41955" w:rsidRDefault="00464B93">
            <w:pPr>
              <w:pStyle w:val="TableParagraph"/>
              <w:spacing w:before="65"/>
              <w:ind w:left="281"/>
              <w:jc w:val="left"/>
              <w:rPr>
                <w:sz w:val="14"/>
              </w:rPr>
            </w:pPr>
            <w:r>
              <w:rPr>
                <w:sz w:val="14"/>
              </w:rPr>
              <w:t>JUMLAH EKUITAS</w:t>
            </w:r>
          </w:p>
          <w:p w14:paraId="4E3BE685" w14:textId="77777777" w:rsidR="00B41955" w:rsidRDefault="00464B93">
            <w:pPr>
              <w:pStyle w:val="TableParagraph"/>
              <w:ind w:left="11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JUMLAH EKUITAS</w:t>
            </w:r>
          </w:p>
          <w:p w14:paraId="6B0753C1" w14:textId="77777777" w:rsidR="00B41955" w:rsidRDefault="00464B93">
            <w:pPr>
              <w:pStyle w:val="TableParagraph"/>
              <w:ind w:left="1188"/>
              <w:jc w:val="left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JUMLAH KEWAJIBAN DAN EKUITAS</w:t>
            </w:r>
          </w:p>
        </w:tc>
        <w:tc>
          <w:tcPr>
            <w:tcW w:w="1700" w:type="dxa"/>
          </w:tcPr>
          <w:p w14:paraId="13251258" w14:textId="77777777" w:rsidR="00B41955" w:rsidRDefault="00B41955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03D7DEF" w14:textId="77777777" w:rsidR="00B41955" w:rsidRDefault="00B41955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2214E3A3" w14:textId="77777777" w:rsidR="00B41955" w:rsidRDefault="00464B93">
            <w:pPr>
              <w:pStyle w:val="TableParagraph"/>
              <w:spacing w:before="102"/>
              <w:ind w:right="40"/>
              <w:rPr>
                <w:sz w:val="14"/>
              </w:rPr>
            </w:pPr>
            <w:r>
              <w:rPr>
                <w:sz w:val="14"/>
              </w:rPr>
              <w:t>4.997.650,00</w:t>
            </w:r>
          </w:p>
          <w:p w14:paraId="166DA555" w14:textId="77777777" w:rsidR="00B41955" w:rsidRDefault="00464B93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 w14:paraId="076C5B70" w14:textId="77777777" w:rsidR="00B41955" w:rsidRDefault="00464B93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17.714.400,00</w:t>
            </w:r>
          </w:p>
          <w:p w14:paraId="62FC9BF2" w14:textId="77777777" w:rsidR="00B41955" w:rsidRDefault="00464B93">
            <w:pPr>
              <w:pStyle w:val="TableParagraph"/>
              <w:spacing w:before="65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 w14:paraId="0FF77EF7" w14:textId="77777777" w:rsidR="00B41955" w:rsidRDefault="00464B93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(88.572,00)</w:t>
            </w:r>
          </w:p>
          <w:p w14:paraId="24CE7A5C" w14:textId="77777777" w:rsidR="00B41955" w:rsidRDefault="00464B93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 w14:paraId="2038F0D8" w14:textId="77777777" w:rsidR="00B41955" w:rsidRDefault="00464B93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632.314.092,00</w:t>
            </w:r>
          </w:p>
        </w:tc>
        <w:tc>
          <w:tcPr>
            <w:tcW w:w="1700" w:type="dxa"/>
          </w:tcPr>
          <w:p w14:paraId="437C44A4" w14:textId="77777777" w:rsidR="00B41955" w:rsidRDefault="00B41955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1622DEF" w14:textId="77777777" w:rsidR="00B41955" w:rsidRDefault="00B41955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E88E1F1" w14:textId="77777777" w:rsidR="00B41955" w:rsidRDefault="00464B93">
            <w:pPr>
              <w:pStyle w:val="TableParagraph"/>
              <w:spacing w:before="102"/>
              <w:ind w:right="39"/>
              <w:rPr>
                <w:sz w:val="14"/>
              </w:rPr>
            </w:pPr>
            <w:r>
              <w:rPr>
                <w:sz w:val="14"/>
              </w:rPr>
              <w:t>8.933.900,00</w:t>
            </w:r>
          </w:p>
          <w:p w14:paraId="6450DCA0" w14:textId="77777777" w:rsidR="00B41955" w:rsidRDefault="00464B93">
            <w:pPr>
              <w:pStyle w:val="TableParagraph"/>
              <w:ind w:right="3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 w14:paraId="0D2CCC8E" w14:textId="77777777" w:rsidR="00B41955" w:rsidRDefault="00464B93">
            <w:pPr>
              <w:pStyle w:val="TableParagraph"/>
              <w:ind w:right="39"/>
              <w:rPr>
                <w:sz w:val="14"/>
              </w:rPr>
            </w:pPr>
            <w:r>
              <w:rPr>
                <w:sz w:val="14"/>
              </w:rPr>
              <w:t>13.002.900,00</w:t>
            </w:r>
          </w:p>
          <w:p w14:paraId="0AB022AE" w14:textId="77777777" w:rsidR="00B41955" w:rsidRDefault="00464B93">
            <w:pPr>
              <w:pStyle w:val="TableParagraph"/>
              <w:spacing w:before="65"/>
              <w:ind w:right="3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 w14:paraId="222F1E71" w14:textId="77777777" w:rsidR="00B41955" w:rsidRDefault="00464B93">
            <w:pPr>
              <w:pStyle w:val="TableParagraph"/>
              <w:ind w:right="39"/>
              <w:rPr>
                <w:sz w:val="14"/>
              </w:rPr>
            </w:pPr>
            <w:r>
              <w:rPr>
                <w:sz w:val="14"/>
              </w:rPr>
              <w:t>(395.278,50)</w:t>
            </w:r>
          </w:p>
          <w:p w14:paraId="04AF957E" w14:textId="77777777" w:rsidR="00B41955" w:rsidRDefault="00464B93">
            <w:pPr>
              <w:pStyle w:val="TableParagraph"/>
              <w:ind w:right="3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 w14:paraId="5F06BE57" w14:textId="77777777" w:rsidR="00B41955" w:rsidRDefault="00464B93">
            <w:pPr>
              <w:pStyle w:val="TableParagraph"/>
              <w:ind w:right="39"/>
              <w:rPr>
                <w:sz w:val="14"/>
              </w:rPr>
            </w:pPr>
            <w:r>
              <w:rPr>
                <w:sz w:val="14"/>
              </w:rPr>
              <w:t>753.930.045,00</w:t>
            </w:r>
          </w:p>
        </w:tc>
      </w:tr>
      <w:tr w:rsidR="00B41955" w14:paraId="6F0DE826" w14:textId="77777777">
        <w:trPr>
          <w:trHeight w:val="211"/>
        </w:trPr>
        <w:tc>
          <w:tcPr>
            <w:tcW w:w="7653" w:type="dxa"/>
            <w:vMerge/>
            <w:tcBorders>
              <w:top w:val="nil"/>
            </w:tcBorders>
          </w:tcPr>
          <w:p w14:paraId="261B9151" w14:textId="77777777" w:rsidR="00B41955" w:rsidRDefault="00B4195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0AA2A0C1" w14:textId="77777777" w:rsidR="00B41955" w:rsidRDefault="00464B93">
            <w:pPr>
              <w:pStyle w:val="TableParagraph"/>
              <w:spacing w:before="16"/>
              <w:ind w:right="40"/>
              <w:rPr>
                <w:sz w:val="14"/>
              </w:rPr>
            </w:pPr>
            <w:r>
              <w:rPr>
                <w:sz w:val="14"/>
              </w:rPr>
              <w:t>654.937.570,00</w:t>
            </w:r>
          </w:p>
        </w:tc>
        <w:tc>
          <w:tcPr>
            <w:tcW w:w="1700" w:type="dxa"/>
          </w:tcPr>
          <w:p w14:paraId="1BFDB4CD" w14:textId="77777777" w:rsidR="00B41955" w:rsidRDefault="00464B93">
            <w:pPr>
              <w:pStyle w:val="TableParagraph"/>
              <w:spacing w:before="16"/>
              <w:ind w:right="39"/>
              <w:rPr>
                <w:sz w:val="14"/>
              </w:rPr>
            </w:pPr>
            <w:r>
              <w:rPr>
                <w:sz w:val="14"/>
              </w:rPr>
              <w:t>775.471.566,50</w:t>
            </w:r>
          </w:p>
        </w:tc>
      </w:tr>
      <w:tr w:rsidR="00B41955" w14:paraId="2A09D50F" w14:textId="77777777">
        <w:trPr>
          <w:trHeight w:val="1572"/>
        </w:trPr>
        <w:tc>
          <w:tcPr>
            <w:tcW w:w="7653" w:type="dxa"/>
            <w:vMerge/>
            <w:tcBorders>
              <w:top w:val="nil"/>
            </w:tcBorders>
          </w:tcPr>
          <w:p w14:paraId="038FE52E" w14:textId="77777777" w:rsidR="00B41955" w:rsidRDefault="00B4195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4257D46D" w14:textId="77777777" w:rsidR="00B41955" w:rsidRDefault="00B41955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14:paraId="3E7D34B6" w14:textId="77777777" w:rsidR="00B41955" w:rsidRDefault="00464B93">
            <w:pPr>
              <w:pStyle w:val="TableParagraph"/>
              <w:spacing w:before="1"/>
              <w:ind w:left="475"/>
              <w:jc w:val="left"/>
              <w:rPr>
                <w:sz w:val="14"/>
              </w:rPr>
            </w:pPr>
            <w:r>
              <w:rPr>
                <w:sz w:val="14"/>
              </w:rPr>
              <w:t>23.717.708.850,00</w:t>
            </w:r>
          </w:p>
          <w:p w14:paraId="645BFF29" w14:textId="2F6AEC00" w:rsidR="00B41955" w:rsidRDefault="00464B93">
            <w:pPr>
              <w:pStyle w:val="TableParagraph"/>
              <w:spacing w:before="65"/>
              <w:ind w:left="475"/>
              <w:jc w:val="left"/>
              <w:rPr>
                <w:sz w:val="14"/>
              </w:rPr>
            </w:pPr>
            <w:r>
              <w:rPr>
                <w:sz w:val="14"/>
              </w:rPr>
              <w:t>12.4</w:t>
            </w:r>
            <w:r w:rsidR="00E272AD">
              <w:rPr>
                <w:sz w:val="14"/>
              </w:rPr>
              <w:t>04.101.559</w:t>
            </w:r>
            <w:r>
              <w:rPr>
                <w:sz w:val="14"/>
              </w:rPr>
              <w:t>,00</w:t>
            </w:r>
          </w:p>
          <w:p w14:paraId="3858A7F4" w14:textId="77777777" w:rsidR="00B41955" w:rsidRDefault="00464B93">
            <w:pPr>
              <w:pStyle w:val="TableParagraph"/>
              <w:ind w:left="397"/>
              <w:jc w:val="left"/>
              <w:rPr>
                <w:sz w:val="14"/>
              </w:rPr>
            </w:pPr>
            <w:r>
              <w:rPr>
                <w:sz w:val="14"/>
              </w:rPr>
              <w:t>220.297.072.757,00</w:t>
            </w:r>
          </w:p>
          <w:p w14:paraId="3C30103C" w14:textId="77777777" w:rsidR="00B41955" w:rsidRDefault="00464B93">
            <w:pPr>
              <w:pStyle w:val="TableParagraph"/>
              <w:ind w:left="553"/>
              <w:jc w:val="left"/>
              <w:rPr>
                <w:sz w:val="14"/>
              </w:rPr>
            </w:pPr>
            <w:r>
              <w:rPr>
                <w:sz w:val="14"/>
              </w:rPr>
              <w:t>1.147.212.000,00</w:t>
            </w:r>
          </w:p>
          <w:p w14:paraId="1AEBAA69" w14:textId="77777777" w:rsidR="00B41955" w:rsidRDefault="00464B93">
            <w:pPr>
              <w:pStyle w:val="TableParagraph"/>
              <w:ind w:left="553"/>
              <w:jc w:val="left"/>
              <w:rPr>
                <w:sz w:val="14"/>
              </w:rPr>
            </w:pPr>
            <w:r>
              <w:rPr>
                <w:sz w:val="14"/>
              </w:rPr>
              <w:t>4.812.985.725,00</w:t>
            </w:r>
          </w:p>
          <w:p w14:paraId="5DF5451A" w14:textId="0ED7B367" w:rsidR="00B41955" w:rsidRDefault="00464B93">
            <w:pPr>
              <w:pStyle w:val="TableParagraph"/>
              <w:spacing w:before="65"/>
              <w:ind w:left="382"/>
              <w:jc w:val="left"/>
              <w:rPr>
                <w:sz w:val="14"/>
              </w:rPr>
            </w:pPr>
            <w:r>
              <w:rPr>
                <w:sz w:val="14"/>
              </w:rPr>
              <w:t>(84.3</w:t>
            </w:r>
            <w:r w:rsidR="00E272AD">
              <w:rPr>
                <w:sz w:val="14"/>
              </w:rPr>
              <w:t>06.522.698</w:t>
            </w:r>
            <w:r w:rsidR="000707EA">
              <w:rPr>
                <w:sz w:val="14"/>
              </w:rPr>
              <w:t>,</w:t>
            </w:r>
            <w:r>
              <w:rPr>
                <w:sz w:val="14"/>
              </w:rPr>
              <w:t>00)</w:t>
            </w:r>
          </w:p>
        </w:tc>
        <w:tc>
          <w:tcPr>
            <w:tcW w:w="1700" w:type="dxa"/>
          </w:tcPr>
          <w:p w14:paraId="2568D0D0" w14:textId="77777777" w:rsidR="00B41955" w:rsidRDefault="00B41955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14:paraId="411F7149" w14:textId="77777777" w:rsidR="00B41955" w:rsidRDefault="00464B93">
            <w:pPr>
              <w:pStyle w:val="TableParagraph"/>
              <w:spacing w:before="1"/>
              <w:ind w:right="39"/>
              <w:rPr>
                <w:sz w:val="14"/>
              </w:rPr>
            </w:pPr>
            <w:r>
              <w:rPr>
                <w:sz w:val="14"/>
              </w:rPr>
              <w:t>23.757.708.850,00</w:t>
            </w:r>
          </w:p>
          <w:p w14:paraId="6E49E06C" w14:textId="77777777" w:rsidR="00B41955" w:rsidRDefault="00464B93">
            <w:pPr>
              <w:pStyle w:val="TableParagraph"/>
              <w:spacing w:before="65"/>
              <w:ind w:right="39"/>
              <w:rPr>
                <w:sz w:val="14"/>
              </w:rPr>
            </w:pPr>
            <w:r>
              <w:rPr>
                <w:sz w:val="14"/>
              </w:rPr>
              <w:t>12.148.411.148,00</w:t>
            </w:r>
          </w:p>
          <w:p w14:paraId="23338673" w14:textId="77777777" w:rsidR="00B41955" w:rsidRDefault="00464B93">
            <w:pPr>
              <w:pStyle w:val="TableParagraph"/>
              <w:ind w:right="39"/>
              <w:rPr>
                <w:sz w:val="14"/>
              </w:rPr>
            </w:pPr>
            <w:r>
              <w:rPr>
                <w:sz w:val="14"/>
              </w:rPr>
              <w:t>222.926.513.332,00</w:t>
            </w:r>
          </w:p>
          <w:p w14:paraId="0AB99CF5" w14:textId="77777777" w:rsidR="00B41955" w:rsidRDefault="00464B93">
            <w:pPr>
              <w:pStyle w:val="TableParagraph"/>
              <w:ind w:right="39"/>
              <w:rPr>
                <w:sz w:val="14"/>
              </w:rPr>
            </w:pPr>
            <w:r>
              <w:rPr>
                <w:sz w:val="14"/>
              </w:rPr>
              <w:t>1.147.212.000,00</w:t>
            </w:r>
          </w:p>
          <w:p w14:paraId="0DC718CE" w14:textId="77777777" w:rsidR="00B41955" w:rsidRDefault="00464B93">
            <w:pPr>
              <w:pStyle w:val="TableParagraph"/>
              <w:ind w:right="39"/>
              <w:rPr>
                <w:sz w:val="14"/>
              </w:rPr>
            </w:pPr>
            <w:r>
              <w:rPr>
                <w:sz w:val="14"/>
              </w:rPr>
              <w:t>46.250.000,00</w:t>
            </w:r>
          </w:p>
          <w:p w14:paraId="2A0F5A59" w14:textId="77777777" w:rsidR="00B41955" w:rsidRDefault="00464B93">
            <w:pPr>
              <w:pStyle w:val="TableParagraph"/>
              <w:spacing w:before="65"/>
              <w:ind w:right="39"/>
              <w:rPr>
                <w:sz w:val="14"/>
              </w:rPr>
            </w:pPr>
            <w:r>
              <w:rPr>
                <w:sz w:val="14"/>
              </w:rPr>
              <w:t>(81.174.935.618,00)</w:t>
            </w:r>
          </w:p>
        </w:tc>
      </w:tr>
      <w:tr w:rsidR="00B41955" w14:paraId="5FF26F0B" w14:textId="77777777">
        <w:trPr>
          <w:trHeight w:val="211"/>
        </w:trPr>
        <w:tc>
          <w:tcPr>
            <w:tcW w:w="7653" w:type="dxa"/>
            <w:vMerge/>
            <w:tcBorders>
              <w:top w:val="nil"/>
            </w:tcBorders>
          </w:tcPr>
          <w:p w14:paraId="563F7A4A" w14:textId="77777777" w:rsidR="00B41955" w:rsidRDefault="00B4195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5C433A8E" w14:textId="77777777" w:rsidR="00B41955" w:rsidRDefault="00464B93">
            <w:pPr>
              <w:pStyle w:val="TableParagraph"/>
              <w:spacing w:before="16"/>
              <w:ind w:right="39"/>
              <w:rPr>
                <w:sz w:val="14"/>
              </w:rPr>
            </w:pPr>
            <w:r>
              <w:rPr>
                <w:sz w:val="14"/>
              </w:rPr>
              <w:t>178.072.558.193,00</w:t>
            </w:r>
          </w:p>
        </w:tc>
        <w:tc>
          <w:tcPr>
            <w:tcW w:w="1700" w:type="dxa"/>
          </w:tcPr>
          <w:p w14:paraId="1A2A32FA" w14:textId="77777777" w:rsidR="00B41955" w:rsidRDefault="00464B93">
            <w:pPr>
              <w:pStyle w:val="TableParagraph"/>
              <w:spacing w:before="16"/>
              <w:ind w:right="39"/>
              <w:rPr>
                <w:sz w:val="14"/>
              </w:rPr>
            </w:pPr>
            <w:r>
              <w:rPr>
                <w:sz w:val="14"/>
              </w:rPr>
              <w:t>178.851.159.712,00</w:t>
            </w:r>
          </w:p>
        </w:tc>
      </w:tr>
      <w:tr w:rsidR="00B41955" w14:paraId="42E1258F" w14:textId="77777777">
        <w:trPr>
          <w:trHeight w:val="1345"/>
        </w:trPr>
        <w:tc>
          <w:tcPr>
            <w:tcW w:w="7653" w:type="dxa"/>
            <w:vMerge/>
            <w:tcBorders>
              <w:top w:val="nil"/>
            </w:tcBorders>
          </w:tcPr>
          <w:p w14:paraId="729AEB1C" w14:textId="77777777" w:rsidR="00B41955" w:rsidRDefault="00B4195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3C3A8383" w14:textId="77777777" w:rsidR="00B41955" w:rsidRDefault="00B41955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14:paraId="2BD419A0" w14:textId="77777777" w:rsidR="00B41955" w:rsidRDefault="00464B93">
            <w:pPr>
              <w:pStyle w:val="TableParagraph"/>
              <w:spacing w:before="1"/>
              <w:ind w:right="40"/>
              <w:rPr>
                <w:sz w:val="14"/>
              </w:rPr>
            </w:pPr>
            <w:r>
              <w:rPr>
                <w:sz w:val="14"/>
              </w:rPr>
              <w:t>6.457.500.000,00</w:t>
            </w:r>
          </w:p>
          <w:p w14:paraId="02E7CB39" w14:textId="77777777" w:rsidR="00B41955" w:rsidRDefault="00464B93">
            <w:pPr>
              <w:pStyle w:val="TableParagraph"/>
              <w:spacing w:before="65"/>
              <w:ind w:right="40"/>
              <w:rPr>
                <w:sz w:val="14"/>
              </w:rPr>
            </w:pPr>
            <w:r>
              <w:rPr>
                <w:sz w:val="14"/>
              </w:rPr>
              <w:t>132.350.000,00</w:t>
            </w:r>
          </w:p>
          <w:p w14:paraId="116BF0BF" w14:textId="77777777" w:rsidR="00B41955" w:rsidRDefault="00464B93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208.195.000,00</w:t>
            </w:r>
          </w:p>
          <w:p w14:paraId="74FF9B37" w14:textId="77777777" w:rsidR="00B41955" w:rsidRDefault="00464B93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(99.350.000,00)</w:t>
            </w:r>
          </w:p>
          <w:p w14:paraId="0CF276EF" w14:textId="77777777" w:rsidR="00B41955" w:rsidRDefault="00464B93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(69.000.000,00)</w:t>
            </w:r>
          </w:p>
        </w:tc>
        <w:tc>
          <w:tcPr>
            <w:tcW w:w="1700" w:type="dxa"/>
          </w:tcPr>
          <w:p w14:paraId="4CC95C4E" w14:textId="77777777" w:rsidR="00B41955" w:rsidRDefault="00B41955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14:paraId="63E6FFFD" w14:textId="77777777" w:rsidR="00B41955" w:rsidRDefault="00464B93">
            <w:pPr>
              <w:pStyle w:val="TableParagraph"/>
              <w:spacing w:before="1"/>
              <w:ind w:right="39"/>
              <w:rPr>
                <w:sz w:val="14"/>
              </w:rPr>
            </w:pPr>
            <w:r>
              <w:rPr>
                <w:sz w:val="14"/>
              </w:rPr>
              <w:t>6.457.500.000,00</w:t>
            </w:r>
          </w:p>
          <w:p w14:paraId="2FF77D14" w14:textId="77777777" w:rsidR="00B41955" w:rsidRDefault="00464B93">
            <w:pPr>
              <w:pStyle w:val="TableParagraph"/>
              <w:spacing w:before="65"/>
              <w:ind w:right="39"/>
              <w:rPr>
                <w:sz w:val="14"/>
              </w:rPr>
            </w:pPr>
            <w:r>
              <w:rPr>
                <w:sz w:val="14"/>
              </w:rPr>
              <w:t>132.350.000,00</w:t>
            </w:r>
          </w:p>
          <w:p w14:paraId="44863EE2" w14:textId="77777777" w:rsidR="00B41955" w:rsidRDefault="00464B93">
            <w:pPr>
              <w:pStyle w:val="TableParagraph"/>
              <w:ind w:right="39"/>
              <w:rPr>
                <w:sz w:val="14"/>
              </w:rPr>
            </w:pPr>
            <w:r>
              <w:rPr>
                <w:sz w:val="14"/>
              </w:rPr>
              <w:t>208.195.000,00</w:t>
            </w:r>
          </w:p>
          <w:p w14:paraId="6D273D0A" w14:textId="77777777" w:rsidR="00B41955" w:rsidRDefault="00464B93">
            <w:pPr>
              <w:pStyle w:val="TableParagraph"/>
              <w:ind w:right="39"/>
              <w:rPr>
                <w:sz w:val="14"/>
              </w:rPr>
            </w:pPr>
            <w:r>
              <w:rPr>
                <w:sz w:val="14"/>
              </w:rPr>
              <w:t>(81.350.000,00)</w:t>
            </w:r>
          </w:p>
          <w:p w14:paraId="155D99C7" w14:textId="77777777" w:rsidR="00B41955" w:rsidRDefault="00464B93">
            <w:pPr>
              <w:pStyle w:val="TableParagraph"/>
              <w:ind w:right="39"/>
              <w:rPr>
                <w:sz w:val="14"/>
              </w:rPr>
            </w:pPr>
            <w:r>
              <w:rPr>
                <w:sz w:val="14"/>
              </w:rPr>
              <w:t>(69.000.000,00)</w:t>
            </w:r>
          </w:p>
        </w:tc>
      </w:tr>
      <w:tr w:rsidR="00B41955" w14:paraId="397991AA" w14:textId="77777777">
        <w:trPr>
          <w:trHeight w:val="211"/>
        </w:trPr>
        <w:tc>
          <w:tcPr>
            <w:tcW w:w="7653" w:type="dxa"/>
            <w:vMerge/>
            <w:tcBorders>
              <w:top w:val="nil"/>
            </w:tcBorders>
          </w:tcPr>
          <w:p w14:paraId="526AB69D" w14:textId="77777777" w:rsidR="00B41955" w:rsidRDefault="00B4195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62EC92CE" w14:textId="77777777" w:rsidR="00B41955" w:rsidRDefault="00464B93">
            <w:pPr>
              <w:pStyle w:val="TableParagraph"/>
              <w:spacing w:before="16"/>
              <w:ind w:right="40"/>
              <w:rPr>
                <w:sz w:val="14"/>
              </w:rPr>
            </w:pPr>
            <w:r>
              <w:rPr>
                <w:sz w:val="14"/>
              </w:rPr>
              <w:t>6.629.695.000,00</w:t>
            </w:r>
          </w:p>
        </w:tc>
        <w:tc>
          <w:tcPr>
            <w:tcW w:w="1700" w:type="dxa"/>
          </w:tcPr>
          <w:p w14:paraId="28C8C6A6" w14:textId="77777777" w:rsidR="00B41955" w:rsidRDefault="00464B93">
            <w:pPr>
              <w:pStyle w:val="TableParagraph"/>
              <w:spacing w:before="16"/>
              <w:ind w:right="39"/>
              <w:rPr>
                <w:sz w:val="14"/>
              </w:rPr>
            </w:pPr>
            <w:r>
              <w:rPr>
                <w:sz w:val="14"/>
              </w:rPr>
              <w:t>6.647.695.000,00</w:t>
            </w:r>
          </w:p>
        </w:tc>
      </w:tr>
      <w:tr w:rsidR="00B41955" w14:paraId="49F11535" w14:textId="77777777">
        <w:trPr>
          <w:trHeight w:val="211"/>
        </w:trPr>
        <w:tc>
          <w:tcPr>
            <w:tcW w:w="7653" w:type="dxa"/>
            <w:vMerge/>
            <w:tcBorders>
              <w:top w:val="nil"/>
            </w:tcBorders>
          </w:tcPr>
          <w:p w14:paraId="07D60BEA" w14:textId="77777777" w:rsidR="00B41955" w:rsidRDefault="00B4195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3993CBBA" w14:textId="77777777" w:rsidR="00B41955" w:rsidRDefault="00464B93">
            <w:pPr>
              <w:pStyle w:val="TableParagraph"/>
              <w:spacing w:before="16"/>
              <w:ind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185.357.190.763,00</w:t>
            </w:r>
          </w:p>
        </w:tc>
        <w:tc>
          <w:tcPr>
            <w:tcW w:w="1700" w:type="dxa"/>
          </w:tcPr>
          <w:p w14:paraId="75FB6F7D" w14:textId="77777777" w:rsidR="00B41955" w:rsidRDefault="00464B93">
            <w:pPr>
              <w:pStyle w:val="TableParagraph"/>
              <w:spacing w:before="16"/>
              <w:ind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186.274.326.278,50</w:t>
            </w:r>
          </w:p>
        </w:tc>
      </w:tr>
      <w:tr w:rsidR="00B41955" w14:paraId="15883C8A" w14:textId="77777777">
        <w:trPr>
          <w:trHeight w:val="1345"/>
        </w:trPr>
        <w:tc>
          <w:tcPr>
            <w:tcW w:w="7653" w:type="dxa"/>
            <w:vMerge/>
            <w:tcBorders>
              <w:top w:val="nil"/>
            </w:tcBorders>
          </w:tcPr>
          <w:p w14:paraId="40C76367" w14:textId="77777777" w:rsidR="00B41955" w:rsidRDefault="00B4195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3C3D3565" w14:textId="77777777" w:rsidR="00B41955" w:rsidRDefault="00B41955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3362867" w14:textId="77777777" w:rsidR="00B41955" w:rsidRDefault="00B41955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1FB8C08D" w14:textId="77777777" w:rsidR="00B41955" w:rsidRDefault="00464B93">
            <w:pPr>
              <w:pStyle w:val="TableParagraph"/>
              <w:spacing w:before="102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 w14:paraId="0DBF9F7E" w14:textId="77777777" w:rsidR="00B41955" w:rsidRDefault="00464B93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50.356.817,99</w:t>
            </w:r>
          </w:p>
          <w:p w14:paraId="0B565614" w14:textId="77777777" w:rsidR="00B41955" w:rsidRDefault="00464B93">
            <w:pPr>
              <w:pStyle w:val="TableParagraph"/>
              <w:spacing w:before="65"/>
              <w:ind w:right="40"/>
              <w:rPr>
                <w:sz w:val="14"/>
              </w:rPr>
            </w:pPr>
            <w:r>
              <w:rPr>
                <w:sz w:val="14"/>
              </w:rPr>
              <w:t>283.296.921,00</w:t>
            </w:r>
          </w:p>
          <w:p w14:paraId="0A3104AD" w14:textId="77777777" w:rsidR="00B41955" w:rsidRDefault="00464B93">
            <w:pPr>
              <w:pStyle w:val="TableParagraph"/>
              <w:ind w:right="40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700" w:type="dxa"/>
          </w:tcPr>
          <w:p w14:paraId="158D184C" w14:textId="77777777" w:rsidR="00B41955" w:rsidRDefault="00B41955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60E9DEF8" w14:textId="77777777" w:rsidR="00B41955" w:rsidRDefault="00B41955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71BB540" w14:textId="77777777" w:rsidR="00B41955" w:rsidRDefault="00464B93">
            <w:pPr>
              <w:pStyle w:val="TableParagraph"/>
              <w:spacing w:before="102"/>
              <w:ind w:right="39"/>
              <w:rPr>
                <w:sz w:val="14"/>
              </w:rPr>
            </w:pPr>
            <w:r>
              <w:rPr>
                <w:sz w:val="14"/>
              </w:rPr>
              <w:t>0,00</w:t>
            </w:r>
          </w:p>
          <w:p w14:paraId="4D0513F8" w14:textId="77777777" w:rsidR="00B41955" w:rsidRDefault="00464B93">
            <w:pPr>
              <w:pStyle w:val="TableParagraph"/>
              <w:ind w:right="39"/>
              <w:rPr>
                <w:sz w:val="14"/>
              </w:rPr>
            </w:pPr>
            <w:r>
              <w:rPr>
                <w:sz w:val="14"/>
              </w:rPr>
              <w:t>12.500.000,00</w:t>
            </w:r>
          </w:p>
          <w:p w14:paraId="56DBE204" w14:textId="77777777" w:rsidR="00B41955" w:rsidRDefault="00464B93">
            <w:pPr>
              <w:pStyle w:val="TableParagraph"/>
              <w:spacing w:before="65"/>
              <w:ind w:right="39"/>
              <w:rPr>
                <w:sz w:val="14"/>
              </w:rPr>
            </w:pPr>
            <w:r>
              <w:rPr>
                <w:sz w:val="14"/>
              </w:rPr>
              <w:t>334.859.543,00</w:t>
            </w:r>
          </w:p>
          <w:p w14:paraId="4C7A93E3" w14:textId="77777777" w:rsidR="00B41955" w:rsidRDefault="00464B93">
            <w:pPr>
              <w:pStyle w:val="TableParagraph"/>
              <w:ind w:right="39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</w:tr>
      <w:tr w:rsidR="00B41955" w14:paraId="21B4D735" w14:textId="77777777">
        <w:trPr>
          <w:trHeight w:val="211"/>
        </w:trPr>
        <w:tc>
          <w:tcPr>
            <w:tcW w:w="7653" w:type="dxa"/>
            <w:vMerge/>
            <w:tcBorders>
              <w:top w:val="nil"/>
            </w:tcBorders>
          </w:tcPr>
          <w:p w14:paraId="26874224" w14:textId="77777777" w:rsidR="00B41955" w:rsidRDefault="00B4195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2E0127E9" w14:textId="77777777" w:rsidR="00B41955" w:rsidRDefault="00464B93">
            <w:pPr>
              <w:pStyle w:val="TableParagraph"/>
              <w:spacing w:before="16"/>
              <w:ind w:right="40"/>
              <w:rPr>
                <w:sz w:val="14"/>
              </w:rPr>
            </w:pPr>
            <w:r>
              <w:rPr>
                <w:sz w:val="14"/>
              </w:rPr>
              <w:t>333.653.738,99</w:t>
            </w:r>
          </w:p>
        </w:tc>
        <w:tc>
          <w:tcPr>
            <w:tcW w:w="1700" w:type="dxa"/>
          </w:tcPr>
          <w:p w14:paraId="7D64DE65" w14:textId="77777777" w:rsidR="00B41955" w:rsidRDefault="00464B93">
            <w:pPr>
              <w:pStyle w:val="TableParagraph"/>
              <w:spacing w:before="16"/>
              <w:ind w:right="39"/>
              <w:rPr>
                <w:sz w:val="14"/>
              </w:rPr>
            </w:pPr>
            <w:r>
              <w:rPr>
                <w:sz w:val="14"/>
              </w:rPr>
              <w:t>347.359.543,00</w:t>
            </w:r>
          </w:p>
        </w:tc>
      </w:tr>
      <w:tr w:rsidR="00B41955" w14:paraId="6179C489" w14:textId="77777777">
        <w:trPr>
          <w:trHeight w:val="211"/>
        </w:trPr>
        <w:tc>
          <w:tcPr>
            <w:tcW w:w="7653" w:type="dxa"/>
            <w:vMerge/>
            <w:tcBorders>
              <w:top w:val="nil"/>
            </w:tcBorders>
          </w:tcPr>
          <w:p w14:paraId="31B0D250" w14:textId="77777777" w:rsidR="00B41955" w:rsidRDefault="00B4195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67811A88" w14:textId="77777777" w:rsidR="00B41955" w:rsidRDefault="00464B93">
            <w:pPr>
              <w:pStyle w:val="TableParagraph"/>
              <w:spacing w:before="16"/>
              <w:ind w:right="4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333.653.738,99</w:t>
            </w:r>
          </w:p>
        </w:tc>
        <w:tc>
          <w:tcPr>
            <w:tcW w:w="1700" w:type="dxa"/>
          </w:tcPr>
          <w:p w14:paraId="5EE3BA95" w14:textId="77777777" w:rsidR="00B41955" w:rsidRDefault="00464B93">
            <w:pPr>
              <w:pStyle w:val="TableParagraph"/>
              <w:spacing w:before="16"/>
              <w:ind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347.359.543,00</w:t>
            </w:r>
          </w:p>
        </w:tc>
      </w:tr>
      <w:tr w:rsidR="00B41955" w14:paraId="0B18683C" w14:textId="77777777">
        <w:trPr>
          <w:trHeight w:val="665"/>
        </w:trPr>
        <w:tc>
          <w:tcPr>
            <w:tcW w:w="7653" w:type="dxa"/>
            <w:vMerge/>
            <w:tcBorders>
              <w:top w:val="nil"/>
            </w:tcBorders>
          </w:tcPr>
          <w:p w14:paraId="1775B6E1" w14:textId="77777777" w:rsidR="00B41955" w:rsidRDefault="00B4195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19F599ED" w14:textId="77777777" w:rsidR="00B41955" w:rsidRDefault="00B41955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7E1ED7CF" w14:textId="77777777" w:rsidR="00B41955" w:rsidRDefault="00B41955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04A21AE" w14:textId="77777777" w:rsidR="00B41955" w:rsidRDefault="00464B93">
            <w:pPr>
              <w:pStyle w:val="TableParagraph"/>
              <w:spacing w:before="102"/>
              <w:ind w:right="39"/>
              <w:rPr>
                <w:sz w:val="14"/>
              </w:rPr>
            </w:pPr>
            <w:r>
              <w:rPr>
                <w:sz w:val="14"/>
              </w:rPr>
              <w:t>185.023.537.024,01</w:t>
            </w:r>
          </w:p>
        </w:tc>
        <w:tc>
          <w:tcPr>
            <w:tcW w:w="1700" w:type="dxa"/>
          </w:tcPr>
          <w:p w14:paraId="36FABEE4" w14:textId="77777777" w:rsidR="00B41955" w:rsidRDefault="00B41955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4C7A10E3" w14:textId="77777777" w:rsidR="00B41955" w:rsidRDefault="00B41955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14:paraId="01E6B773" w14:textId="77777777" w:rsidR="00B41955" w:rsidRDefault="00464B93">
            <w:pPr>
              <w:pStyle w:val="TableParagraph"/>
              <w:spacing w:before="102"/>
              <w:ind w:right="39"/>
              <w:rPr>
                <w:sz w:val="14"/>
              </w:rPr>
            </w:pPr>
            <w:r>
              <w:rPr>
                <w:sz w:val="14"/>
              </w:rPr>
              <w:t>185.926.966.735,50</w:t>
            </w:r>
          </w:p>
        </w:tc>
      </w:tr>
      <w:tr w:rsidR="00B41955" w14:paraId="0053990D" w14:textId="77777777">
        <w:trPr>
          <w:trHeight w:val="211"/>
        </w:trPr>
        <w:tc>
          <w:tcPr>
            <w:tcW w:w="7653" w:type="dxa"/>
            <w:vMerge/>
            <w:tcBorders>
              <w:top w:val="nil"/>
            </w:tcBorders>
          </w:tcPr>
          <w:p w14:paraId="426374C8" w14:textId="77777777" w:rsidR="00B41955" w:rsidRDefault="00B4195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7C83E2DA" w14:textId="77777777" w:rsidR="00B41955" w:rsidRDefault="00464B93">
            <w:pPr>
              <w:pStyle w:val="TableParagraph"/>
              <w:spacing w:before="16"/>
              <w:ind w:right="39"/>
              <w:rPr>
                <w:sz w:val="14"/>
              </w:rPr>
            </w:pPr>
            <w:r>
              <w:rPr>
                <w:sz w:val="14"/>
              </w:rPr>
              <w:t>185.023.537.024,01</w:t>
            </w:r>
          </w:p>
        </w:tc>
        <w:tc>
          <w:tcPr>
            <w:tcW w:w="1700" w:type="dxa"/>
          </w:tcPr>
          <w:p w14:paraId="6AA2BDAD" w14:textId="77777777" w:rsidR="00B41955" w:rsidRDefault="00464B93">
            <w:pPr>
              <w:pStyle w:val="TableParagraph"/>
              <w:spacing w:before="16"/>
              <w:ind w:right="39"/>
              <w:rPr>
                <w:sz w:val="14"/>
              </w:rPr>
            </w:pPr>
            <w:r>
              <w:rPr>
                <w:sz w:val="14"/>
              </w:rPr>
              <w:t>185.926.966.735,50</w:t>
            </w:r>
          </w:p>
        </w:tc>
      </w:tr>
      <w:tr w:rsidR="00B41955" w14:paraId="115A983E" w14:textId="77777777">
        <w:trPr>
          <w:trHeight w:val="211"/>
        </w:trPr>
        <w:tc>
          <w:tcPr>
            <w:tcW w:w="7653" w:type="dxa"/>
            <w:vMerge/>
            <w:tcBorders>
              <w:top w:val="nil"/>
            </w:tcBorders>
          </w:tcPr>
          <w:p w14:paraId="22233D39" w14:textId="77777777" w:rsidR="00B41955" w:rsidRDefault="00B4195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3CF081B6" w14:textId="77777777" w:rsidR="00B41955" w:rsidRDefault="00464B93">
            <w:pPr>
              <w:pStyle w:val="TableParagraph"/>
              <w:spacing w:before="16"/>
              <w:ind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185.023.537.024,01</w:t>
            </w:r>
          </w:p>
        </w:tc>
        <w:tc>
          <w:tcPr>
            <w:tcW w:w="1700" w:type="dxa"/>
          </w:tcPr>
          <w:p w14:paraId="71ACE859" w14:textId="77777777" w:rsidR="00B41955" w:rsidRDefault="00464B93">
            <w:pPr>
              <w:pStyle w:val="TableParagraph"/>
              <w:spacing w:before="16"/>
              <w:ind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185.926.966.735,50</w:t>
            </w:r>
          </w:p>
        </w:tc>
      </w:tr>
      <w:tr w:rsidR="00B41955" w14:paraId="053E80C2" w14:textId="77777777">
        <w:trPr>
          <w:trHeight w:val="211"/>
        </w:trPr>
        <w:tc>
          <w:tcPr>
            <w:tcW w:w="7653" w:type="dxa"/>
            <w:vMerge/>
            <w:tcBorders>
              <w:top w:val="nil"/>
            </w:tcBorders>
          </w:tcPr>
          <w:p w14:paraId="5B8F4A61" w14:textId="77777777" w:rsidR="00B41955" w:rsidRDefault="00B41955">
            <w:pPr>
              <w:rPr>
                <w:sz w:val="2"/>
                <w:szCs w:val="2"/>
              </w:rPr>
            </w:pPr>
          </w:p>
        </w:tc>
        <w:tc>
          <w:tcPr>
            <w:tcW w:w="1700" w:type="dxa"/>
          </w:tcPr>
          <w:p w14:paraId="23254C7F" w14:textId="77777777" w:rsidR="00B41955" w:rsidRDefault="00464B93">
            <w:pPr>
              <w:pStyle w:val="TableParagraph"/>
              <w:spacing w:before="16"/>
              <w:ind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185.357.190.763,00</w:t>
            </w:r>
          </w:p>
        </w:tc>
        <w:tc>
          <w:tcPr>
            <w:tcW w:w="1700" w:type="dxa"/>
          </w:tcPr>
          <w:p w14:paraId="68F47522" w14:textId="77777777" w:rsidR="00B41955" w:rsidRDefault="00464B93">
            <w:pPr>
              <w:pStyle w:val="TableParagraph"/>
              <w:spacing w:before="16"/>
              <w:ind w:right="39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z w:val="14"/>
              </w:rPr>
              <w:t>186.274.326.278,50</w:t>
            </w:r>
          </w:p>
        </w:tc>
      </w:tr>
    </w:tbl>
    <w:p w14:paraId="477B85C5" w14:textId="77777777" w:rsidR="00507E88" w:rsidRDefault="00507E88" w:rsidP="00507E88">
      <w:pPr>
        <w:pStyle w:val="BodyText"/>
        <w:spacing w:before="148"/>
        <w:ind w:left="5369"/>
        <w:jc w:val="center"/>
        <w:rPr>
          <w:rFonts w:ascii="Times New Roman"/>
        </w:rPr>
      </w:pPr>
    </w:p>
    <w:p w14:paraId="63575E14" w14:textId="522DF0CB" w:rsidR="00507E88" w:rsidRDefault="00507E88" w:rsidP="00507E88">
      <w:pPr>
        <w:pStyle w:val="BodyText"/>
        <w:spacing w:before="148"/>
        <w:ind w:left="5369"/>
        <w:jc w:val="center"/>
        <w:rPr>
          <w:rFonts w:ascii="Times New Roman"/>
        </w:rPr>
      </w:pPr>
      <w:r>
        <w:rPr>
          <w:rFonts w:ascii="Times New Roman"/>
        </w:rPr>
        <w:t>Karanganyar,       Desember 2023</w:t>
      </w:r>
    </w:p>
    <w:p w14:paraId="29C11D87" w14:textId="77777777" w:rsidR="00507E88" w:rsidRDefault="00507E88" w:rsidP="00507E88">
      <w:pPr>
        <w:spacing w:before="100"/>
        <w:ind w:left="5369"/>
        <w:jc w:val="center"/>
        <w:rPr>
          <w:b/>
          <w:sz w:val="16"/>
        </w:rPr>
      </w:pPr>
      <w:r>
        <w:rPr>
          <w:b/>
          <w:sz w:val="16"/>
        </w:rPr>
        <w:t xml:space="preserve">Kepala Disdagperinaker </w:t>
      </w:r>
    </w:p>
    <w:p w14:paraId="70968BF9" w14:textId="77777777" w:rsidR="00507E88" w:rsidRDefault="00507E88" w:rsidP="00507E88">
      <w:pPr>
        <w:spacing w:before="100"/>
        <w:ind w:left="5369"/>
        <w:jc w:val="center"/>
        <w:rPr>
          <w:b/>
          <w:sz w:val="16"/>
        </w:rPr>
      </w:pPr>
      <w:r>
        <w:rPr>
          <w:b/>
          <w:sz w:val="16"/>
        </w:rPr>
        <w:t xml:space="preserve">Selaku Pengguna </w:t>
      </w:r>
      <w:r>
        <w:rPr>
          <w:b/>
          <w:spacing w:val="-2"/>
          <w:sz w:val="16"/>
        </w:rPr>
        <w:t>Anggaran</w:t>
      </w:r>
    </w:p>
    <w:p w14:paraId="5A84B7AE" w14:textId="77777777" w:rsidR="00507E88" w:rsidRDefault="00507E88" w:rsidP="00507E88">
      <w:pPr>
        <w:rPr>
          <w:b/>
          <w:sz w:val="16"/>
        </w:rPr>
      </w:pPr>
    </w:p>
    <w:p w14:paraId="30878187" w14:textId="77777777" w:rsidR="00507E88" w:rsidRDefault="00507E88" w:rsidP="00507E88">
      <w:pPr>
        <w:rPr>
          <w:b/>
          <w:sz w:val="16"/>
        </w:rPr>
      </w:pPr>
    </w:p>
    <w:p w14:paraId="5980E06C" w14:textId="77777777" w:rsidR="00507E88" w:rsidRDefault="00507E88" w:rsidP="00507E88">
      <w:pPr>
        <w:spacing w:before="171"/>
        <w:rPr>
          <w:b/>
          <w:sz w:val="16"/>
        </w:rPr>
      </w:pPr>
    </w:p>
    <w:p w14:paraId="402E7AE8" w14:textId="77777777" w:rsidR="00507E88" w:rsidRDefault="00507E88" w:rsidP="00507E88">
      <w:pPr>
        <w:pStyle w:val="BodyText"/>
        <w:spacing w:line="295" w:lineRule="auto"/>
        <w:ind w:left="7406" w:right="2035"/>
        <w:jc w:val="center"/>
        <w:rPr>
          <w:rFonts w:ascii="Times New Roman"/>
        </w:rPr>
      </w:pPr>
      <w:r>
        <w:rPr>
          <w:rFonts w:ascii="Times New Roman"/>
          <w:u w:val="single"/>
        </w:rPr>
        <w:t>MARTADI</w:t>
      </w:r>
      <w:r>
        <w:rPr>
          <w:rFonts w:ascii="Times New Roman"/>
          <w:spacing w:val="-1"/>
          <w:u w:val="single"/>
        </w:rPr>
        <w:t xml:space="preserve"> </w:t>
      </w:r>
      <w:r>
        <w:rPr>
          <w:rFonts w:ascii="Times New Roman"/>
          <w:u w:val="single"/>
        </w:rPr>
        <w:t>,S.Sos.,M.M</w:t>
      </w:r>
      <w:r>
        <w:rPr>
          <w:rFonts w:ascii="Times New Roman"/>
          <w:spacing w:val="40"/>
        </w:rPr>
        <w:t xml:space="preserve"> </w:t>
      </w:r>
      <w:r>
        <w:rPr>
          <w:rFonts w:ascii="Times New Roman"/>
        </w:rPr>
        <w:t>NIP.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196503231989081001</w:t>
      </w:r>
    </w:p>
    <w:p w14:paraId="49DE3910" w14:textId="77777777" w:rsidR="00105215" w:rsidRDefault="00105215"/>
    <w:sectPr w:rsidR="00105215" w:rsidSect="00464B93">
      <w:type w:val="continuous"/>
      <w:pgSz w:w="12240" w:h="20160" w:code="5"/>
      <w:pgMar w:top="760" w:right="500" w:bottom="280" w:left="4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41955"/>
    <w:rsid w:val="000707EA"/>
    <w:rsid w:val="00105215"/>
    <w:rsid w:val="00464B93"/>
    <w:rsid w:val="00507E88"/>
    <w:rsid w:val="00B41955"/>
    <w:rsid w:val="00E2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51280479"/>
  <w15:docId w15:val="{9FFBE39A-A252-40FC-AEA0-BE82BB68D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Title">
    <w:name w:val="Title"/>
    <w:basedOn w:val="Normal"/>
    <w:uiPriority w:val="10"/>
    <w:qFormat/>
    <w:pPr>
      <w:spacing w:before="80"/>
      <w:ind w:left="3851" w:right="3582"/>
      <w:jc w:val="center"/>
    </w:pPr>
    <w:rPr>
      <w:rFonts w:ascii="Arial" w:eastAsia="Arial" w:hAnsi="Arial" w:cs="Arial"/>
      <w:b/>
      <w:bCs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6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5</cp:revision>
  <cp:lastPrinted>2024-04-23T04:21:00Z</cp:lastPrinted>
  <dcterms:created xsi:type="dcterms:W3CDTF">2024-03-14T01:26:00Z</dcterms:created>
  <dcterms:modified xsi:type="dcterms:W3CDTF">2024-04-23T04:24:00Z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2024-03-04T00:00:00Z</vt:filetime>
  </property>
  <property fmtid="{D5CDD505-2E9C-101B-9397-08002B2CF9AE}" pid="3" name="LastSaved">
    <vt:filetime>2024-03-04T00:00:00Z</vt:filetime>
  </property>
</Properties>
</file>