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t>BAB III</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DF2CF6">
        <w:rPr>
          <w:rFonts w:ascii="Bookman Old Style" w:hAnsi="Bookman Old Style" w:cs="Arial"/>
          <w:b/>
          <w:sz w:val="24"/>
          <w:szCs w:val="24"/>
          <w:lang w:val="id-ID"/>
        </w:rPr>
        <w:t xml:space="preserve">PERMASALAHAN DAN ISU-ISU STRATEGIS </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t>KECAMATAN MATESIH</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p>
    <w:p w:rsidR="00A61963" w:rsidRPr="00DF2CF6" w:rsidRDefault="00A61963" w:rsidP="00A61963">
      <w:pPr>
        <w:widowControl w:val="0"/>
        <w:numPr>
          <w:ilvl w:val="1"/>
          <w:numId w:val="1"/>
        </w:numPr>
        <w:overflowPunct w:val="0"/>
        <w:autoSpaceDE w:val="0"/>
        <w:autoSpaceDN w:val="0"/>
        <w:adjustRightInd w:val="0"/>
        <w:snapToGrid w:val="0"/>
        <w:spacing w:after="0" w:line="360" w:lineRule="auto"/>
        <w:ind w:left="533" w:hanging="533"/>
        <w:jc w:val="both"/>
        <w:rPr>
          <w:rFonts w:ascii="Bookman Old Style" w:hAnsi="Bookman Old Style" w:cs="Arial"/>
          <w:b/>
          <w:sz w:val="24"/>
          <w:szCs w:val="24"/>
          <w:lang w:val="id-ID"/>
        </w:rPr>
      </w:pPr>
      <w:r w:rsidRPr="00DF2CF6">
        <w:rPr>
          <w:rFonts w:ascii="Bookman Old Style" w:hAnsi="Bookman Old Style" w:cs="Arial"/>
          <w:b/>
          <w:sz w:val="24"/>
          <w:szCs w:val="24"/>
          <w:lang w:val="id-ID"/>
        </w:rPr>
        <w:t>Identifikasi Permasalahan Berdasarkan Tugas dan Fungsi</w:t>
      </w:r>
    </w:p>
    <w:p w:rsidR="00A61963" w:rsidRPr="00DF2CF6" w:rsidRDefault="00A61963" w:rsidP="00A61963">
      <w:pPr>
        <w:spacing w:after="0" w:line="360" w:lineRule="auto"/>
        <w:ind w:left="426" w:firstLine="127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Permasalahan-permasalahan yang dihadapi Kecamatan Matesih Kabupaten Karanganyar dalam pelaksanaan tugas dan fungsi sebagai berikut:</w:t>
      </w:r>
    </w:p>
    <w:p w:rsidR="00A61963" w:rsidRPr="00DF2CF6" w:rsidRDefault="00A61963" w:rsidP="00A61963">
      <w:pPr>
        <w:pStyle w:val="ListParagraph"/>
        <w:numPr>
          <w:ilvl w:val="0"/>
          <w:numId w:val="9"/>
        </w:numPr>
        <w:spacing w:after="0" w:line="360" w:lineRule="auto"/>
        <w:ind w:left="851" w:hanging="425"/>
        <w:contextualSpacing w:val="0"/>
        <w:rPr>
          <w:rFonts w:ascii="Bookman Old Style" w:hAnsi="Bookman Old Style" w:cs="Arial"/>
          <w:b/>
          <w:noProof/>
          <w:sz w:val="24"/>
          <w:szCs w:val="24"/>
          <w:lang w:val="id-ID"/>
        </w:rPr>
      </w:pPr>
      <w:r w:rsidRPr="00DF2CF6">
        <w:rPr>
          <w:rFonts w:ascii="Bookman Old Style" w:hAnsi="Bookman Old Style" w:cs="Arial"/>
          <w:b/>
          <w:noProof/>
          <w:sz w:val="24"/>
          <w:szCs w:val="24"/>
          <w:lang w:val="id-ID"/>
        </w:rPr>
        <w:t>Permasalahan Sekretariat:</w:t>
      </w:r>
    </w:p>
    <w:p w:rsidR="00A61963" w:rsidRPr="00DF2CF6" w:rsidRDefault="00A61963" w:rsidP="00A61963">
      <w:pPr>
        <w:pStyle w:val="ListParagraph"/>
        <w:numPr>
          <w:ilvl w:val="0"/>
          <w:numId w:val="10"/>
        </w:numPr>
        <w:spacing w:after="0" w:line="360" w:lineRule="auto"/>
        <w:contextualSpacing w:val="0"/>
        <w:jc w:val="both"/>
        <w:rPr>
          <w:rFonts w:ascii="Bookman Old Style" w:hAnsi="Bookman Old Style" w:cs="Arial"/>
          <w:noProof/>
          <w:sz w:val="24"/>
          <w:szCs w:val="24"/>
          <w:lang w:val="id-ID"/>
        </w:rPr>
      </w:pPr>
      <w:r w:rsidRPr="00DF2CF6">
        <w:rPr>
          <w:rFonts w:ascii="Bookman Old Style" w:hAnsi="Bookman Old Style" w:cs="Tahoma"/>
          <w:noProof/>
          <w:sz w:val="24"/>
          <w:szCs w:val="24"/>
          <w:lang w:val="id-ID"/>
        </w:rPr>
        <w:t>Belum optimalnya kualitas dan kuantitas SDM;</w:t>
      </w:r>
    </w:p>
    <w:p w:rsidR="00A61963" w:rsidRPr="00DF2CF6" w:rsidRDefault="00A61963" w:rsidP="00A61963">
      <w:pPr>
        <w:pStyle w:val="ListParagraph"/>
        <w:numPr>
          <w:ilvl w:val="0"/>
          <w:numId w:val="10"/>
        </w:numPr>
        <w:spacing w:after="0" w:line="360" w:lineRule="auto"/>
        <w:contextualSpacing w:val="0"/>
        <w:jc w:val="both"/>
        <w:rPr>
          <w:rFonts w:ascii="Bookman Old Style" w:hAnsi="Bookman Old Style" w:cs="Tahoma"/>
          <w:noProof/>
          <w:sz w:val="24"/>
          <w:szCs w:val="24"/>
          <w:lang w:val="id-ID"/>
        </w:rPr>
      </w:pPr>
      <w:r w:rsidRPr="00DF2CF6">
        <w:rPr>
          <w:rFonts w:ascii="Bookman Old Style" w:hAnsi="Bookman Old Style" w:cs="Tahoma"/>
          <w:noProof/>
          <w:sz w:val="24"/>
          <w:szCs w:val="24"/>
          <w:lang w:val="id-ID"/>
        </w:rPr>
        <w:t>Belum optimalnya kualitas pelayanan publik.</w:t>
      </w:r>
    </w:p>
    <w:p w:rsidR="00A61963" w:rsidRPr="00DF2CF6" w:rsidRDefault="00A61963" w:rsidP="00A61963">
      <w:pPr>
        <w:pStyle w:val="ListParagraph"/>
        <w:numPr>
          <w:ilvl w:val="0"/>
          <w:numId w:val="10"/>
        </w:numPr>
        <w:spacing w:after="0" w:line="360" w:lineRule="auto"/>
        <w:contextualSpacing w:val="0"/>
        <w:jc w:val="both"/>
        <w:rPr>
          <w:rFonts w:ascii="Bookman Old Style" w:hAnsi="Bookman Old Style" w:cs="Tahoma"/>
          <w:noProof/>
          <w:sz w:val="24"/>
          <w:szCs w:val="24"/>
          <w:lang w:val="id-ID"/>
        </w:rPr>
      </w:pPr>
      <w:r w:rsidRPr="00DF2CF6">
        <w:rPr>
          <w:rFonts w:ascii="Bookman Old Style" w:hAnsi="Bookman Old Style" w:cs="Tahoma"/>
          <w:noProof/>
          <w:sz w:val="24"/>
          <w:szCs w:val="24"/>
          <w:lang w:val="id-ID"/>
        </w:rPr>
        <w:t>Belum optimalnya kualitas dokumen perancaan dan evaluasi pelaksanaan program dan kegiatan;</w:t>
      </w:r>
    </w:p>
    <w:p w:rsidR="00A61963" w:rsidRPr="00DF2CF6" w:rsidRDefault="00A61963" w:rsidP="00A61963">
      <w:pPr>
        <w:pStyle w:val="ListParagraph"/>
        <w:numPr>
          <w:ilvl w:val="0"/>
          <w:numId w:val="10"/>
        </w:numPr>
        <w:spacing w:after="0" w:line="360" w:lineRule="auto"/>
        <w:contextualSpacing w:val="0"/>
        <w:jc w:val="both"/>
        <w:rPr>
          <w:rFonts w:ascii="Bookman Old Style" w:hAnsi="Bookman Old Style" w:cs="Tahoma"/>
          <w:noProof/>
          <w:sz w:val="24"/>
          <w:szCs w:val="24"/>
          <w:lang w:val="id-ID"/>
        </w:rPr>
      </w:pPr>
      <w:r w:rsidRPr="00DF2CF6">
        <w:rPr>
          <w:rFonts w:ascii="Bookman Old Style" w:hAnsi="Bookman Old Style" w:cs="Tahoma"/>
          <w:noProof/>
          <w:sz w:val="24"/>
          <w:szCs w:val="24"/>
          <w:lang w:val="id-ID"/>
        </w:rPr>
        <w:t>Kurang memadaianya sarana dan prasarana untuk menunjang pelaksanaan tugas dan fungsi;</w:t>
      </w:r>
    </w:p>
    <w:p w:rsidR="00A61963" w:rsidRPr="00DF2CF6" w:rsidRDefault="00A61963" w:rsidP="00A61963">
      <w:pPr>
        <w:pStyle w:val="ListParagraph"/>
        <w:numPr>
          <w:ilvl w:val="0"/>
          <w:numId w:val="9"/>
        </w:numPr>
        <w:spacing w:after="0" w:line="360" w:lineRule="auto"/>
        <w:ind w:left="851" w:hanging="425"/>
        <w:contextualSpacing w:val="0"/>
        <w:rPr>
          <w:rFonts w:ascii="Bookman Old Style" w:hAnsi="Bookman Old Style" w:cs="Arial"/>
          <w:b/>
          <w:noProof/>
          <w:sz w:val="24"/>
          <w:szCs w:val="24"/>
          <w:lang w:val="id-ID"/>
        </w:rPr>
      </w:pPr>
      <w:r w:rsidRPr="00DF2CF6">
        <w:rPr>
          <w:rFonts w:ascii="Bookman Old Style" w:hAnsi="Bookman Old Style" w:cs="Arial"/>
          <w:b/>
          <w:noProof/>
          <w:sz w:val="24"/>
          <w:szCs w:val="24"/>
          <w:lang w:val="id-ID"/>
        </w:rPr>
        <w:t>Seksi</w:t>
      </w:r>
      <w:r>
        <w:rPr>
          <w:rFonts w:ascii="Bookman Old Style" w:hAnsi="Bookman Old Style" w:cs="Arial"/>
          <w:b/>
          <w:noProof/>
          <w:sz w:val="24"/>
          <w:szCs w:val="24"/>
        </w:rPr>
        <w:t xml:space="preserve"> </w:t>
      </w:r>
      <w:r w:rsidRPr="00DF2CF6">
        <w:rPr>
          <w:rFonts w:ascii="Bookman Old Style" w:hAnsi="Bookman Old Style" w:cs="Arial"/>
          <w:b/>
          <w:noProof/>
          <w:sz w:val="24"/>
          <w:szCs w:val="24"/>
          <w:lang w:val="id-ID"/>
        </w:rPr>
        <w:t>Tata Pemerintahan</w:t>
      </w:r>
    </w:p>
    <w:p w:rsidR="00A61963" w:rsidRPr="00DF2CF6" w:rsidRDefault="00A61963" w:rsidP="00A61963">
      <w:pPr>
        <w:pStyle w:val="ListParagraph"/>
        <w:widowControl w:val="0"/>
        <w:numPr>
          <w:ilvl w:val="0"/>
          <w:numId w:val="5"/>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kualitas SDM aparatur desa dalam pelayanan kepada masyarakat;</w:t>
      </w:r>
    </w:p>
    <w:p w:rsidR="00A61963" w:rsidRPr="00DF2CF6" w:rsidRDefault="00A61963" w:rsidP="00A61963">
      <w:pPr>
        <w:pStyle w:val="ListParagraph"/>
        <w:widowControl w:val="0"/>
        <w:numPr>
          <w:ilvl w:val="0"/>
          <w:numId w:val="5"/>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rendahnya disiplin aparatur desa;</w:t>
      </w:r>
    </w:p>
    <w:p w:rsidR="00A61963" w:rsidRPr="00DF2CF6" w:rsidRDefault="00A61963" w:rsidP="00A61963">
      <w:pPr>
        <w:pStyle w:val="ListParagraph"/>
        <w:widowControl w:val="0"/>
        <w:numPr>
          <w:ilvl w:val="0"/>
          <w:numId w:val="5"/>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intensitas pembinaan terhadap pemerintahan desa;</w:t>
      </w:r>
    </w:p>
    <w:p w:rsidR="00A61963" w:rsidRPr="00DF2CF6" w:rsidRDefault="00A61963" w:rsidP="00A61963">
      <w:pPr>
        <w:pStyle w:val="ListParagraph"/>
        <w:widowControl w:val="0"/>
        <w:numPr>
          <w:ilvl w:val="0"/>
          <w:numId w:val="5"/>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pengelolaan administrasi keuangan desa;</w:t>
      </w:r>
    </w:p>
    <w:p w:rsidR="00A61963" w:rsidRPr="00DF2CF6" w:rsidRDefault="00A61963" w:rsidP="00A61963">
      <w:pPr>
        <w:pStyle w:val="ListParagraph"/>
        <w:widowControl w:val="0"/>
        <w:numPr>
          <w:ilvl w:val="0"/>
          <w:numId w:val="5"/>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rPr>
        <w:t>B</w:t>
      </w:r>
      <w:r w:rsidRPr="00DF2CF6">
        <w:rPr>
          <w:rFonts w:ascii="Bookman Old Style" w:hAnsi="Bookman Old Style" w:cs="Arial"/>
          <w:noProof/>
          <w:sz w:val="24"/>
          <w:szCs w:val="24"/>
          <w:lang w:val="id-ID"/>
        </w:rPr>
        <w:t>elum optimalnya pengendalian dan pengawasan terhadap pelaksanaan pengelolaan keuangan desa.</w:t>
      </w:r>
    </w:p>
    <w:p w:rsidR="00A61963" w:rsidRPr="00DF2CF6" w:rsidRDefault="00A61963" w:rsidP="00A61963">
      <w:pPr>
        <w:pStyle w:val="ListParagraph"/>
        <w:numPr>
          <w:ilvl w:val="0"/>
          <w:numId w:val="9"/>
        </w:numPr>
        <w:spacing w:after="0" w:line="360" w:lineRule="auto"/>
        <w:ind w:left="851" w:hanging="425"/>
        <w:contextualSpacing w:val="0"/>
        <w:rPr>
          <w:rFonts w:ascii="Bookman Old Style" w:hAnsi="Bookman Old Style" w:cs="Arial"/>
          <w:noProof/>
          <w:sz w:val="24"/>
          <w:szCs w:val="24"/>
          <w:lang w:val="id-ID"/>
        </w:rPr>
      </w:pPr>
      <w:r w:rsidRPr="00DF2CF6">
        <w:rPr>
          <w:rFonts w:ascii="Bookman Old Style" w:hAnsi="Bookman Old Style" w:cs="Arial"/>
          <w:b/>
          <w:noProof/>
          <w:sz w:val="24"/>
          <w:szCs w:val="24"/>
          <w:lang w:val="id-ID"/>
        </w:rPr>
        <w:t>Seksi Ketenteraman dan Ketertiban</w:t>
      </w:r>
      <w:r>
        <w:rPr>
          <w:rFonts w:ascii="Bookman Old Style" w:hAnsi="Bookman Old Style" w:cs="Arial"/>
          <w:b/>
          <w:noProof/>
          <w:sz w:val="24"/>
          <w:szCs w:val="24"/>
        </w:rPr>
        <w:t xml:space="preserve"> </w:t>
      </w:r>
      <w:r w:rsidRPr="00DF2CF6">
        <w:rPr>
          <w:rFonts w:ascii="Bookman Old Style" w:hAnsi="Bookman Old Style" w:cs="Arial"/>
          <w:b/>
          <w:noProof/>
          <w:sz w:val="24"/>
          <w:szCs w:val="24"/>
          <w:lang w:val="id-ID"/>
        </w:rPr>
        <w:t>Umum</w:t>
      </w:r>
    </w:p>
    <w:p w:rsidR="00A61963" w:rsidRPr="00DF2CF6" w:rsidRDefault="00A61963" w:rsidP="00A61963">
      <w:pPr>
        <w:pStyle w:val="ListParagraph"/>
        <w:widowControl w:val="0"/>
        <w:numPr>
          <w:ilvl w:val="0"/>
          <w:numId w:val="6"/>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sosialisasi Perda;</w:t>
      </w:r>
    </w:p>
    <w:p w:rsidR="00A61963" w:rsidRPr="00DF2CF6" w:rsidRDefault="00A61963" w:rsidP="00A61963">
      <w:pPr>
        <w:pStyle w:val="ListParagraph"/>
        <w:widowControl w:val="0"/>
        <w:numPr>
          <w:ilvl w:val="0"/>
          <w:numId w:val="6"/>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rendahnya kesadaran masyarakat tentang hukum;</w:t>
      </w:r>
    </w:p>
    <w:p w:rsidR="00A61963" w:rsidRPr="00DF2CF6" w:rsidRDefault="00A61963" w:rsidP="00A61963">
      <w:pPr>
        <w:pStyle w:val="ListParagraph"/>
        <w:widowControl w:val="0"/>
        <w:numPr>
          <w:ilvl w:val="0"/>
          <w:numId w:val="6"/>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pembinaan Linmas desa;</w:t>
      </w:r>
    </w:p>
    <w:p w:rsidR="00A61963" w:rsidRPr="00DF2CF6" w:rsidRDefault="00A61963" w:rsidP="00A61963">
      <w:pPr>
        <w:pStyle w:val="ListParagraph"/>
        <w:widowControl w:val="0"/>
        <w:numPr>
          <w:ilvl w:val="0"/>
          <w:numId w:val="6"/>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koordinasi dengan lembaga vertikal (Kepolisian RI dan TNI);</w:t>
      </w:r>
    </w:p>
    <w:p w:rsidR="00A61963" w:rsidRPr="00DF2CF6" w:rsidRDefault="00A61963" w:rsidP="00A61963">
      <w:pPr>
        <w:pStyle w:val="ListParagraph"/>
        <w:widowControl w:val="0"/>
        <w:numPr>
          <w:ilvl w:val="0"/>
          <w:numId w:val="6"/>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rPr>
        <w:t>M</w:t>
      </w:r>
      <w:r w:rsidRPr="00DF2CF6">
        <w:rPr>
          <w:rFonts w:ascii="Bookman Old Style" w:hAnsi="Bookman Old Style" w:cs="Arial"/>
          <w:noProof/>
          <w:sz w:val="24"/>
          <w:szCs w:val="24"/>
          <w:lang w:val="id-ID"/>
        </w:rPr>
        <w:t>enurunnya nilai-nilai wawasan kebangsaan di masyarakat.</w:t>
      </w:r>
    </w:p>
    <w:p w:rsidR="00A61963" w:rsidRPr="00DF2CF6" w:rsidRDefault="00A61963" w:rsidP="00A61963">
      <w:pPr>
        <w:pStyle w:val="ListParagraph"/>
        <w:numPr>
          <w:ilvl w:val="0"/>
          <w:numId w:val="9"/>
        </w:numPr>
        <w:spacing w:after="0" w:line="360" w:lineRule="auto"/>
        <w:ind w:left="851" w:hanging="425"/>
        <w:contextualSpacing w:val="0"/>
        <w:rPr>
          <w:rFonts w:ascii="Bookman Old Style" w:hAnsi="Bookman Old Style" w:cs="Arial"/>
          <w:noProof/>
          <w:sz w:val="24"/>
          <w:szCs w:val="24"/>
          <w:lang w:val="id-ID"/>
        </w:rPr>
      </w:pPr>
      <w:r w:rsidRPr="00DF2CF6">
        <w:rPr>
          <w:rFonts w:ascii="Bookman Old Style" w:hAnsi="Bookman Old Style" w:cs="Arial"/>
          <w:b/>
          <w:noProof/>
          <w:sz w:val="24"/>
          <w:szCs w:val="24"/>
          <w:lang w:val="id-ID"/>
        </w:rPr>
        <w:t>Seksi Pemberdayaan</w:t>
      </w:r>
      <w:r>
        <w:rPr>
          <w:rFonts w:ascii="Bookman Old Style" w:hAnsi="Bookman Old Style" w:cs="Arial"/>
          <w:b/>
          <w:noProof/>
          <w:sz w:val="24"/>
          <w:szCs w:val="24"/>
        </w:rPr>
        <w:t xml:space="preserve"> </w:t>
      </w:r>
      <w:r w:rsidRPr="00DF2CF6">
        <w:rPr>
          <w:rFonts w:ascii="Bookman Old Style" w:hAnsi="Bookman Old Style" w:cs="Arial"/>
          <w:b/>
          <w:noProof/>
          <w:sz w:val="24"/>
          <w:szCs w:val="24"/>
          <w:lang w:val="id-ID"/>
        </w:rPr>
        <w:t xml:space="preserve">Masyarakat dan Desa </w:t>
      </w:r>
    </w:p>
    <w:p w:rsidR="00A61963" w:rsidRPr="00DF2CF6" w:rsidRDefault="00A61963" w:rsidP="00A61963">
      <w:pPr>
        <w:pStyle w:val="ListParagraph"/>
        <w:widowControl w:val="0"/>
        <w:numPr>
          <w:ilvl w:val="0"/>
          <w:numId w:val="7"/>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pemerataan pembangunan wilayah desa;</w:t>
      </w:r>
    </w:p>
    <w:p w:rsidR="00A61963" w:rsidRPr="00DF2CF6" w:rsidRDefault="00A61963" w:rsidP="00A61963">
      <w:pPr>
        <w:pStyle w:val="ListParagraph"/>
        <w:widowControl w:val="0"/>
        <w:numPr>
          <w:ilvl w:val="0"/>
          <w:numId w:val="7"/>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peran serta dan swadaya masyarakat dalam pemberdayaan dan pembangunan wilayah;</w:t>
      </w:r>
    </w:p>
    <w:p w:rsidR="00A61963" w:rsidRPr="00DF2CF6" w:rsidRDefault="00A61963" w:rsidP="00A61963">
      <w:pPr>
        <w:pStyle w:val="ListParagraph"/>
        <w:widowControl w:val="0"/>
        <w:numPr>
          <w:ilvl w:val="0"/>
          <w:numId w:val="7"/>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kurangnya pemahaman aparatur desa terhadap kewenangan desa dalam pembangunan;</w:t>
      </w:r>
    </w:p>
    <w:p w:rsidR="00A61963" w:rsidRPr="00DF2CF6" w:rsidRDefault="00A61963" w:rsidP="00A61963">
      <w:pPr>
        <w:pStyle w:val="ListParagraph"/>
        <w:widowControl w:val="0"/>
        <w:numPr>
          <w:ilvl w:val="0"/>
          <w:numId w:val="7"/>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Masih rendahnya kemampuan analisis Rencana Anggaran </w:t>
      </w:r>
      <w:r w:rsidRPr="00DF2CF6">
        <w:rPr>
          <w:rFonts w:ascii="Bookman Old Style" w:hAnsi="Bookman Old Style" w:cs="Arial"/>
          <w:noProof/>
          <w:sz w:val="24"/>
          <w:szCs w:val="24"/>
          <w:lang w:val="id-ID"/>
        </w:rPr>
        <w:lastRenderedPageBreak/>
        <w:t>Belanja (RAB) kegiatan pembangunan.</w:t>
      </w:r>
    </w:p>
    <w:p w:rsidR="00A61963" w:rsidRPr="00DF2CF6" w:rsidRDefault="00A61963" w:rsidP="00A61963">
      <w:pPr>
        <w:pStyle w:val="ListParagraph"/>
        <w:numPr>
          <w:ilvl w:val="0"/>
          <w:numId w:val="9"/>
        </w:numPr>
        <w:spacing w:after="0" w:line="360" w:lineRule="auto"/>
        <w:ind w:left="851" w:hanging="425"/>
        <w:contextualSpacing w:val="0"/>
        <w:rPr>
          <w:rFonts w:ascii="Bookman Old Style" w:hAnsi="Bookman Old Style" w:cs="Arial"/>
          <w:b/>
          <w:noProof/>
          <w:sz w:val="24"/>
          <w:szCs w:val="24"/>
          <w:lang w:val="id-ID"/>
        </w:rPr>
      </w:pPr>
      <w:r w:rsidRPr="00DF2CF6">
        <w:rPr>
          <w:rFonts w:ascii="Bookman Old Style" w:hAnsi="Bookman Old Style" w:cs="Arial"/>
          <w:b/>
          <w:noProof/>
          <w:sz w:val="24"/>
          <w:szCs w:val="24"/>
          <w:lang w:val="id-ID"/>
        </w:rPr>
        <w:t>Seksi Kesejahteraan Sosial</w:t>
      </w:r>
    </w:p>
    <w:p w:rsidR="00A61963" w:rsidRPr="00DF2CF6" w:rsidRDefault="00A61963" w:rsidP="00A61963">
      <w:pPr>
        <w:pStyle w:val="ListParagraph"/>
        <w:widowControl w:val="0"/>
        <w:numPr>
          <w:ilvl w:val="0"/>
          <w:numId w:val="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Belum optimalnya koordinasi dalam pendataan penerima program Kesejahteraan Sosial;</w:t>
      </w:r>
    </w:p>
    <w:p w:rsidR="00A61963" w:rsidRPr="00DF2CF6" w:rsidRDefault="00A61963" w:rsidP="00A61963">
      <w:pPr>
        <w:pStyle w:val="ListParagraph"/>
        <w:widowControl w:val="0"/>
        <w:numPr>
          <w:ilvl w:val="0"/>
          <w:numId w:val="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 beragamnya kegiatan pemberdayaan perempuan;</w:t>
      </w:r>
    </w:p>
    <w:p w:rsidR="00A61963" w:rsidRPr="00DF2CF6" w:rsidRDefault="00A61963" w:rsidP="00A61963">
      <w:pPr>
        <w:pStyle w:val="ListParagraph"/>
        <w:widowControl w:val="0"/>
        <w:numPr>
          <w:ilvl w:val="0"/>
          <w:numId w:val="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Masih tingginya tingkat pengangguran;</w:t>
      </w:r>
    </w:p>
    <w:p w:rsidR="00A61963" w:rsidRPr="00CE1AE2" w:rsidRDefault="00A61963" w:rsidP="00A61963">
      <w:pPr>
        <w:pStyle w:val="ListParagraph"/>
        <w:widowControl w:val="0"/>
        <w:numPr>
          <w:ilvl w:val="0"/>
          <w:numId w:val="8"/>
        </w:numPr>
        <w:overflowPunct w:val="0"/>
        <w:autoSpaceDE w:val="0"/>
        <w:autoSpaceDN w:val="0"/>
        <w:adjustRightInd w:val="0"/>
        <w:snapToGrid w:val="0"/>
        <w:spacing w:after="0" w:line="360" w:lineRule="auto"/>
        <w:ind w:left="1276"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Kurangnya pemahaman tentang k</w:t>
      </w:r>
      <w:r>
        <w:rPr>
          <w:rFonts w:ascii="Bookman Old Style" w:hAnsi="Bookman Old Style" w:cs="Arial"/>
          <w:noProof/>
          <w:sz w:val="24"/>
          <w:szCs w:val="24"/>
          <w:lang w:val="id-ID"/>
        </w:rPr>
        <w:t>esehatan pada masyarakat desa</w:t>
      </w:r>
      <w:r>
        <w:rPr>
          <w:rFonts w:ascii="Bookman Old Style" w:hAnsi="Bookman Old Style" w:cs="Arial"/>
          <w:noProof/>
          <w:sz w:val="24"/>
          <w:szCs w:val="24"/>
        </w:rPr>
        <w:t>;</w:t>
      </w:r>
    </w:p>
    <w:p w:rsidR="00A61963" w:rsidRPr="00DF2CF6" w:rsidRDefault="00A61963" w:rsidP="00A61963">
      <w:pPr>
        <w:widowControl w:val="0"/>
        <w:overflowPunct w:val="0"/>
        <w:autoSpaceDE w:val="0"/>
        <w:autoSpaceDN w:val="0"/>
        <w:adjustRightInd w:val="0"/>
        <w:snapToGrid w:val="0"/>
        <w:spacing w:after="0" w:line="360" w:lineRule="auto"/>
        <w:ind w:left="567" w:firstLine="567"/>
        <w:jc w:val="both"/>
        <w:rPr>
          <w:rFonts w:ascii="Bookman Old Style" w:hAnsi="Bookman Old Style" w:cs="Arial"/>
          <w:sz w:val="24"/>
          <w:szCs w:val="24"/>
          <w:lang w:val="id-ID"/>
        </w:rPr>
      </w:pPr>
      <w:r w:rsidRPr="00DF2CF6">
        <w:rPr>
          <w:rFonts w:ascii="Bookman Old Style" w:hAnsi="Bookman Old Style" w:cs="Arial"/>
          <w:sz w:val="24"/>
          <w:szCs w:val="24"/>
          <w:lang w:val="id-ID"/>
        </w:rPr>
        <w:t>Bertitik tolak dari pengertian isu strategis diatas dan sesuai dengan tugas pokok dan fungsi Kecamatan Matesih, maka beberapa permasalahan berdasarkan tugas dan pelayanan yang berkembang  terhadap Kecamatan Matesih yang berhasil diobservasi dan dihimpun adalah sebagai berikut:</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r w:rsidRPr="00DF2CF6">
        <w:rPr>
          <w:rFonts w:ascii="Bookman Old Style" w:hAnsi="Bookman Old Style" w:cs="Arial"/>
          <w:b/>
          <w:sz w:val="24"/>
          <w:szCs w:val="24"/>
          <w:lang w:val="id-ID"/>
        </w:rPr>
        <w:t>Tabel 3.1</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proofErr w:type="spellStart"/>
      <w:r w:rsidRPr="00DF2CF6">
        <w:rPr>
          <w:rFonts w:ascii="Bookman Old Style" w:hAnsi="Bookman Old Style" w:cs="Arial"/>
          <w:b/>
          <w:sz w:val="24"/>
          <w:szCs w:val="24"/>
          <w:lang w:val="es-ES"/>
        </w:rPr>
        <w:t>Pemetaan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Permasalahan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untuk</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Penentuan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lang w:val="es-ES"/>
        </w:rPr>
        <w:t>Prioritas</w:t>
      </w:r>
      <w:proofErr w:type="spellEnd"/>
      <w:r w:rsidRPr="00DF2CF6">
        <w:rPr>
          <w:rFonts w:ascii="Bookman Old Style" w:hAnsi="Bookman Old Style" w:cs="Arial"/>
          <w:b/>
          <w:sz w:val="24"/>
          <w:szCs w:val="24"/>
          <w:lang w:val="es-ES"/>
        </w:rPr>
        <w:t xml:space="preserve"> dan</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proofErr w:type="spellStart"/>
      <w:r w:rsidRPr="00DF2CF6">
        <w:rPr>
          <w:rFonts w:ascii="Bookman Old Style" w:hAnsi="Bookman Old Style" w:cs="Arial"/>
          <w:b/>
          <w:sz w:val="24"/>
          <w:szCs w:val="24"/>
          <w:lang w:val="es-ES"/>
        </w:rPr>
        <w:t>Sasaran</w:t>
      </w:r>
      <w:proofErr w:type="spellEnd"/>
      <w:r w:rsidRPr="00DF2CF6">
        <w:rPr>
          <w:rFonts w:ascii="Bookman Old Style" w:hAnsi="Bookman Old Style" w:cs="Arial"/>
          <w:b/>
          <w:sz w:val="24"/>
          <w:szCs w:val="24"/>
          <w:lang w:val="es-ES"/>
        </w:rPr>
        <w:t xml:space="preserve">  </w:t>
      </w:r>
      <w:proofErr w:type="spellStart"/>
      <w:r w:rsidRPr="00DF2CF6">
        <w:rPr>
          <w:rFonts w:ascii="Bookman Old Style" w:hAnsi="Bookman Old Style" w:cs="Arial"/>
          <w:b/>
          <w:sz w:val="24"/>
          <w:szCs w:val="24"/>
        </w:rPr>
        <w:t>Kecamatan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Matesih</w:t>
      </w:r>
      <w:proofErr w:type="spellEnd"/>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701"/>
        <w:gridCol w:w="3827"/>
        <w:gridCol w:w="3119"/>
      </w:tblGrid>
      <w:tr w:rsidR="00A61963" w:rsidRPr="00480573" w:rsidTr="00F20C99">
        <w:trPr>
          <w:tblHeader/>
        </w:trPr>
        <w:tc>
          <w:tcPr>
            <w:tcW w:w="392"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ind w:left="-142" w:right="-108"/>
              <w:jc w:val="center"/>
              <w:rPr>
                <w:rFonts w:ascii="Bookman Old Style" w:hAnsi="Bookman Old Style" w:cs="Arial"/>
                <w:b/>
                <w:sz w:val="17"/>
                <w:szCs w:val="17"/>
                <w:lang w:eastAsia="id-ID"/>
              </w:rPr>
            </w:pPr>
            <w:r w:rsidRPr="00480573">
              <w:rPr>
                <w:rFonts w:ascii="Bookman Old Style" w:hAnsi="Bookman Old Style" w:cs="Arial"/>
                <w:b/>
                <w:sz w:val="17"/>
                <w:szCs w:val="17"/>
                <w:lang w:eastAsia="id-ID"/>
              </w:rPr>
              <w:t>No</w:t>
            </w:r>
          </w:p>
        </w:tc>
        <w:tc>
          <w:tcPr>
            <w:tcW w:w="1701"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b/>
                <w:sz w:val="17"/>
                <w:szCs w:val="17"/>
                <w:lang w:eastAsia="id-ID"/>
              </w:rPr>
            </w:pPr>
            <w:proofErr w:type="spellStart"/>
            <w:r w:rsidRPr="00480573">
              <w:rPr>
                <w:rFonts w:ascii="Bookman Old Style" w:hAnsi="Bookman Old Style" w:cs="Arial"/>
                <w:b/>
                <w:sz w:val="17"/>
                <w:szCs w:val="17"/>
                <w:lang w:eastAsia="id-ID"/>
              </w:rPr>
              <w:t>Masalah</w:t>
            </w:r>
            <w:proofErr w:type="spellEnd"/>
            <w:r w:rsidRPr="00480573">
              <w:rPr>
                <w:rFonts w:ascii="Bookman Old Style" w:hAnsi="Bookman Old Style" w:cs="Arial"/>
                <w:b/>
                <w:sz w:val="17"/>
                <w:szCs w:val="17"/>
                <w:lang w:eastAsia="id-ID"/>
              </w:rPr>
              <w:t xml:space="preserve"> </w:t>
            </w:r>
            <w:proofErr w:type="spellStart"/>
            <w:r w:rsidRPr="00480573">
              <w:rPr>
                <w:rFonts w:ascii="Bookman Old Style" w:hAnsi="Bookman Old Style" w:cs="Arial"/>
                <w:b/>
                <w:sz w:val="17"/>
                <w:szCs w:val="17"/>
                <w:lang w:eastAsia="id-ID"/>
              </w:rPr>
              <w:t>Pokok</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b/>
                <w:sz w:val="17"/>
                <w:szCs w:val="17"/>
                <w:lang w:eastAsia="id-ID"/>
              </w:rPr>
            </w:pPr>
            <w:proofErr w:type="spellStart"/>
            <w:r w:rsidRPr="00480573">
              <w:rPr>
                <w:rFonts w:ascii="Bookman Old Style" w:hAnsi="Bookman Old Style" w:cs="Arial"/>
                <w:b/>
                <w:sz w:val="17"/>
                <w:szCs w:val="17"/>
                <w:lang w:eastAsia="id-ID"/>
              </w:rPr>
              <w:t>Masalah</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b/>
                <w:sz w:val="17"/>
                <w:szCs w:val="17"/>
                <w:lang w:eastAsia="id-ID"/>
              </w:rPr>
            </w:pPr>
            <w:proofErr w:type="spellStart"/>
            <w:r w:rsidRPr="00480573">
              <w:rPr>
                <w:rFonts w:ascii="Bookman Old Style" w:hAnsi="Bookman Old Style" w:cs="Arial"/>
                <w:b/>
                <w:sz w:val="17"/>
                <w:szCs w:val="17"/>
                <w:lang w:eastAsia="id-ID"/>
              </w:rPr>
              <w:t>Akar</w:t>
            </w:r>
            <w:proofErr w:type="spellEnd"/>
            <w:r w:rsidRPr="00480573">
              <w:rPr>
                <w:rFonts w:ascii="Bookman Old Style" w:hAnsi="Bookman Old Style" w:cs="Arial"/>
                <w:b/>
                <w:sz w:val="17"/>
                <w:szCs w:val="17"/>
                <w:lang w:eastAsia="id-ID"/>
              </w:rPr>
              <w:t xml:space="preserve"> </w:t>
            </w:r>
            <w:proofErr w:type="spellStart"/>
            <w:r w:rsidRPr="00480573">
              <w:rPr>
                <w:rFonts w:ascii="Bookman Old Style" w:hAnsi="Bookman Old Style" w:cs="Arial"/>
                <w:b/>
                <w:sz w:val="17"/>
                <w:szCs w:val="17"/>
                <w:lang w:eastAsia="id-ID"/>
              </w:rPr>
              <w:t>Permasalahan</w:t>
            </w:r>
            <w:proofErr w:type="spellEnd"/>
          </w:p>
        </w:tc>
      </w:tr>
      <w:tr w:rsidR="00A61963" w:rsidRPr="00480573" w:rsidTr="00F20C99">
        <w:tc>
          <w:tcPr>
            <w:tcW w:w="392"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sz w:val="17"/>
                <w:szCs w:val="17"/>
                <w:lang w:eastAsia="id-ID"/>
              </w:rPr>
            </w:pPr>
            <w:r w:rsidRPr="00480573">
              <w:rPr>
                <w:rFonts w:ascii="Bookman Old Style" w:hAnsi="Bookman Old Style" w:cs="Arial"/>
                <w:sz w:val="17"/>
                <w:szCs w:val="17"/>
                <w:lang w:eastAsia="id-ID"/>
              </w:rPr>
              <w:t>1</w:t>
            </w:r>
          </w:p>
        </w:tc>
        <w:tc>
          <w:tcPr>
            <w:tcW w:w="1701"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ind w:left="-5"/>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pelayanan publik  dan profesionalisme aparatur  masih perlu ditingkatkan</w:t>
            </w:r>
          </w:p>
        </w:tc>
        <w:tc>
          <w:tcPr>
            <w:tcW w:w="3827"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terbatasnya jumlah aparat/ pegawai di kecamatan dibanding luas wilayah dan jumlah penduduk yang harus dilayani, yang mengakibatkan pelayanan kurang maksimal;</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pemahaman aparatur terhadap pelaksanaan tugas dan fungsinya masing-masing;</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meratanya kompetensi dan pendidikan sumber daya aparatur</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17" w:hanging="317"/>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penerapan Sasaran Kerja Pegawai (SKP) sehingga penilaian kinerja aparatur pemerintahan kurang;</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eastAsia="id-ID"/>
              </w:rPr>
            </w:pPr>
            <w:r w:rsidRPr="00480573">
              <w:rPr>
                <w:rFonts w:ascii="Bookman Old Style" w:hAnsi="Bookman Old Style" w:cs="Arial"/>
                <w:sz w:val="17"/>
                <w:szCs w:val="17"/>
                <w:lang w:val="id-ID" w:eastAsia="id-ID"/>
              </w:rPr>
              <w:t>masih lemahnya koordinasi dalam penyusunan dokumen perencanaan dan penganggaran</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terbatasnya jumlah sarana dan prasarana yang ada di  Kecamatan sehingga pelayanan terhadap masyarakat terhambat;</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kurangnya  sistem pengendalian internal dalam proses pengelolaan keuangan di kecamatan;</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pengelolaan aset di kecamatan;</w:t>
            </w:r>
          </w:p>
          <w:p w:rsidR="00A61963" w:rsidRPr="00480573" w:rsidRDefault="00A61963" w:rsidP="00F20C99">
            <w:pPr>
              <w:pStyle w:val="ListParagraph"/>
              <w:widowControl w:val="0"/>
              <w:numPr>
                <w:ilvl w:val="1"/>
                <w:numId w:val="2"/>
              </w:numPr>
              <w:overflowPunct w:val="0"/>
              <w:autoSpaceDE w:val="0"/>
              <w:autoSpaceDN w:val="0"/>
              <w:adjustRightInd w:val="0"/>
              <w:snapToGrid w:val="0"/>
              <w:spacing w:after="0" w:line="360" w:lineRule="auto"/>
              <w:ind w:left="338" w:hanging="338"/>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sistem kearsipan di kecamatan</w:t>
            </w:r>
          </w:p>
        </w:tc>
        <w:tc>
          <w:tcPr>
            <w:tcW w:w="3119"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Tata Pemerintahan</w:t>
            </w:r>
          </w:p>
          <w:p w:rsidR="00A61963" w:rsidRPr="00480573" w:rsidRDefault="00A61963" w:rsidP="00A61963">
            <w:pPr>
              <w:pStyle w:val="ListParagraph"/>
              <w:widowControl w:val="0"/>
              <w:numPr>
                <w:ilvl w:val="0"/>
                <w:numId w:val="14"/>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kualitas SDM aparatur desa dalam pelayanan kepada masyarakat;</w:t>
            </w:r>
          </w:p>
          <w:p w:rsidR="00A61963" w:rsidRPr="00480573" w:rsidRDefault="00A61963" w:rsidP="00A61963">
            <w:pPr>
              <w:pStyle w:val="ListParagraph"/>
              <w:widowControl w:val="0"/>
              <w:numPr>
                <w:ilvl w:val="0"/>
                <w:numId w:val="14"/>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rendahnya disiplin aparatur desa;</w:t>
            </w:r>
          </w:p>
          <w:p w:rsidR="00A61963" w:rsidRPr="00480573" w:rsidRDefault="00A61963" w:rsidP="00A61963">
            <w:pPr>
              <w:pStyle w:val="ListParagraph"/>
              <w:widowControl w:val="0"/>
              <w:numPr>
                <w:ilvl w:val="0"/>
                <w:numId w:val="14"/>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intensitas pembinaan terhadap pemerintahan desa;</w:t>
            </w:r>
          </w:p>
          <w:p w:rsidR="00A61963" w:rsidRPr="00480573" w:rsidRDefault="00A61963" w:rsidP="00A61963">
            <w:pPr>
              <w:pStyle w:val="ListParagraph"/>
              <w:widowControl w:val="0"/>
              <w:numPr>
                <w:ilvl w:val="0"/>
                <w:numId w:val="14"/>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pengelolaan administrasi keuangan desa;</w:t>
            </w:r>
          </w:p>
          <w:p w:rsidR="00A61963" w:rsidRPr="00480573" w:rsidRDefault="00A61963" w:rsidP="00A61963">
            <w:pPr>
              <w:pStyle w:val="ListParagraph"/>
              <w:widowControl w:val="0"/>
              <w:numPr>
                <w:ilvl w:val="0"/>
                <w:numId w:val="14"/>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pengendalian dan pengawasan terhadap pelaksanaan pengelolaan keuangan desa,</w:t>
            </w:r>
          </w:p>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Ketenteraman dan Ketertiban Umum</w:t>
            </w:r>
          </w:p>
          <w:p w:rsidR="00A61963" w:rsidRPr="00480573" w:rsidRDefault="00A61963" w:rsidP="00A61963">
            <w:pPr>
              <w:pStyle w:val="ListParagraph"/>
              <w:widowControl w:val="0"/>
              <w:numPr>
                <w:ilvl w:val="0"/>
                <w:numId w:val="15"/>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sosialisasi Perda;</w:t>
            </w:r>
          </w:p>
          <w:p w:rsidR="00A61963" w:rsidRPr="00480573" w:rsidRDefault="00A61963" w:rsidP="00A61963">
            <w:pPr>
              <w:pStyle w:val="ListParagraph"/>
              <w:widowControl w:val="0"/>
              <w:numPr>
                <w:ilvl w:val="0"/>
                <w:numId w:val="15"/>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rendahnya kesadaran masyarakat tentang hukum;</w:t>
            </w:r>
          </w:p>
          <w:p w:rsidR="00A61963" w:rsidRPr="00480573" w:rsidRDefault="00A61963" w:rsidP="00A61963">
            <w:pPr>
              <w:pStyle w:val="ListParagraph"/>
              <w:widowControl w:val="0"/>
              <w:numPr>
                <w:ilvl w:val="0"/>
                <w:numId w:val="15"/>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pembinaan Linmas desa;</w:t>
            </w:r>
          </w:p>
          <w:p w:rsidR="00A61963" w:rsidRPr="00480573" w:rsidRDefault="00A61963" w:rsidP="00A61963">
            <w:pPr>
              <w:pStyle w:val="ListParagraph"/>
              <w:widowControl w:val="0"/>
              <w:numPr>
                <w:ilvl w:val="0"/>
                <w:numId w:val="15"/>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koordinasi dengan lembaga vertikal (Kepolisian RI dan TNI);</w:t>
            </w:r>
          </w:p>
          <w:p w:rsidR="00A61963" w:rsidRPr="00480573" w:rsidRDefault="00A61963" w:rsidP="00A61963">
            <w:pPr>
              <w:pStyle w:val="ListParagraph"/>
              <w:widowControl w:val="0"/>
              <w:numPr>
                <w:ilvl w:val="0"/>
                <w:numId w:val="15"/>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lastRenderedPageBreak/>
              <w:t>menurunnya nilai-nilai wawasan kebangsaan di masyarakat</w:t>
            </w:r>
          </w:p>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Pemberdayaan Masyarakat</w:t>
            </w:r>
          </w:p>
          <w:p w:rsidR="00A61963" w:rsidRPr="00480573" w:rsidRDefault="00A61963" w:rsidP="00A61963">
            <w:pPr>
              <w:pStyle w:val="ListParagraph"/>
              <w:widowControl w:val="0"/>
              <w:numPr>
                <w:ilvl w:val="0"/>
                <w:numId w:val="16"/>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pemerataan pembangunan wilayah desa;</w:t>
            </w:r>
          </w:p>
          <w:p w:rsidR="00A61963" w:rsidRPr="00480573" w:rsidRDefault="00A61963" w:rsidP="00A61963">
            <w:pPr>
              <w:pStyle w:val="ListParagraph"/>
              <w:widowControl w:val="0"/>
              <w:numPr>
                <w:ilvl w:val="0"/>
                <w:numId w:val="16"/>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peran serta dan swadaya masyarakat dalam pemberdayaan dan pembangunan wilayah;</w:t>
            </w:r>
          </w:p>
          <w:p w:rsidR="00A61963" w:rsidRPr="00480573" w:rsidRDefault="00A61963" w:rsidP="00A61963">
            <w:pPr>
              <w:pStyle w:val="ListParagraph"/>
              <w:widowControl w:val="0"/>
              <w:numPr>
                <w:ilvl w:val="0"/>
                <w:numId w:val="16"/>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kurangnya pemahaman aparatur desa terhadap kewenangan desa dalam pembangunan;</w:t>
            </w:r>
          </w:p>
          <w:p w:rsidR="00A61963" w:rsidRPr="00480573" w:rsidRDefault="00A61963" w:rsidP="00A61963">
            <w:pPr>
              <w:pStyle w:val="ListParagraph"/>
              <w:widowControl w:val="0"/>
              <w:numPr>
                <w:ilvl w:val="0"/>
                <w:numId w:val="16"/>
              </w:numPr>
              <w:overflowPunct w:val="0"/>
              <w:autoSpaceDE w:val="0"/>
              <w:autoSpaceDN w:val="0"/>
              <w:adjustRightInd w:val="0"/>
              <w:snapToGrid w:val="0"/>
              <w:spacing w:after="0" w:line="360" w:lineRule="auto"/>
              <w:ind w:left="352" w:hanging="284"/>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rendahnya kemampuan analisis Rencana Anggaran Belanja (RAB) kegiatan pembangunan.</w:t>
            </w:r>
          </w:p>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b/>
                <w:sz w:val="17"/>
                <w:szCs w:val="17"/>
                <w:lang w:val="id-ID" w:eastAsia="id-ID"/>
              </w:rPr>
            </w:pPr>
            <w:r w:rsidRPr="00480573">
              <w:rPr>
                <w:rFonts w:ascii="Bookman Old Style" w:hAnsi="Bookman Old Style" w:cs="Arial"/>
                <w:b/>
                <w:sz w:val="17"/>
                <w:szCs w:val="17"/>
                <w:lang w:val="id-ID" w:eastAsia="id-ID"/>
              </w:rPr>
              <w:t>Seksi Kesejahteraan Sosial</w:t>
            </w:r>
          </w:p>
          <w:p w:rsidR="00A61963" w:rsidRPr="00480573" w:rsidRDefault="00A61963" w:rsidP="00A61963">
            <w:pPr>
              <w:pStyle w:val="ListParagraph"/>
              <w:widowControl w:val="0"/>
              <w:numPr>
                <w:ilvl w:val="0"/>
                <w:numId w:val="17"/>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belum optimalnya koordinasi dalam pendataan penerima program Kesejahteraan Sosial:</w:t>
            </w:r>
          </w:p>
          <w:p w:rsidR="00A61963" w:rsidRPr="00480573" w:rsidRDefault="00A61963" w:rsidP="00A61963">
            <w:pPr>
              <w:pStyle w:val="ListParagraph"/>
              <w:widowControl w:val="0"/>
              <w:numPr>
                <w:ilvl w:val="0"/>
                <w:numId w:val="17"/>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 beragamnya kegiatan pemberdayaan  keluarga miskin.</w:t>
            </w:r>
          </w:p>
          <w:p w:rsidR="00A61963" w:rsidRPr="00480573" w:rsidRDefault="00A61963" w:rsidP="00A61963">
            <w:pPr>
              <w:pStyle w:val="ListParagraph"/>
              <w:widowControl w:val="0"/>
              <w:numPr>
                <w:ilvl w:val="0"/>
                <w:numId w:val="17"/>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masih tingginya tingkat pengangguran;</w:t>
            </w:r>
          </w:p>
          <w:p w:rsidR="00A61963" w:rsidRPr="00480573" w:rsidRDefault="00A61963" w:rsidP="00A61963">
            <w:pPr>
              <w:pStyle w:val="ListParagraph"/>
              <w:widowControl w:val="0"/>
              <w:numPr>
                <w:ilvl w:val="0"/>
                <w:numId w:val="17"/>
              </w:numPr>
              <w:overflowPunct w:val="0"/>
              <w:autoSpaceDE w:val="0"/>
              <w:autoSpaceDN w:val="0"/>
              <w:adjustRightInd w:val="0"/>
              <w:snapToGrid w:val="0"/>
              <w:spacing w:after="0" w:line="360" w:lineRule="auto"/>
              <w:ind w:left="352" w:hanging="352"/>
              <w:contextualSpacing w:val="0"/>
              <w:rPr>
                <w:rFonts w:ascii="Bookman Old Style" w:hAnsi="Bookman Old Style" w:cs="Arial"/>
                <w:sz w:val="17"/>
                <w:szCs w:val="17"/>
                <w:lang w:val="id-ID" w:eastAsia="id-ID"/>
              </w:rPr>
            </w:pPr>
            <w:r w:rsidRPr="00480573">
              <w:rPr>
                <w:rFonts w:ascii="Bookman Old Style" w:hAnsi="Bookman Old Style" w:cs="Arial"/>
                <w:sz w:val="17"/>
                <w:szCs w:val="17"/>
                <w:lang w:val="id-ID" w:eastAsia="id-ID"/>
              </w:rPr>
              <w:t>kurangnya pemaham tentang kesehatan pada masyarakat desa.</w:t>
            </w:r>
          </w:p>
        </w:tc>
      </w:tr>
    </w:tbl>
    <w:p w:rsidR="00A61963" w:rsidRDefault="004026B0" w:rsidP="00A61963">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Cs w:val="24"/>
        </w:rPr>
      </w:pPr>
      <w:proofErr w:type="spellStart"/>
      <w:r>
        <w:rPr>
          <w:rFonts w:ascii="Bookman Old Style" w:hAnsi="Bookman Old Style" w:cs="Arial"/>
          <w:i/>
          <w:szCs w:val="24"/>
        </w:rPr>
        <w:lastRenderedPageBreak/>
        <w:t>Sumber</w:t>
      </w:r>
      <w:proofErr w:type="spellEnd"/>
      <w:r>
        <w:rPr>
          <w:rFonts w:ascii="Bookman Old Style" w:hAnsi="Bookman Old Style" w:cs="Arial"/>
          <w:i/>
          <w:szCs w:val="24"/>
        </w:rPr>
        <w:t xml:space="preserve">: </w:t>
      </w:r>
      <w:proofErr w:type="spellStart"/>
      <w:r>
        <w:rPr>
          <w:rFonts w:ascii="Bookman Old Style" w:hAnsi="Bookman Old Style" w:cs="Arial"/>
          <w:i/>
          <w:szCs w:val="24"/>
        </w:rPr>
        <w:t>Hasil</w:t>
      </w:r>
      <w:proofErr w:type="spellEnd"/>
      <w:r>
        <w:rPr>
          <w:rFonts w:ascii="Bookman Old Style" w:hAnsi="Bookman Old Style" w:cs="Arial"/>
          <w:i/>
          <w:szCs w:val="24"/>
        </w:rPr>
        <w:t xml:space="preserve"> </w:t>
      </w:r>
      <w:proofErr w:type="spellStart"/>
      <w:r>
        <w:rPr>
          <w:rFonts w:ascii="Bookman Old Style" w:hAnsi="Bookman Old Style" w:cs="Arial"/>
          <w:i/>
          <w:szCs w:val="24"/>
        </w:rPr>
        <w:t>analisis</w:t>
      </w:r>
      <w:proofErr w:type="spellEnd"/>
      <w:r>
        <w:rPr>
          <w:rFonts w:ascii="Bookman Old Style" w:hAnsi="Bookman Old Style" w:cs="Arial"/>
          <w:i/>
          <w:szCs w:val="24"/>
        </w:rPr>
        <w:t>, 2022</w:t>
      </w:r>
    </w:p>
    <w:p w:rsidR="00A61963" w:rsidRDefault="00A61963" w:rsidP="00A61963">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Cs w:val="24"/>
        </w:rPr>
      </w:pPr>
    </w:p>
    <w:p w:rsidR="004026B0" w:rsidRDefault="004026B0" w:rsidP="00A61963">
      <w:pPr>
        <w:widowControl w:val="0"/>
        <w:overflowPunct w:val="0"/>
        <w:autoSpaceDE w:val="0"/>
        <w:autoSpaceDN w:val="0"/>
        <w:adjustRightInd w:val="0"/>
        <w:snapToGrid w:val="0"/>
        <w:spacing w:after="0" w:line="360" w:lineRule="auto"/>
        <w:ind w:left="540" w:firstLine="878"/>
        <w:jc w:val="both"/>
        <w:rPr>
          <w:rFonts w:ascii="Bookman Old Style" w:hAnsi="Bookman Old Style" w:cs="Arial"/>
          <w:sz w:val="24"/>
          <w:szCs w:val="24"/>
        </w:rPr>
        <w:sectPr w:rsidR="004026B0" w:rsidSect="004026B0">
          <w:headerReference w:type="even" r:id="rId7"/>
          <w:headerReference w:type="default" r:id="rId8"/>
          <w:footerReference w:type="even" r:id="rId9"/>
          <w:footerReference w:type="default" r:id="rId10"/>
          <w:headerReference w:type="first" r:id="rId11"/>
          <w:footerReference w:type="first" r:id="rId12"/>
          <w:pgSz w:w="12240" w:h="18720" w:code="5"/>
          <w:pgMar w:top="1418" w:right="1559" w:bottom="1701" w:left="1985" w:header="709" w:footer="709" w:gutter="0"/>
          <w:cols w:space="708"/>
          <w:docGrid w:linePitch="360"/>
        </w:sectPr>
      </w:pPr>
    </w:p>
    <w:p w:rsidR="00A61963" w:rsidRPr="002E348E" w:rsidRDefault="00A61963" w:rsidP="00A61963">
      <w:pPr>
        <w:widowControl w:val="0"/>
        <w:overflowPunct w:val="0"/>
        <w:autoSpaceDE w:val="0"/>
        <w:autoSpaceDN w:val="0"/>
        <w:adjustRightInd w:val="0"/>
        <w:snapToGrid w:val="0"/>
        <w:spacing w:after="0" w:line="360" w:lineRule="auto"/>
        <w:ind w:left="540" w:firstLine="878"/>
        <w:jc w:val="both"/>
        <w:rPr>
          <w:rFonts w:ascii="Bookman Old Style" w:hAnsi="Bookman Old Style" w:cs="Arial"/>
          <w:sz w:val="24"/>
          <w:szCs w:val="24"/>
        </w:rPr>
      </w:pPr>
      <w:proofErr w:type="spellStart"/>
      <w:r w:rsidRPr="00DF2CF6">
        <w:rPr>
          <w:rFonts w:ascii="Bookman Old Style" w:hAnsi="Bookman Old Style" w:cs="Arial"/>
          <w:sz w:val="24"/>
          <w:szCs w:val="24"/>
        </w:rPr>
        <w:lastRenderedPageBreak/>
        <w:t>Adapun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permasalahan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pelayanan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Kecamatan</w:t>
      </w:r>
      <w:proofErr w:type="spellEnd"/>
      <w:r w:rsidRPr="00DF2CF6">
        <w:rPr>
          <w:rFonts w:ascii="Bookman Old Style" w:hAnsi="Bookman Old Style" w:cs="Arial"/>
          <w:sz w:val="24"/>
          <w:szCs w:val="24"/>
        </w:rPr>
        <w:t xml:space="preserve"> </w:t>
      </w:r>
      <w:r w:rsidRPr="00DF2CF6">
        <w:rPr>
          <w:rFonts w:ascii="Bookman Old Style" w:hAnsi="Bookman Old Style" w:cs="Arial"/>
          <w:sz w:val="24"/>
          <w:szCs w:val="24"/>
          <w:lang w:val="id-ID"/>
        </w:rPr>
        <w:t xml:space="preserve">Matesih </w:t>
      </w:r>
      <w:proofErr w:type="spellStart"/>
      <w:r w:rsidRPr="00DF2CF6">
        <w:rPr>
          <w:rFonts w:ascii="Bookman Old Style" w:hAnsi="Bookman Old Style" w:cs="Arial"/>
          <w:sz w:val="24"/>
          <w:szCs w:val="24"/>
        </w:rPr>
        <w:t>berdasarkan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Sasaran</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Renstra</w:t>
      </w:r>
      <w:proofErr w:type="spellEnd"/>
      <w:r w:rsidRPr="00DF2CF6">
        <w:rPr>
          <w:rFonts w:ascii="Bookman Old Style" w:hAnsi="Bookman Old Style" w:cs="Arial"/>
          <w:sz w:val="24"/>
          <w:szCs w:val="24"/>
        </w:rPr>
        <w:t xml:space="preserve"> </w:t>
      </w:r>
      <w:proofErr w:type="spellStart"/>
      <w:r w:rsidRPr="00DF2CF6">
        <w:rPr>
          <w:rFonts w:ascii="Bookman Old Style" w:hAnsi="Bookman Old Style" w:cs="Arial"/>
          <w:sz w:val="24"/>
          <w:szCs w:val="24"/>
        </w:rPr>
        <w:t>Kemendagri</w:t>
      </w:r>
      <w:proofErr w:type="spellEnd"/>
      <w:r w:rsidRPr="00DF2CF6">
        <w:rPr>
          <w:rFonts w:ascii="Bookman Old Style" w:hAnsi="Bookman Old Style" w:cs="Arial"/>
          <w:sz w:val="24"/>
          <w:szCs w:val="24"/>
        </w:rPr>
        <w:t xml:space="preserve"> </w:t>
      </w:r>
      <w:proofErr w:type="spellStart"/>
      <w:proofErr w:type="gramStart"/>
      <w:r w:rsidRPr="00DF2CF6">
        <w:rPr>
          <w:rFonts w:ascii="Bookman Old Style" w:hAnsi="Bookman Old Style" w:cs="Arial"/>
          <w:sz w:val="24"/>
          <w:szCs w:val="24"/>
        </w:rPr>
        <w:t>yaitu</w:t>
      </w:r>
      <w:proofErr w:type="spellEnd"/>
      <w:r w:rsidRPr="00DF2CF6">
        <w:rPr>
          <w:rFonts w:ascii="Bookman Old Style" w:hAnsi="Bookman Old Style" w:cs="Arial"/>
          <w:sz w:val="24"/>
          <w:szCs w:val="24"/>
        </w:rPr>
        <w:t xml:space="preserve"> :</w:t>
      </w:r>
      <w:proofErr w:type="gramEnd"/>
    </w:p>
    <w:p w:rsidR="00A61963"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proofErr w:type="spellStart"/>
      <w:r>
        <w:rPr>
          <w:rFonts w:ascii="Bookman Old Style" w:hAnsi="Bookman Old Style" w:cs="Arial"/>
          <w:b/>
          <w:sz w:val="24"/>
          <w:szCs w:val="24"/>
        </w:rPr>
        <w:t>Tabel</w:t>
      </w:r>
      <w:proofErr w:type="spellEnd"/>
      <w:r>
        <w:rPr>
          <w:rFonts w:ascii="Bookman Old Style" w:hAnsi="Bookman Old Style" w:cs="Arial"/>
          <w:b/>
          <w:sz w:val="24"/>
          <w:szCs w:val="24"/>
        </w:rPr>
        <w:t xml:space="preserve"> 3.3</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lang w:val="id-ID"/>
        </w:rPr>
      </w:pPr>
      <w:proofErr w:type="spellStart"/>
      <w:r w:rsidRPr="00DF2CF6">
        <w:rPr>
          <w:rFonts w:ascii="Bookman Old Style" w:hAnsi="Bookman Old Style" w:cs="Arial"/>
          <w:b/>
          <w:sz w:val="24"/>
          <w:szCs w:val="24"/>
        </w:rPr>
        <w:t>Permasalahan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Pelayanan</w:t>
      </w:r>
      <w:proofErr w:type="spellEnd"/>
      <w:r w:rsidRPr="00DF2CF6">
        <w:rPr>
          <w:rFonts w:ascii="Bookman Old Style" w:hAnsi="Bookman Old Style" w:cs="Arial"/>
          <w:b/>
          <w:sz w:val="24"/>
          <w:szCs w:val="24"/>
        </w:rPr>
        <w:t xml:space="preserve"> </w:t>
      </w:r>
      <w:proofErr w:type="spellStart"/>
      <w:proofErr w:type="gramStart"/>
      <w:r w:rsidRPr="00DF2CF6">
        <w:rPr>
          <w:rFonts w:ascii="Bookman Old Style" w:hAnsi="Bookman Old Style" w:cs="Arial"/>
          <w:b/>
          <w:sz w:val="24"/>
          <w:szCs w:val="24"/>
        </w:rPr>
        <w:t>Kecamatan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Matesih</w:t>
      </w:r>
      <w:proofErr w:type="spellEnd"/>
      <w:proofErr w:type="gram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Berdasarkan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Sasaran</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Renstra</w:t>
      </w:r>
      <w:proofErr w:type="spellEnd"/>
      <w:r w:rsidRPr="00DF2CF6">
        <w:rPr>
          <w:rFonts w:ascii="Bookman Old Style" w:hAnsi="Bookman Old Style" w:cs="Arial"/>
          <w:b/>
          <w:sz w:val="24"/>
          <w:szCs w:val="24"/>
        </w:rPr>
        <w:t xml:space="preserve"> </w:t>
      </w:r>
      <w:proofErr w:type="spellStart"/>
      <w:r w:rsidRPr="00DF2CF6">
        <w:rPr>
          <w:rFonts w:ascii="Bookman Old Style" w:hAnsi="Bookman Old Style" w:cs="Arial"/>
          <w:b/>
          <w:sz w:val="24"/>
          <w:szCs w:val="24"/>
        </w:rPr>
        <w:t>Kemendagri</w:t>
      </w:r>
      <w:proofErr w:type="spellEnd"/>
      <w:r w:rsidRPr="00DF2CF6">
        <w:rPr>
          <w:rFonts w:ascii="Bookman Old Style" w:hAnsi="Bookman Old Style" w:cs="Arial"/>
          <w:b/>
          <w:sz w:val="24"/>
          <w:szCs w:val="24"/>
        </w:rPr>
        <w:t xml:space="preserve"> </w:t>
      </w:r>
    </w:p>
    <w:tbl>
      <w:tblPr>
        <w:tblW w:w="15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0"/>
        <w:gridCol w:w="4127"/>
        <w:gridCol w:w="3119"/>
        <w:gridCol w:w="4536"/>
        <w:gridCol w:w="3491"/>
      </w:tblGrid>
      <w:tr w:rsidR="00A61963" w:rsidRPr="00480573" w:rsidTr="00F20C99">
        <w:trPr>
          <w:tblHeade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ind w:left="-64"/>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No</w:t>
            </w:r>
          </w:p>
        </w:tc>
        <w:tc>
          <w:tcPr>
            <w:tcW w:w="4127"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ind w:left="-91" w:right="-108"/>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Sasaran Jangka Menengah Renstra Kemendagri</w:t>
            </w:r>
          </w:p>
        </w:tc>
        <w:tc>
          <w:tcPr>
            <w:tcW w:w="3119"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 xml:space="preserve">Permasalahan Pelayanan </w:t>
            </w:r>
          </w:p>
        </w:tc>
        <w:tc>
          <w:tcPr>
            <w:tcW w:w="4536"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Faktor Penghambat</w:t>
            </w:r>
          </w:p>
        </w:tc>
        <w:tc>
          <w:tcPr>
            <w:tcW w:w="3491" w:type="dxa"/>
            <w:tcBorders>
              <w:top w:val="single" w:sz="4" w:space="0" w:color="000000"/>
              <w:left w:val="single" w:sz="4" w:space="0" w:color="000000"/>
              <w:bottom w:val="single" w:sz="4" w:space="0" w:color="000000"/>
              <w:right w:val="single" w:sz="4" w:space="0" w:color="000000"/>
            </w:tcBorders>
            <w:vAlign w:val="center"/>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b/>
                <w:noProof/>
                <w:sz w:val="18"/>
                <w:szCs w:val="17"/>
                <w:lang w:val="id-ID" w:eastAsia="id-ID"/>
              </w:rPr>
            </w:pPr>
            <w:r w:rsidRPr="00480573">
              <w:rPr>
                <w:rFonts w:ascii="Bookman Old Style" w:hAnsi="Bookman Old Style" w:cs="Arial"/>
                <w:b/>
                <w:noProof/>
                <w:sz w:val="18"/>
                <w:szCs w:val="17"/>
                <w:lang w:val="id-ID" w:eastAsia="id-ID"/>
              </w:rPr>
              <w:t>Faktor Pendorong</w:t>
            </w:r>
          </w:p>
        </w:tc>
      </w:tr>
      <w:tr w:rsidR="00A61963" w:rsidRPr="00480573" w:rsidTr="00F20C99">
        <w:trPr>
          <w:trHeight w:val="2088"/>
          <w:jc w:val="center"/>
        </w:trPr>
        <w:tc>
          <w:tcPr>
            <w:tcW w:w="490"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1</w:t>
            </w:r>
          </w:p>
        </w:tc>
        <w:tc>
          <w:tcPr>
            <w:tcW w:w="4127"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Kokohnya persatuan dan kesatuan serta karakter bangsa melalui pengamalan nilai-nilai Pancasila, UUD 1945, dan kebhinekaan sebagai tatanan dan perilaku hidup berbangsa dan bernegara</w:t>
            </w:r>
          </w:p>
        </w:tc>
        <w:tc>
          <w:tcPr>
            <w:tcW w:w="3119"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Menurunnya nilai-nilai wawasan kebangsaan di masyarakat</w:t>
            </w:r>
          </w:p>
        </w:tc>
        <w:tc>
          <w:tcPr>
            <w:tcW w:w="4536"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eastAsia="id-ID"/>
              </w:rPr>
            </w:pPr>
            <w:r w:rsidRPr="00480573">
              <w:rPr>
                <w:rFonts w:ascii="Bookman Old Style" w:hAnsi="Bookman Old Style" w:cs="Arial"/>
                <w:noProof/>
                <w:sz w:val="17"/>
                <w:szCs w:val="17"/>
                <w:lang w:val="id-ID" w:eastAsia="id-ID"/>
              </w:rPr>
              <w:t>Arus informasi yang sangat cepat, murah dan mudah membuat masyarakat khusunya generasi</w:t>
            </w:r>
            <w:r w:rsidRPr="00480573">
              <w:rPr>
                <w:rFonts w:ascii="Bookman Old Style" w:hAnsi="Bookman Old Style"/>
                <w:noProof/>
                <w:sz w:val="17"/>
                <w:szCs w:val="17"/>
                <w:lang w:val="id-ID"/>
              </w:rPr>
              <w:t xml:space="preserve"> muda mengagung-agungkan budaya barat;</w:t>
            </w:r>
          </w:p>
        </w:tc>
        <w:tc>
          <w:tcPr>
            <w:tcW w:w="3491"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noProof/>
                <w:sz w:val="17"/>
                <w:szCs w:val="17"/>
                <w:lang w:val="id-ID"/>
              </w:rPr>
            </w:pPr>
            <w:r w:rsidRPr="00480573">
              <w:rPr>
                <w:rFonts w:ascii="Bookman Old Style" w:hAnsi="Bookman Old Style"/>
                <w:noProof/>
                <w:sz w:val="17"/>
                <w:szCs w:val="17"/>
                <w:lang w:val="id-ID"/>
              </w:rPr>
              <w:t xml:space="preserve">Nilai-nilai Pancasila yang </w:t>
            </w:r>
          </w:p>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noProof/>
                <w:sz w:val="17"/>
                <w:szCs w:val="17"/>
                <w:lang w:val="id-ID"/>
              </w:rPr>
              <w:t>dijadikan dasar dan pandangan dari segala aspek dalam kehidupan para generasi muda agar terus disosialisaskan</w:t>
            </w:r>
          </w:p>
        </w:tc>
      </w:tr>
      <w:tr w:rsidR="00A61963" w:rsidRPr="00480573" w:rsidTr="00F20C99">
        <w:trPr>
          <w:trHeight w:val="1269"/>
          <w:jc w:val="center"/>
        </w:trPr>
        <w:tc>
          <w:tcPr>
            <w:tcW w:w="490"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2</w:t>
            </w:r>
          </w:p>
        </w:tc>
        <w:tc>
          <w:tcPr>
            <w:tcW w:w="4127"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Peningkatan kualitas penyelenggaraan urusan dan tata kelola pemerintahan dan pembangunan di Daerah</w:t>
            </w:r>
          </w:p>
        </w:tc>
        <w:tc>
          <w:tcPr>
            <w:tcW w:w="3119"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Belum optimalnya  pelayanan publi</w:t>
            </w:r>
            <w:r w:rsidRPr="00480573">
              <w:rPr>
                <w:rFonts w:ascii="Bookman Old Style" w:hAnsi="Bookman Old Style" w:cs="Arial"/>
                <w:noProof/>
                <w:sz w:val="17"/>
                <w:szCs w:val="17"/>
                <w:lang w:eastAsia="id-ID"/>
              </w:rPr>
              <w:t>k</w:t>
            </w:r>
            <w:r w:rsidRPr="00480573">
              <w:rPr>
                <w:rFonts w:ascii="Bookman Old Style" w:hAnsi="Bookman Old Style" w:cs="Arial"/>
                <w:noProof/>
                <w:sz w:val="17"/>
                <w:szCs w:val="17"/>
                <w:lang w:val="id-ID" w:eastAsia="id-ID"/>
              </w:rPr>
              <w:t xml:space="preserve"> di kecamatan </w:t>
            </w:r>
          </w:p>
        </w:tc>
        <w:tc>
          <w:tcPr>
            <w:tcW w:w="4536"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Terbatasnya jumlah aparat/pegawai di kecamatan dibanding luas wilayah dan jumlah penduduk yang harus dilayani yang mengakibatkan pelayan  belum maksimal</w:t>
            </w:r>
          </w:p>
        </w:tc>
        <w:tc>
          <w:tcPr>
            <w:tcW w:w="3491"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Motivasi serta metode kerja yang sistematik.</w:t>
            </w:r>
          </w:p>
        </w:tc>
      </w:tr>
      <w:tr w:rsidR="00A61963" w:rsidRPr="00480573" w:rsidTr="00F20C99">
        <w:trPr>
          <w:trHeight w:val="420"/>
          <w:jc w:val="center"/>
        </w:trPr>
        <w:tc>
          <w:tcPr>
            <w:tcW w:w="490" w:type="dxa"/>
            <w:vMerge w:val="restart"/>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3</w:t>
            </w:r>
          </w:p>
        </w:tc>
        <w:tc>
          <w:tcPr>
            <w:tcW w:w="4127" w:type="dxa"/>
            <w:vMerge w:val="restart"/>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Peningkatan kualitas pengelolaan keuangan pemerintah daerah</w:t>
            </w:r>
          </w:p>
        </w:tc>
        <w:tc>
          <w:tcPr>
            <w:tcW w:w="3119"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Belum tercapainya akuntabilitas dan transparansi yang baik</w:t>
            </w:r>
          </w:p>
        </w:tc>
        <w:tc>
          <w:tcPr>
            <w:tcW w:w="4536"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 xml:space="preserve">Masih terdapat kendala dalam penerapan standar akuntansi pemerintah berbasis akrual </w:t>
            </w:r>
          </w:p>
        </w:tc>
        <w:tc>
          <w:tcPr>
            <w:tcW w:w="3491" w:type="dxa"/>
            <w:vMerge w:val="restart"/>
            <w:tcBorders>
              <w:top w:val="single" w:sz="4" w:space="0" w:color="000000"/>
              <w:left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Tersedianya peraturan yang jelas dan praktis</w:t>
            </w:r>
          </w:p>
        </w:tc>
      </w:tr>
      <w:tr w:rsidR="00A61963" w:rsidRPr="00480573" w:rsidTr="00F20C99">
        <w:trPr>
          <w:trHeight w:val="370"/>
          <w:jc w:val="center"/>
        </w:trPr>
        <w:tc>
          <w:tcPr>
            <w:tcW w:w="490" w:type="dxa"/>
            <w:vMerge/>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both"/>
              <w:rPr>
                <w:rFonts w:ascii="Bookman Old Style" w:hAnsi="Bookman Old Style" w:cs="Arial"/>
                <w:noProof/>
                <w:sz w:val="17"/>
                <w:szCs w:val="17"/>
                <w:lang w:val="id-ID" w:eastAsia="id-ID"/>
              </w:rPr>
            </w:pPr>
          </w:p>
        </w:tc>
        <w:tc>
          <w:tcPr>
            <w:tcW w:w="4127" w:type="dxa"/>
            <w:vMerge/>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3119" w:type="dxa"/>
            <w:tcBorders>
              <w:top w:val="single" w:sz="4" w:space="0" w:color="000000"/>
              <w:left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Belum efisiensnya penyusunanan dokumen perencanaan dan penganggaran</w:t>
            </w:r>
          </w:p>
        </w:tc>
        <w:tc>
          <w:tcPr>
            <w:tcW w:w="4536" w:type="dxa"/>
            <w:tcBorders>
              <w:top w:val="single" w:sz="4" w:space="0" w:color="000000"/>
              <w:left w:val="single" w:sz="4" w:space="0" w:color="000000"/>
              <w:right w:val="single" w:sz="4" w:space="0" w:color="000000"/>
            </w:tcBorders>
          </w:tcPr>
          <w:p w:rsidR="00A61963" w:rsidRPr="00480573" w:rsidRDefault="00A61963" w:rsidP="00A61963">
            <w:pPr>
              <w:pStyle w:val="ListParagraph"/>
              <w:widowControl w:val="0"/>
              <w:numPr>
                <w:ilvl w:val="0"/>
                <w:numId w:val="35"/>
              </w:numPr>
              <w:overflowPunct w:val="0"/>
              <w:autoSpaceDE w:val="0"/>
              <w:autoSpaceDN w:val="0"/>
              <w:adjustRightInd w:val="0"/>
              <w:snapToGrid w:val="0"/>
              <w:spacing w:after="0" w:line="360" w:lineRule="auto"/>
              <w:ind w:left="175" w:hanging="312"/>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Masih lemahnya koordinasi dalam penyusunan dokumen perencanaan dan penganggaran;</w:t>
            </w:r>
          </w:p>
          <w:p w:rsidR="00A61963" w:rsidRPr="00480573" w:rsidRDefault="00A61963" w:rsidP="00A61963">
            <w:pPr>
              <w:pStyle w:val="ListParagraph"/>
              <w:widowControl w:val="0"/>
              <w:numPr>
                <w:ilvl w:val="0"/>
                <w:numId w:val="35"/>
              </w:numPr>
              <w:overflowPunct w:val="0"/>
              <w:autoSpaceDE w:val="0"/>
              <w:autoSpaceDN w:val="0"/>
              <w:adjustRightInd w:val="0"/>
              <w:snapToGrid w:val="0"/>
              <w:spacing w:after="0" w:line="360" w:lineRule="auto"/>
              <w:ind w:left="175" w:hanging="312"/>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Masih kurangnya system pengendalian internal dalam proses pengelolaan keuangan di kecamatan</w:t>
            </w:r>
          </w:p>
        </w:tc>
        <w:tc>
          <w:tcPr>
            <w:tcW w:w="3491" w:type="dxa"/>
            <w:vMerge/>
            <w:tcBorders>
              <w:left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r>
      <w:tr w:rsidR="00A61963" w:rsidRPr="00480573" w:rsidTr="00F20C99">
        <w:trPr>
          <w:jc w:val="center"/>
        </w:trPr>
        <w:tc>
          <w:tcPr>
            <w:tcW w:w="490"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4</w:t>
            </w:r>
          </w:p>
        </w:tc>
        <w:tc>
          <w:tcPr>
            <w:tcW w:w="4127"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eastAsiaTheme="minorHAnsi" w:hAnsi="Bookman Old Style" w:cs="Bookman Old Style"/>
                <w:noProof/>
                <w:color w:val="000000"/>
                <w:sz w:val="17"/>
                <w:szCs w:val="17"/>
                <w:lang w:val="id-ID"/>
              </w:rPr>
              <w:t>Optimalisasi penyelenggaraan pemerintahan desa dalam memberikan pelayanan prima kepada masyarakat dan mendorong percepatan pembangunan desa</w:t>
            </w:r>
            <w:r w:rsidRPr="00480573">
              <w:rPr>
                <w:rFonts w:ascii="Bookman Old Style" w:hAnsi="Bookman Old Style" w:cs="Arial"/>
                <w:noProof/>
                <w:sz w:val="17"/>
                <w:szCs w:val="17"/>
                <w:lang w:val="id-ID" w:eastAsia="id-ID"/>
              </w:rPr>
              <w:t>.</w:t>
            </w:r>
          </w:p>
        </w:tc>
        <w:tc>
          <w:tcPr>
            <w:tcW w:w="3119" w:type="dxa"/>
            <w:tcBorders>
              <w:top w:val="single" w:sz="4" w:space="0" w:color="000000"/>
              <w:left w:val="single" w:sz="4" w:space="0" w:color="000000"/>
              <w:bottom w:val="single" w:sz="4" w:space="0" w:color="000000"/>
              <w:right w:val="single" w:sz="4" w:space="0" w:color="000000"/>
            </w:tcBorders>
          </w:tcPr>
          <w:p w:rsidR="00A61963" w:rsidRPr="00480573" w:rsidRDefault="00A61963" w:rsidP="00A61963">
            <w:pPr>
              <w:pStyle w:val="ListParagraph"/>
              <w:widowControl w:val="0"/>
              <w:numPr>
                <w:ilvl w:val="0"/>
                <w:numId w:val="35"/>
              </w:numPr>
              <w:overflowPunct w:val="0"/>
              <w:autoSpaceDE w:val="0"/>
              <w:autoSpaceDN w:val="0"/>
              <w:adjustRightInd w:val="0"/>
              <w:snapToGrid w:val="0"/>
              <w:spacing w:after="0" w:line="360" w:lineRule="auto"/>
              <w:ind w:left="176" w:hanging="312"/>
              <w:rPr>
                <w:rFonts w:ascii="Bookman Old Style" w:hAnsi="Bookman Old Style" w:cs="Arial"/>
                <w:noProof/>
                <w:sz w:val="17"/>
                <w:szCs w:val="17"/>
                <w:lang w:val="id-ID"/>
              </w:rPr>
            </w:pPr>
            <w:r w:rsidRPr="00480573">
              <w:rPr>
                <w:rFonts w:ascii="Bookman Old Style" w:hAnsi="Bookman Old Style" w:cs="Arial"/>
                <w:noProof/>
                <w:sz w:val="17"/>
                <w:szCs w:val="17"/>
                <w:lang w:val="id-ID"/>
              </w:rPr>
              <w:t>Masih kurangnya pemahaman aparatur desa terhadap kewenangan desa dalam pembangunan;</w:t>
            </w:r>
          </w:p>
          <w:p w:rsidR="00A61963" w:rsidRPr="00480573" w:rsidRDefault="00A61963" w:rsidP="00A61963">
            <w:pPr>
              <w:pStyle w:val="ListParagraph"/>
              <w:widowControl w:val="0"/>
              <w:numPr>
                <w:ilvl w:val="0"/>
                <w:numId w:val="35"/>
              </w:numPr>
              <w:overflowPunct w:val="0"/>
              <w:autoSpaceDE w:val="0"/>
              <w:autoSpaceDN w:val="0"/>
              <w:adjustRightInd w:val="0"/>
              <w:snapToGrid w:val="0"/>
              <w:spacing w:after="0" w:line="360" w:lineRule="auto"/>
              <w:ind w:left="176" w:hanging="312"/>
              <w:rPr>
                <w:rFonts w:ascii="Bookman Old Style" w:hAnsi="Bookman Old Style" w:cs="Arial"/>
                <w:noProof/>
                <w:sz w:val="17"/>
                <w:szCs w:val="17"/>
                <w:lang w:val="id-ID"/>
              </w:rPr>
            </w:pPr>
            <w:r w:rsidRPr="00480573">
              <w:rPr>
                <w:rFonts w:ascii="Bookman Old Style" w:hAnsi="Bookman Old Style" w:cs="Arial"/>
                <w:noProof/>
                <w:sz w:val="17"/>
                <w:szCs w:val="17"/>
                <w:lang w:val="id-ID"/>
              </w:rPr>
              <w:lastRenderedPageBreak/>
              <w:t>Kurangnya kualitas SDM aparatur desa dalam pelayanan kepada masyarakat</w:t>
            </w:r>
          </w:p>
        </w:tc>
        <w:tc>
          <w:tcPr>
            <w:tcW w:w="4536"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lastRenderedPageBreak/>
              <w:t>Kurangnya kesadaran aparatur dalam pelaksanaan tugas pokok dan fungsi (Tupoksi)</w:t>
            </w:r>
          </w:p>
        </w:tc>
        <w:tc>
          <w:tcPr>
            <w:tcW w:w="3491"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 xml:space="preserve">Tersedianya anggaran untuk pelatihan peningkatan kapasitas aparatur pemerintahan desa. </w:t>
            </w:r>
          </w:p>
        </w:tc>
      </w:tr>
      <w:tr w:rsidR="00A61963" w:rsidRPr="00480573" w:rsidTr="00F20C99">
        <w:trPr>
          <w:jc w:val="center"/>
        </w:trPr>
        <w:tc>
          <w:tcPr>
            <w:tcW w:w="490"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lastRenderedPageBreak/>
              <w:t>5</w:t>
            </w:r>
          </w:p>
        </w:tc>
        <w:tc>
          <w:tcPr>
            <w:tcW w:w="4127"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eastAsiaTheme="minorHAnsi" w:hAnsi="Bookman Old Style" w:cs="Bookman Old Style"/>
                <w:noProof/>
                <w:color w:val="000000"/>
                <w:sz w:val="17"/>
                <w:szCs w:val="17"/>
                <w:lang w:val="id-ID"/>
              </w:rPr>
            </w:pPr>
            <w:r w:rsidRPr="00480573">
              <w:rPr>
                <w:rFonts w:ascii="Bookman Old Style" w:eastAsiaTheme="minorHAnsi" w:hAnsi="Bookman Old Style" w:cs="Bookman Old Style"/>
                <w:noProof/>
                <w:color w:val="000000"/>
                <w:sz w:val="17"/>
                <w:szCs w:val="17"/>
                <w:lang w:val="id-ID"/>
              </w:rPr>
              <w:t>Peningkatan kualitas pelayanan administrasi kependudukan dan pencatatan sipil, dengan dukungan database yang akurat dan terpercaya</w:t>
            </w:r>
          </w:p>
        </w:tc>
        <w:tc>
          <w:tcPr>
            <w:tcW w:w="3119"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4536"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3491"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r>
      <w:tr w:rsidR="00A61963" w:rsidRPr="00480573" w:rsidTr="00F20C99">
        <w:trPr>
          <w:jc w:val="center"/>
        </w:trPr>
        <w:tc>
          <w:tcPr>
            <w:tcW w:w="490"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jc w:val="center"/>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6</w:t>
            </w:r>
          </w:p>
        </w:tc>
        <w:tc>
          <w:tcPr>
            <w:tcW w:w="4127"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eastAsiaTheme="minorHAnsi" w:hAnsi="Bookman Old Style" w:cs="Bookman Old Style"/>
                <w:noProof/>
                <w:color w:val="000000"/>
                <w:sz w:val="17"/>
                <w:szCs w:val="17"/>
                <w:lang w:val="id-ID"/>
              </w:rPr>
            </w:pPr>
            <w:r w:rsidRPr="00480573">
              <w:rPr>
                <w:rFonts w:ascii="Bookman Old Style" w:eastAsiaTheme="minorHAnsi" w:hAnsi="Bookman Old Style" w:cs="Bookman Old Style"/>
                <w:noProof/>
                <w:color w:val="000000"/>
                <w:sz w:val="17"/>
                <w:szCs w:val="17"/>
                <w:lang w:val="id-ID"/>
              </w:rPr>
              <w:t>Peningkatan tata kelola dan kualitas kelembagaan pemerintahan dalam negeri</w:t>
            </w:r>
          </w:p>
        </w:tc>
        <w:tc>
          <w:tcPr>
            <w:tcW w:w="3119"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spacing w:after="0" w:line="360" w:lineRule="auto"/>
              <w:rPr>
                <w:rFonts w:ascii="Bookman Old Style" w:hAnsi="Bookman Old Style" w:cs="Tahoma"/>
                <w:noProof/>
                <w:sz w:val="17"/>
                <w:szCs w:val="17"/>
                <w:lang w:val="id-ID"/>
              </w:rPr>
            </w:pPr>
            <w:r w:rsidRPr="00480573">
              <w:rPr>
                <w:rFonts w:ascii="Bookman Old Style" w:hAnsi="Bookman Old Style" w:cs="Tahoma"/>
                <w:noProof/>
                <w:sz w:val="17"/>
                <w:szCs w:val="17"/>
                <w:lang w:val="id-ID"/>
              </w:rPr>
              <w:t>Belum optimalnya kualitas pelayanan publik.</w:t>
            </w:r>
          </w:p>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p>
        </w:tc>
        <w:tc>
          <w:tcPr>
            <w:tcW w:w="4536"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Terbatasnya jumlah aparat/pegawai di kecamatan dibanding luas wilayah dan jumlah penduduk yang harus dilayani yang mengakibatkan pelayan  belum maksimal</w:t>
            </w:r>
          </w:p>
        </w:tc>
        <w:tc>
          <w:tcPr>
            <w:tcW w:w="3491" w:type="dxa"/>
            <w:tcBorders>
              <w:top w:val="single" w:sz="4" w:space="0" w:color="000000"/>
              <w:left w:val="single" w:sz="4" w:space="0" w:color="000000"/>
              <w:bottom w:val="single" w:sz="4" w:space="0" w:color="000000"/>
              <w:right w:val="single" w:sz="4" w:space="0" w:color="000000"/>
            </w:tcBorders>
          </w:tcPr>
          <w:p w:rsidR="00A61963" w:rsidRPr="00480573" w:rsidRDefault="00A61963" w:rsidP="00F20C99">
            <w:pPr>
              <w:widowControl w:val="0"/>
              <w:overflowPunct w:val="0"/>
              <w:autoSpaceDE w:val="0"/>
              <w:autoSpaceDN w:val="0"/>
              <w:adjustRightInd w:val="0"/>
              <w:snapToGrid w:val="0"/>
              <w:spacing w:after="0" w:line="360" w:lineRule="auto"/>
              <w:rPr>
                <w:rFonts w:ascii="Bookman Old Style" w:hAnsi="Bookman Old Style" w:cs="Arial"/>
                <w:noProof/>
                <w:sz w:val="17"/>
                <w:szCs w:val="17"/>
                <w:lang w:val="id-ID" w:eastAsia="id-ID"/>
              </w:rPr>
            </w:pPr>
            <w:r w:rsidRPr="00480573">
              <w:rPr>
                <w:rFonts w:ascii="Bookman Old Style" w:hAnsi="Bookman Old Style" w:cs="Arial"/>
                <w:noProof/>
                <w:sz w:val="17"/>
                <w:szCs w:val="17"/>
                <w:lang w:val="id-ID" w:eastAsia="id-ID"/>
              </w:rPr>
              <w:t>Motivasi serta metode kerja yang sistematik.</w:t>
            </w:r>
          </w:p>
        </w:tc>
      </w:tr>
    </w:tbl>
    <w:p w:rsidR="00A61963" w:rsidRPr="004026B0" w:rsidRDefault="004026B0" w:rsidP="004026B0">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 w:val="24"/>
          <w:szCs w:val="24"/>
        </w:rPr>
        <w:sectPr w:rsidR="00A61963" w:rsidRPr="004026B0" w:rsidSect="00A36D41">
          <w:pgSz w:w="18720" w:h="12240" w:orient="landscape" w:code="5"/>
          <w:pgMar w:top="1985" w:right="1418" w:bottom="1559" w:left="1701" w:header="709" w:footer="709" w:gutter="0"/>
          <w:cols w:space="708"/>
          <w:docGrid w:linePitch="360"/>
        </w:sectPr>
      </w:pPr>
      <w:proofErr w:type="spellStart"/>
      <w:r>
        <w:rPr>
          <w:rFonts w:ascii="Bookman Old Style" w:hAnsi="Bookman Old Style" w:cs="Arial"/>
          <w:i/>
          <w:sz w:val="24"/>
          <w:szCs w:val="24"/>
        </w:rPr>
        <w:t>Sumber</w:t>
      </w:r>
      <w:proofErr w:type="spellEnd"/>
      <w:r>
        <w:rPr>
          <w:rFonts w:ascii="Bookman Old Style" w:hAnsi="Bookman Old Style" w:cs="Arial"/>
          <w:i/>
          <w:sz w:val="24"/>
          <w:szCs w:val="24"/>
        </w:rPr>
        <w:t xml:space="preserve">: </w:t>
      </w:r>
      <w:proofErr w:type="spellStart"/>
      <w:r>
        <w:rPr>
          <w:rFonts w:ascii="Bookman Old Style" w:hAnsi="Bookman Old Style" w:cs="Arial"/>
          <w:i/>
          <w:sz w:val="24"/>
          <w:szCs w:val="24"/>
        </w:rPr>
        <w:t>Hasil</w:t>
      </w:r>
      <w:proofErr w:type="spellEnd"/>
      <w:r>
        <w:rPr>
          <w:rFonts w:ascii="Bookman Old Style" w:hAnsi="Bookman Old Style" w:cs="Arial"/>
          <w:i/>
          <w:sz w:val="24"/>
          <w:szCs w:val="24"/>
        </w:rPr>
        <w:t xml:space="preserve"> </w:t>
      </w:r>
      <w:proofErr w:type="spellStart"/>
      <w:r>
        <w:rPr>
          <w:rFonts w:ascii="Bookman Old Style" w:hAnsi="Bookman Old Style" w:cs="Arial"/>
          <w:i/>
          <w:sz w:val="24"/>
          <w:szCs w:val="24"/>
        </w:rPr>
        <w:t>analisis</w:t>
      </w:r>
      <w:proofErr w:type="spellEnd"/>
      <w:r>
        <w:rPr>
          <w:rFonts w:ascii="Bookman Old Style" w:hAnsi="Bookman Old Style" w:cs="Arial"/>
          <w:i/>
          <w:sz w:val="24"/>
          <w:szCs w:val="24"/>
        </w:rPr>
        <w:t>, 2022</w:t>
      </w:r>
      <w:bookmarkStart w:id="0" w:name="_GoBack"/>
      <w:bookmarkEnd w:id="0"/>
    </w:p>
    <w:p w:rsidR="00A61963" w:rsidRPr="00DF2CF6" w:rsidRDefault="00A61963" w:rsidP="00A61963">
      <w:pPr>
        <w:widowControl w:val="0"/>
        <w:numPr>
          <w:ilvl w:val="1"/>
          <w:numId w:val="1"/>
        </w:numPr>
        <w:overflowPunct w:val="0"/>
        <w:autoSpaceDE w:val="0"/>
        <w:autoSpaceDN w:val="0"/>
        <w:adjustRightInd w:val="0"/>
        <w:snapToGrid w:val="0"/>
        <w:spacing w:after="0" w:line="360" w:lineRule="auto"/>
        <w:ind w:left="540" w:hanging="540"/>
        <w:jc w:val="both"/>
        <w:rPr>
          <w:rFonts w:ascii="Bookman Old Style" w:hAnsi="Bookman Old Style" w:cs="Arial"/>
          <w:b/>
          <w:sz w:val="24"/>
          <w:szCs w:val="24"/>
          <w:lang w:val="id-ID"/>
        </w:rPr>
      </w:pPr>
      <w:r w:rsidRPr="00DF2CF6">
        <w:rPr>
          <w:rFonts w:ascii="Bookman Old Style" w:hAnsi="Bookman Old Style" w:cs="Arial"/>
          <w:b/>
          <w:sz w:val="24"/>
          <w:szCs w:val="24"/>
          <w:lang w:val="id-ID"/>
        </w:rPr>
        <w:lastRenderedPageBreak/>
        <w:t>Telaahan</w:t>
      </w:r>
      <w:r>
        <w:rPr>
          <w:rFonts w:ascii="Bookman Old Style" w:hAnsi="Bookman Old Style" w:cs="Arial"/>
          <w:b/>
          <w:sz w:val="24"/>
          <w:szCs w:val="24"/>
        </w:rPr>
        <w:t xml:space="preserve"> </w:t>
      </w:r>
      <w:r w:rsidRPr="00DF2CF6">
        <w:rPr>
          <w:rFonts w:ascii="Bookman Old Style" w:hAnsi="Bookman Old Style" w:cs="Arial"/>
          <w:b/>
          <w:sz w:val="24"/>
          <w:szCs w:val="24"/>
          <w:lang w:val="id-ID"/>
        </w:rPr>
        <w:t>Rencana Tata Ruang Wilayah</w:t>
      </w:r>
    </w:p>
    <w:p w:rsidR="00A61963" w:rsidRPr="00DF2CF6" w:rsidRDefault="00A61963" w:rsidP="00A61963">
      <w:pPr>
        <w:pStyle w:val="BodyText"/>
        <w:spacing w:line="360" w:lineRule="auto"/>
        <w:ind w:left="567" w:right="102" w:firstLine="851"/>
        <w:jc w:val="both"/>
        <w:rPr>
          <w:rFonts w:ascii="Bookman Old Style" w:eastAsia="Calibri" w:hAnsi="Bookman Old Style" w:cs="Arial"/>
          <w:szCs w:val="24"/>
          <w:lang w:eastAsia="id-ID"/>
        </w:rPr>
      </w:pPr>
      <w:r w:rsidRPr="00DF2CF6">
        <w:rPr>
          <w:rFonts w:ascii="Bookman Old Style" w:hAnsi="Bookman Old Style" w:cs="Arial"/>
          <w:b/>
          <w:szCs w:val="24"/>
        </w:rPr>
        <w:tab/>
      </w:r>
      <w:r w:rsidRPr="00DF2CF6">
        <w:rPr>
          <w:rFonts w:ascii="Bookman Old Style" w:hAnsi="Bookman Old Style"/>
          <w:szCs w:val="24"/>
        </w:rPr>
        <w:t xml:space="preserve">Rencana Tata Ruang Wilayah merupakan produk perencanaan ruang yang digunakan sebagai acuan dalam pelaksanaan program-program pembangunan di daerah serta mendorong percepatan perkembangan masyarakat secara tertib, teratur dan terencana. </w:t>
      </w:r>
      <w:r w:rsidRPr="00DF2CF6">
        <w:rPr>
          <w:rFonts w:ascii="Bookman Old Style" w:eastAsia="Calibri" w:hAnsi="Bookman Old Style" w:cs="Arial"/>
          <w:szCs w:val="24"/>
          <w:lang w:eastAsia="id-ID"/>
        </w:rPr>
        <w:t xml:space="preserve">Telaah Rencana Tata Ruang Wilayah (RTRW) Kabupaten Karanganyar diperlukan sebagai upaya sinkronisasi antara rencana tata ruang dengan rencana pembangunan. </w:t>
      </w:r>
    </w:p>
    <w:p w:rsidR="00A61963" w:rsidRPr="00DF2CF6" w:rsidRDefault="00A61963" w:rsidP="00A61963">
      <w:pPr>
        <w:pStyle w:val="BodyText"/>
        <w:spacing w:line="360" w:lineRule="auto"/>
        <w:ind w:left="567" w:right="102" w:firstLine="851"/>
        <w:jc w:val="both"/>
        <w:rPr>
          <w:rFonts w:ascii="Bookman Old Style" w:eastAsia="Calibri" w:hAnsi="Bookman Old Style" w:cs="Arial"/>
          <w:szCs w:val="24"/>
          <w:lang w:eastAsia="id-ID"/>
        </w:rPr>
      </w:pPr>
      <w:r w:rsidRPr="00DF2CF6">
        <w:rPr>
          <w:rFonts w:ascii="Bookman Old Style" w:eastAsia="Calibri" w:hAnsi="Bookman Old Style" w:cs="Arial"/>
          <w:szCs w:val="24"/>
          <w:lang w:eastAsia="id-ID"/>
        </w:rPr>
        <w:t xml:space="preserve">Dalam penyusunan Rencana Strategis </w:t>
      </w:r>
      <w:proofErr w:type="spellStart"/>
      <w:r w:rsidRPr="00DF2CF6">
        <w:rPr>
          <w:rFonts w:ascii="Bookman Old Style" w:eastAsia="Calibri" w:hAnsi="Bookman Old Style" w:cs="Arial"/>
          <w:szCs w:val="24"/>
          <w:lang w:val="en-US" w:eastAsia="id-ID"/>
        </w:rPr>
        <w:t>Kecamatan</w:t>
      </w:r>
      <w:proofErr w:type="spellEnd"/>
      <w:r w:rsidRPr="00DF2CF6">
        <w:rPr>
          <w:rFonts w:ascii="Bookman Old Style" w:eastAsia="Calibri" w:hAnsi="Bookman Old Style" w:cs="Arial"/>
          <w:szCs w:val="24"/>
          <w:lang w:val="en-US" w:eastAsia="id-ID"/>
        </w:rPr>
        <w:t xml:space="preserve"> </w:t>
      </w:r>
      <w:proofErr w:type="spellStart"/>
      <w:r w:rsidRPr="00DF2CF6">
        <w:rPr>
          <w:rFonts w:ascii="Bookman Old Style" w:eastAsia="Calibri" w:hAnsi="Bookman Old Style" w:cs="Arial"/>
          <w:szCs w:val="24"/>
          <w:lang w:val="en-US" w:eastAsia="id-ID"/>
        </w:rPr>
        <w:t>Matesih</w:t>
      </w:r>
      <w:proofErr w:type="spellEnd"/>
      <w:r w:rsidRPr="00DF2CF6">
        <w:rPr>
          <w:rFonts w:ascii="Bookman Old Style" w:eastAsia="Calibri" w:hAnsi="Bookman Old Style" w:cs="Arial"/>
          <w:szCs w:val="24"/>
          <w:lang w:eastAsia="id-ID"/>
        </w:rPr>
        <w:t xml:space="preserve"> Kabupaten Karanganyar, sinkronisasi tersebut bertujuan untuk mengintegrasikan antara rencana tata ruang wilayah dengan program dan kegiatan di</w:t>
      </w:r>
      <w:r w:rsidRPr="00DF2CF6">
        <w:rPr>
          <w:rFonts w:ascii="Bookman Old Style" w:eastAsia="Calibri" w:hAnsi="Bookman Old Style" w:cs="Arial"/>
          <w:szCs w:val="24"/>
          <w:lang w:val="en-US" w:eastAsia="id-ID"/>
        </w:rPr>
        <w:t xml:space="preserve"> </w:t>
      </w:r>
      <w:proofErr w:type="spellStart"/>
      <w:r w:rsidRPr="00DF2CF6">
        <w:rPr>
          <w:rFonts w:ascii="Bookman Old Style" w:eastAsia="Calibri" w:hAnsi="Bookman Old Style" w:cs="Arial"/>
          <w:szCs w:val="24"/>
          <w:lang w:val="en-US" w:eastAsia="id-ID"/>
        </w:rPr>
        <w:t>Kecamatan</w:t>
      </w:r>
      <w:proofErr w:type="spellEnd"/>
      <w:r w:rsidRPr="00DF2CF6">
        <w:rPr>
          <w:rFonts w:ascii="Bookman Old Style" w:eastAsia="Calibri" w:hAnsi="Bookman Old Style" w:cs="Arial"/>
          <w:szCs w:val="24"/>
          <w:lang w:val="en-US" w:eastAsia="id-ID"/>
        </w:rPr>
        <w:t xml:space="preserve"> </w:t>
      </w:r>
      <w:proofErr w:type="spellStart"/>
      <w:r w:rsidRPr="00DF2CF6">
        <w:rPr>
          <w:rFonts w:ascii="Bookman Old Style" w:eastAsia="Calibri" w:hAnsi="Bookman Old Style" w:cs="Arial"/>
          <w:szCs w:val="24"/>
          <w:lang w:val="en-US" w:eastAsia="id-ID"/>
        </w:rPr>
        <w:t>Matesih</w:t>
      </w:r>
      <w:proofErr w:type="spellEnd"/>
      <w:r w:rsidRPr="00DF2CF6">
        <w:rPr>
          <w:rFonts w:ascii="Bookman Old Style" w:eastAsia="Calibri" w:hAnsi="Bookman Old Style" w:cs="Arial"/>
          <w:szCs w:val="24"/>
          <w:lang w:eastAsia="id-ID"/>
        </w:rPr>
        <w:t xml:space="preserve">. RTRW Kabupaten Karanganyar 2011-2031 bertujuan </w:t>
      </w:r>
      <w:r w:rsidRPr="00DF2CF6">
        <w:rPr>
          <w:rFonts w:ascii="Bookman Old Style" w:hAnsi="Bookman Old Style" w:cs="BookmanOldStyle-Identity-H"/>
          <w:color w:val="000000"/>
          <w:szCs w:val="24"/>
        </w:rPr>
        <w:t>mewujudkan ruang kabupaten sebagai pusat ekonomi skala nasional berbasis pertanian, industri, dan kelautan secara terpadudan berkelanjutan guna pemerataan pembangunan wilayah</w:t>
      </w:r>
      <w:r w:rsidRPr="00DF2CF6">
        <w:rPr>
          <w:rFonts w:ascii="Bookman Old Style" w:hAnsi="Bookman Old Style" w:cs="BookmanOldStyle-Identity-H"/>
          <w:color w:val="0000FF"/>
          <w:szCs w:val="24"/>
        </w:rPr>
        <w:t>.</w:t>
      </w:r>
    </w:p>
    <w:p w:rsidR="00A61963" w:rsidRPr="00DF2CF6" w:rsidRDefault="00A61963" w:rsidP="00A61963">
      <w:pPr>
        <w:pStyle w:val="BodyText"/>
        <w:spacing w:line="360" w:lineRule="auto"/>
        <w:ind w:left="567" w:right="102" w:firstLine="851"/>
        <w:jc w:val="both"/>
        <w:rPr>
          <w:rFonts w:ascii="Bookman Old Style" w:eastAsia="Calibri" w:hAnsi="Bookman Old Style" w:cs="Tahoma"/>
          <w:szCs w:val="24"/>
          <w:lang w:val="en-US" w:eastAsia="id-ID"/>
        </w:rPr>
      </w:pPr>
      <w:r w:rsidRPr="00DF2CF6">
        <w:rPr>
          <w:rFonts w:ascii="Bookman Old Style" w:eastAsia="Calibri" w:hAnsi="Bookman Old Style" w:cs="Arial"/>
          <w:szCs w:val="24"/>
          <w:lang w:eastAsia="id-ID"/>
        </w:rPr>
        <w:t>Berdasarkan</w:t>
      </w:r>
      <w:r w:rsidRPr="00DF2CF6">
        <w:rPr>
          <w:rFonts w:ascii="Bookman Old Style" w:eastAsia="Calibri" w:hAnsi="Bookman Old Style" w:cs="Tahoma"/>
          <w:szCs w:val="24"/>
          <w:lang w:eastAsia="id-ID"/>
        </w:rPr>
        <w:t xml:space="preserve"> tujuan penataan ruang wilayah tersebut, maka peran </w:t>
      </w:r>
      <w:proofErr w:type="spellStart"/>
      <w:r w:rsidRPr="00DF2CF6">
        <w:rPr>
          <w:rFonts w:ascii="Bookman Old Style" w:eastAsia="Calibri" w:hAnsi="Bookman Old Style" w:cs="Tahoma"/>
          <w:szCs w:val="24"/>
          <w:lang w:val="en-US" w:eastAsia="id-ID"/>
        </w:rPr>
        <w:t>Kecamatan</w:t>
      </w:r>
      <w:proofErr w:type="spellEnd"/>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Matesih</w:t>
      </w:r>
      <w:proofErr w:type="spellEnd"/>
      <w:r w:rsidRPr="00DF2CF6">
        <w:rPr>
          <w:rFonts w:ascii="Bookman Old Style" w:eastAsia="Calibri" w:hAnsi="Bookman Old Style" w:cs="Tahoma"/>
          <w:szCs w:val="24"/>
          <w:lang w:eastAsia="id-ID"/>
        </w:rPr>
        <w:t xml:space="preserve"> lebih pada penyediaan</w:t>
      </w:r>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ruang</w:t>
      </w:r>
      <w:proofErr w:type="spellEnd"/>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wilayah</w:t>
      </w:r>
      <w:proofErr w:type="spellEnd"/>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pengembangan</w:t>
      </w:r>
      <w:proofErr w:type="spellEnd"/>
      <w:r w:rsidRPr="00DF2CF6">
        <w:rPr>
          <w:rFonts w:ascii="Bookman Old Style" w:eastAsia="Calibri" w:hAnsi="Bookman Old Style" w:cs="Tahoma"/>
          <w:szCs w:val="24"/>
          <w:lang w:val="en-US" w:eastAsia="id-ID"/>
        </w:rPr>
        <w:t xml:space="preserve"> </w:t>
      </w:r>
      <w:proofErr w:type="spellStart"/>
      <w:r w:rsidRPr="00DF2CF6">
        <w:rPr>
          <w:rFonts w:ascii="Bookman Old Style" w:eastAsia="Calibri" w:hAnsi="Bookman Old Style" w:cs="Tahoma"/>
          <w:szCs w:val="24"/>
          <w:lang w:val="en-US" w:eastAsia="id-ID"/>
        </w:rPr>
        <w:t>pembangunan</w:t>
      </w:r>
      <w:proofErr w:type="spellEnd"/>
      <w:r w:rsidRPr="00DF2CF6">
        <w:rPr>
          <w:rFonts w:ascii="Bookman Old Style" w:eastAsia="Calibri" w:hAnsi="Bookman Old Style" w:cs="Tahoma"/>
          <w:szCs w:val="24"/>
          <w:lang w:val="en-US" w:eastAsia="id-ID"/>
        </w:rPr>
        <w:t xml:space="preserve">. </w:t>
      </w:r>
      <w:r w:rsidRPr="00DF2CF6">
        <w:rPr>
          <w:rFonts w:ascii="Bookman Old Style" w:eastAsia="Calibri" w:hAnsi="Bookman Old Style" w:cs="Tahoma"/>
          <w:szCs w:val="24"/>
          <w:lang w:eastAsia="id-ID"/>
        </w:rPr>
        <w:t xml:space="preserve">Lebih lanjut tujuan penataan ruang di Kabupaten </w:t>
      </w:r>
      <w:proofErr w:type="spellStart"/>
      <w:r w:rsidRPr="00DF2CF6">
        <w:rPr>
          <w:rFonts w:ascii="Bookman Old Style" w:eastAsia="Calibri" w:hAnsi="Bookman Old Style" w:cs="Tahoma"/>
          <w:szCs w:val="24"/>
          <w:lang w:val="en-US" w:eastAsia="id-ID"/>
        </w:rPr>
        <w:t>Karanganyar</w:t>
      </w:r>
      <w:proofErr w:type="spellEnd"/>
      <w:r w:rsidRPr="00DF2CF6">
        <w:rPr>
          <w:rFonts w:ascii="Bookman Old Style" w:eastAsia="Calibri" w:hAnsi="Bookman Old Style" w:cs="Tahoma"/>
          <w:szCs w:val="24"/>
          <w:lang w:eastAsia="id-ID"/>
        </w:rPr>
        <w:t xml:space="preserve"> dalam</w:t>
      </w:r>
      <w:r>
        <w:rPr>
          <w:rFonts w:ascii="Bookman Old Style" w:eastAsia="Calibri" w:hAnsi="Bookman Old Style" w:cs="Tahoma"/>
          <w:szCs w:val="24"/>
          <w:lang w:val="en-US" w:eastAsia="id-ID"/>
        </w:rPr>
        <w:t xml:space="preserve"> </w:t>
      </w:r>
      <w:r w:rsidRPr="00DF2CF6">
        <w:rPr>
          <w:rFonts w:ascii="Bookman Old Style" w:eastAsia="Calibri" w:hAnsi="Bookman Old Style" w:cs="Tahoma"/>
          <w:szCs w:val="24"/>
          <w:lang w:eastAsia="id-ID"/>
        </w:rPr>
        <w:t>RTRW 2013-2032 diterjemahkan dalam 12 poin kebijakan penataan ruang wilayah sebagai berikut:</w:t>
      </w:r>
    </w:p>
    <w:p w:rsidR="00A61963" w:rsidRPr="00DF2CF6" w:rsidRDefault="00A61963" w:rsidP="00A61963">
      <w:pPr>
        <w:pStyle w:val="BodyText"/>
        <w:numPr>
          <w:ilvl w:val="0"/>
          <w:numId w:val="36"/>
        </w:numPr>
        <w:spacing w:line="360" w:lineRule="auto"/>
        <w:ind w:left="993" w:right="102" w:hanging="426"/>
        <w:jc w:val="both"/>
        <w:rPr>
          <w:rFonts w:ascii="Bookman Old Style" w:eastAsia="Calibri" w:hAnsi="Bookman Old Style" w:cs="Tahoma"/>
          <w:szCs w:val="24"/>
          <w:lang w:eastAsia="id-ID"/>
        </w:rPr>
      </w:pPr>
      <w:r w:rsidRPr="00DF2CF6">
        <w:rPr>
          <w:rFonts w:ascii="Bookman Old Style" w:hAnsi="Bookman Old Style"/>
          <w:color w:val="000000"/>
          <w:szCs w:val="24"/>
        </w:rPr>
        <w:t>Percepatan perwujudan fungsi dan peran pusat-pusat perkotaan yang telah ditetapkan, yang dilaksanakan secara bertahap sesuai dengan skala prioritas;</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Pembangunan prasarana utama untuk meningkatkan aksesibilitas, produksi, produktivitas, koleksi dan distribusi, serta mewujudkan keterpaduan antar</w:t>
      </w:r>
      <w:r>
        <w:rPr>
          <w:rFonts w:ascii="Bookman Old Style" w:hAnsi="Bookman Old Style"/>
          <w:color w:val="000000"/>
          <w:szCs w:val="24"/>
          <w:lang w:val="en-US"/>
        </w:rPr>
        <w:t xml:space="preserve"> </w:t>
      </w:r>
      <w:r w:rsidRPr="00DF2CF6">
        <w:rPr>
          <w:rFonts w:ascii="Bookman Old Style" w:hAnsi="Bookman Old Style"/>
          <w:color w:val="000000"/>
          <w:szCs w:val="24"/>
        </w:rPr>
        <w:t>wilayah di kabupaten dan antar</w:t>
      </w:r>
      <w:r>
        <w:rPr>
          <w:rFonts w:ascii="Bookman Old Style" w:hAnsi="Bookman Old Style"/>
          <w:color w:val="000000"/>
          <w:szCs w:val="24"/>
          <w:lang w:val="en-US"/>
        </w:rPr>
        <w:t xml:space="preserve"> </w:t>
      </w:r>
      <w:r w:rsidRPr="00DF2CF6">
        <w:rPr>
          <w:rFonts w:ascii="Bookman Old Style" w:hAnsi="Bookman Old Style"/>
          <w:color w:val="000000"/>
          <w:szCs w:val="24"/>
        </w:rPr>
        <w:t>wilayah kabupaten dengan wilayah lain;</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Pemantapan kawasan lindung dilakukan melalui pemeliharaan, pemulihan dan pengkayaan;</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Pemantapan kawasan pertanian terpadu;</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kawasan pariwisata berbasis potensi alam dan karakteristik lokal;</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industri berbasis potensi lokal;</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 xml:space="preserve">Pengurangan kesenjangan wilayah terutama wilayah bagian Selatan dan Timur dengan wilayah bagian Barat melalui optimalisasi konsep agropolitan berupa agroindustri, agrobisnis </w:t>
      </w:r>
      <w:r w:rsidRPr="00DF2CF6">
        <w:rPr>
          <w:rFonts w:ascii="Bookman Old Style" w:hAnsi="Bookman Old Style"/>
          <w:color w:val="000000"/>
          <w:szCs w:val="24"/>
        </w:rPr>
        <w:lastRenderedPageBreak/>
        <w:t>dan agrowisata sebagai penggerak pengembangan dan peningkatan nilai ekonomi kegiatan pertanian;</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dan pemantapan sistem prasarana energi, telematika atau telekomunikasi, sumber daya air dan penyehatan lingkungan sebagai prioritas pengembangan guna mendukung pengembangan ekonomi wilayah;</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Pengoptimalan kegiatan industri, pertanian dan pariwisata sebagai pendorong kegiatan ekonomi wilayah melalui penetapan kawasan-kawasan strategis yang mengakomodir kebutuhan ruang bagi ketiga kegiatan tersebut;</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 xml:space="preserve">Pengembangan kemitraan dengan seluruh pemangku kepentingan dalam pengembangan kegiatan wilayah baik dalam aspek fisik, sosial maupun ekonomi; </w:t>
      </w:r>
    </w:p>
    <w:p w:rsidR="00A61963" w:rsidRPr="00DF2CF6"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Pengembangan dan penciptaan lapangan kerja yang berkaitan dengan sektor basis wilayah (INTANPARI) melalui peningkatan kegiatan industri, industri pengolahan hasil pertanian dan industri pariwisata; dan</w:t>
      </w:r>
      <w:r w:rsidRPr="00DF2CF6">
        <w:rPr>
          <w:rFonts w:ascii="Bookman Old Style" w:hAnsi="Bookman Old Style"/>
          <w:color w:val="000000"/>
          <w:szCs w:val="24"/>
          <w:lang w:val="en-US"/>
        </w:rPr>
        <w:t>;</w:t>
      </w:r>
    </w:p>
    <w:p w:rsidR="00A61963" w:rsidRPr="00862893" w:rsidRDefault="00A61963" w:rsidP="00A61963">
      <w:pPr>
        <w:pStyle w:val="BodyText"/>
        <w:numPr>
          <w:ilvl w:val="0"/>
          <w:numId w:val="36"/>
        </w:numPr>
        <w:spacing w:line="360" w:lineRule="auto"/>
        <w:ind w:left="993" w:right="102" w:hanging="426"/>
        <w:jc w:val="both"/>
        <w:rPr>
          <w:rFonts w:ascii="Bookman Old Style" w:hAnsi="Bookman Old Style"/>
          <w:color w:val="000000"/>
          <w:szCs w:val="24"/>
        </w:rPr>
      </w:pPr>
      <w:r w:rsidRPr="00DF2CF6">
        <w:rPr>
          <w:rFonts w:ascii="Bookman Old Style" w:hAnsi="Bookman Old Style"/>
          <w:color w:val="000000"/>
          <w:szCs w:val="24"/>
        </w:rPr>
        <w:t>Peningkatan fungsi kawasan untuk Pertahanan dan Keamanan Negara.</w:t>
      </w:r>
    </w:p>
    <w:p w:rsidR="00A61963" w:rsidRPr="00DF2CF6" w:rsidRDefault="00A61963" w:rsidP="00A61963">
      <w:pPr>
        <w:pStyle w:val="BodyText"/>
        <w:spacing w:line="360" w:lineRule="auto"/>
        <w:ind w:left="567" w:right="102" w:firstLine="851"/>
        <w:jc w:val="both"/>
        <w:rPr>
          <w:rFonts w:ascii="Bookman Old Style" w:hAnsi="Bookman Old Style" w:cs="Arial"/>
          <w:noProof/>
          <w:szCs w:val="24"/>
        </w:rPr>
      </w:pPr>
      <w:r w:rsidRPr="00DF2CF6">
        <w:rPr>
          <w:rFonts w:ascii="Bookman Old Style" w:hAnsi="Bookman Old Style" w:cs="Arial"/>
          <w:noProof/>
          <w:szCs w:val="24"/>
        </w:rPr>
        <w:t>Mempedomani Peraturan daerah Tahun 2013 tentang RTRW Kabupaten Karanganyar maka untuk Kecamatan Matesih dapat diuraikan sebagai berikut:</w:t>
      </w:r>
    </w:p>
    <w:p w:rsidR="00A61963" w:rsidRPr="00DF2CF6" w:rsidRDefault="00A61963" w:rsidP="00A61963">
      <w:pPr>
        <w:pStyle w:val="ListParagraph"/>
        <w:numPr>
          <w:ilvl w:val="7"/>
          <w:numId w:val="2"/>
        </w:numPr>
        <w:snapToGrid w:val="0"/>
        <w:spacing w:after="0" w:line="360" w:lineRule="auto"/>
        <w:ind w:left="993" w:hanging="426"/>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Struktur Ruang</w:t>
      </w:r>
    </w:p>
    <w:p w:rsidR="00A61963" w:rsidRPr="00DF2CF6" w:rsidRDefault="00A61963" w:rsidP="00A61963">
      <w:pPr>
        <w:pStyle w:val="ListParagraph"/>
        <w:snapToGrid w:val="0"/>
        <w:spacing w:after="0" w:line="360" w:lineRule="auto"/>
        <w:ind w:left="993"/>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Terdapat beberapa Program/Kegiatan terkait dengan Rencana Perumusan Struktur Ruang di Kecamatan Matesih diantaranya:</w:t>
      </w:r>
    </w:p>
    <w:p w:rsidR="00A61963" w:rsidRPr="00DF2CF6" w:rsidRDefault="00A61963" w:rsidP="00A61963">
      <w:pPr>
        <w:pStyle w:val="ListParagraph"/>
        <w:numPr>
          <w:ilvl w:val="3"/>
          <w:numId w:val="3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Sistem Perkotaan Wilayah</w:t>
      </w:r>
    </w:p>
    <w:p w:rsidR="00A61963" w:rsidRPr="00DF2CF6" w:rsidRDefault="00A61963" w:rsidP="00A61963">
      <w:pPr>
        <w:pStyle w:val="ListParagraph"/>
        <w:snapToGrid w:val="0"/>
        <w:spacing w:after="0" w:line="360" w:lineRule="auto"/>
        <w:ind w:left="1418"/>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Kecamatan Matesih bagian dari Pusat Pelayanan Kecamatan (PPK) di Kabupaten Karanganyar. </w:t>
      </w:r>
    </w:p>
    <w:p w:rsidR="00A61963" w:rsidRPr="00DF2CF6" w:rsidRDefault="00A61963" w:rsidP="00A61963">
      <w:pPr>
        <w:pStyle w:val="ListParagraph"/>
        <w:numPr>
          <w:ilvl w:val="3"/>
          <w:numId w:val="3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Pusat Pelayanan Lingkungan </w:t>
      </w:r>
    </w:p>
    <w:p w:rsidR="00A61963" w:rsidRPr="00DF2CF6" w:rsidRDefault="00A61963" w:rsidP="00A61963">
      <w:pPr>
        <w:pStyle w:val="ListParagraph"/>
        <w:snapToGrid w:val="0"/>
        <w:spacing w:after="0" w:line="360" w:lineRule="auto"/>
        <w:ind w:left="1418"/>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Untuk pengembanga</w:t>
      </w:r>
      <w:r>
        <w:rPr>
          <w:rFonts w:ascii="Bookman Old Style" w:hAnsi="Bookman Old Style" w:cs="Arial"/>
          <w:noProof/>
          <w:sz w:val="24"/>
          <w:szCs w:val="24"/>
        </w:rPr>
        <w:t>n</w:t>
      </w:r>
      <w:r w:rsidRPr="00DF2CF6">
        <w:rPr>
          <w:rFonts w:ascii="Bookman Old Style" w:hAnsi="Bookman Old Style" w:cs="Arial"/>
          <w:noProof/>
          <w:sz w:val="24"/>
          <w:szCs w:val="24"/>
          <w:lang w:val="id-ID"/>
        </w:rPr>
        <w:t xml:space="preserve"> PPL berada di Desa Ngadiluwih, PPL merupakan pusat permukiman yang berfungsi untuk melayani kegiatan skala antar desa;</w:t>
      </w:r>
    </w:p>
    <w:p w:rsidR="00A61963" w:rsidRPr="003D5215" w:rsidRDefault="00A61963" w:rsidP="00A61963">
      <w:pPr>
        <w:pStyle w:val="ListParagraph"/>
        <w:numPr>
          <w:ilvl w:val="3"/>
          <w:numId w:val="37"/>
        </w:numPr>
        <w:snapToGrid w:val="0"/>
        <w:spacing w:after="0" w:line="360" w:lineRule="auto"/>
        <w:ind w:left="1418" w:hanging="425"/>
        <w:jc w:val="both"/>
        <w:rPr>
          <w:rFonts w:ascii="Bookman Old Style" w:hAnsi="Bookman Old Style" w:cs="Arial"/>
          <w:noProof/>
          <w:sz w:val="24"/>
          <w:szCs w:val="24"/>
          <w:lang w:val="id-ID"/>
        </w:rPr>
      </w:pPr>
      <w:r w:rsidRPr="003D5215">
        <w:rPr>
          <w:rFonts w:ascii="Bookman Old Style" w:hAnsi="Bookman Old Style" w:cs="Arial"/>
          <w:noProof/>
          <w:sz w:val="24"/>
          <w:szCs w:val="24"/>
          <w:lang w:val="id-ID"/>
        </w:rPr>
        <w:t>Rencana Pengembangan terminal dalam hal ini adalah pemantapan terminal tipe B eksisting;</w:t>
      </w:r>
    </w:p>
    <w:p w:rsidR="00A61963" w:rsidRPr="00DF2CF6" w:rsidRDefault="00A61963" w:rsidP="00A61963">
      <w:pPr>
        <w:pStyle w:val="ListParagraph"/>
        <w:numPr>
          <w:ilvl w:val="3"/>
          <w:numId w:val="3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jaringan prasarana lainnya berupa:</w:t>
      </w:r>
    </w:p>
    <w:p w:rsidR="00A61963" w:rsidRPr="00DF2CF6" w:rsidRDefault="00A61963" w:rsidP="00A61963">
      <w:pPr>
        <w:pStyle w:val="ListParagraph"/>
        <w:numPr>
          <w:ilvl w:val="0"/>
          <w:numId w:val="44"/>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Pengelolaan Daerah Aliran Sungai (DAS) Bengawan Solo yaitu pengelolaan embung Dungdo;</w:t>
      </w:r>
    </w:p>
    <w:p w:rsidR="00A61963" w:rsidRPr="00DF2CF6" w:rsidRDefault="00A61963" w:rsidP="00A61963">
      <w:pPr>
        <w:pStyle w:val="ListParagraph"/>
        <w:numPr>
          <w:ilvl w:val="0"/>
          <w:numId w:val="44"/>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lastRenderedPageBreak/>
        <w:t>Jaringan air baku untuk air bersih yaitu pembangunan tampungan air baku.</w:t>
      </w:r>
    </w:p>
    <w:p w:rsidR="00A61963" w:rsidRPr="00DF2CF6" w:rsidRDefault="00A61963" w:rsidP="00A61963">
      <w:pPr>
        <w:pStyle w:val="ListParagraph"/>
        <w:numPr>
          <w:ilvl w:val="3"/>
          <w:numId w:val="37"/>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jaringan prasarana lingkungan</w:t>
      </w:r>
    </w:p>
    <w:p w:rsidR="00A61963" w:rsidRPr="00DF2CF6" w:rsidRDefault="00A61963" w:rsidP="00A61963">
      <w:pPr>
        <w:pStyle w:val="ListParagraph"/>
        <w:numPr>
          <w:ilvl w:val="0"/>
          <w:numId w:val="44"/>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pengembangan jaringan air minum kota, yaitu broncaptering dan pipa distribusi;</w:t>
      </w:r>
    </w:p>
    <w:p w:rsidR="00A61963" w:rsidRPr="00DF2CF6" w:rsidRDefault="00A61963" w:rsidP="00A61963">
      <w:pPr>
        <w:pStyle w:val="ListParagraph"/>
        <w:numPr>
          <w:ilvl w:val="0"/>
          <w:numId w:val="44"/>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Rencana jalur evakuasi bencana dan ruang evakuasi, yaitu jalur evakuasi bencana longsor menuju ruang evakuasi yang tersebar di </w:t>
      </w:r>
      <w:r w:rsidRPr="00DF2CF6">
        <w:rPr>
          <w:rFonts w:ascii="Bookman Old Style" w:hAnsi="Bookman Old Style"/>
          <w:color w:val="000000"/>
          <w:sz w:val="24"/>
          <w:szCs w:val="24"/>
          <w:lang w:val="id-ID"/>
        </w:rPr>
        <w:t>Desa Koripan, Desa Girilayu, Desa Pablengan dan Desa Karangbangun.</w:t>
      </w:r>
    </w:p>
    <w:p w:rsidR="00A61963" w:rsidRPr="00DF2CF6" w:rsidRDefault="00A61963" w:rsidP="00A61963">
      <w:pPr>
        <w:pStyle w:val="ListParagraph"/>
        <w:numPr>
          <w:ilvl w:val="7"/>
          <w:numId w:val="2"/>
        </w:numPr>
        <w:snapToGrid w:val="0"/>
        <w:spacing w:after="0" w:line="360" w:lineRule="auto"/>
        <w:ind w:left="993" w:hanging="426"/>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Rencana Pola Ruang</w:t>
      </w:r>
    </w:p>
    <w:p w:rsidR="00A61963" w:rsidRPr="00DF2CF6" w:rsidRDefault="00A61963" w:rsidP="00A61963">
      <w:pPr>
        <w:pStyle w:val="ListParagraph"/>
        <w:snapToGrid w:val="0"/>
        <w:spacing w:after="0" w:line="360" w:lineRule="auto"/>
        <w:ind w:left="993"/>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Terkait dengan Pola Ruang arahan RTRW untuk Kecamatan Matesih adalah sebagai berikut:</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Yang Memberikan Pendungan Terhadap Kawasan Bawahannya, yaitu kawasan resapan air dengan luas kurang lebih 7.061 hektar;</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perlindungan setempat, </w:t>
      </w:r>
    </w:p>
    <w:p w:rsidR="00A61963" w:rsidRPr="00DF2CF6" w:rsidRDefault="00A61963" w:rsidP="00A61963">
      <w:pPr>
        <w:pStyle w:val="ListParagraph"/>
        <w:numPr>
          <w:ilvl w:val="0"/>
          <w:numId w:val="45"/>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w:t>
      </w:r>
      <w:r w:rsidRPr="00DF2CF6">
        <w:rPr>
          <w:rFonts w:ascii="Bookman Old Style" w:hAnsi="Bookman Old Style"/>
          <w:noProof/>
          <w:color w:val="000000"/>
          <w:sz w:val="24"/>
          <w:szCs w:val="24"/>
          <w:lang w:val="id-ID"/>
        </w:rPr>
        <w:t>awasan sekitar mata air berupa kawasan dengan jarak 200 (dua ratus) meter sekeliling mata air seluas kurang lebih 598 (lima ratus sembilan puluh delapan) hektar;</w:t>
      </w:r>
    </w:p>
    <w:p w:rsidR="00A61963" w:rsidRPr="00DF2CF6" w:rsidRDefault="00A61963" w:rsidP="00A61963">
      <w:pPr>
        <w:pStyle w:val="ListParagraph"/>
        <w:numPr>
          <w:ilvl w:val="0"/>
          <w:numId w:val="45"/>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noProof/>
          <w:color w:val="000000"/>
          <w:sz w:val="24"/>
          <w:szCs w:val="24"/>
          <w:lang w:val="id-ID"/>
        </w:rPr>
        <w:t>Kawasan sekitar waduk dan embung berupa kawasan sepanjang perairan dengan jarak 50 (lima puluh) meter dari titik pasang tertinggi, dengan luas kurang lebih 62 (enam puluh dua) hektar yang terdapat di Embung Dudo;</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Pelestarian Alam dan Cagar Budaya yaitu:</w:t>
      </w:r>
    </w:p>
    <w:p w:rsidR="00A61963" w:rsidRPr="00DF2CF6" w:rsidRDefault="00A61963" w:rsidP="00A61963">
      <w:pPr>
        <w:pStyle w:val="ListParagraph"/>
        <w:numPr>
          <w:ilvl w:val="0"/>
          <w:numId w:val="46"/>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noProof/>
          <w:color w:val="000000"/>
          <w:sz w:val="24"/>
          <w:szCs w:val="24"/>
          <w:lang w:val="id-ID"/>
        </w:rPr>
        <w:t>Kawasan situs meliputi Situs Ngasinan/Watukandang di Kecamatan Matesih;</w:t>
      </w:r>
    </w:p>
    <w:p w:rsidR="00A61963" w:rsidRPr="00DF2CF6" w:rsidRDefault="00A61963" w:rsidP="00A61963">
      <w:pPr>
        <w:pStyle w:val="ListParagraph"/>
        <w:numPr>
          <w:ilvl w:val="0"/>
          <w:numId w:val="46"/>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noProof/>
          <w:color w:val="000000"/>
          <w:sz w:val="24"/>
          <w:szCs w:val="24"/>
          <w:lang w:val="id-ID"/>
        </w:rPr>
        <w:t>Kawasan bangunan kuno meliputi Makam Raja-Raja Surakarta di Kecamatan Matesih.</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Rawan Bencana longsor menengang dan longsor tinggi</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Kawasan lindung arkeologi:</w:t>
      </w:r>
    </w:p>
    <w:p w:rsidR="00A61963" w:rsidRPr="00862893" w:rsidRDefault="00A61963" w:rsidP="00A61963">
      <w:pPr>
        <w:pStyle w:val="ListParagraph"/>
        <w:numPr>
          <w:ilvl w:val="0"/>
          <w:numId w:val="47"/>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862893">
        <w:rPr>
          <w:rFonts w:ascii="Bookman Old Style" w:hAnsi="Bookman Old Style"/>
          <w:noProof/>
          <w:color w:val="000000"/>
          <w:sz w:val="24"/>
          <w:szCs w:val="24"/>
          <w:lang w:val="id-ID"/>
        </w:rPr>
        <w:t>Kawasan cagar alam arkeologi di Situs Ngasinan/ Watukandang Kecamatan Matesih;</w:t>
      </w:r>
    </w:p>
    <w:p w:rsidR="00A61963" w:rsidRPr="00862893" w:rsidRDefault="00A61963" w:rsidP="00A61963">
      <w:pPr>
        <w:pStyle w:val="ListParagraph"/>
        <w:numPr>
          <w:ilvl w:val="0"/>
          <w:numId w:val="47"/>
        </w:numPr>
        <w:tabs>
          <w:tab w:val="left" w:pos="1843"/>
        </w:tabs>
        <w:snapToGrid w:val="0"/>
        <w:spacing w:after="0" w:line="360" w:lineRule="auto"/>
        <w:ind w:left="1843" w:hanging="425"/>
        <w:jc w:val="both"/>
        <w:rPr>
          <w:rFonts w:ascii="Bookman Old Style" w:hAnsi="Bookman Old Style" w:cs="Arial"/>
          <w:noProof/>
          <w:sz w:val="24"/>
          <w:szCs w:val="24"/>
          <w:lang w:val="id-ID"/>
        </w:rPr>
      </w:pPr>
      <w:r w:rsidRPr="00862893">
        <w:rPr>
          <w:rFonts w:ascii="Bookman Old Style" w:hAnsi="Bookman Old Style"/>
          <w:noProof/>
          <w:color w:val="000000"/>
          <w:sz w:val="24"/>
          <w:szCs w:val="24"/>
          <w:lang w:val="id-ID"/>
        </w:rPr>
        <w:t>Kawasan</w:t>
      </w:r>
      <w:r w:rsidRPr="00862893">
        <w:rPr>
          <w:rFonts w:ascii="Bookman Old Style" w:hAnsi="Bookman Old Style" w:cs="Arial"/>
          <w:noProof/>
          <w:sz w:val="24"/>
          <w:szCs w:val="24"/>
          <w:lang w:val="id-ID"/>
        </w:rPr>
        <w:t xml:space="preserve"> yang memberikan perlindungan terhadap air tanah yang merupakan kawasan resapan/imbuhan air tanah pada Cekungan Air Tanah Karanganyar-Boyolali.</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lastRenderedPageBreak/>
        <w:t xml:space="preserve">Kawasan lindung lainnya, yaitu </w:t>
      </w:r>
      <w:r w:rsidRPr="00DF2CF6">
        <w:rPr>
          <w:rFonts w:ascii="Bookman Old Style" w:hAnsi="Bookman Old Style"/>
          <w:noProof/>
          <w:color w:val="000000"/>
          <w:sz w:val="24"/>
          <w:szCs w:val="24"/>
          <w:lang w:val="id-ID"/>
        </w:rPr>
        <w:t>Kawasan lindung yang dikelola oleh masyarakat dengan luas kurang lebih 12.105 (dua belas ribu seratus lima) hektar;</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proofErr w:type="spellStart"/>
      <w:r w:rsidRPr="00DF2CF6">
        <w:rPr>
          <w:rFonts w:ascii="Bookman Old Style" w:hAnsi="Bookman Old Style"/>
          <w:color w:val="000000"/>
          <w:sz w:val="24"/>
          <w:szCs w:val="24"/>
        </w:rPr>
        <w:t>Kawasan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Peruntukan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Hutan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Produksi</w:t>
      </w:r>
      <w:proofErr w:type="spellEnd"/>
      <w:r>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dengan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luas</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kurang</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lebih</w:t>
      </w:r>
      <w:proofErr w:type="spellEnd"/>
      <w:r w:rsidRPr="00DF2CF6">
        <w:rPr>
          <w:rFonts w:ascii="Bookman Old Style" w:hAnsi="Bookman Old Style"/>
          <w:color w:val="000000"/>
          <w:sz w:val="24"/>
          <w:szCs w:val="24"/>
        </w:rPr>
        <w:t xml:space="preserve"> 259 (</w:t>
      </w:r>
      <w:proofErr w:type="spellStart"/>
      <w:r w:rsidRPr="00DF2CF6">
        <w:rPr>
          <w:rFonts w:ascii="Bookman Old Style" w:hAnsi="Bookman Old Style"/>
          <w:color w:val="000000"/>
          <w:sz w:val="24"/>
          <w:szCs w:val="24"/>
        </w:rPr>
        <w:t>dua</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ratus</w:t>
      </w:r>
      <w:proofErr w:type="spellEnd"/>
      <w:r w:rsidRPr="00DF2CF6">
        <w:rPr>
          <w:rFonts w:ascii="Bookman Old Style" w:hAnsi="Bookman Old Style"/>
          <w:color w:val="000000"/>
          <w:sz w:val="24"/>
          <w:szCs w:val="24"/>
        </w:rPr>
        <w:t xml:space="preserve"> lima </w:t>
      </w:r>
      <w:proofErr w:type="spellStart"/>
      <w:r w:rsidRPr="00DF2CF6">
        <w:rPr>
          <w:rFonts w:ascii="Bookman Old Style" w:hAnsi="Bookman Old Style"/>
          <w:color w:val="000000"/>
          <w:sz w:val="24"/>
          <w:szCs w:val="24"/>
        </w:rPr>
        <w:t>puluh</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sembilan</w:t>
      </w:r>
      <w:proofErr w:type="spellEnd"/>
      <w:r w:rsidRPr="00DF2CF6">
        <w:rPr>
          <w:rFonts w:ascii="Bookman Old Style" w:hAnsi="Bookman Old Style"/>
          <w:color w:val="000000"/>
          <w:sz w:val="24"/>
          <w:szCs w:val="24"/>
        </w:rPr>
        <w:t>)</w:t>
      </w:r>
      <w:r w:rsidRPr="00DF2CF6">
        <w:rPr>
          <w:rFonts w:ascii="Bookman Old Style" w:hAnsi="Bookman Old Style"/>
          <w:color w:val="000000"/>
          <w:sz w:val="24"/>
          <w:szCs w:val="24"/>
          <w:lang w:val="id-ID"/>
        </w:rPr>
        <w:t>;</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w:t>
      </w:r>
      <w:r w:rsidRPr="00DF2CF6">
        <w:rPr>
          <w:rFonts w:ascii="Bookman Old Style" w:hAnsi="Bookman Old Style" w:cs="Arial"/>
          <w:noProof/>
          <w:sz w:val="24"/>
          <w:szCs w:val="24"/>
        </w:rPr>
        <w:t xml:space="preserve">peruntukan </w:t>
      </w:r>
      <w:r w:rsidRPr="00DF2CF6">
        <w:rPr>
          <w:rFonts w:ascii="Bookman Old Style" w:hAnsi="Bookman Old Style" w:cs="Arial"/>
          <w:noProof/>
          <w:sz w:val="24"/>
          <w:szCs w:val="24"/>
          <w:lang w:val="id-ID"/>
        </w:rPr>
        <w:t xml:space="preserve">pertanian </w:t>
      </w:r>
    </w:p>
    <w:p w:rsidR="00A61963" w:rsidRPr="00DF2CF6" w:rsidRDefault="00A61963" w:rsidP="00A61963">
      <w:pPr>
        <w:pStyle w:val="ListParagraph"/>
        <w:numPr>
          <w:ilvl w:val="0"/>
          <w:numId w:val="39"/>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Pertanian lahan kering dengan komoditas padi gogo, jagung, ubi kayu, ubi jalar, kacang tanah, kedelai dan tanaman palawija seluas kurang lebih 12.927 ha;</w:t>
      </w:r>
    </w:p>
    <w:p w:rsidR="00A61963" w:rsidRPr="00DF2CF6" w:rsidRDefault="00A61963" w:rsidP="00A61963">
      <w:pPr>
        <w:pStyle w:val="ListParagraph"/>
        <w:numPr>
          <w:ilvl w:val="0"/>
          <w:numId w:val="39"/>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perkebunan </w:t>
      </w:r>
      <w:r w:rsidRPr="00DF2CF6">
        <w:rPr>
          <w:rFonts w:ascii="Bookman Old Style" w:hAnsi="Bookman Old Style"/>
          <w:noProof/>
          <w:color w:val="000000"/>
          <w:sz w:val="24"/>
          <w:szCs w:val="24"/>
          <w:lang w:val="id-ID"/>
        </w:rPr>
        <w:t>dengan komoditas cengkeh, tebu, mete, kopi, kelapa, kapuk, lada, tembakau dan vanili seluas kurang lebih 6.351 (enam ribu tiga ratus lima puluh satu) hektar.</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Kawasan peruntukan peternakan </w:t>
      </w:r>
    </w:p>
    <w:p w:rsidR="00A61963" w:rsidRPr="00DF2CF6" w:rsidRDefault="00A61963" w:rsidP="00A61963">
      <w:pPr>
        <w:pStyle w:val="ListParagraph"/>
        <w:numPr>
          <w:ilvl w:val="0"/>
          <w:numId w:val="38"/>
        </w:numPr>
        <w:snapToGrid w:val="0"/>
        <w:spacing w:after="0" w:line="360" w:lineRule="auto"/>
        <w:ind w:left="1843" w:hanging="425"/>
        <w:jc w:val="both"/>
        <w:rPr>
          <w:rFonts w:ascii="Bookman Old Style" w:hAnsi="Bookman Old Style" w:cs="Arial"/>
          <w:noProof/>
          <w:sz w:val="24"/>
          <w:szCs w:val="24"/>
          <w:lang w:val="id-ID"/>
        </w:rPr>
      </w:pPr>
      <w:r w:rsidRPr="00DF2CF6">
        <w:rPr>
          <w:rFonts w:ascii="Bookman Old Style" w:hAnsi="Bookman Old Style" w:cs="Arial"/>
          <w:noProof/>
          <w:sz w:val="24"/>
          <w:szCs w:val="24"/>
          <w:lang w:val="id-ID"/>
        </w:rPr>
        <w:t xml:space="preserve">Peternakan sapi yang terletak di </w:t>
      </w:r>
      <w:r w:rsidRPr="00DF2CF6">
        <w:rPr>
          <w:rFonts w:ascii="Bookman Old Style" w:hAnsi="Bookman Old Style"/>
          <w:noProof/>
          <w:color w:val="000000"/>
          <w:sz w:val="24"/>
          <w:szCs w:val="24"/>
          <w:lang w:val="id-ID"/>
        </w:rPr>
        <w:t>Desa Pablengan, Desa Karangbangun, Desa Girilayu dan Desa Plosorejo Kecamatan Matesih;</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 xml:space="preserve">Kawasan peruntukan perikanan </w:t>
      </w:r>
      <w:r w:rsidRPr="00DF2CF6">
        <w:rPr>
          <w:rFonts w:ascii="Bookman Old Style" w:eastAsiaTheme="minorHAnsi" w:hAnsi="Bookman Old Style" w:cs="Bookman Old Style"/>
          <w:noProof/>
          <w:sz w:val="24"/>
          <w:szCs w:val="24"/>
        </w:rPr>
        <w:t>yang merupakan kawasan peruntukan perikanan budidaya</w:t>
      </w:r>
      <w:r w:rsidRPr="00DF2CF6">
        <w:rPr>
          <w:rFonts w:ascii="Bookman Old Style" w:eastAsiaTheme="minorHAnsi" w:hAnsi="Bookman Old Style" w:cs="Bookman Old Style"/>
          <w:noProof/>
          <w:sz w:val="24"/>
          <w:szCs w:val="24"/>
          <w:lang w:val="id-ID"/>
        </w:rPr>
        <w:t xml:space="preserve"> (kolam)</w:t>
      </w:r>
      <w:r w:rsidRPr="00DF2CF6">
        <w:rPr>
          <w:rFonts w:ascii="Bookman Old Style" w:eastAsiaTheme="minorHAnsi" w:hAnsi="Bookman Old Style" w:cs="Bookman Old Style"/>
          <w:noProof/>
          <w:sz w:val="24"/>
          <w:szCs w:val="24"/>
        </w:rPr>
        <w:t>;</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rPr>
        <w:t>Kawasan peruntukan pertambangan</w:t>
      </w:r>
    </w:p>
    <w:p w:rsidR="00A61963" w:rsidRPr="00DF2CF6" w:rsidRDefault="00A61963" w:rsidP="00A61963">
      <w:pPr>
        <w:pStyle w:val="ListParagraph"/>
        <w:numPr>
          <w:ilvl w:val="0"/>
          <w:numId w:val="40"/>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rPr>
        <w:t xml:space="preserve">Kawasan pertambangan mineral yaitu </w:t>
      </w:r>
      <w:r w:rsidRPr="00DF2CF6">
        <w:rPr>
          <w:rFonts w:ascii="Bookman Old Style" w:eastAsiaTheme="minorHAnsi" w:hAnsi="Bookman Old Style" w:cs="Bookman Old Style"/>
          <w:noProof/>
          <w:sz w:val="24"/>
          <w:szCs w:val="24"/>
          <w:lang w:val="id-ID"/>
        </w:rPr>
        <w:t>trass; kaolin; tanah liat dan sirtu</w:t>
      </w:r>
      <w:r w:rsidRPr="00DF2CF6">
        <w:rPr>
          <w:rFonts w:ascii="Bookman Old Style" w:eastAsiaTheme="minorHAnsi" w:hAnsi="Bookman Old Style" w:cs="Bookman Old Style"/>
          <w:noProof/>
          <w:sz w:val="24"/>
          <w:szCs w:val="24"/>
        </w:rPr>
        <w:t>;</w:t>
      </w:r>
    </w:p>
    <w:p w:rsidR="00A61963" w:rsidRPr="00DF2CF6" w:rsidRDefault="00A61963" w:rsidP="00A61963">
      <w:pPr>
        <w:pStyle w:val="ListParagraph"/>
        <w:numPr>
          <w:ilvl w:val="0"/>
          <w:numId w:val="40"/>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rPr>
        <w:t>Kawasan pertambangan minyak dan gas</w:t>
      </w:r>
      <w:r w:rsidRPr="00DF2CF6">
        <w:rPr>
          <w:rFonts w:ascii="Bookman Old Style" w:eastAsiaTheme="minorHAnsi" w:hAnsi="Bookman Old Style" w:cs="Bookman Old Style"/>
          <w:noProof/>
          <w:sz w:val="24"/>
          <w:szCs w:val="24"/>
          <w:lang w:val="id-ID"/>
        </w:rPr>
        <w:t>;</w:t>
      </w:r>
    </w:p>
    <w:p w:rsidR="00A61963" w:rsidRPr="00DF2CF6" w:rsidRDefault="00A61963" w:rsidP="00A61963">
      <w:pPr>
        <w:pStyle w:val="ListParagraph"/>
        <w:numPr>
          <w:ilvl w:val="0"/>
          <w:numId w:val="40"/>
        </w:numPr>
        <w:snapToGrid w:val="0"/>
        <w:spacing w:after="0" w:line="360" w:lineRule="auto"/>
        <w:ind w:left="1843" w:hanging="425"/>
        <w:jc w:val="both"/>
        <w:rPr>
          <w:rFonts w:ascii="Bookman Old Style" w:eastAsiaTheme="minorHAnsi" w:hAnsi="Bookman Old Style" w:cs="Bookman Old Style"/>
          <w:noProof/>
          <w:sz w:val="24"/>
          <w:szCs w:val="24"/>
          <w:lang w:val="id-ID"/>
        </w:rPr>
      </w:pPr>
      <w:proofErr w:type="spellStart"/>
      <w:r w:rsidRPr="00DF2CF6">
        <w:rPr>
          <w:rFonts w:ascii="Bookman Old Style" w:hAnsi="Bookman Old Style"/>
          <w:color w:val="000000"/>
          <w:sz w:val="24"/>
          <w:szCs w:val="24"/>
        </w:rPr>
        <w:t>Kawasan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pertambangan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panas</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bumi</w:t>
      </w:r>
      <w:proofErr w:type="spellEnd"/>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Kawasan Peruntukan Pariwisata</w:t>
      </w:r>
    </w:p>
    <w:p w:rsidR="00A61963" w:rsidRPr="00DF2CF6" w:rsidRDefault="00A61963" w:rsidP="00A61963">
      <w:pPr>
        <w:pStyle w:val="ListParagraph"/>
        <w:numPr>
          <w:ilvl w:val="0"/>
          <w:numId w:val="48"/>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 xml:space="preserve">Pengembangan kawasan wisata alam yaitu </w:t>
      </w:r>
      <w:proofErr w:type="spellStart"/>
      <w:r w:rsidRPr="00DF2CF6">
        <w:rPr>
          <w:rFonts w:ascii="Bookman Old Style" w:hAnsi="Bookman Old Style"/>
          <w:color w:val="000000"/>
          <w:sz w:val="24"/>
          <w:szCs w:val="24"/>
        </w:rPr>
        <w:t>Sumber</w:t>
      </w:r>
      <w:proofErr w:type="spellEnd"/>
      <w:r w:rsidRPr="00DF2CF6">
        <w:rPr>
          <w:rFonts w:ascii="Bookman Old Style" w:hAnsi="Bookman Old Style"/>
          <w:color w:val="000000"/>
          <w:sz w:val="24"/>
          <w:szCs w:val="24"/>
        </w:rPr>
        <w:t xml:space="preserve"> Air </w:t>
      </w:r>
      <w:proofErr w:type="spellStart"/>
      <w:r w:rsidRPr="00DF2CF6">
        <w:rPr>
          <w:rFonts w:ascii="Bookman Old Style" w:hAnsi="Bookman Old Style"/>
          <w:color w:val="000000"/>
          <w:sz w:val="24"/>
          <w:szCs w:val="24"/>
        </w:rPr>
        <w:t>Panas</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Saptatirta</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Pablengan</w:t>
      </w:r>
      <w:proofErr w:type="spellEnd"/>
      <w:r w:rsidRPr="00DF2CF6">
        <w:rPr>
          <w:rFonts w:ascii="Bookman Old Style" w:hAnsi="Bookman Old Style"/>
          <w:color w:val="000000"/>
          <w:sz w:val="24"/>
          <w:szCs w:val="24"/>
        </w:rPr>
        <w:t xml:space="preserve"> di </w:t>
      </w:r>
      <w:proofErr w:type="spellStart"/>
      <w:r w:rsidRPr="00DF2CF6">
        <w:rPr>
          <w:rFonts w:ascii="Bookman Old Style" w:hAnsi="Bookman Old Style"/>
          <w:color w:val="000000"/>
          <w:sz w:val="24"/>
          <w:szCs w:val="24"/>
        </w:rPr>
        <w:t>Matesi</w:t>
      </w:r>
      <w:proofErr w:type="spellEnd"/>
      <w:r w:rsidRPr="00DF2CF6">
        <w:rPr>
          <w:rFonts w:ascii="Bookman Old Style" w:hAnsi="Bookman Old Style"/>
          <w:color w:val="000000"/>
          <w:sz w:val="24"/>
          <w:szCs w:val="24"/>
          <w:lang w:val="id-ID"/>
        </w:rPr>
        <w:t>h;</w:t>
      </w:r>
    </w:p>
    <w:p w:rsidR="00A61963" w:rsidRPr="00DF2CF6" w:rsidRDefault="00A61963" w:rsidP="00A61963">
      <w:pPr>
        <w:pStyle w:val="ListParagraph"/>
        <w:numPr>
          <w:ilvl w:val="0"/>
          <w:numId w:val="48"/>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hAnsi="Bookman Old Style"/>
          <w:color w:val="000000"/>
          <w:sz w:val="24"/>
          <w:szCs w:val="24"/>
          <w:lang w:val="id-ID"/>
        </w:rPr>
        <w:t>P</w:t>
      </w:r>
      <w:proofErr w:type="spellStart"/>
      <w:r w:rsidRPr="00DF2CF6">
        <w:rPr>
          <w:rFonts w:ascii="Bookman Old Style" w:hAnsi="Bookman Old Style"/>
          <w:color w:val="000000"/>
          <w:sz w:val="24"/>
          <w:szCs w:val="24"/>
        </w:rPr>
        <w:t>engembangan</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wisata</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budaya</w:t>
      </w:r>
      <w:proofErr w:type="spellEnd"/>
      <w:r w:rsidRPr="00DF2CF6">
        <w:rPr>
          <w:rFonts w:ascii="Bookman Old Style" w:hAnsi="Bookman Old Style"/>
          <w:color w:val="000000"/>
          <w:sz w:val="24"/>
          <w:szCs w:val="24"/>
          <w:lang w:val="id-ID"/>
        </w:rPr>
        <w:t xml:space="preserve"> meliputi: </w:t>
      </w:r>
      <w:proofErr w:type="spellStart"/>
      <w:r w:rsidRPr="00DF2CF6">
        <w:rPr>
          <w:rFonts w:ascii="Bookman Old Style" w:hAnsi="Bookman Old Style"/>
          <w:color w:val="000000"/>
          <w:sz w:val="24"/>
          <w:szCs w:val="24"/>
        </w:rPr>
        <w:t>Situs</w:t>
      </w:r>
      <w:proofErr w:type="spellEnd"/>
      <w:r w:rsidRPr="00DF2CF6">
        <w:rPr>
          <w:rFonts w:ascii="Bookman Old Style" w:hAnsi="Bookman Old Style"/>
          <w:color w:val="000000"/>
          <w:sz w:val="24"/>
          <w:szCs w:val="24"/>
        </w:rPr>
        <w:t xml:space="preserve"> </w:t>
      </w:r>
      <w:proofErr w:type="spellStart"/>
      <w:r w:rsidRPr="00DF2CF6">
        <w:rPr>
          <w:rFonts w:ascii="Bookman Old Style" w:hAnsi="Bookman Old Style"/>
          <w:color w:val="000000"/>
          <w:sz w:val="24"/>
          <w:szCs w:val="24"/>
        </w:rPr>
        <w:t>Watukadang</w:t>
      </w:r>
      <w:proofErr w:type="spellEnd"/>
      <w:r w:rsidRPr="00DF2CF6">
        <w:rPr>
          <w:rFonts w:ascii="Bookman Old Style" w:hAnsi="Bookman Old Style"/>
          <w:color w:val="000000"/>
          <w:sz w:val="24"/>
          <w:szCs w:val="24"/>
        </w:rPr>
        <w:t xml:space="preserve"> di </w:t>
      </w:r>
      <w:proofErr w:type="spellStart"/>
      <w:r w:rsidRPr="00DF2CF6">
        <w:rPr>
          <w:rFonts w:ascii="Bookman Old Style" w:hAnsi="Bookman Old Style"/>
          <w:color w:val="000000"/>
          <w:sz w:val="24"/>
          <w:szCs w:val="24"/>
        </w:rPr>
        <w:t>Karangbangun</w:t>
      </w:r>
      <w:proofErr w:type="spellEnd"/>
      <w:r w:rsidRPr="00DF2CF6">
        <w:rPr>
          <w:rFonts w:ascii="Bookman Old Style" w:hAnsi="Bookman Old Style"/>
          <w:color w:val="000000"/>
          <w:sz w:val="24"/>
          <w:szCs w:val="24"/>
          <w:lang w:val="id-ID"/>
        </w:rPr>
        <w:t xml:space="preserve">; </w:t>
      </w:r>
      <w:r w:rsidRPr="00DF2CF6">
        <w:rPr>
          <w:rFonts w:ascii="Bookman Old Style" w:hAnsi="Bookman Old Style"/>
          <w:color w:val="000000"/>
          <w:sz w:val="24"/>
          <w:szCs w:val="24"/>
        </w:rPr>
        <w:t xml:space="preserve">Astana </w:t>
      </w:r>
      <w:proofErr w:type="spellStart"/>
      <w:r w:rsidRPr="00DF2CF6">
        <w:rPr>
          <w:rFonts w:ascii="Bookman Old Style" w:hAnsi="Bookman Old Style"/>
          <w:color w:val="000000"/>
          <w:sz w:val="24"/>
          <w:szCs w:val="24"/>
        </w:rPr>
        <w:t>Mangadeg</w:t>
      </w:r>
      <w:proofErr w:type="spellEnd"/>
      <w:r w:rsidRPr="00DF2CF6">
        <w:rPr>
          <w:rFonts w:ascii="Bookman Old Style" w:hAnsi="Bookman Old Style"/>
          <w:color w:val="000000"/>
          <w:sz w:val="24"/>
          <w:szCs w:val="24"/>
        </w:rPr>
        <w:t xml:space="preserve"> di </w:t>
      </w:r>
      <w:proofErr w:type="spellStart"/>
      <w:r w:rsidRPr="00DF2CF6">
        <w:rPr>
          <w:rFonts w:ascii="Bookman Old Style" w:hAnsi="Bookman Old Style"/>
          <w:color w:val="000000"/>
          <w:sz w:val="24"/>
          <w:szCs w:val="24"/>
        </w:rPr>
        <w:t>Girilayu</w:t>
      </w:r>
      <w:proofErr w:type="spellEnd"/>
      <w:r w:rsidRPr="00DF2CF6">
        <w:rPr>
          <w:rFonts w:ascii="Bookman Old Style" w:hAnsi="Bookman Old Style"/>
          <w:color w:val="000000"/>
          <w:sz w:val="24"/>
          <w:szCs w:val="24"/>
          <w:lang w:val="id-ID"/>
        </w:rPr>
        <w:t xml:space="preserve">; </w:t>
      </w:r>
      <w:r w:rsidRPr="00DF2CF6">
        <w:rPr>
          <w:rFonts w:ascii="Bookman Old Style" w:hAnsi="Bookman Old Style"/>
          <w:color w:val="000000"/>
          <w:sz w:val="24"/>
          <w:szCs w:val="24"/>
        </w:rPr>
        <w:t xml:space="preserve">Astana </w:t>
      </w:r>
      <w:proofErr w:type="spellStart"/>
      <w:r w:rsidRPr="00DF2CF6">
        <w:rPr>
          <w:rFonts w:ascii="Bookman Old Style" w:hAnsi="Bookman Old Style"/>
          <w:color w:val="000000"/>
          <w:sz w:val="24"/>
          <w:szCs w:val="24"/>
        </w:rPr>
        <w:t>Giribangun</w:t>
      </w:r>
      <w:proofErr w:type="spellEnd"/>
      <w:r w:rsidRPr="00DF2CF6">
        <w:rPr>
          <w:rFonts w:ascii="Bookman Old Style" w:hAnsi="Bookman Old Style"/>
          <w:color w:val="000000"/>
          <w:sz w:val="24"/>
          <w:szCs w:val="24"/>
        </w:rPr>
        <w:t xml:space="preserve"> di </w:t>
      </w:r>
      <w:proofErr w:type="spellStart"/>
      <w:r w:rsidRPr="00DF2CF6">
        <w:rPr>
          <w:rFonts w:ascii="Bookman Old Style" w:hAnsi="Bookman Old Style"/>
          <w:color w:val="000000"/>
          <w:sz w:val="24"/>
          <w:szCs w:val="24"/>
        </w:rPr>
        <w:t>Karangbangun</w:t>
      </w:r>
      <w:proofErr w:type="spellEnd"/>
      <w:r w:rsidRPr="00DF2CF6">
        <w:rPr>
          <w:rFonts w:ascii="Bookman Old Style" w:hAnsi="Bookman Old Style"/>
          <w:color w:val="000000"/>
          <w:sz w:val="24"/>
          <w:szCs w:val="24"/>
          <w:lang w:val="id-ID"/>
        </w:rPr>
        <w:t>;</w:t>
      </w:r>
    </w:p>
    <w:p w:rsidR="00A61963" w:rsidRPr="00DF2CF6" w:rsidRDefault="00A61963" w:rsidP="00A61963">
      <w:pPr>
        <w:pStyle w:val="ListParagraph"/>
        <w:numPr>
          <w:ilvl w:val="0"/>
          <w:numId w:val="48"/>
        </w:numPr>
        <w:snapToGrid w:val="0"/>
        <w:spacing w:after="0" w:line="360" w:lineRule="auto"/>
        <w:ind w:left="1843" w:hanging="425"/>
        <w:jc w:val="both"/>
        <w:rPr>
          <w:rFonts w:ascii="Bookman Old Style" w:eastAsiaTheme="minorHAnsi" w:hAnsi="Bookman Old Style" w:cs="Bookman Old Style"/>
          <w:noProof/>
          <w:sz w:val="24"/>
          <w:szCs w:val="24"/>
          <w:lang w:val="id-ID"/>
        </w:rPr>
      </w:pPr>
      <w:r w:rsidRPr="00DF2CF6">
        <w:rPr>
          <w:rFonts w:ascii="Bookman Old Style" w:hAnsi="Bookman Old Style"/>
          <w:color w:val="000000"/>
          <w:sz w:val="24"/>
          <w:szCs w:val="24"/>
          <w:lang w:val="id-ID"/>
        </w:rPr>
        <w:t>Pengembangan wisata buatan.</w:t>
      </w:r>
    </w:p>
    <w:p w:rsidR="00A61963" w:rsidRPr="00DF2CF6" w:rsidRDefault="00A61963" w:rsidP="00A61963">
      <w:pPr>
        <w:pStyle w:val="ListParagraph"/>
        <w:numPr>
          <w:ilvl w:val="0"/>
          <w:numId w:val="4"/>
        </w:numPr>
        <w:snapToGrid w:val="0"/>
        <w:spacing w:after="0" w:line="360" w:lineRule="auto"/>
        <w:ind w:left="1418" w:hanging="425"/>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Kawasan Peruntukan Permukiman</w:t>
      </w:r>
    </w:p>
    <w:p w:rsidR="00A61963" w:rsidRPr="00DF2CF6" w:rsidRDefault="00A61963" w:rsidP="00A61963">
      <w:pPr>
        <w:pStyle w:val="ListParagraph"/>
        <w:snapToGrid w:val="0"/>
        <w:spacing w:after="0" w:line="360" w:lineRule="auto"/>
        <w:ind w:left="1418"/>
        <w:jc w:val="both"/>
        <w:rPr>
          <w:rFonts w:ascii="Bookman Old Style" w:eastAsiaTheme="minorHAnsi" w:hAnsi="Bookman Old Style" w:cs="Bookman Old Style"/>
          <w:noProof/>
          <w:sz w:val="24"/>
          <w:szCs w:val="24"/>
          <w:lang w:val="id-ID"/>
        </w:rPr>
      </w:pPr>
      <w:r w:rsidRPr="00DF2CF6">
        <w:rPr>
          <w:rFonts w:ascii="Bookman Old Style" w:eastAsiaTheme="minorHAnsi" w:hAnsi="Bookman Old Style" w:cs="Bookman Old Style"/>
          <w:noProof/>
          <w:sz w:val="24"/>
          <w:szCs w:val="24"/>
          <w:lang w:val="id-ID"/>
        </w:rPr>
        <w:t xml:space="preserve">Kawasan </w:t>
      </w:r>
      <w:r w:rsidRPr="00DF2CF6">
        <w:rPr>
          <w:rFonts w:ascii="Bookman Old Style" w:eastAsiaTheme="minorHAnsi" w:hAnsi="Bookman Old Style" w:cs="Bookman Old Style"/>
          <w:noProof/>
          <w:color w:val="000000"/>
          <w:sz w:val="24"/>
          <w:szCs w:val="24"/>
          <w:lang w:val="id-ID"/>
        </w:rPr>
        <w:t>permukiman dengan luas kurang lebih 26.632 ha</w:t>
      </w:r>
    </w:p>
    <w:p w:rsidR="00A61963" w:rsidRPr="00DF2CF6" w:rsidRDefault="00A61963" w:rsidP="00A61963">
      <w:pPr>
        <w:pStyle w:val="ListParagraph"/>
        <w:numPr>
          <w:ilvl w:val="0"/>
          <w:numId w:val="41"/>
        </w:numPr>
        <w:autoSpaceDE w:val="0"/>
        <w:autoSpaceDN w:val="0"/>
        <w:adjustRightInd w:val="0"/>
        <w:snapToGrid w:val="0"/>
        <w:spacing w:after="0" w:line="360" w:lineRule="auto"/>
        <w:ind w:left="1843" w:hanging="425"/>
        <w:jc w:val="both"/>
        <w:rPr>
          <w:rFonts w:ascii="Bookman Old Style" w:eastAsiaTheme="minorHAnsi" w:hAnsi="Bookman Old Style"/>
          <w:noProof/>
          <w:sz w:val="24"/>
          <w:szCs w:val="24"/>
          <w:lang w:val="id-ID"/>
        </w:rPr>
      </w:pPr>
      <w:r w:rsidRPr="00DF2CF6">
        <w:rPr>
          <w:rFonts w:ascii="Bookman Old Style" w:eastAsiaTheme="minorHAnsi" w:hAnsi="Bookman Old Style" w:cs="Bookman Old Style"/>
          <w:noProof/>
          <w:color w:val="000000"/>
          <w:sz w:val="24"/>
          <w:szCs w:val="24"/>
          <w:lang w:val="id-ID"/>
        </w:rPr>
        <w:t>Pengembangan kawasan permukiman perkotaan seluas kurang lebih 8.821 ha;</w:t>
      </w:r>
    </w:p>
    <w:p w:rsidR="00A61963" w:rsidRPr="00DF2CF6" w:rsidRDefault="00A61963" w:rsidP="00A61963">
      <w:pPr>
        <w:pStyle w:val="ListParagraph"/>
        <w:numPr>
          <w:ilvl w:val="0"/>
          <w:numId w:val="41"/>
        </w:numPr>
        <w:autoSpaceDE w:val="0"/>
        <w:autoSpaceDN w:val="0"/>
        <w:adjustRightInd w:val="0"/>
        <w:snapToGrid w:val="0"/>
        <w:spacing w:after="0" w:line="360" w:lineRule="auto"/>
        <w:ind w:left="1843" w:hanging="425"/>
        <w:jc w:val="both"/>
        <w:rPr>
          <w:rFonts w:ascii="Bookman Old Style" w:eastAsiaTheme="minorHAnsi" w:hAnsi="Bookman Old Style"/>
          <w:noProof/>
          <w:sz w:val="24"/>
          <w:szCs w:val="24"/>
          <w:lang w:val="id-ID"/>
        </w:rPr>
      </w:pPr>
      <w:r w:rsidRPr="00DF2CF6">
        <w:rPr>
          <w:rFonts w:ascii="Bookman Old Style" w:eastAsiaTheme="minorHAnsi" w:hAnsi="Bookman Old Style" w:cs="Bookman Old Style"/>
          <w:noProof/>
          <w:color w:val="000000"/>
          <w:sz w:val="24"/>
          <w:szCs w:val="24"/>
          <w:lang w:val="id-ID"/>
        </w:rPr>
        <w:t>Pengembangan kawasan permukiman perdesaan seluas kurang lebih 17.811 ha.</w:t>
      </w:r>
    </w:p>
    <w:p w:rsidR="00A61963" w:rsidRPr="00DF2CF6" w:rsidRDefault="00A61963" w:rsidP="00A61963">
      <w:pPr>
        <w:pStyle w:val="ListParagraph"/>
        <w:numPr>
          <w:ilvl w:val="7"/>
          <w:numId w:val="2"/>
        </w:numPr>
        <w:snapToGrid w:val="0"/>
        <w:spacing w:after="0" w:line="360" w:lineRule="auto"/>
        <w:ind w:left="993" w:hanging="426"/>
        <w:jc w:val="both"/>
        <w:rPr>
          <w:rFonts w:ascii="Bookman Old Style" w:hAnsi="Bookman Old Style" w:cs="Arial"/>
          <w:sz w:val="24"/>
          <w:szCs w:val="24"/>
          <w:lang w:val="id-ID"/>
        </w:rPr>
      </w:pPr>
      <w:r w:rsidRPr="00DF2CF6">
        <w:rPr>
          <w:rFonts w:ascii="Bookman Old Style" w:hAnsi="Bookman Old Style" w:cs="Arial"/>
          <w:sz w:val="24"/>
          <w:szCs w:val="24"/>
          <w:lang w:val="id-ID"/>
        </w:rPr>
        <w:lastRenderedPageBreak/>
        <w:t>Penetapan Kawasan Strategis</w:t>
      </w:r>
    </w:p>
    <w:p w:rsidR="00A61963" w:rsidRPr="00DF2CF6" w:rsidRDefault="00A61963" w:rsidP="00A61963">
      <w:pPr>
        <w:pStyle w:val="ListParagraph"/>
        <w:snapToGrid w:val="0"/>
        <w:spacing w:after="0" w:line="360" w:lineRule="auto"/>
        <w:ind w:left="993"/>
        <w:jc w:val="both"/>
        <w:rPr>
          <w:rFonts w:ascii="Bookman Old Style" w:hAnsi="Bookman Old Style" w:cs="Arial"/>
          <w:sz w:val="24"/>
          <w:szCs w:val="24"/>
          <w:lang w:val="id-ID"/>
        </w:rPr>
      </w:pPr>
      <w:r w:rsidRPr="00DF2CF6">
        <w:rPr>
          <w:rFonts w:ascii="Bookman Old Style" w:hAnsi="Bookman Old Style" w:cs="Arial"/>
          <w:sz w:val="24"/>
          <w:szCs w:val="24"/>
          <w:lang w:val="id-ID"/>
        </w:rPr>
        <w:t>Kecamatan Matesih ditetapkan sebagai KSK bidang pertumbuhan ekonomi berupa kawasan yang berfungsi sebagai ketahanan pangan/ pertanian pangan yaitu Kawasan Strategi Agropolitan dan KSK bidang sosial dan budaya yang meliputi kawasan makam raja jawa.</w:t>
      </w:r>
    </w:p>
    <w:p w:rsidR="00A61963" w:rsidRPr="00DF2CF6" w:rsidRDefault="00A61963" w:rsidP="00A61963">
      <w:pPr>
        <w:pStyle w:val="ListParagraph"/>
        <w:numPr>
          <w:ilvl w:val="7"/>
          <w:numId w:val="2"/>
        </w:numPr>
        <w:snapToGrid w:val="0"/>
        <w:spacing w:after="0" w:line="360" w:lineRule="auto"/>
        <w:ind w:left="993" w:hanging="426"/>
        <w:jc w:val="both"/>
        <w:rPr>
          <w:rFonts w:ascii="Bookman Old Style" w:hAnsi="Bookman Old Style" w:cs="Arial"/>
          <w:sz w:val="24"/>
          <w:szCs w:val="24"/>
          <w:lang w:val="id-ID"/>
        </w:rPr>
      </w:pPr>
      <w:r w:rsidRPr="00DF2CF6">
        <w:rPr>
          <w:rFonts w:ascii="Bookman Old Style" w:hAnsi="Bookman Old Style" w:cs="Arial"/>
          <w:sz w:val="24"/>
          <w:szCs w:val="24"/>
          <w:lang w:val="id-ID"/>
        </w:rPr>
        <w:t>Arahan Pemanfaatan Ruang Wilayah</w:t>
      </w:r>
    </w:p>
    <w:p w:rsidR="00A61963" w:rsidRPr="003D5215" w:rsidRDefault="00A61963" w:rsidP="00A61963">
      <w:pPr>
        <w:pStyle w:val="ListParagraph"/>
        <w:numPr>
          <w:ilvl w:val="0"/>
          <w:numId w:val="43"/>
        </w:numPr>
        <w:snapToGrid w:val="0"/>
        <w:spacing w:after="0" w:line="360" w:lineRule="auto"/>
        <w:ind w:left="1276" w:hanging="283"/>
        <w:jc w:val="both"/>
        <w:rPr>
          <w:rFonts w:ascii="Bookman Old Style" w:hAnsi="Bookman Old Style" w:cs="Arial"/>
          <w:sz w:val="24"/>
          <w:szCs w:val="24"/>
          <w:lang w:val="id-ID"/>
        </w:rPr>
      </w:pPr>
      <w:r w:rsidRPr="00DF2CF6">
        <w:rPr>
          <w:rFonts w:ascii="Bookman Old Style" w:hAnsi="Bookman Old Style" w:cs="Arial"/>
          <w:sz w:val="24"/>
          <w:szCs w:val="24"/>
          <w:lang w:val="id-ID"/>
        </w:rPr>
        <w:t>Kecamatan Matesih akan dimanfaatkan sebagai perwujudan pusat kegiatan untuk perkembangan kota-kota sentra produksi pertanian dan kota-kota</w:t>
      </w:r>
      <w:r>
        <w:rPr>
          <w:rFonts w:ascii="Bookman Old Style" w:hAnsi="Bookman Old Style" w:cs="Arial"/>
          <w:sz w:val="24"/>
          <w:szCs w:val="24"/>
        </w:rPr>
        <w:t xml:space="preserve"> </w:t>
      </w:r>
      <w:r w:rsidRPr="00DF2CF6">
        <w:rPr>
          <w:rFonts w:ascii="Bookman Old Style" w:hAnsi="Bookman Old Style" w:cs="Arial"/>
          <w:sz w:val="24"/>
          <w:szCs w:val="24"/>
          <w:lang w:val="id-ID"/>
        </w:rPr>
        <w:t>pariwisata;</w:t>
      </w:r>
    </w:p>
    <w:p w:rsidR="00A61963" w:rsidRPr="003D5215" w:rsidRDefault="00A61963" w:rsidP="00A61963">
      <w:pPr>
        <w:pStyle w:val="ListParagraph"/>
        <w:numPr>
          <w:ilvl w:val="0"/>
          <w:numId w:val="43"/>
        </w:numPr>
        <w:snapToGrid w:val="0"/>
        <w:spacing w:after="0" w:line="360" w:lineRule="auto"/>
        <w:ind w:left="1276" w:hanging="283"/>
        <w:jc w:val="both"/>
        <w:rPr>
          <w:rFonts w:ascii="Bookman Old Style" w:hAnsi="Bookman Old Style" w:cs="Arial"/>
          <w:sz w:val="24"/>
          <w:szCs w:val="24"/>
          <w:lang w:val="id-ID"/>
        </w:rPr>
      </w:pPr>
      <w:r w:rsidRPr="003D5215">
        <w:rPr>
          <w:rFonts w:ascii="Bookman Old Style" w:hAnsi="Bookman Old Style"/>
          <w:color w:val="000000"/>
          <w:sz w:val="24"/>
          <w:szCs w:val="24"/>
          <w:lang w:val="id-ID"/>
        </w:rPr>
        <w:t>P</w:t>
      </w:r>
      <w:proofErr w:type="spellStart"/>
      <w:r w:rsidRPr="003D5215">
        <w:rPr>
          <w:rFonts w:ascii="Bookman Old Style" w:hAnsi="Bookman Old Style"/>
          <w:color w:val="000000"/>
          <w:sz w:val="24"/>
          <w:szCs w:val="24"/>
        </w:rPr>
        <w:t>embangunan</w:t>
      </w:r>
      <w:proofErr w:type="spellEnd"/>
      <w:r w:rsidRPr="003D5215">
        <w:rPr>
          <w:rFonts w:ascii="Bookman Old Style" w:hAnsi="Bookman Old Style"/>
          <w:color w:val="000000"/>
          <w:sz w:val="24"/>
          <w:szCs w:val="24"/>
          <w:lang w:val="id-ID"/>
        </w:rPr>
        <w:t xml:space="preserve"> bronscaptering;</w:t>
      </w:r>
    </w:p>
    <w:p w:rsidR="00A61963" w:rsidRPr="003D5215" w:rsidRDefault="00A61963" w:rsidP="00A61963">
      <w:pPr>
        <w:pStyle w:val="ListParagraph"/>
        <w:numPr>
          <w:ilvl w:val="0"/>
          <w:numId w:val="43"/>
        </w:numPr>
        <w:snapToGrid w:val="0"/>
        <w:spacing w:after="0" w:line="360" w:lineRule="auto"/>
        <w:ind w:left="1276" w:hanging="283"/>
        <w:jc w:val="both"/>
        <w:rPr>
          <w:rFonts w:ascii="Bookman Old Style" w:hAnsi="Bookman Old Style" w:cs="Arial"/>
          <w:sz w:val="24"/>
          <w:szCs w:val="24"/>
          <w:lang w:val="id-ID"/>
        </w:rPr>
      </w:pPr>
      <w:r w:rsidRPr="003D5215">
        <w:rPr>
          <w:rFonts w:ascii="Bookman Old Style" w:hAnsi="Bookman Old Style"/>
          <w:color w:val="000000"/>
          <w:sz w:val="24"/>
          <w:szCs w:val="24"/>
          <w:lang w:val="id-ID"/>
        </w:rPr>
        <w:t>Kawasan peruntukan pariwisata yaitu pembangunan desa w</w:t>
      </w:r>
      <w:proofErr w:type="spellStart"/>
      <w:r w:rsidRPr="003D5215">
        <w:rPr>
          <w:rFonts w:ascii="Bookman Old Style" w:hAnsi="Bookman Old Style"/>
          <w:color w:val="000000"/>
          <w:sz w:val="24"/>
          <w:szCs w:val="24"/>
        </w:rPr>
        <w:t>i</w:t>
      </w:r>
      <w:proofErr w:type="spellEnd"/>
      <w:r w:rsidRPr="003D5215">
        <w:rPr>
          <w:rFonts w:ascii="Bookman Old Style" w:hAnsi="Bookman Old Style"/>
          <w:color w:val="000000"/>
          <w:sz w:val="24"/>
          <w:szCs w:val="24"/>
          <w:lang w:val="id-ID"/>
        </w:rPr>
        <w:t>sata.</w:t>
      </w:r>
    </w:p>
    <w:p w:rsidR="00A61963" w:rsidRPr="00DF2CF6" w:rsidRDefault="00A61963" w:rsidP="00A61963">
      <w:pPr>
        <w:snapToGrid w:val="0"/>
        <w:spacing w:after="0" w:line="360" w:lineRule="auto"/>
        <w:ind w:left="567" w:firstLine="709"/>
        <w:jc w:val="both"/>
        <w:rPr>
          <w:rFonts w:ascii="Bookman Old Style" w:hAnsi="Bookman Old Style" w:cs="Arial"/>
          <w:sz w:val="24"/>
          <w:szCs w:val="24"/>
          <w:lang w:val="id-ID"/>
        </w:rPr>
      </w:pPr>
      <w:r w:rsidRPr="00DF2CF6">
        <w:rPr>
          <w:rFonts w:ascii="Bookman Old Style" w:hAnsi="Bookman Old Style" w:cs="Arial"/>
          <w:sz w:val="24"/>
          <w:szCs w:val="24"/>
          <w:lang w:val="id-ID"/>
        </w:rPr>
        <w:t xml:space="preserve">Sesuai dengan Peraturan Peraturan Daerah Kabupaten </w:t>
      </w:r>
      <w:proofErr w:type="spellStart"/>
      <w:r w:rsidRPr="00DF2CF6">
        <w:rPr>
          <w:rFonts w:ascii="Bookman Old Style" w:hAnsi="Bookman Old Style" w:cs="Arial"/>
          <w:sz w:val="24"/>
          <w:szCs w:val="24"/>
        </w:rPr>
        <w:t>Karanganyar</w:t>
      </w:r>
      <w:proofErr w:type="spellEnd"/>
      <w:r w:rsidRPr="00DF2CF6">
        <w:rPr>
          <w:rFonts w:ascii="Bookman Old Style" w:hAnsi="Bookman Old Style" w:cs="Arial"/>
          <w:sz w:val="24"/>
          <w:szCs w:val="24"/>
        </w:rPr>
        <w:t xml:space="preserve"> </w:t>
      </w:r>
      <w:r w:rsidRPr="00DF2CF6">
        <w:rPr>
          <w:rFonts w:ascii="Bookman Old Style" w:hAnsi="Bookman Old Style" w:cs="Arial"/>
          <w:sz w:val="24"/>
          <w:szCs w:val="24"/>
          <w:lang w:val="id-ID"/>
        </w:rPr>
        <w:t xml:space="preserve">Nomor </w:t>
      </w:r>
      <w:r w:rsidRPr="00DF2CF6">
        <w:rPr>
          <w:rFonts w:ascii="Bookman Old Style" w:hAnsi="Bookman Old Style" w:cs="Arial"/>
          <w:sz w:val="24"/>
          <w:szCs w:val="24"/>
        </w:rPr>
        <w:t>1</w:t>
      </w:r>
      <w:r w:rsidRPr="00DF2CF6">
        <w:rPr>
          <w:rFonts w:ascii="Bookman Old Style" w:hAnsi="Bookman Old Style" w:cs="Arial"/>
          <w:sz w:val="24"/>
          <w:szCs w:val="24"/>
          <w:lang w:val="id-ID"/>
        </w:rPr>
        <w:t xml:space="preserve"> Tahun 201</w:t>
      </w:r>
      <w:r w:rsidRPr="00DF2CF6">
        <w:rPr>
          <w:rFonts w:ascii="Bookman Old Style" w:hAnsi="Bookman Old Style" w:cs="Arial"/>
          <w:sz w:val="24"/>
          <w:szCs w:val="24"/>
        </w:rPr>
        <w:t>3</w:t>
      </w:r>
      <w:r w:rsidRPr="00DF2CF6">
        <w:rPr>
          <w:rFonts w:ascii="Bookman Old Style" w:hAnsi="Bookman Old Style" w:cs="Arial"/>
          <w:sz w:val="24"/>
          <w:szCs w:val="24"/>
          <w:lang w:val="id-ID"/>
        </w:rPr>
        <w:t xml:space="preserve"> tentang Rencana Tata Ruang Wilayah Kabupaten </w:t>
      </w:r>
      <w:proofErr w:type="spellStart"/>
      <w:r w:rsidRPr="00DF2CF6">
        <w:rPr>
          <w:rFonts w:ascii="Bookman Old Style" w:hAnsi="Bookman Old Style" w:cs="Arial"/>
          <w:sz w:val="24"/>
          <w:szCs w:val="24"/>
        </w:rPr>
        <w:t>Karanganyar</w:t>
      </w:r>
      <w:proofErr w:type="spellEnd"/>
      <w:r w:rsidRPr="00DF2CF6">
        <w:rPr>
          <w:rFonts w:ascii="Bookman Old Style" w:hAnsi="Bookman Old Style" w:cs="Arial"/>
          <w:sz w:val="24"/>
          <w:szCs w:val="24"/>
          <w:lang w:val="id-ID"/>
        </w:rPr>
        <w:t xml:space="preserve"> Tahun 201</w:t>
      </w:r>
      <w:r w:rsidRPr="00DF2CF6">
        <w:rPr>
          <w:rFonts w:ascii="Bookman Old Style" w:hAnsi="Bookman Old Style" w:cs="Arial"/>
          <w:sz w:val="24"/>
          <w:szCs w:val="24"/>
        </w:rPr>
        <w:t>3</w:t>
      </w:r>
      <w:r w:rsidRPr="00DF2CF6">
        <w:rPr>
          <w:rFonts w:ascii="Bookman Old Style" w:hAnsi="Bookman Old Style" w:cs="Arial"/>
          <w:sz w:val="24"/>
          <w:szCs w:val="24"/>
          <w:lang w:val="id-ID"/>
        </w:rPr>
        <w:t>-203</w:t>
      </w:r>
      <w:r w:rsidRPr="00DF2CF6">
        <w:rPr>
          <w:rFonts w:ascii="Bookman Old Style" w:hAnsi="Bookman Old Style" w:cs="Arial"/>
          <w:sz w:val="24"/>
          <w:szCs w:val="24"/>
        </w:rPr>
        <w:t>2</w:t>
      </w:r>
      <w:r w:rsidRPr="00DF2CF6">
        <w:rPr>
          <w:rFonts w:ascii="Bookman Old Style" w:hAnsi="Bookman Old Style" w:cs="Arial"/>
          <w:sz w:val="24"/>
          <w:szCs w:val="24"/>
          <w:lang w:val="id-ID"/>
        </w:rPr>
        <w:t xml:space="preserve">, dan Hasil Kajian Lingkungan Hidup Strategis (KLHS) RPJMD Kabupaten </w:t>
      </w:r>
      <w:proofErr w:type="spellStart"/>
      <w:r w:rsidRPr="00DF2CF6">
        <w:rPr>
          <w:rFonts w:ascii="Bookman Old Style" w:hAnsi="Bookman Old Style" w:cs="Arial"/>
          <w:sz w:val="24"/>
          <w:szCs w:val="24"/>
        </w:rPr>
        <w:t>Karanganyar</w:t>
      </w:r>
      <w:proofErr w:type="spellEnd"/>
      <w:r w:rsidRPr="00DF2CF6">
        <w:rPr>
          <w:rFonts w:ascii="Bookman Old Style" w:hAnsi="Bookman Old Style" w:cs="Arial"/>
          <w:sz w:val="24"/>
          <w:szCs w:val="24"/>
          <w:lang w:val="id-ID"/>
        </w:rPr>
        <w:t xml:space="preserve"> tahun 201</w:t>
      </w:r>
      <w:r w:rsidRPr="00DF2CF6">
        <w:rPr>
          <w:rFonts w:ascii="Bookman Old Style" w:hAnsi="Bookman Old Style" w:cs="Arial"/>
          <w:sz w:val="24"/>
          <w:szCs w:val="24"/>
        </w:rPr>
        <w:t>8</w:t>
      </w:r>
      <w:r w:rsidRPr="00DF2CF6">
        <w:rPr>
          <w:rFonts w:ascii="Bookman Old Style" w:hAnsi="Bookman Old Style" w:cs="Arial"/>
          <w:sz w:val="24"/>
          <w:szCs w:val="24"/>
          <w:lang w:val="id-ID"/>
        </w:rPr>
        <w:t>-202</w:t>
      </w:r>
      <w:r w:rsidRPr="00DF2CF6">
        <w:rPr>
          <w:rFonts w:ascii="Bookman Old Style" w:hAnsi="Bookman Old Style" w:cs="Arial"/>
          <w:sz w:val="24"/>
          <w:szCs w:val="24"/>
        </w:rPr>
        <w:t>3</w:t>
      </w:r>
      <w:r w:rsidRPr="00DF2CF6">
        <w:rPr>
          <w:rFonts w:ascii="Bookman Old Style" w:hAnsi="Bookman Old Style" w:cs="Arial"/>
          <w:sz w:val="24"/>
          <w:szCs w:val="24"/>
          <w:lang w:val="id-ID"/>
        </w:rPr>
        <w:t xml:space="preserve">, faktor-faktor penghambat dan pendorong dari pelayanan Kecamatan </w:t>
      </w:r>
      <w:proofErr w:type="spellStart"/>
      <w:r w:rsidRPr="00DF2CF6">
        <w:rPr>
          <w:rFonts w:ascii="Bookman Old Style" w:hAnsi="Bookman Old Style" w:cs="Arial"/>
          <w:sz w:val="24"/>
          <w:szCs w:val="24"/>
        </w:rPr>
        <w:t>Matesih</w:t>
      </w:r>
      <w:proofErr w:type="spellEnd"/>
      <w:r w:rsidRPr="00DF2CF6">
        <w:rPr>
          <w:rFonts w:ascii="Bookman Old Style" w:hAnsi="Bookman Old Style" w:cs="Arial"/>
          <w:sz w:val="24"/>
          <w:szCs w:val="24"/>
          <w:lang w:val="id-ID"/>
        </w:rPr>
        <w:t xml:space="preserve"> yang</w:t>
      </w:r>
      <w:r>
        <w:rPr>
          <w:rFonts w:ascii="Bookman Old Style" w:hAnsi="Bookman Old Style" w:cs="Arial"/>
          <w:sz w:val="24"/>
          <w:szCs w:val="24"/>
        </w:rPr>
        <w:t xml:space="preserve"> </w:t>
      </w:r>
      <w:r w:rsidRPr="00DF2CF6">
        <w:rPr>
          <w:rFonts w:ascii="Bookman Old Style" w:hAnsi="Bookman Old Style" w:cs="Arial"/>
          <w:sz w:val="24"/>
          <w:szCs w:val="24"/>
          <w:lang w:val="id-ID"/>
        </w:rPr>
        <w:t xml:space="preserve">mempengaruhi permasalahan pelayanan di Kecamatan </w:t>
      </w:r>
      <w:proofErr w:type="spellStart"/>
      <w:r w:rsidRPr="00DF2CF6">
        <w:rPr>
          <w:rFonts w:ascii="Bookman Old Style" w:hAnsi="Bookman Old Style" w:cs="Arial"/>
          <w:sz w:val="24"/>
          <w:szCs w:val="24"/>
        </w:rPr>
        <w:t>Matesih</w:t>
      </w:r>
      <w:proofErr w:type="spellEnd"/>
      <w:r w:rsidRPr="00DF2CF6">
        <w:rPr>
          <w:rFonts w:ascii="Bookman Old Style" w:hAnsi="Bookman Old Style" w:cs="Arial"/>
          <w:sz w:val="24"/>
          <w:szCs w:val="24"/>
          <w:lang w:val="id-ID"/>
        </w:rPr>
        <w:t xml:space="preserve"> ditinjau dari implikasi</w:t>
      </w:r>
      <w:r>
        <w:rPr>
          <w:rFonts w:ascii="Bookman Old Style" w:hAnsi="Bookman Old Style" w:cs="Arial"/>
          <w:sz w:val="24"/>
          <w:szCs w:val="24"/>
        </w:rPr>
        <w:t xml:space="preserve"> </w:t>
      </w:r>
      <w:r w:rsidRPr="00DF2CF6">
        <w:rPr>
          <w:rFonts w:ascii="Bookman Old Style" w:hAnsi="Bookman Old Style" w:cs="Arial"/>
          <w:sz w:val="24"/>
          <w:szCs w:val="24"/>
          <w:lang w:val="id-ID"/>
        </w:rPr>
        <w:t>Rencana Tata Ruang Wilayah sebagai berikut :</w:t>
      </w:r>
    </w:p>
    <w:p w:rsidR="00A61963"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bookmarkStart w:id="1" w:name="_Ref257119078"/>
      <w:proofErr w:type="spellStart"/>
      <w:r>
        <w:rPr>
          <w:rFonts w:ascii="Bookman Old Style" w:hAnsi="Bookman Old Style" w:cs="Arial"/>
          <w:b/>
          <w:sz w:val="24"/>
          <w:szCs w:val="24"/>
        </w:rPr>
        <w:t>Tabel</w:t>
      </w:r>
      <w:proofErr w:type="spellEnd"/>
      <w:r>
        <w:rPr>
          <w:rFonts w:ascii="Bookman Old Style" w:hAnsi="Bookman Old Style" w:cs="Arial"/>
          <w:b/>
          <w:sz w:val="24"/>
          <w:szCs w:val="24"/>
        </w:rPr>
        <w:t xml:space="preserve"> 3.</w:t>
      </w:r>
      <w:bookmarkEnd w:id="1"/>
      <w:r>
        <w:rPr>
          <w:rFonts w:ascii="Bookman Old Style" w:hAnsi="Bookman Old Style" w:cs="Arial"/>
          <w:b/>
          <w:sz w:val="24"/>
          <w:szCs w:val="24"/>
        </w:rPr>
        <w:t>4</w:t>
      </w:r>
    </w:p>
    <w:p w:rsidR="00A61963" w:rsidRPr="00DF2CF6" w:rsidRDefault="00A61963" w:rsidP="00A61963">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DF2CF6">
        <w:rPr>
          <w:rFonts w:ascii="Bookman Old Style" w:hAnsi="Bookman Old Style" w:cs="Arial"/>
          <w:b/>
          <w:sz w:val="24"/>
          <w:szCs w:val="24"/>
          <w:lang w:val="id-ID"/>
        </w:rPr>
        <w:t xml:space="preserve">Permasalahan Pelayanan Kecamatan </w:t>
      </w:r>
      <w:proofErr w:type="spellStart"/>
      <w:r w:rsidRPr="00DF2CF6">
        <w:rPr>
          <w:rFonts w:ascii="Bookman Old Style" w:hAnsi="Bookman Old Style" w:cs="Arial"/>
          <w:b/>
          <w:sz w:val="24"/>
          <w:szCs w:val="24"/>
        </w:rPr>
        <w:t>Matesih</w:t>
      </w:r>
      <w:proofErr w:type="spellEnd"/>
      <w:r w:rsidRPr="00DF2CF6">
        <w:rPr>
          <w:rFonts w:ascii="Bookman Old Style" w:hAnsi="Bookman Old Style" w:cs="Arial"/>
          <w:b/>
          <w:sz w:val="24"/>
          <w:szCs w:val="24"/>
          <w:lang w:val="id-ID"/>
        </w:rPr>
        <w:t xml:space="preserve"> berdasarkan Telaahan Rencana Tata Ruang Wilayah beserta Faktor Penghambat dan Pendorong Keberhasilan Penanganannya</w:t>
      </w:r>
    </w:p>
    <w:tbl>
      <w:tblPr>
        <w:tblStyle w:val="TableGrid"/>
        <w:tblW w:w="9356" w:type="dxa"/>
        <w:tblInd w:w="-176" w:type="dxa"/>
        <w:tblLayout w:type="fixed"/>
        <w:tblLook w:val="04A0" w:firstRow="1" w:lastRow="0" w:firstColumn="1" w:lastColumn="0" w:noHBand="0" w:noVBand="1"/>
      </w:tblPr>
      <w:tblGrid>
        <w:gridCol w:w="426"/>
        <w:gridCol w:w="2835"/>
        <w:gridCol w:w="2410"/>
        <w:gridCol w:w="2160"/>
        <w:gridCol w:w="1525"/>
      </w:tblGrid>
      <w:tr w:rsidR="00A61963" w:rsidRPr="00480573" w:rsidTr="00F20C99">
        <w:trPr>
          <w:tblHeader/>
        </w:trPr>
        <w:tc>
          <w:tcPr>
            <w:tcW w:w="426" w:type="dxa"/>
            <w:vMerge w:val="restart"/>
            <w:shd w:val="clear" w:color="auto" w:fill="A5A5A5" w:themeFill="accent3"/>
            <w:vAlign w:val="center"/>
          </w:tcPr>
          <w:p w:rsidR="00A61963" w:rsidRPr="00480573" w:rsidRDefault="00A61963" w:rsidP="00F20C99">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No</w:t>
            </w:r>
          </w:p>
        </w:tc>
        <w:tc>
          <w:tcPr>
            <w:tcW w:w="2835" w:type="dxa"/>
            <w:vMerge w:val="restart"/>
            <w:shd w:val="clear" w:color="auto" w:fill="A5A5A5" w:themeFill="accent3"/>
            <w:vAlign w:val="center"/>
          </w:tcPr>
          <w:p w:rsidR="00A61963" w:rsidRPr="00480573" w:rsidRDefault="00A61963" w:rsidP="00F20C99">
            <w:pPr>
              <w:snapToGrid w:val="0"/>
              <w:spacing w:line="360" w:lineRule="auto"/>
              <w:ind w:left="-147" w:right="-83"/>
              <w:jc w:val="center"/>
              <w:rPr>
                <w:rFonts w:ascii="Bookman Old Style" w:hAnsi="Bookman Old Style" w:cs="Tahoma"/>
                <w:b/>
                <w:sz w:val="18"/>
                <w:szCs w:val="17"/>
              </w:rPr>
            </w:pPr>
            <w:r w:rsidRPr="00480573">
              <w:rPr>
                <w:rFonts w:ascii="Bookman Old Style" w:hAnsi="Bookman Old Style" w:cs="Tahoma"/>
                <w:b/>
                <w:sz w:val="18"/>
                <w:szCs w:val="17"/>
              </w:rPr>
              <w:t xml:space="preserve">Rencana Tata Ruang Wilayah terkait Tugas dan Fungsi </w:t>
            </w:r>
          </w:p>
        </w:tc>
        <w:tc>
          <w:tcPr>
            <w:tcW w:w="2410" w:type="dxa"/>
            <w:vMerge w:val="restart"/>
            <w:shd w:val="clear" w:color="auto" w:fill="A5A5A5" w:themeFill="accent3"/>
          </w:tcPr>
          <w:p w:rsidR="00A61963" w:rsidRPr="00480573" w:rsidRDefault="00A61963" w:rsidP="00F20C99">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 xml:space="preserve">Permasalahan </w:t>
            </w:r>
          </w:p>
          <w:p w:rsidR="00A61963" w:rsidRPr="00480573" w:rsidRDefault="00A61963" w:rsidP="00F20C99">
            <w:pPr>
              <w:snapToGrid w:val="0"/>
              <w:spacing w:line="360" w:lineRule="auto"/>
              <w:jc w:val="center"/>
              <w:rPr>
                <w:rFonts w:ascii="Bookman Old Style" w:hAnsi="Bookman Old Style" w:cs="Arial"/>
                <w:b/>
                <w:sz w:val="18"/>
                <w:szCs w:val="17"/>
              </w:rPr>
            </w:pPr>
            <w:r w:rsidRPr="00480573">
              <w:rPr>
                <w:rFonts w:ascii="Bookman Old Style" w:hAnsi="Bookman Old Style" w:cs="Tahoma"/>
                <w:b/>
                <w:sz w:val="18"/>
                <w:szCs w:val="17"/>
              </w:rPr>
              <w:t>Pelayanan</w:t>
            </w:r>
          </w:p>
        </w:tc>
        <w:tc>
          <w:tcPr>
            <w:tcW w:w="3685" w:type="dxa"/>
            <w:gridSpan w:val="2"/>
            <w:shd w:val="clear" w:color="auto" w:fill="A5A5A5" w:themeFill="accent3"/>
          </w:tcPr>
          <w:p w:rsidR="00A61963" w:rsidRPr="00480573" w:rsidRDefault="00A61963" w:rsidP="00F20C99">
            <w:pPr>
              <w:snapToGrid w:val="0"/>
              <w:spacing w:line="360" w:lineRule="auto"/>
              <w:jc w:val="center"/>
              <w:rPr>
                <w:rFonts w:ascii="Bookman Old Style" w:hAnsi="Bookman Old Style" w:cs="Arial"/>
                <w:b/>
                <w:sz w:val="18"/>
                <w:szCs w:val="17"/>
              </w:rPr>
            </w:pPr>
            <w:r w:rsidRPr="00480573">
              <w:rPr>
                <w:rFonts w:ascii="Bookman Old Style" w:hAnsi="Bookman Old Style" w:cs="Tahoma"/>
                <w:b/>
                <w:sz w:val="18"/>
                <w:szCs w:val="17"/>
              </w:rPr>
              <w:t>Faktor</w:t>
            </w:r>
          </w:p>
        </w:tc>
      </w:tr>
      <w:tr w:rsidR="00A61963" w:rsidRPr="00480573" w:rsidTr="00F20C99">
        <w:trPr>
          <w:trHeight w:val="543"/>
          <w:tblHeader/>
        </w:trPr>
        <w:tc>
          <w:tcPr>
            <w:tcW w:w="426" w:type="dxa"/>
            <w:vMerge/>
            <w:shd w:val="clear" w:color="auto" w:fill="A5A5A5" w:themeFill="accent3"/>
            <w:vAlign w:val="center"/>
          </w:tcPr>
          <w:p w:rsidR="00A61963" w:rsidRPr="00480573" w:rsidRDefault="00A61963" w:rsidP="00F20C99">
            <w:pPr>
              <w:snapToGrid w:val="0"/>
              <w:spacing w:line="360" w:lineRule="auto"/>
              <w:ind w:left="-147" w:right="-118"/>
              <w:jc w:val="center"/>
              <w:rPr>
                <w:rFonts w:ascii="Bookman Old Style" w:hAnsi="Bookman Old Style" w:cs="Tahoma"/>
                <w:b/>
                <w:sz w:val="18"/>
                <w:szCs w:val="17"/>
              </w:rPr>
            </w:pPr>
          </w:p>
        </w:tc>
        <w:tc>
          <w:tcPr>
            <w:tcW w:w="2835" w:type="dxa"/>
            <w:vMerge/>
            <w:shd w:val="clear" w:color="auto" w:fill="A5A5A5" w:themeFill="accent3"/>
            <w:vAlign w:val="center"/>
          </w:tcPr>
          <w:p w:rsidR="00A61963" w:rsidRPr="00480573" w:rsidRDefault="00A61963" w:rsidP="00F20C99">
            <w:pPr>
              <w:snapToGrid w:val="0"/>
              <w:spacing w:line="360" w:lineRule="auto"/>
              <w:ind w:left="-147" w:right="-118"/>
              <w:jc w:val="center"/>
              <w:rPr>
                <w:rFonts w:ascii="Bookman Old Style" w:hAnsi="Bookman Old Style" w:cs="Tahoma"/>
                <w:b/>
                <w:sz w:val="18"/>
                <w:szCs w:val="17"/>
              </w:rPr>
            </w:pPr>
          </w:p>
        </w:tc>
        <w:tc>
          <w:tcPr>
            <w:tcW w:w="2410" w:type="dxa"/>
            <w:vMerge/>
            <w:shd w:val="clear" w:color="auto" w:fill="A5A5A5" w:themeFill="accent3"/>
          </w:tcPr>
          <w:p w:rsidR="00A61963" w:rsidRPr="00480573" w:rsidRDefault="00A61963" w:rsidP="00F20C99">
            <w:pPr>
              <w:snapToGrid w:val="0"/>
              <w:spacing w:line="360" w:lineRule="auto"/>
              <w:jc w:val="center"/>
              <w:rPr>
                <w:rFonts w:ascii="Bookman Old Style" w:hAnsi="Bookman Old Style" w:cs="Arial"/>
                <w:b/>
                <w:sz w:val="18"/>
                <w:szCs w:val="17"/>
              </w:rPr>
            </w:pPr>
          </w:p>
        </w:tc>
        <w:tc>
          <w:tcPr>
            <w:tcW w:w="2160" w:type="dxa"/>
            <w:shd w:val="clear" w:color="auto" w:fill="A5A5A5" w:themeFill="accent3"/>
            <w:vAlign w:val="center"/>
          </w:tcPr>
          <w:p w:rsidR="00A61963" w:rsidRPr="00480573" w:rsidRDefault="00A61963" w:rsidP="00F20C99">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Penghambat</w:t>
            </w:r>
          </w:p>
        </w:tc>
        <w:tc>
          <w:tcPr>
            <w:tcW w:w="1525" w:type="dxa"/>
            <w:shd w:val="clear" w:color="auto" w:fill="A5A5A5" w:themeFill="accent3"/>
            <w:vAlign w:val="center"/>
          </w:tcPr>
          <w:p w:rsidR="00A61963" w:rsidRPr="00480573" w:rsidRDefault="00A61963" w:rsidP="00F20C99">
            <w:pPr>
              <w:snapToGrid w:val="0"/>
              <w:spacing w:line="360" w:lineRule="auto"/>
              <w:ind w:left="-147" w:right="-118"/>
              <w:jc w:val="center"/>
              <w:rPr>
                <w:rFonts w:ascii="Bookman Old Style" w:hAnsi="Bookman Old Style" w:cs="Tahoma"/>
                <w:b/>
                <w:sz w:val="18"/>
                <w:szCs w:val="17"/>
              </w:rPr>
            </w:pPr>
            <w:r w:rsidRPr="00480573">
              <w:rPr>
                <w:rFonts w:ascii="Bookman Old Style" w:hAnsi="Bookman Old Style" w:cs="Tahoma"/>
                <w:b/>
                <w:sz w:val="18"/>
                <w:szCs w:val="17"/>
              </w:rPr>
              <w:t>Pendorong</w:t>
            </w:r>
          </w:p>
        </w:tc>
      </w:tr>
      <w:tr w:rsidR="00A61963" w:rsidRPr="00480573" w:rsidTr="00F20C99">
        <w:tc>
          <w:tcPr>
            <w:tcW w:w="426" w:type="dxa"/>
          </w:tcPr>
          <w:p w:rsidR="00A61963" w:rsidRPr="00480573" w:rsidRDefault="00A61963" w:rsidP="00F20C99">
            <w:pPr>
              <w:snapToGrid w:val="0"/>
              <w:spacing w:line="360" w:lineRule="auto"/>
              <w:jc w:val="center"/>
              <w:rPr>
                <w:rFonts w:ascii="Bookman Old Style" w:hAnsi="Bookman Old Style" w:cs="Arial"/>
                <w:sz w:val="18"/>
                <w:szCs w:val="17"/>
              </w:rPr>
            </w:pPr>
            <w:r w:rsidRPr="00480573">
              <w:rPr>
                <w:rFonts w:ascii="Bookman Old Style" w:hAnsi="Bookman Old Style" w:cs="Arial"/>
                <w:sz w:val="18"/>
                <w:szCs w:val="17"/>
              </w:rPr>
              <w:t>1</w:t>
            </w:r>
          </w:p>
        </w:tc>
        <w:tc>
          <w:tcPr>
            <w:tcW w:w="2835" w:type="dxa"/>
          </w:tcPr>
          <w:p w:rsidR="00A61963" w:rsidRPr="00480573" w:rsidRDefault="00A61963" w:rsidP="00F20C99">
            <w:pPr>
              <w:snapToGrid w:val="0"/>
              <w:spacing w:line="360" w:lineRule="auto"/>
              <w:rPr>
                <w:rFonts w:ascii="Bookman Old Style" w:eastAsiaTheme="minorHAnsi" w:hAnsi="Bookman Old Style" w:cs="Bookman Old Style"/>
                <w:noProof/>
                <w:sz w:val="18"/>
                <w:szCs w:val="17"/>
                <w:lang w:val="en-US"/>
              </w:rPr>
            </w:pPr>
            <w:r w:rsidRPr="00480573">
              <w:rPr>
                <w:rFonts w:ascii="Bookman Old Style" w:eastAsiaTheme="minorHAnsi" w:hAnsi="Bookman Old Style" w:cs="Bookman Old Style"/>
                <w:noProof/>
                <w:sz w:val="18"/>
                <w:szCs w:val="17"/>
              </w:rPr>
              <w:t>Kawasan peruntukan pertambangan mineral yaitu</w:t>
            </w:r>
            <w:r w:rsidRPr="00480573">
              <w:rPr>
                <w:rFonts w:ascii="Bookman Old Style" w:eastAsiaTheme="minorHAnsi" w:hAnsi="Bookman Old Style" w:cs="Bookman Old Style"/>
                <w:noProof/>
                <w:sz w:val="18"/>
                <w:szCs w:val="17"/>
                <w:lang w:val="en-US"/>
              </w:rPr>
              <w:t xml:space="preserve"> </w:t>
            </w:r>
            <w:r w:rsidRPr="00480573">
              <w:rPr>
                <w:rFonts w:ascii="Bookman Old Style" w:eastAsiaTheme="minorHAnsi" w:hAnsi="Bookman Old Style" w:cs="Bookman Old Style"/>
                <w:noProof/>
                <w:sz w:val="18"/>
                <w:szCs w:val="17"/>
              </w:rPr>
              <w:t>trass; kaolin; tanah liat</w:t>
            </w:r>
          </w:p>
          <w:p w:rsidR="00A61963" w:rsidRPr="00480573" w:rsidRDefault="00A61963" w:rsidP="00A61963">
            <w:pPr>
              <w:pStyle w:val="ListParagraph"/>
              <w:numPr>
                <w:ilvl w:val="3"/>
                <w:numId w:val="42"/>
              </w:numPr>
              <w:tabs>
                <w:tab w:val="left" w:pos="1435"/>
              </w:tabs>
              <w:snapToGrid w:val="0"/>
              <w:spacing w:after="0" w:line="360" w:lineRule="auto"/>
              <w:rPr>
                <w:rFonts w:ascii="Bookman Old Style" w:hAnsi="Bookman Old Style" w:cs="Arial"/>
                <w:b/>
                <w:noProof/>
                <w:sz w:val="18"/>
                <w:szCs w:val="17"/>
              </w:rPr>
            </w:pPr>
          </w:p>
        </w:tc>
        <w:tc>
          <w:tcPr>
            <w:tcW w:w="2410" w:type="dxa"/>
          </w:tcPr>
          <w:p w:rsidR="00A61963" w:rsidRPr="00480573" w:rsidRDefault="00A61963" w:rsidP="00F20C99">
            <w:pPr>
              <w:snapToGrid w:val="0"/>
              <w:spacing w:line="360" w:lineRule="auto"/>
              <w:rPr>
                <w:rFonts w:ascii="Bookman Old Style" w:hAnsi="Bookman Old Style" w:cs="Arial"/>
                <w:noProof/>
                <w:sz w:val="18"/>
                <w:szCs w:val="17"/>
              </w:rPr>
            </w:pPr>
            <w:r w:rsidRPr="00480573">
              <w:rPr>
                <w:rFonts w:ascii="Bookman Old Style" w:hAnsi="Bookman Old Style" w:cs="Arial"/>
                <w:noProof/>
                <w:sz w:val="18"/>
                <w:szCs w:val="17"/>
              </w:rPr>
              <w:t>Terbatasnya kewenangan kecamatan</w:t>
            </w:r>
          </w:p>
        </w:tc>
        <w:tc>
          <w:tcPr>
            <w:tcW w:w="2160" w:type="dxa"/>
          </w:tcPr>
          <w:p w:rsidR="00A61963" w:rsidRPr="00480573" w:rsidRDefault="00A61963" w:rsidP="00F20C99">
            <w:pPr>
              <w:snapToGrid w:val="0"/>
              <w:spacing w:line="360" w:lineRule="auto"/>
              <w:rPr>
                <w:rFonts w:ascii="Bookman Old Style" w:hAnsi="Bookman Old Style" w:cs="Arial"/>
                <w:sz w:val="18"/>
                <w:szCs w:val="17"/>
                <w:lang w:val="en-US"/>
              </w:rPr>
            </w:pPr>
            <w:r w:rsidRPr="00480573">
              <w:rPr>
                <w:rFonts w:ascii="Bookman Old Style" w:hAnsi="Bookman Old Style"/>
                <w:sz w:val="18"/>
                <w:szCs w:val="17"/>
              </w:rPr>
              <w:t>Dampak dari kegiatan pertambangan yaitu degradasi lingkungan</w:t>
            </w:r>
          </w:p>
        </w:tc>
        <w:tc>
          <w:tcPr>
            <w:tcW w:w="1525" w:type="dxa"/>
          </w:tcPr>
          <w:p w:rsidR="00A61963" w:rsidRPr="00480573" w:rsidRDefault="00A61963" w:rsidP="00F20C99">
            <w:pPr>
              <w:autoSpaceDE w:val="0"/>
              <w:autoSpaceDN w:val="0"/>
              <w:adjustRightInd w:val="0"/>
              <w:spacing w:line="360" w:lineRule="auto"/>
              <w:rPr>
                <w:rFonts w:ascii="Bookman Old Style" w:eastAsiaTheme="minorHAnsi" w:hAnsi="Bookman Old Style" w:cs="BookmanOldStyle"/>
                <w:sz w:val="18"/>
                <w:szCs w:val="17"/>
                <w:lang w:val="en-US"/>
              </w:rPr>
            </w:pPr>
            <w:r w:rsidRPr="00480573">
              <w:rPr>
                <w:rFonts w:ascii="Bookman Old Style" w:eastAsiaTheme="minorHAnsi" w:hAnsi="Bookman Old Style" w:cs="BookmanOldStyle"/>
                <w:sz w:val="18"/>
                <w:szCs w:val="17"/>
              </w:rPr>
              <w:t>Koordinasi</w:t>
            </w:r>
            <w:r w:rsidRPr="00480573">
              <w:rPr>
                <w:rFonts w:ascii="Bookman Old Style" w:eastAsiaTheme="minorHAnsi" w:hAnsi="Bookman Old Style" w:cs="BookmanOldStyle"/>
                <w:sz w:val="18"/>
                <w:szCs w:val="17"/>
                <w:lang w:val="en-US"/>
              </w:rPr>
              <w:t xml:space="preserve"> yang </w:t>
            </w:r>
            <w:proofErr w:type="spellStart"/>
            <w:r w:rsidRPr="00480573">
              <w:rPr>
                <w:rFonts w:ascii="Bookman Old Style" w:eastAsiaTheme="minorHAnsi" w:hAnsi="Bookman Old Style" w:cs="BookmanOldStyle"/>
                <w:sz w:val="18"/>
                <w:szCs w:val="17"/>
                <w:lang w:val="en-US"/>
              </w:rPr>
              <w:t>baik</w:t>
            </w:r>
            <w:proofErr w:type="spellEnd"/>
            <w:r w:rsidRPr="00480573">
              <w:rPr>
                <w:rFonts w:ascii="Bookman Old Style" w:eastAsiaTheme="minorHAnsi" w:hAnsi="Bookman Old Style" w:cs="BookmanOldStyle"/>
                <w:sz w:val="18"/>
                <w:szCs w:val="17"/>
                <w:lang w:val="en-US"/>
              </w:rPr>
              <w:t xml:space="preserve"> </w:t>
            </w:r>
            <w:proofErr w:type="spellStart"/>
            <w:r w:rsidRPr="00480573">
              <w:rPr>
                <w:rFonts w:ascii="Bookman Old Style" w:eastAsiaTheme="minorHAnsi" w:hAnsi="Bookman Old Style" w:cs="BookmanOldStyle"/>
                <w:sz w:val="18"/>
                <w:szCs w:val="17"/>
                <w:lang w:val="en-US"/>
              </w:rPr>
              <w:t>antara</w:t>
            </w:r>
            <w:proofErr w:type="spellEnd"/>
            <w:r w:rsidRPr="00480573">
              <w:rPr>
                <w:rFonts w:ascii="Bookman Old Style" w:eastAsiaTheme="minorHAnsi" w:hAnsi="Bookman Old Style" w:cs="BookmanOldStyle"/>
                <w:sz w:val="18"/>
                <w:szCs w:val="17"/>
                <w:lang w:val="en-US"/>
              </w:rPr>
              <w:t xml:space="preserve"> stakeholder </w:t>
            </w:r>
            <w:proofErr w:type="spellStart"/>
            <w:r w:rsidRPr="00480573">
              <w:rPr>
                <w:rFonts w:ascii="Bookman Old Style" w:eastAsiaTheme="minorHAnsi" w:hAnsi="Bookman Old Style" w:cs="BookmanOldStyle"/>
                <w:sz w:val="18"/>
                <w:szCs w:val="17"/>
                <w:lang w:val="en-US"/>
              </w:rPr>
              <w:t>terkait</w:t>
            </w:r>
            <w:proofErr w:type="spellEnd"/>
          </w:p>
        </w:tc>
      </w:tr>
      <w:tr w:rsidR="00A61963" w:rsidRPr="00480573" w:rsidTr="00F20C99">
        <w:tc>
          <w:tcPr>
            <w:tcW w:w="426" w:type="dxa"/>
          </w:tcPr>
          <w:p w:rsidR="00A61963" w:rsidRPr="00480573" w:rsidRDefault="00A61963" w:rsidP="00F20C99">
            <w:pPr>
              <w:snapToGrid w:val="0"/>
              <w:spacing w:line="360" w:lineRule="auto"/>
              <w:jc w:val="center"/>
              <w:rPr>
                <w:rFonts w:ascii="Bookman Old Style" w:hAnsi="Bookman Old Style" w:cs="Arial"/>
                <w:sz w:val="18"/>
                <w:szCs w:val="17"/>
              </w:rPr>
            </w:pPr>
            <w:r w:rsidRPr="00480573">
              <w:rPr>
                <w:rFonts w:ascii="Bookman Old Style" w:hAnsi="Bookman Old Style" w:cs="Arial"/>
                <w:sz w:val="18"/>
                <w:szCs w:val="17"/>
              </w:rPr>
              <w:t>2</w:t>
            </w:r>
          </w:p>
        </w:tc>
        <w:tc>
          <w:tcPr>
            <w:tcW w:w="2835" w:type="dxa"/>
          </w:tcPr>
          <w:p w:rsidR="00A61963" w:rsidRPr="00480573" w:rsidRDefault="00A61963" w:rsidP="00F20C99">
            <w:pPr>
              <w:snapToGrid w:val="0"/>
              <w:spacing w:line="360" w:lineRule="auto"/>
              <w:rPr>
                <w:rFonts w:ascii="Bookman Old Style" w:eastAsiaTheme="minorHAnsi" w:hAnsi="Bookman Old Style" w:cs="Bookman Old Style"/>
                <w:noProof/>
                <w:sz w:val="18"/>
                <w:szCs w:val="17"/>
              </w:rPr>
            </w:pPr>
            <w:r w:rsidRPr="00480573">
              <w:rPr>
                <w:rFonts w:ascii="Bookman Old Style" w:hAnsi="Bookman Old Style" w:cs="Arial"/>
                <w:noProof/>
                <w:sz w:val="18"/>
                <w:szCs w:val="17"/>
              </w:rPr>
              <w:t>Kawasan Pelestarian Alam dan Cagar Budaya</w:t>
            </w:r>
          </w:p>
        </w:tc>
        <w:tc>
          <w:tcPr>
            <w:tcW w:w="2410" w:type="dxa"/>
          </w:tcPr>
          <w:p w:rsidR="00A61963" w:rsidRPr="00480573" w:rsidRDefault="00A61963" w:rsidP="00F20C99">
            <w:pPr>
              <w:snapToGrid w:val="0"/>
              <w:spacing w:line="360" w:lineRule="auto"/>
              <w:rPr>
                <w:rFonts w:ascii="Bookman Old Style" w:hAnsi="Bookman Old Style" w:cs="Arial"/>
                <w:noProof/>
                <w:sz w:val="18"/>
                <w:szCs w:val="17"/>
              </w:rPr>
            </w:pPr>
            <w:r w:rsidRPr="00480573">
              <w:rPr>
                <w:rFonts w:ascii="Bookman Old Style" w:hAnsi="Bookman Old Style" w:cs="Arial"/>
                <w:noProof/>
                <w:sz w:val="18"/>
                <w:szCs w:val="17"/>
              </w:rPr>
              <w:t>Selain sebagai kawasan pelestar</w:t>
            </w:r>
            <w:r w:rsidRPr="00480573">
              <w:rPr>
                <w:rFonts w:ascii="Bookman Old Style" w:hAnsi="Bookman Old Style"/>
                <w:sz w:val="18"/>
                <w:szCs w:val="17"/>
              </w:rPr>
              <w:t>ian alam dan cagar budaya, kecamatan matesih juga ditetapkan sebagai kawasan pariwisata</w:t>
            </w:r>
          </w:p>
        </w:tc>
        <w:tc>
          <w:tcPr>
            <w:tcW w:w="2160" w:type="dxa"/>
          </w:tcPr>
          <w:p w:rsidR="00A61963" w:rsidRPr="00480573" w:rsidRDefault="00A61963" w:rsidP="00F20C99">
            <w:pPr>
              <w:snapToGrid w:val="0"/>
              <w:spacing w:line="360" w:lineRule="auto"/>
              <w:rPr>
                <w:rFonts w:ascii="Bookman Old Style" w:hAnsi="Bookman Old Style"/>
                <w:sz w:val="18"/>
                <w:szCs w:val="17"/>
              </w:rPr>
            </w:pPr>
            <w:r w:rsidRPr="00480573">
              <w:rPr>
                <w:rFonts w:ascii="Bookman Old Style" w:hAnsi="Bookman Old Style"/>
                <w:sz w:val="18"/>
                <w:szCs w:val="17"/>
              </w:rPr>
              <w:t>Perilaku wisatawan yang kurang peduli terhadap cagar budaya</w:t>
            </w:r>
          </w:p>
        </w:tc>
        <w:tc>
          <w:tcPr>
            <w:tcW w:w="1525" w:type="dxa"/>
          </w:tcPr>
          <w:p w:rsidR="00A61963" w:rsidRPr="00480573" w:rsidRDefault="00A61963" w:rsidP="00F20C99">
            <w:pPr>
              <w:autoSpaceDE w:val="0"/>
              <w:autoSpaceDN w:val="0"/>
              <w:adjustRightInd w:val="0"/>
              <w:spacing w:line="360" w:lineRule="auto"/>
              <w:rPr>
                <w:rFonts w:ascii="Bookman Old Style" w:eastAsiaTheme="minorHAnsi" w:hAnsi="Bookman Old Style" w:cs="BookmanOldStyle"/>
                <w:sz w:val="18"/>
                <w:szCs w:val="17"/>
              </w:rPr>
            </w:pPr>
            <w:r w:rsidRPr="00480573">
              <w:rPr>
                <w:rFonts w:ascii="Bookman Old Style" w:eastAsiaTheme="minorHAnsi" w:hAnsi="Bookman Old Style" w:cs="BookmanOldStyle"/>
                <w:sz w:val="18"/>
                <w:szCs w:val="17"/>
              </w:rPr>
              <w:t>Peningkatan PAD</w:t>
            </w:r>
          </w:p>
        </w:tc>
      </w:tr>
    </w:tbl>
    <w:p w:rsidR="00A61963" w:rsidRPr="00DF2CF6" w:rsidRDefault="004026B0" w:rsidP="00A61963">
      <w:pPr>
        <w:widowControl w:val="0"/>
        <w:tabs>
          <w:tab w:val="left" w:pos="3591"/>
        </w:tabs>
        <w:overflowPunct w:val="0"/>
        <w:autoSpaceDE w:val="0"/>
        <w:autoSpaceDN w:val="0"/>
        <w:adjustRightInd w:val="0"/>
        <w:snapToGrid w:val="0"/>
        <w:spacing w:after="0" w:line="360" w:lineRule="auto"/>
        <w:ind w:left="540"/>
        <w:rPr>
          <w:rFonts w:ascii="Bookman Old Style" w:hAnsi="Bookman Old Style" w:cs="Arial"/>
          <w:i/>
          <w:sz w:val="24"/>
          <w:szCs w:val="24"/>
        </w:rPr>
      </w:pPr>
      <w:proofErr w:type="spellStart"/>
      <w:r>
        <w:rPr>
          <w:rFonts w:ascii="Bookman Old Style" w:hAnsi="Bookman Old Style" w:cs="Arial"/>
          <w:i/>
          <w:sz w:val="24"/>
          <w:szCs w:val="24"/>
        </w:rPr>
        <w:lastRenderedPageBreak/>
        <w:t>Sumber</w:t>
      </w:r>
      <w:proofErr w:type="spellEnd"/>
      <w:r>
        <w:rPr>
          <w:rFonts w:ascii="Bookman Old Style" w:hAnsi="Bookman Old Style" w:cs="Arial"/>
          <w:i/>
          <w:sz w:val="24"/>
          <w:szCs w:val="24"/>
        </w:rPr>
        <w:t xml:space="preserve">: </w:t>
      </w:r>
      <w:proofErr w:type="spellStart"/>
      <w:r>
        <w:rPr>
          <w:rFonts w:ascii="Bookman Old Style" w:hAnsi="Bookman Old Style" w:cs="Arial"/>
          <w:i/>
          <w:sz w:val="24"/>
          <w:szCs w:val="24"/>
        </w:rPr>
        <w:t>Hasil</w:t>
      </w:r>
      <w:proofErr w:type="spellEnd"/>
      <w:r>
        <w:rPr>
          <w:rFonts w:ascii="Bookman Old Style" w:hAnsi="Bookman Old Style" w:cs="Arial"/>
          <w:i/>
          <w:sz w:val="24"/>
          <w:szCs w:val="24"/>
        </w:rPr>
        <w:t xml:space="preserve"> </w:t>
      </w:r>
      <w:proofErr w:type="spellStart"/>
      <w:r>
        <w:rPr>
          <w:rFonts w:ascii="Bookman Old Style" w:hAnsi="Bookman Old Style" w:cs="Arial"/>
          <w:i/>
          <w:sz w:val="24"/>
          <w:szCs w:val="24"/>
        </w:rPr>
        <w:t>analisis</w:t>
      </w:r>
      <w:proofErr w:type="spellEnd"/>
      <w:r>
        <w:rPr>
          <w:rFonts w:ascii="Bookman Old Style" w:hAnsi="Bookman Old Style" w:cs="Arial"/>
          <w:i/>
          <w:sz w:val="24"/>
          <w:szCs w:val="24"/>
        </w:rPr>
        <w:t>, 2022</w:t>
      </w:r>
    </w:p>
    <w:p w:rsidR="00A61963" w:rsidRPr="00DF2CF6" w:rsidRDefault="00A61963" w:rsidP="00A61963">
      <w:pPr>
        <w:widowControl w:val="0"/>
        <w:numPr>
          <w:ilvl w:val="1"/>
          <w:numId w:val="1"/>
        </w:numPr>
        <w:overflowPunct w:val="0"/>
        <w:autoSpaceDE w:val="0"/>
        <w:autoSpaceDN w:val="0"/>
        <w:adjustRightInd w:val="0"/>
        <w:snapToGrid w:val="0"/>
        <w:spacing w:after="0" w:line="360" w:lineRule="auto"/>
        <w:ind w:left="540" w:hanging="540"/>
        <w:jc w:val="both"/>
        <w:rPr>
          <w:rFonts w:ascii="Bookman Old Style" w:hAnsi="Bookman Old Style" w:cs="Arial"/>
          <w:b/>
          <w:sz w:val="24"/>
          <w:szCs w:val="24"/>
          <w:lang w:val="id-ID"/>
        </w:rPr>
      </w:pPr>
      <w:r w:rsidRPr="00DF2CF6">
        <w:rPr>
          <w:rFonts w:ascii="Bookman Old Style" w:hAnsi="Bookman Old Style" w:cs="Arial"/>
          <w:b/>
          <w:sz w:val="24"/>
          <w:szCs w:val="24"/>
          <w:lang w:val="id-ID"/>
        </w:rPr>
        <w:t>Penentuan Isu-isu Strategis</w:t>
      </w:r>
    </w:p>
    <w:p w:rsidR="00A61963" w:rsidRPr="00DF2CF6" w:rsidRDefault="00A61963" w:rsidP="00A61963">
      <w:pPr>
        <w:autoSpaceDE w:val="0"/>
        <w:autoSpaceDN w:val="0"/>
        <w:adjustRightInd w:val="0"/>
        <w:spacing w:after="0" w:line="360" w:lineRule="auto"/>
        <w:ind w:left="567" w:firstLine="851"/>
        <w:jc w:val="both"/>
        <w:rPr>
          <w:rFonts w:ascii="Bookman Old Style" w:hAnsi="Bookman Old Style" w:cs="Arial"/>
          <w:sz w:val="24"/>
          <w:szCs w:val="24"/>
          <w:lang w:val="id-ID"/>
        </w:rPr>
      </w:pPr>
      <w:r w:rsidRPr="00DF2CF6">
        <w:rPr>
          <w:rFonts w:ascii="Bookman Old Style" w:hAnsi="Bookman Old Style" w:cs="Arial"/>
          <w:sz w:val="24"/>
          <w:szCs w:val="24"/>
          <w:lang w:val="id-ID"/>
        </w:rPr>
        <w:t>Dari uraian diatas isu-isu strategis yang berpengaruh</w:t>
      </w:r>
      <w:r>
        <w:rPr>
          <w:rFonts w:ascii="Bookman Old Style" w:hAnsi="Bookman Old Style" w:cs="Arial"/>
          <w:sz w:val="24"/>
          <w:szCs w:val="24"/>
        </w:rPr>
        <w:t xml:space="preserve"> </w:t>
      </w:r>
      <w:r w:rsidRPr="00DF2CF6">
        <w:rPr>
          <w:rFonts w:ascii="Bookman Old Style" w:hAnsi="Bookman Old Style" w:cs="Arial"/>
          <w:sz w:val="24"/>
          <w:szCs w:val="24"/>
          <w:lang w:val="id-ID"/>
        </w:rPr>
        <w:t xml:space="preserve">terhadap pelaksanaan tugas dan fungsi Kecamatan </w:t>
      </w:r>
      <w:proofErr w:type="spellStart"/>
      <w:r w:rsidRPr="00DF2CF6">
        <w:rPr>
          <w:rFonts w:ascii="Bookman Old Style" w:hAnsi="Bookman Old Style" w:cs="Arial"/>
          <w:sz w:val="24"/>
          <w:szCs w:val="24"/>
        </w:rPr>
        <w:t>Matesih</w:t>
      </w:r>
      <w:proofErr w:type="spellEnd"/>
      <w:r w:rsidRPr="00DF2CF6">
        <w:rPr>
          <w:rFonts w:ascii="Bookman Old Style" w:hAnsi="Bookman Old Style" w:cs="Arial"/>
          <w:sz w:val="24"/>
          <w:szCs w:val="24"/>
          <w:lang w:val="id-ID"/>
        </w:rPr>
        <w:t xml:space="preserve"> Kabupaten Karanganyar dalam menghadapi perubahan lingkungan strategis antara lain:</w:t>
      </w:r>
    </w:p>
    <w:p w:rsidR="00A61963" w:rsidRPr="00DF2CF6" w:rsidRDefault="00A61963" w:rsidP="00A61963">
      <w:pPr>
        <w:pStyle w:val="ListParagraph"/>
        <w:numPr>
          <w:ilvl w:val="0"/>
          <w:numId w:val="3"/>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val="id-ID" w:eastAsia="id-ID"/>
        </w:rPr>
      </w:pPr>
      <w:r w:rsidRPr="00DF2CF6">
        <w:rPr>
          <w:rFonts w:ascii="Bookman Old Style" w:eastAsia="Times New Roman" w:hAnsi="Bookman Old Style" w:cs="Arial"/>
          <w:color w:val="000000"/>
          <w:sz w:val="24"/>
          <w:szCs w:val="24"/>
          <w:lang w:val="id-ID" w:eastAsia="id-ID"/>
        </w:rPr>
        <w:t>Belum optimalnya ketersediaan dan pemerataan kemampuan aparatur dalam menjalankan tugas dan fungsi</w:t>
      </w:r>
      <w:r w:rsidRPr="00DF2CF6">
        <w:rPr>
          <w:rFonts w:ascii="Bookman Old Style" w:eastAsia="Times New Roman" w:hAnsi="Bookman Old Style" w:cs="Arial"/>
          <w:color w:val="000000"/>
          <w:sz w:val="24"/>
          <w:szCs w:val="24"/>
          <w:lang w:eastAsia="id-ID"/>
        </w:rPr>
        <w:t>;</w:t>
      </w:r>
    </w:p>
    <w:p w:rsidR="00A61963" w:rsidRPr="00DF2CF6" w:rsidRDefault="00A61963" w:rsidP="00A61963">
      <w:pPr>
        <w:pStyle w:val="ListParagraph"/>
        <w:numPr>
          <w:ilvl w:val="0"/>
          <w:numId w:val="3"/>
        </w:numPr>
        <w:tabs>
          <w:tab w:val="num" w:pos="1287"/>
        </w:tabs>
        <w:snapToGrid w:val="0"/>
        <w:spacing w:after="0" w:line="360" w:lineRule="auto"/>
        <w:ind w:left="993" w:hanging="426"/>
        <w:jc w:val="both"/>
        <w:rPr>
          <w:rFonts w:ascii="Bookman Old Style" w:hAnsi="Bookman Old Style" w:cs="Arial"/>
          <w:color w:val="0070C0"/>
          <w:sz w:val="24"/>
          <w:szCs w:val="24"/>
          <w:lang w:val="id-ID"/>
        </w:rPr>
      </w:pPr>
      <w:r w:rsidRPr="00DF2CF6">
        <w:rPr>
          <w:rFonts w:ascii="Bookman Old Style" w:eastAsia="Times New Roman" w:hAnsi="Bookman Old Style" w:cs="Arial"/>
          <w:color w:val="000000"/>
          <w:sz w:val="24"/>
          <w:szCs w:val="24"/>
          <w:lang w:val="id-ID" w:eastAsia="id-ID"/>
        </w:rPr>
        <w:t>Belum optimalnya ketersediaan, pemeliharaan sarana dan prasarana kecamatan dalam menunjang kinerja pelayanan maupun operasional petugas kecamatan</w:t>
      </w:r>
      <w:r w:rsidRPr="00DF2CF6">
        <w:rPr>
          <w:rFonts w:ascii="Bookman Old Style" w:eastAsia="Times New Roman" w:hAnsi="Bookman Old Style" w:cs="Arial"/>
          <w:color w:val="000000"/>
          <w:sz w:val="24"/>
          <w:szCs w:val="24"/>
          <w:lang w:eastAsia="id-ID"/>
        </w:rPr>
        <w:t>;</w:t>
      </w:r>
    </w:p>
    <w:p w:rsidR="00A61963" w:rsidRPr="00DF2CF6" w:rsidRDefault="00A61963" w:rsidP="00A61963">
      <w:pPr>
        <w:pStyle w:val="ListParagraph"/>
        <w:numPr>
          <w:ilvl w:val="0"/>
          <w:numId w:val="3"/>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val="id-ID" w:eastAsia="id-ID"/>
        </w:rPr>
      </w:pPr>
      <w:r w:rsidRPr="00DF2CF6">
        <w:rPr>
          <w:rFonts w:ascii="Bookman Old Style" w:eastAsia="Times New Roman" w:hAnsi="Bookman Old Style" w:cs="Arial"/>
          <w:color w:val="000000"/>
          <w:sz w:val="24"/>
          <w:szCs w:val="24"/>
          <w:lang w:val="id-ID" w:eastAsia="id-ID"/>
        </w:rPr>
        <w:t>Masih kurangnya koordinasi dan pemahaman antar seksi/</w:t>
      </w:r>
      <w:r>
        <w:rPr>
          <w:rFonts w:ascii="Bookman Old Style" w:eastAsia="Times New Roman" w:hAnsi="Bookman Old Style" w:cs="Arial"/>
          <w:color w:val="000000"/>
          <w:sz w:val="24"/>
          <w:szCs w:val="24"/>
          <w:lang w:eastAsia="id-ID"/>
        </w:rPr>
        <w:t xml:space="preserve"> </w:t>
      </w:r>
      <w:r w:rsidRPr="00DF2CF6">
        <w:rPr>
          <w:rFonts w:ascii="Bookman Old Style" w:eastAsia="Times New Roman" w:hAnsi="Bookman Old Style" w:cs="Arial"/>
          <w:color w:val="000000"/>
          <w:sz w:val="24"/>
          <w:szCs w:val="24"/>
          <w:lang w:val="id-ID" w:eastAsia="id-ID"/>
        </w:rPr>
        <w:t>subag dalam penyusunan perencanaan, penganggaran serta pelaporan kegiatan dan keuangan;</w:t>
      </w:r>
    </w:p>
    <w:p w:rsidR="00A61963" w:rsidRPr="0099631B" w:rsidRDefault="00A61963" w:rsidP="00A61963">
      <w:pPr>
        <w:pStyle w:val="ListParagraph"/>
        <w:numPr>
          <w:ilvl w:val="0"/>
          <w:numId w:val="3"/>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val="id-ID" w:eastAsia="id-ID"/>
        </w:rPr>
      </w:pPr>
      <w:r w:rsidRPr="0011694A">
        <w:rPr>
          <w:rFonts w:ascii="Bookman Old Style" w:eastAsia="Times New Roman" w:hAnsi="Bookman Old Style" w:cs="Arial"/>
          <w:color w:val="000000"/>
          <w:sz w:val="24"/>
          <w:szCs w:val="24"/>
          <w:lang w:val="id-ID" w:eastAsia="id-ID"/>
        </w:rPr>
        <w:t>B</w:t>
      </w:r>
      <w:r w:rsidRPr="00DF2CF6">
        <w:rPr>
          <w:rFonts w:ascii="Bookman Old Style" w:eastAsia="Times New Roman" w:hAnsi="Bookman Old Style" w:cs="Arial"/>
          <w:color w:val="000000"/>
          <w:sz w:val="24"/>
          <w:szCs w:val="24"/>
          <w:lang w:val="id-ID" w:eastAsia="id-ID"/>
        </w:rPr>
        <w:t>elum optimalnya pemantauan terhadap penyalur</w:t>
      </w:r>
      <w:r>
        <w:rPr>
          <w:rFonts w:ascii="Bookman Old Style" w:eastAsia="Times New Roman" w:hAnsi="Bookman Old Style" w:cs="Arial"/>
          <w:color w:val="000000"/>
          <w:sz w:val="24"/>
          <w:szCs w:val="24"/>
          <w:lang w:val="id-ID" w:eastAsia="id-ID"/>
        </w:rPr>
        <w:t>an bantuan kesejahteraan sosial</w:t>
      </w:r>
      <w:r w:rsidRPr="0011694A">
        <w:rPr>
          <w:rFonts w:ascii="Bookman Old Style" w:eastAsia="Times New Roman" w:hAnsi="Bookman Old Style" w:cs="Arial"/>
          <w:color w:val="000000"/>
          <w:sz w:val="24"/>
          <w:szCs w:val="24"/>
          <w:lang w:val="id-ID" w:eastAsia="id-ID"/>
        </w:rPr>
        <w:t>;</w:t>
      </w:r>
    </w:p>
    <w:p w:rsidR="00A61963" w:rsidRPr="0011694A" w:rsidRDefault="00A61963" w:rsidP="00A61963">
      <w:pPr>
        <w:pStyle w:val="ListParagraph"/>
        <w:numPr>
          <w:ilvl w:val="0"/>
          <w:numId w:val="3"/>
        </w:numPr>
        <w:tabs>
          <w:tab w:val="num" w:pos="1287"/>
        </w:tabs>
        <w:snapToGrid w:val="0"/>
        <w:spacing w:after="0" w:line="360" w:lineRule="auto"/>
        <w:ind w:left="993" w:hanging="426"/>
        <w:jc w:val="both"/>
        <w:rPr>
          <w:rFonts w:ascii="Bookman Old Style" w:eastAsia="Times New Roman" w:hAnsi="Bookman Old Style" w:cs="Arial"/>
          <w:color w:val="000000"/>
          <w:sz w:val="24"/>
          <w:szCs w:val="24"/>
          <w:lang w:eastAsia="id-ID"/>
        </w:rPr>
      </w:pPr>
      <w:proofErr w:type="spellStart"/>
      <w:r w:rsidRPr="0011694A">
        <w:rPr>
          <w:rFonts w:ascii="Bookman Old Style" w:eastAsia="Times New Roman" w:hAnsi="Bookman Old Style" w:cs="Arial"/>
          <w:color w:val="000000"/>
          <w:sz w:val="24"/>
          <w:szCs w:val="24"/>
          <w:lang w:eastAsia="id-ID"/>
        </w:rPr>
        <w:t>Belum</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optimalnya</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koordinasi</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dan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pembinaan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dengan</w:t>
      </w:r>
      <w:proofErr w:type="spellEnd"/>
      <w:r w:rsidRPr="0011694A">
        <w:rPr>
          <w:rFonts w:ascii="Bookman Old Style" w:eastAsia="Times New Roman" w:hAnsi="Bookman Old Style" w:cs="Arial"/>
          <w:color w:val="000000"/>
          <w:sz w:val="24"/>
          <w:szCs w:val="24"/>
          <w:lang w:eastAsia="id-ID"/>
        </w:rPr>
        <w:t xml:space="preserve"> </w:t>
      </w:r>
      <w:proofErr w:type="spellStart"/>
      <w:r w:rsidRPr="0011694A">
        <w:rPr>
          <w:rFonts w:ascii="Bookman Old Style" w:eastAsia="Times New Roman" w:hAnsi="Bookman Old Style" w:cs="Arial"/>
          <w:color w:val="000000"/>
          <w:sz w:val="24"/>
          <w:szCs w:val="24"/>
          <w:lang w:eastAsia="id-ID"/>
        </w:rPr>
        <w:t>pemerintah</w:t>
      </w:r>
      <w:proofErr w:type="spellEnd"/>
      <w:r w:rsidRPr="0011694A">
        <w:rPr>
          <w:rFonts w:ascii="Bookman Old Style" w:eastAsia="Times New Roman" w:hAnsi="Bookman Old Style" w:cs="Arial"/>
          <w:color w:val="000000"/>
          <w:sz w:val="24"/>
          <w:szCs w:val="24"/>
          <w:lang w:eastAsia="id-ID"/>
        </w:rPr>
        <w:t xml:space="preserve"> Daerah (RPJMD; RKPD </w:t>
      </w:r>
      <w:proofErr w:type="spellStart"/>
      <w:r w:rsidRPr="0011694A">
        <w:rPr>
          <w:rFonts w:ascii="Bookman Old Style" w:eastAsia="Times New Roman" w:hAnsi="Bookman Old Style" w:cs="Arial"/>
          <w:color w:val="000000"/>
          <w:sz w:val="24"/>
          <w:szCs w:val="24"/>
          <w:lang w:eastAsia="id-ID"/>
        </w:rPr>
        <w:t>dan</w:t>
      </w:r>
      <w:proofErr w:type="spellEnd"/>
      <w:r w:rsidRPr="0011694A">
        <w:rPr>
          <w:rFonts w:ascii="Bookman Old Style" w:eastAsia="Times New Roman" w:hAnsi="Bookman Old Style" w:cs="Arial"/>
          <w:color w:val="000000"/>
          <w:sz w:val="24"/>
          <w:szCs w:val="24"/>
          <w:lang w:eastAsia="id-ID"/>
        </w:rPr>
        <w:t xml:space="preserve"> APBD)</w:t>
      </w:r>
      <w:r>
        <w:rPr>
          <w:rFonts w:ascii="Bookman Old Style" w:eastAsia="Times New Roman" w:hAnsi="Bookman Old Style" w:cs="Arial"/>
          <w:color w:val="000000"/>
          <w:sz w:val="24"/>
          <w:szCs w:val="24"/>
          <w:lang w:eastAsia="id-ID"/>
        </w:rPr>
        <w:t>;</w:t>
      </w:r>
    </w:p>
    <w:p w:rsidR="004221F8" w:rsidRDefault="004221F8"/>
    <w:sectPr w:rsidR="004221F8" w:rsidSect="00215033">
      <w:pgSz w:w="12240" w:h="18720" w:code="5"/>
      <w:pgMar w:top="1701" w:right="1559"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542" w:rsidRDefault="009028BA">
      <w:pPr>
        <w:spacing w:after="0" w:line="240" w:lineRule="auto"/>
      </w:pPr>
      <w:r>
        <w:separator/>
      </w:r>
    </w:p>
  </w:endnote>
  <w:endnote w:type="continuationSeparator" w:id="0">
    <w:p w:rsidR="00195542" w:rsidRDefault="0090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OldStyle-Identity-H">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71" w:rsidRDefault="00447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33" w:rsidRPr="00402D64" w:rsidRDefault="000A4F4B" w:rsidP="00BC6E1E">
    <w:pPr>
      <w:pStyle w:val="Footer"/>
      <w:pBdr>
        <w:top w:val="thinThickSmallGap" w:sz="24" w:space="1" w:color="823B0B"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i/>
        <w:sz w:val="20"/>
        <w:szCs w:val="20"/>
        <w:lang w:val="id-ID"/>
      </w:rPr>
      <w:t>Renstra</w:t>
    </w:r>
    <w:r w:rsidR="00A61963">
      <w:rPr>
        <w:rFonts w:asciiTheme="majorHAnsi" w:eastAsiaTheme="majorEastAsia" w:hAnsiTheme="majorHAnsi" w:cstheme="majorBidi"/>
        <w:i/>
        <w:sz w:val="20"/>
        <w:szCs w:val="20"/>
      </w:rPr>
      <w:t xml:space="preserve"> </w:t>
    </w:r>
    <w:r w:rsidR="00447071">
      <w:rPr>
        <w:rFonts w:asciiTheme="majorHAnsi" w:eastAsiaTheme="majorEastAsia" w:hAnsiTheme="majorHAnsi" w:cstheme="majorBidi"/>
        <w:i/>
        <w:sz w:val="20"/>
        <w:szCs w:val="20"/>
        <w:lang w:val="id-ID"/>
      </w:rPr>
      <w:t>Kecamatan Matesih Tahun 2024-2026</w:t>
    </w:r>
    <w:r w:rsidR="00A61963" w:rsidRPr="00402D64">
      <w:rPr>
        <w:rFonts w:asciiTheme="majorHAnsi" w:eastAsiaTheme="majorEastAsia" w:hAnsiTheme="majorHAnsi" w:cstheme="majorBidi"/>
        <w:sz w:val="20"/>
        <w:szCs w:val="20"/>
      </w:rPr>
      <w:ptab w:relativeTo="margin" w:alignment="right" w:leader="none"/>
    </w:r>
    <w:r w:rsidR="00A61963">
      <w:rPr>
        <w:rFonts w:ascii="Bookman Old Style" w:eastAsiaTheme="majorEastAsia" w:hAnsi="Bookman Old Style" w:cstheme="majorBidi"/>
        <w:b/>
        <w:bCs/>
        <w:sz w:val="20"/>
        <w:szCs w:val="20"/>
      </w:rPr>
      <w:t>III</w:t>
    </w:r>
    <w:r w:rsidR="00A61963" w:rsidRPr="00BC6E1E">
      <w:rPr>
        <w:rFonts w:ascii="Bookman Old Style" w:eastAsiaTheme="majorEastAsia" w:hAnsi="Bookman Old Style" w:cstheme="majorBidi"/>
        <w:b/>
        <w:bCs/>
        <w:sz w:val="20"/>
        <w:szCs w:val="20"/>
        <w:lang w:val="id-ID"/>
      </w:rPr>
      <w:t>-</w:t>
    </w:r>
    <w:r w:rsidR="00A61963" w:rsidRPr="00BC6E1E">
      <w:rPr>
        <w:rFonts w:ascii="Bookman Old Style" w:eastAsiaTheme="minorEastAsia" w:hAnsi="Bookman Old Style" w:cstheme="minorBidi"/>
        <w:b/>
        <w:bCs/>
        <w:sz w:val="20"/>
        <w:szCs w:val="20"/>
      </w:rPr>
      <w:fldChar w:fldCharType="begin"/>
    </w:r>
    <w:r w:rsidR="00A61963" w:rsidRPr="00BC6E1E">
      <w:rPr>
        <w:rFonts w:ascii="Bookman Old Style" w:hAnsi="Bookman Old Style"/>
        <w:b/>
        <w:bCs/>
        <w:sz w:val="20"/>
        <w:szCs w:val="20"/>
      </w:rPr>
      <w:instrText xml:space="preserve"> PAGE   \* MERGEFORMAT </w:instrText>
    </w:r>
    <w:r w:rsidR="00A61963" w:rsidRPr="00BC6E1E">
      <w:rPr>
        <w:rFonts w:ascii="Bookman Old Style" w:eastAsiaTheme="minorEastAsia" w:hAnsi="Bookman Old Style" w:cstheme="minorBidi"/>
        <w:b/>
        <w:bCs/>
        <w:sz w:val="20"/>
        <w:szCs w:val="20"/>
      </w:rPr>
      <w:fldChar w:fldCharType="separate"/>
    </w:r>
    <w:r w:rsidR="004026B0" w:rsidRPr="004026B0">
      <w:rPr>
        <w:rFonts w:ascii="Bookman Old Style" w:eastAsiaTheme="majorEastAsia" w:hAnsi="Bookman Old Style" w:cstheme="majorBidi"/>
        <w:b/>
        <w:bCs/>
        <w:noProof/>
        <w:sz w:val="20"/>
        <w:szCs w:val="20"/>
      </w:rPr>
      <w:t>11</w:t>
    </w:r>
    <w:r w:rsidR="00A61963" w:rsidRPr="00BC6E1E">
      <w:rPr>
        <w:rFonts w:ascii="Bookman Old Style" w:eastAsiaTheme="majorEastAsia" w:hAnsi="Bookman Old Style" w:cstheme="majorBidi"/>
        <w:b/>
        <w:bCs/>
        <w:noProof/>
        <w:sz w:val="20"/>
        <w:szCs w:val="20"/>
      </w:rPr>
      <w:fldChar w:fldCharType="end"/>
    </w:r>
  </w:p>
  <w:p w:rsidR="00215033" w:rsidRDefault="004026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71" w:rsidRDefault="00447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542" w:rsidRDefault="009028BA">
      <w:pPr>
        <w:spacing w:after="0" w:line="240" w:lineRule="auto"/>
      </w:pPr>
      <w:r>
        <w:separator/>
      </w:r>
    </w:p>
  </w:footnote>
  <w:footnote w:type="continuationSeparator" w:id="0">
    <w:p w:rsidR="00195542" w:rsidRDefault="00902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71" w:rsidRDefault="00447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71" w:rsidRDefault="00447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71" w:rsidRDefault="004470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1082"/>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0344784C"/>
    <w:multiLevelType w:val="hybridMultilevel"/>
    <w:tmpl w:val="961A10A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nsid w:val="03BB4FFA"/>
    <w:multiLevelType w:val="hybridMultilevel"/>
    <w:tmpl w:val="F1B69CF0"/>
    <w:lvl w:ilvl="0" w:tplc="8118049A">
      <w:start w:val="1"/>
      <w:numFmt w:val="lowerLetter"/>
      <w:lvlText w:val="%1."/>
      <w:lvlJc w:val="left"/>
      <w:pPr>
        <w:ind w:left="10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EF5F8B"/>
    <w:multiLevelType w:val="hybridMultilevel"/>
    <w:tmpl w:val="3912BB9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72E2390"/>
    <w:multiLevelType w:val="hybridMultilevel"/>
    <w:tmpl w:val="49D24A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78F3912"/>
    <w:multiLevelType w:val="hybridMultilevel"/>
    <w:tmpl w:val="6B5C2AC0"/>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8D918C1"/>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nsid w:val="09B23313"/>
    <w:multiLevelType w:val="hybridMultilevel"/>
    <w:tmpl w:val="923A2596"/>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
    <w:nsid w:val="0C6812CE"/>
    <w:multiLevelType w:val="hybridMultilevel"/>
    <w:tmpl w:val="13E0E8A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0EA62D1A"/>
    <w:multiLevelType w:val="hybridMultilevel"/>
    <w:tmpl w:val="C7D00086"/>
    <w:lvl w:ilvl="0" w:tplc="678269A4">
      <w:start w:val="1"/>
      <w:numFmt w:val="decimal"/>
      <w:lvlText w:val="%1."/>
      <w:lvlJc w:val="left"/>
      <w:pPr>
        <w:ind w:left="2138" w:hanging="360"/>
      </w:pPr>
      <w:rPr>
        <w:rFonts w:ascii="Bookman Old Style" w:hAnsi="Bookman Old Style" w:cs="Symbol"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nsid w:val="0F655A6A"/>
    <w:multiLevelType w:val="multilevel"/>
    <w:tmpl w:val="246A721C"/>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start w:val="1"/>
      <w:numFmt w:val="decimal"/>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10CD3B6F"/>
    <w:multiLevelType w:val="multilevel"/>
    <w:tmpl w:val="246A721C"/>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start w:val="1"/>
      <w:numFmt w:val="decimal"/>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17670918"/>
    <w:multiLevelType w:val="hybridMultilevel"/>
    <w:tmpl w:val="5D7E0B58"/>
    <w:lvl w:ilvl="0" w:tplc="0409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3">
    <w:nsid w:val="17846158"/>
    <w:multiLevelType w:val="hybridMultilevel"/>
    <w:tmpl w:val="5A6A2D7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nsid w:val="1A380D9F"/>
    <w:multiLevelType w:val="hybridMultilevel"/>
    <w:tmpl w:val="4FE80126"/>
    <w:lvl w:ilvl="0" w:tplc="0F384434">
      <w:start w:val="1"/>
      <w:numFmt w:val="lowerLetter"/>
      <w:lvlText w:val="%1."/>
      <w:lvlJc w:val="left"/>
      <w:pPr>
        <w:ind w:left="1211" w:hanging="360"/>
      </w:pPr>
      <w:rPr>
        <w:rFonts w:hint="default"/>
      </w:rPr>
    </w:lvl>
    <w:lvl w:ilvl="1" w:tplc="272AE810">
      <w:start w:val="1"/>
      <w:numFmt w:val="lowerLetter"/>
      <w:lvlText w:val="%2."/>
      <w:lvlJc w:val="left"/>
      <w:pPr>
        <w:ind w:left="1931" w:hanging="360"/>
      </w:pPr>
      <w:rPr>
        <w:rFonts w:hint="default"/>
      </w:rPr>
    </w:lvl>
    <w:lvl w:ilvl="2" w:tplc="61522498">
      <w:start w:val="1"/>
      <w:numFmt w:val="decimal"/>
      <w:lvlText w:val="%3."/>
      <w:lvlJc w:val="left"/>
      <w:pPr>
        <w:ind w:left="2831" w:hanging="360"/>
      </w:pPr>
      <w:rPr>
        <w:rFonts w:hint="default"/>
      </w:r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1BC176F4"/>
    <w:multiLevelType w:val="hybridMultilevel"/>
    <w:tmpl w:val="84228B40"/>
    <w:lvl w:ilvl="0" w:tplc="7D28EF60">
      <w:start w:val="1"/>
      <w:numFmt w:val="decimal"/>
      <w:lvlText w:val="%1."/>
      <w:lvlJc w:val="left"/>
      <w:pPr>
        <w:ind w:left="6173" w:hanging="360"/>
      </w:pPr>
      <w:rPr>
        <w:rFonts w:ascii="Bookman Old Style" w:eastAsia="Times New Roman" w:hAnsi="Bookman Old Style" w:cs="Arial" w:hint="default"/>
        <w:b/>
      </w:r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16">
    <w:nsid w:val="1C5B0FD4"/>
    <w:multiLevelType w:val="hybridMultilevel"/>
    <w:tmpl w:val="F9CCC6A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1F2F7560"/>
    <w:multiLevelType w:val="hybridMultilevel"/>
    <w:tmpl w:val="49D24A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1FD901C0"/>
    <w:multiLevelType w:val="multilevel"/>
    <w:tmpl w:val="1FD901C0"/>
    <w:lvl w:ilvl="0">
      <w:start w:val="1"/>
      <w:numFmt w:val="lowerLetter"/>
      <w:lvlText w:val="%1."/>
      <w:lvlJc w:val="left"/>
      <w:pPr>
        <w:ind w:left="13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7E2541D"/>
    <w:multiLevelType w:val="hybridMultilevel"/>
    <w:tmpl w:val="03DA3C1C"/>
    <w:lvl w:ilvl="0" w:tplc="7EB8EF94">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2C5B6383"/>
    <w:multiLevelType w:val="hybridMultilevel"/>
    <w:tmpl w:val="663463C2"/>
    <w:lvl w:ilvl="0" w:tplc="9B2C56DE">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30584E98"/>
    <w:multiLevelType w:val="hybridMultilevel"/>
    <w:tmpl w:val="C70CBDC2"/>
    <w:lvl w:ilvl="0" w:tplc="387424EE">
      <w:start w:val="1"/>
      <w:numFmt w:val="decimal"/>
      <w:lvlText w:val="%1)"/>
      <w:lvlJc w:val="left"/>
      <w:pPr>
        <w:ind w:left="2138" w:hanging="360"/>
      </w:pPr>
      <w:rPr>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nsid w:val="374C260C"/>
    <w:multiLevelType w:val="hybridMultilevel"/>
    <w:tmpl w:val="B7469A8E"/>
    <w:lvl w:ilvl="0" w:tplc="259C4A24">
      <w:start w:val="1"/>
      <w:numFmt w:val="decimal"/>
      <w:lvlText w:val="%1."/>
      <w:lvlJc w:val="left"/>
      <w:pPr>
        <w:ind w:left="2138" w:hanging="360"/>
      </w:pPr>
      <w:rPr>
        <w:rFonts w:cs="Symbol"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3AC5658A"/>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4">
    <w:nsid w:val="3B7B1BFD"/>
    <w:multiLevelType w:val="hybridMultilevel"/>
    <w:tmpl w:val="13E0E8A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405945AF"/>
    <w:multiLevelType w:val="hybridMultilevel"/>
    <w:tmpl w:val="1134656A"/>
    <w:lvl w:ilvl="0" w:tplc="188AAF86">
      <w:start w:val="1"/>
      <w:numFmt w:val="lowerLetter"/>
      <w:lvlText w:val="%1."/>
      <w:lvlJc w:val="left"/>
      <w:pPr>
        <w:ind w:left="1571" w:hanging="360"/>
      </w:pPr>
      <w:rPr>
        <w:rFonts w:ascii="Bookman Old Style" w:hAnsi="Bookman Old Style"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40D62145"/>
    <w:multiLevelType w:val="multilevel"/>
    <w:tmpl w:val="486257DC"/>
    <w:lvl w:ilvl="0">
      <w:start w:val="1"/>
      <w:numFmt w:val="decimal"/>
      <w:lvlText w:val="%1."/>
      <w:lvlJc w:val="left"/>
      <w:pPr>
        <w:ind w:left="99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7">
    <w:nsid w:val="4134262B"/>
    <w:multiLevelType w:val="hybridMultilevel"/>
    <w:tmpl w:val="49D24AF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4DC25B60"/>
    <w:multiLevelType w:val="hybridMultilevel"/>
    <w:tmpl w:val="6DB077DA"/>
    <w:lvl w:ilvl="0" w:tplc="259C4A24">
      <w:start w:val="1"/>
      <w:numFmt w:val="decimal"/>
      <w:lvlText w:val="%1."/>
      <w:lvlJc w:val="left"/>
      <w:pPr>
        <w:ind w:left="2138" w:hanging="360"/>
      </w:pPr>
      <w:rPr>
        <w:rFonts w:cs="Symbol"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9">
    <w:nsid w:val="4DCA7708"/>
    <w:multiLevelType w:val="hybridMultilevel"/>
    <w:tmpl w:val="59E0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0845A9"/>
    <w:multiLevelType w:val="multilevel"/>
    <w:tmpl w:val="A46E9EFA"/>
    <w:lvl w:ilvl="0">
      <w:start w:val="1"/>
      <w:numFmt w:val="decimal"/>
      <w:lvlText w:val="%1."/>
      <w:lvlJc w:val="left"/>
      <w:pPr>
        <w:ind w:left="720" w:hanging="360"/>
      </w:pPr>
      <w:rPr>
        <w:rFonts w:ascii="Bookman Old Style" w:eastAsia="Times New Roman" w:hAnsi="Bookman Old Style" w:cs="Arial" w:hint="default"/>
        <w:b w:val="0"/>
        <w:color w:val="000000"/>
      </w:rPr>
    </w:lvl>
    <w:lvl w:ilvl="1">
      <w:start w:val="1"/>
      <w:numFmt w:val="decimal"/>
      <w:lvlText w:val="3.%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1">
    <w:nsid w:val="4E293FF1"/>
    <w:multiLevelType w:val="hybridMultilevel"/>
    <w:tmpl w:val="961A10A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2">
    <w:nsid w:val="4F4715A8"/>
    <w:multiLevelType w:val="hybridMultilevel"/>
    <w:tmpl w:val="0DFA9CF2"/>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3">
    <w:nsid w:val="4F677A4F"/>
    <w:multiLevelType w:val="hybridMultilevel"/>
    <w:tmpl w:val="03DA3C1C"/>
    <w:lvl w:ilvl="0" w:tplc="7EB8EF94">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nsid w:val="502A1379"/>
    <w:multiLevelType w:val="multilevel"/>
    <w:tmpl w:val="2056D3CE"/>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decimal"/>
      <w:lvlText w:val="%8."/>
      <w:lvlJc w:val="left"/>
      <w:pPr>
        <w:ind w:left="6840" w:hanging="360"/>
      </w:pPr>
    </w:lvl>
    <w:lvl w:ilvl="8">
      <w:start w:val="1"/>
      <w:numFmt w:val="lowerRoman"/>
      <w:lvlText w:val="%9."/>
      <w:lvlJc w:val="right"/>
      <w:pPr>
        <w:ind w:left="7560" w:hanging="180"/>
      </w:pPr>
    </w:lvl>
  </w:abstractNum>
  <w:abstractNum w:abstractNumId="35">
    <w:nsid w:val="57010225"/>
    <w:multiLevelType w:val="multilevel"/>
    <w:tmpl w:val="BFF0E024"/>
    <w:lvl w:ilvl="0">
      <w:start w:val="1"/>
      <w:numFmt w:val="decimal"/>
      <w:lvlText w:val="%1."/>
      <w:lvlJc w:val="left"/>
      <w:pPr>
        <w:ind w:left="720" w:hanging="360"/>
      </w:pPr>
      <w:rPr>
        <w:rFonts w:ascii="Arial" w:eastAsia="Times New Roman" w:hAnsi="Arial" w:cs="Arial" w:hint="default"/>
        <w:b w:val="0"/>
        <w:color w:val="000000"/>
      </w:rPr>
    </w:lvl>
    <w:lvl w:ilvl="1">
      <w:start w:val="1"/>
      <w:numFmt w:val="upperLetter"/>
      <w:lvlText w:val="%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6">
    <w:nsid w:val="5BA75D96"/>
    <w:multiLevelType w:val="hybridMultilevel"/>
    <w:tmpl w:val="5A6A2D7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nsid w:val="5D851400"/>
    <w:multiLevelType w:val="hybridMultilevel"/>
    <w:tmpl w:val="A518105A"/>
    <w:lvl w:ilvl="0" w:tplc="04210019">
      <w:start w:val="1"/>
      <w:numFmt w:val="lowerLetter"/>
      <w:lvlText w:val="%1."/>
      <w:lvlJc w:val="left"/>
      <w:pPr>
        <w:ind w:left="479" w:hanging="360"/>
      </w:pPr>
    </w:lvl>
    <w:lvl w:ilvl="1" w:tplc="04210019" w:tentative="1">
      <w:start w:val="1"/>
      <w:numFmt w:val="lowerLetter"/>
      <w:lvlText w:val="%2."/>
      <w:lvlJc w:val="left"/>
      <w:pPr>
        <w:ind w:left="1199" w:hanging="360"/>
      </w:pPr>
    </w:lvl>
    <w:lvl w:ilvl="2" w:tplc="0421001B" w:tentative="1">
      <w:start w:val="1"/>
      <w:numFmt w:val="lowerRoman"/>
      <w:lvlText w:val="%3."/>
      <w:lvlJc w:val="right"/>
      <w:pPr>
        <w:ind w:left="1919" w:hanging="180"/>
      </w:pPr>
    </w:lvl>
    <w:lvl w:ilvl="3" w:tplc="0421000F" w:tentative="1">
      <w:start w:val="1"/>
      <w:numFmt w:val="decimal"/>
      <w:lvlText w:val="%4."/>
      <w:lvlJc w:val="left"/>
      <w:pPr>
        <w:ind w:left="2639" w:hanging="360"/>
      </w:pPr>
    </w:lvl>
    <w:lvl w:ilvl="4" w:tplc="04210019" w:tentative="1">
      <w:start w:val="1"/>
      <w:numFmt w:val="lowerLetter"/>
      <w:lvlText w:val="%5."/>
      <w:lvlJc w:val="left"/>
      <w:pPr>
        <w:ind w:left="3359" w:hanging="360"/>
      </w:pPr>
    </w:lvl>
    <w:lvl w:ilvl="5" w:tplc="0421001B" w:tentative="1">
      <w:start w:val="1"/>
      <w:numFmt w:val="lowerRoman"/>
      <w:lvlText w:val="%6."/>
      <w:lvlJc w:val="right"/>
      <w:pPr>
        <w:ind w:left="4079" w:hanging="180"/>
      </w:pPr>
    </w:lvl>
    <w:lvl w:ilvl="6" w:tplc="0421000F" w:tentative="1">
      <w:start w:val="1"/>
      <w:numFmt w:val="decimal"/>
      <w:lvlText w:val="%7."/>
      <w:lvlJc w:val="left"/>
      <w:pPr>
        <w:ind w:left="4799" w:hanging="360"/>
      </w:pPr>
    </w:lvl>
    <w:lvl w:ilvl="7" w:tplc="04210019" w:tentative="1">
      <w:start w:val="1"/>
      <w:numFmt w:val="lowerLetter"/>
      <w:lvlText w:val="%8."/>
      <w:lvlJc w:val="left"/>
      <w:pPr>
        <w:ind w:left="5519" w:hanging="360"/>
      </w:pPr>
    </w:lvl>
    <w:lvl w:ilvl="8" w:tplc="0421001B" w:tentative="1">
      <w:start w:val="1"/>
      <w:numFmt w:val="lowerRoman"/>
      <w:lvlText w:val="%9."/>
      <w:lvlJc w:val="right"/>
      <w:pPr>
        <w:ind w:left="6239" w:hanging="180"/>
      </w:pPr>
    </w:lvl>
  </w:abstractNum>
  <w:abstractNum w:abstractNumId="38">
    <w:nsid w:val="5E9F419C"/>
    <w:multiLevelType w:val="hybridMultilevel"/>
    <w:tmpl w:val="6B9A5654"/>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9">
    <w:nsid w:val="5FD24C9F"/>
    <w:multiLevelType w:val="hybridMultilevel"/>
    <w:tmpl w:val="F9CCC6A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nsid w:val="648F1B48"/>
    <w:multiLevelType w:val="hybridMultilevel"/>
    <w:tmpl w:val="7C52D09A"/>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7D3B61"/>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2">
    <w:nsid w:val="667014EE"/>
    <w:multiLevelType w:val="hybridMultilevel"/>
    <w:tmpl w:val="464655AE"/>
    <w:lvl w:ilvl="0" w:tplc="04210019">
      <w:start w:val="1"/>
      <w:numFmt w:val="lowerLetter"/>
      <w:lvlText w:val="%1."/>
      <w:lvlJc w:val="left"/>
      <w:pPr>
        <w:ind w:left="1636" w:hanging="360"/>
      </w:pPr>
      <w:rPr>
        <w:rFonts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43">
    <w:nsid w:val="68734F85"/>
    <w:multiLevelType w:val="hybridMultilevel"/>
    <w:tmpl w:val="BDCA7354"/>
    <w:lvl w:ilvl="0" w:tplc="6472FC26">
      <w:start w:val="1"/>
      <w:numFmt w:val="lowerLetter"/>
      <w:lvlText w:val="%1."/>
      <w:lvlJc w:val="left"/>
      <w:pPr>
        <w:ind w:left="13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ABE55E4"/>
    <w:multiLevelType w:val="hybridMultilevel"/>
    <w:tmpl w:val="961A10A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5">
    <w:nsid w:val="6AF03F3C"/>
    <w:multiLevelType w:val="hybridMultilevel"/>
    <w:tmpl w:val="6D885E16"/>
    <w:lvl w:ilvl="0" w:tplc="D53AB2DE">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6">
    <w:nsid w:val="6DC43B97"/>
    <w:multiLevelType w:val="hybridMultilevel"/>
    <w:tmpl w:val="2BC45F44"/>
    <w:lvl w:ilvl="0" w:tplc="04210019">
      <w:start w:val="1"/>
      <w:numFmt w:val="lowerLetter"/>
      <w:lvlText w:val="%1."/>
      <w:lvlJc w:val="left"/>
      <w:pPr>
        <w:ind w:left="1636" w:hanging="360"/>
      </w:pPr>
      <w:rPr>
        <w:rFonts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47">
    <w:nsid w:val="72A856BE"/>
    <w:multiLevelType w:val="hybridMultilevel"/>
    <w:tmpl w:val="13E0E8A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8">
    <w:nsid w:val="76D62E6D"/>
    <w:multiLevelType w:val="hybridMultilevel"/>
    <w:tmpl w:val="7D8E3CD6"/>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nsid w:val="7B3C094E"/>
    <w:multiLevelType w:val="hybridMultilevel"/>
    <w:tmpl w:val="494C4114"/>
    <w:lvl w:ilvl="0" w:tplc="A91AD910">
      <w:start w:val="1"/>
      <w:numFmt w:val="lowerLetter"/>
      <w:lvlText w:val="%1."/>
      <w:lvlJc w:val="left"/>
      <w:pPr>
        <w:ind w:left="13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34"/>
  </w:num>
  <w:num w:numId="3">
    <w:abstractNumId w:val="30"/>
  </w:num>
  <w:num w:numId="4">
    <w:abstractNumId w:val="42"/>
  </w:num>
  <w:num w:numId="5">
    <w:abstractNumId w:val="38"/>
  </w:num>
  <w:num w:numId="6">
    <w:abstractNumId w:val="2"/>
  </w:num>
  <w:num w:numId="7">
    <w:abstractNumId w:val="43"/>
  </w:num>
  <w:num w:numId="8">
    <w:abstractNumId w:val="49"/>
  </w:num>
  <w:num w:numId="9">
    <w:abstractNumId w:val="15"/>
  </w:num>
  <w:num w:numId="10">
    <w:abstractNumId w:val="14"/>
  </w:num>
  <w:num w:numId="11">
    <w:abstractNumId w:val="37"/>
  </w:num>
  <w:num w:numId="12">
    <w:abstractNumId w:val="40"/>
  </w:num>
  <w:num w:numId="13">
    <w:abstractNumId w:val="26"/>
  </w:num>
  <w:num w:numId="14">
    <w:abstractNumId w:val="41"/>
  </w:num>
  <w:num w:numId="15">
    <w:abstractNumId w:val="23"/>
  </w:num>
  <w:num w:numId="16">
    <w:abstractNumId w:val="0"/>
  </w:num>
  <w:num w:numId="17">
    <w:abstractNumId w:val="6"/>
  </w:num>
  <w:num w:numId="18">
    <w:abstractNumId w:val="22"/>
  </w:num>
  <w:num w:numId="19">
    <w:abstractNumId w:val="28"/>
  </w:num>
  <w:num w:numId="20">
    <w:abstractNumId w:val="33"/>
  </w:num>
  <w:num w:numId="21">
    <w:abstractNumId w:val="19"/>
  </w:num>
  <w:num w:numId="22">
    <w:abstractNumId w:val="45"/>
  </w:num>
  <w:num w:numId="23">
    <w:abstractNumId w:val="20"/>
  </w:num>
  <w:num w:numId="24">
    <w:abstractNumId w:val="9"/>
  </w:num>
  <w:num w:numId="25">
    <w:abstractNumId w:val="25"/>
  </w:num>
  <w:num w:numId="26">
    <w:abstractNumId w:val="3"/>
  </w:num>
  <w:num w:numId="27">
    <w:abstractNumId w:val="16"/>
  </w:num>
  <w:num w:numId="28">
    <w:abstractNumId w:val="39"/>
  </w:num>
  <w:num w:numId="29">
    <w:abstractNumId w:val="17"/>
  </w:num>
  <w:num w:numId="30">
    <w:abstractNumId w:val="4"/>
  </w:num>
  <w:num w:numId="31">
    <w:abstractNumId w:val="27"/>
  </w:num>
  <w:num w:numId="32">
    <w:abstractNumId w:val="47"/>
  </w:num>
  <w:num w:numId="33">
    <w:abstractNumId w:val="8"/>
  </w:num>
  <w:num w:numId="34">
    <w:abstractNumId w:val="24"/>
  </w:num>
  <w:num w:numId="35">
    <w:abstractNumId w:val="5"/>
  </w:num>
  <w:num w:numId="36">
    <w:abstractNumId w:val="12"/>
  </w:num>
  <w:num w:numId="37">
    <w:abstractNumId w:val="11"/>
  </w:num>
  <w:num w:numId="38">
    <w:abstractNumId w:val="21"/>
  </w:num>
  <w:num w:numId="39">
    <w:abstractNumId w:val="48"/>
  </w:num>
  <w:num w:numId="40">
    <w:abstractNumId w:val="13"/>
  </w:num>
  <w:num w:numId="41">
    <w:abstractNumId w:val="7"/>
  </w:num>
  <w:num w:numId="42">
    <w:abstractNumId w:val="10"/>
  </w:num>
  <w:num w:numId="43">
    <w:abstractNumId w:val="46"/>
  </w:num>
  <w:num w:numId="44">
    <w:abstractNumId w:val="32"/>
  </w:num>
  <w:num w:numId="45">
    <w:abstractNumId w:val="31"/>
  </w:num>
  <w:num w:numId="46">
    <w:abstractNumId w:val="44"/>
  </w:num>
  <w:num w:numId="47">
    <w:abstractNumId w:val="1"/>
  </w:num>
  <w:num w:numId="48">
    <w:abstractNumId w:val="36"/>
  </w:num>
  <w:num w:numId="49">
    <w:abstractNumId w:val="1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63"/>
    <w:rsid w:val="000A4F4B"/>
    <w:rsid w:val="00195542"/>
    <w:rsid w:val="004026B0"/>
    <w:rsid w:val="004221F8"/>
    <w:rsid w:val="00447071"/>
    <w:rsid w:val="009028BA"/>
    <w:rsid w:val="00950CB7"/>
    <w:rsid w:val="009D5F96"/>
    <w:rsid w:val="00A61963"/>
    <w:rsid w:val="00A91645"/>
    <w:rsid w:val="00B12C27"/>
    <w:rsid w:val="00D7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0FDDA-4D5A-4DBF-99CF-330B22FB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9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A61963"/>
    <w:pPr>
      <w:ind w:left="720"/>
      <w:contextualSpacing/>
    </w:p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A61963"/>
    <w:rPr>
      <w:rFonts w:ascii="Calibri" w:eastAsia="Calibri" w:hAnsi="Calibri" w:cs="Times New Roman"/>
    </w:rPr>
  </w:style>
  <w:style w:type="paragraph" w:styleId="Header">
    <w:name w:val="header"/>
    <w:basedOn w:val="Normal"/>
    <w:link w:val="HeaderChar"/>
    <w:uiPriority w:val="99"/>
    <w:rsid w:val="00A6196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61963"/>
    <w:rPr>
      <w:rFonts w:ascii="Times New Roman" w:eastAsia="Times New Roman" w:hAnsi="Times New Roman" w:cs="Times New Roman"/>
      <w:sz w:val="24"/>
      <w:szCs w:val="24"/>
    </w:rPr>
  </w:style>
  <w:style w:type="paragraph" w:styleId="Footer">
    <w:name w:val="footer"/>
    <w:basedOn w:val="Normal"/>
    <w:link w:val="FooterChar"/>
    <w:uiPriority w:val="99"/>
    <w:rsid w:val="00A6196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61963"/>
    <w:rPr>
      <w:rFonts w:ascii="Times New Roman" w:eastAsia="Times New Roman" w:hAnsi="Times New Roman" w:cs="Times New Roman"/>
      <w:sz w:val="24"/>
      <w:szCs w:val="24"/>
    </w:rPr>
  </w:style>
  <w:style w:type="paragraph" w:styleId="BodyText">
    <w:name w:val="Body Text"/>
    <w:basedOn w:val="Normal"/>
    <w:link w:val="BodyTextChar"/>
    <w:rsid w:val="00A61963"/>
    <w:pPr>
      <w:spacing w:after="0" w:line="240" w:lineRule="auto"/>
    </w:pPr>
    <w:rPr>
      <w:rFonts w:ascii="Tahoma" w:eastAsia="Times New Roman" w:hAnsi="Tahoma"/>
      <w:sz w:val="24"/>
      <w:szCs w:val="20"/>
      <w:lang w:val="id-ID"/>
    </w:rPr>
  </w:style>
  <w:style w:type="character" w:customStyle="1" w:styleId="BodyTextChar">
    <w:name w:val="Body Text Char"/>
    <w:basedOn w:val="DefaultParagraphFont"/>
    <w:link w:val="BodyText"/>
    <w:rsid w:val="00A61963"/>
    <w:rPr>
      <w:rFonts w:ascii="Tahoma" w:eastAsia="Times New Roman" w:hAnsi="Tahoma" w:cs="Times New Roman"/>
      <w:sz w:val="24"/>
      <w:szCs w:val="20"/>
      <w:lang w:val="id-ID"/>
    </w:rPr>
  </w:style>
  <w:style w:type="table" w:styleId="TableGrid">
    <w:name w:val="Table Grid"/>
    <w:basedOn w:val="TableNormal"/>
    <w:uiPriority w:val="59"/>
    <w:qFormat/>
    <w:rsid w:val="00A61963"/>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7</cp:revision>
  <dcterms:created xsi:type="dcterms:W3CDTF">2023-03-03T02:36:00Z</dcterms:created>
  <dcterms:modified xsi:type="dcterms:W3CDTF">2023-03-15T04:07:00Z</dcterms:modified>
</cp:coreProperties>
</file>