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B3E" w14:textId="77777777" w:rsidR="00021B1C" w:rsidRPr="0029463A" w:rsidRDefault="00021B1C" w:rsidP="00021B1C">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29463A">
        <w:rPr>
          <w:rFonts w:ascii="Bookman Old Style" w:hAnsi="Bookman Old Style" w:cs="Arial"/>
          <w:b/>
          <w:sz w:val="24"/>
          <w:szCs w:val="24"/>
          <w:lang w:val="id-ID"/>
        </w:rPr>
        <w:t xml:space="preserve">BAB VIII </w:t>
      </w:r>
    </w:p>
    <w:p w14:paraId="6F7F3528" w14:textId="77777777" w:rsidR="00021B1C" w:rsidRPr="0029463A" w:rsidRDefault="00021B1C" w:rsidP="00021B1C">
      <w:pPr>
        <w:widowControl w:val="0"/>
        <w:overflowPunct w:val="0"/>
        <w:autoSpaceDE w:val="0"/>
        <w:autoSpaceDN w:val="0"/>
        <w:adjustRightInd w:val="0"/>
        <w:snapToGrid w:val="0"/>
        <w:spacing w:after="0" w:line="360" w:lineRule="auto"/>
        <w:jc w:val="center"/>
        <w:rPr>
          <w:rFonts w:ascii="Bookman Old Style" w:hAnsi="Bookman Old Style" w:cs="Arial"/>
          <w:b/>
          <w:sz w:val="24"/>
          <w:szCs w:val="24"/>
        </w:rPr>
      </w:pPr>
      <w:r w:rsidRPr="0029463A">
        <w:rPr>
          <w:rFonts w:ascii="Bookman Old Style" w:hAnsi="Bookman Old Style" w:cs="Arial"/>
          <w:b/>
          <w:sz w:val="24"/>
          <w:szCs w:val="24"/>
          <w:lang w:val="id-ID"/>
        </w:rPr>
        <w:t>PENUTUP</w:t>
      </w:r>
    </w:p>
    <w:p w14:paraId="7E27455A" w14:textId="77777777" w:rsidR="00021B1C" w:rsidRPr="0029463A" w:rsidRDefault="00021B1C" w:rsidP="00021B1C">
      <w:pPr>
        <w:pStyle w:val="ListParagraph"/>
        <w:numPr>
          <w:ilvl w:val="0"/>
          <w:numId w:val="2"/>
        </w:numPr>
        <w:spacing w:after="0" w:line="360" w:lineRule="auto"/>
        <w:ind w:left="426" w:right="124" w:hanging="426"/>
        <w:contextualSpacing w:val="0"/>
        <w:jc w:val="both"/>
        <w:rPr>
          <w:rFonts w:ascii="Bookman Old Style" w:hAnsi="Bookman Old Style" w:cs="Arial"/>
          <w:b/>
          <w:sz w:val="24"/>
          <w:szCs w:val="24"/>
          <w:lang w:val="id-ID"/>
        </w:rPr>
      </w:pPr>
      <w:r w:rsidRPr="0029463A">
        <w:rPr>
          <w:rFonts w:ascii="Bookman Old Style" w:hAnsi="Bookman Old Style" w:cs="Arial"/>
          <w:b/>
          <w:sz w:val="24"/>
          <w:szCs w:val="24"/>
          <w:lang w:val="id-ID"/>
        </w:rPr>
        <w:t>Pedoman Transisi</w:t>
      </w:r>
    </w:p>
    <w:p w14:paraId="439C776B" w14:textId="77777777" w:rsidR="00021B1C" w:rsidRPr="0029463A" w:rsidRDefault="00021B1C" w:rsidP="00021B1C">
      <w:pPr>
        <w:spacing w:after="0" w:line="360" w:lineRule="auto"/>
        <w:ind w:left="426" w:right="124" w:firstLine="992"/>
        <w:jc w:val="both"/>
        <w:rPr>
          <w:rFonts w:ascii="Bookman Old Style" w:hAnsi="Bookman Old Style" w:cs="Arial"/>
          <w:noProof/>
          <w:sz w:val="24"/>
          <w:szCs w:val="24"/>
        </w:rPr>
      </w:pPr>
      <w:r w:rsidRPr="0029463A">
        <w:rPr>
          <w:rFonts w:ascii="Bookman Old Style" w:hAnsi="Bookman Old Style" w:cs="Arial"/>
          <w:noProof/>
          <w:sz w:val="24"/>
          <w:szCs w:val="24"/>
        </w:rPr>
        <w:t xml:space="preserve">Masa berlaku Rencana Strategis (Renstra) Kecamatan Matesih </w:t>
      </w:r>
      <w:r>
        <w:rPr>
          <w:rFonts w:ascii="Bookman Old Style" w:hAnsi="Bookman Old Style" w:cs="Arial"/>
          <w:noProof/>
          <w:sz w:val="24"/>
          <w:szCs w:val="24"/>
        </w:rPr>
        <w:t>Kabupaten Karanganyar Tahun 2024-2026 adalah selama tiga</w:t>
      </w:r>
      <w:r w:rsidRPr="0029463A">
        <w:rPr>
          <w:rFonts w:ascii="Bookman Old Style" w:hAnsi="Bookman Old Style" w:cs="Arial"/>
          <w:noProof/>
          <w:sz w:val="24"/>
          <w:szCs w:val="24"/>
        </w:rPr>
        <w:t xml:space="preserve"> tahun. Untuk menjaga kesinambungan serta mengisi kekosongan dokumen perencanaan pada masa trasisi, maka Renstra Kecamatan Matesih Kabupaten Karanganyar dapat digunakan sebagai pedoman dalam penyusunan Renja Kecamatan Matesih Kabupaten Karanganyar Tahun 2023, dengan tetap berpedoman pada RPJPD Kabupaten Karanganyar Tahun 2005-2025.</w:t>
      </w:r>
    </w:p>
    <w:p w14:paraId="649E2919" w14:textId="77777777" w:rsidR="00021B1C" w:rsidRPr="0029463A" w:rsidRDefault="00021B1C" w:rsidP="00021B1C">
      <w:pPr>
        <w:pStyle w:val="ListParagraph"/>
        <w:numPr>
          <w:ilvl w:val="0"/>
          <w:numId w:val="2"/>
        </w:numPr>
        <w:spacing w:after="0" w:line="360" w:lineRule="auto"/>
        <w:ind w:left="426" w:right="124" w:hanging="426"/>
        <w:contextualSpacing w:val="0"/>
        <w:jc w:val="both"/>
        <w:rPr>
          <w:rFonts w:ascii="Bookman Old Style" w:hAnsi="Bookman Old Style" w:cs="Arial"/>
          <w:b/>
          <w:sz w:val="24"/>
          <w:szCs w:val="24"/>
          <w:lang w:val="id-ID"/>
        </w:rPr>
      </w:pPr>
      <w:r w:rsidRPr="0029463A">
        <w:rPr>
          <w:rFonts w:ascii="Bookman Old Style" w:hAnsi="Bookman Old Style" w:cs="Arial"/>
          <w:b/>
          <w:sz w:val="24"/>
          <w:szCs w:val="24"/>
          <w:lang w:val="id-ID"/>
        </w:rPr>
        <w:t>Kaidah Pelaksanaan</w:t>
      </w:r>
    </w:p>
    <w:p w14:paraId="229B8D22" w14:textId="77777777" w:rsidR="00021B1C" w:rsidRPr="0029463A" w:rsidRDefault="00021B1C" w:rsidP="00021B1C">
      <w:pPr>
        <w:spacing w:after="0" w:line="360" w:lineRule="auto"/>
        <w:ind w:left="426" w:right="124" w:firstLine="992"/>
        <w:jc w:val="both"/>
        <w:rPr>
          <w:rFonts w:ascii="Bookman Old Style" w:hAnsi="Bookman Old Style" w:cs="Arial"/>
          <w:noProof/>
          <w:sz w:val="24"/>
          <w:szCs w:val="24"/>
        </w:rPr>
      </w:pPr>
      <w:r w:rsidRPr="0029463A">
        <w:rPr>
          <w:rFonts w:ascii="Bookman Old Style" w:hAnsi="Bookman Old Style" w:cs="Arial"/>
          <w:noProof/>
          <w:sz w:val="24"/>
          <w:szCs w:val="24"/>
        </w:rPr>
        <w:t xml:space="preserve">Beberapa kaidah pelaksanaan Rencana Strategis (Renstra) Kecamatan Matesih Kabupaten Karanganyar Tahun </w:t>
      </w:r>
      <w:r>
        <w:rPr>
          <w:rFonts w:ascii="Bookman Old Style" w:hAnsi="Bookman Old Style" w:cs="Arial"/>
          <w:noProof/>
          <w:sz w:val="24"/>
          <w:szCs w:val="24"/>
        </w:rPr>
        <w:t>2024-2026</w:t>
      </w:r>
      <w:r w:rsidRPr="0029463A">
        <w:rPr>
          <w:rFonts w:ascii="Bookman Old Style" w:hAnsi="Bookman Old Style" w:cs="Arial"/>
          <w:noProof/>
          <w:sz w:val="24"/>
          <w:szCs w:val="24"/>
        </w:rPr>
        <w:t xml:space="preserve"> yang perlu diatur sebagai berikut :</w:t>
      </w:r>
    </w:p>
    <w:p w14:paraId="44821E27" w14:textId="77777777" w:rsidR="00021B1C" w:rsidRPr="0029463A" w:rsidRDefault="00021B1C" w:rsidP="00021B1C">
      <w:pPr>
        <w:pStyle w:val="ListParagraph"/>
        <w:numPr>
          <w:ilvl w:val="0"/>
          <w:numId w:val="1"/>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Sekretariat dan </w:t>
      </w:r>
      <w:r w:rsidRPr="0029463A">
        <w:rPr>
          <w:rFonts w:ascii="Bookman Old Style" w:hAnsi="Bookman Old Style" w:cs="Arial"/>
          <w:sz w:val="24"/>
          <w:szCs w:val="24"/>
        </w:rPr>
        <w:t>Seksi</w:t>
      </w:r>
      <w:r w:rsidRPr="0029463A">
        <w:rPr>
          <w:rFonts w:ascii="Bookman Old Style" w:hAnsi="Bookman Old Style" w:cs="Arial"/>
          <w:sz w:val="24"/>
          <w:szCs w:val="24"/>
          <w:lang w:val="id-ID"/>
        </w:rPr>
        <w:t xml:space="preserve"> pada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agar mendukung pencapaian target-target Renstra dan melaksanakan program dan kegiatan yang tercantum Renstra dengan sebaik-baiknya;</w:t>
      </w:r>
    </w:p>
    <w:p w14:paraId="4ECB9EFA" w14:textId="77777777" w:rsidR="00021B1C" w:rsidRPr="0029463A" w:rsidRDefault="00021B1C" w:rsidP="00021B1C">
      <w:pPr>
        <w:pStyle w:val="ListParagraph"/>
        <w:numPr>
          <w:ilvl w:val="0"/>
          <w:numId w:val="1"/>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Diharapkan seluruh aparatur di Sekretariat dan </w:t>
      </w:r>
      <w:r w:rsidRPr="0029463A">
        <w:rPr>
          <w:rFonts w:ascii="Bookman Old Style" w:hAnsi="Bookman Old Style" w:cs="Arial"/>
          <w:sz w:val="24"/>
          <w:szCs w:val="24"/>
        </w:rPr>
        <w:t>Seksi</w:t>
      </w:r>
      <w:r w:rsidRPr="0029463A">
        <w:rPr>
          <w:rFonts w:ascii="Bookman Old Style" w:hAnsi="Bookman Old Style" w:cs="Arial"/>
          <w:sz w:val="24"/>
          <w:szCs w:val="24"/>
          <w:lang w:val="id-ID"/>
        </w:rPr>
        <w:t xml:space="preserve"> pada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dapat menjalin koordinasi dan </w:t>
      </w:r>
      <w:proofErr w:type="spellStart"/>
      <w:r w:rsidRPr="0029463A">
        <w:rPr>
          <w:rFonts w:ascii="Bookman Old Style" w:hAnsi="Bookman Old Style" w:cs="Arial"/>
          <w:sz w:val="24"/>
          <w:szCs w:val="24"/>
          <w:lang w:val="id-ID"/>
        </w:rPr>
        <w:t>kerjasama</w:t>
      </w:r>
      <w:proofErr w:type="spellEnd"/>
      <w:r w:rsidRPr="0029463A">
        <w:rPr>
          <w:rFonts w:ascii="Bookman Old Style" w:hAnsi="Bookman Old Style" w:cs="Arial"/>
          <w:sz w:val="24"/>
          <w:szCs w:val="24"/>
          <w:lang w:val="id-ID"/>
        </w:rPr>
        <w:t xml:space="preserve"> yang baik, sehingga tujuan dan sasaran yang telah ditetapkan dalam Renstra ini dapat tercapai;</w:t>
      </w:r>
    </w:p>
    <w:p w14:paraId="749EAA5E" w14:textId="77777777" w:rsidR="00021B1C" w:rsidRPr="0029463A" w:rsidRDefault="00021B1C" w:rsidP="00021B1C">
      <w:pPr>
        <w:pStyle w:val="ListParagraph"/>
        <w:numPr>
          <w:ilvl w:val="0"/>
          <w:numId w:val="1"/>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Renstra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ini akan dijabarkan dalam Rencana Kerja (</w:t>
      </w:r>
      <w:proofErr w:type="spellStart"/>
      <w:r w:rsidRPr="0029463A">
        <w:rPr>
          <w:rFonts w:ascii="Bookman Old Style" w:hAnsi="Bookman Old Style" w:cs="Arial"/>
          <w:sz w:val="24"/>
          <w:szCs w:val="24"/>
          <w:lang w:val="id-ID"/>
        </w:rPr>
        <w:t>Renja</w:t>
      </w:r>
      <w:proofErr w:type="spellEnd"/>
      <w:r w:rsidRPr="0029463A">
        <w:rPr>
          <w:rFonts w:ascii="Bookman Old Style" w:hAnsi="Bookman Old Style" w:cs="Arial"/>
          <w:sz w:val="24"/>
          <w:szCs w:val="24"/>
          <w:lang w:val="id-ID"/>
        </w:rPr>
        <w:t xml:space="preserve">)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yang merupakan dokumen perencanaan tahunan dalam kurun waktu lima tahun. Untuk menjaga konsistensi dan keselarasan kebijakan, program dan kegiatan, maka Penyusunan </w:t>
      </w:r>
      <w:proofErr w:type="spellStart"/>
      <w:r w:rsidRPr="0029463A">
        <w:rPr>
          <w:rFonts w:ascii="Bookman Old Style" w:hAnsi="Bookman Old Style" w:cs="Arial"/>
          <w:sz w:val="24"/>
          <w:szCs w:val="24"/>
          <w:lang w:val="id-ID"/>
        </w:rPr>
        <w:t>Renja</w:t>
      </w:r>
      <w:proofErr w:type="spellEnd"/>
      <w:r w:rsidRPr="0029463A">
        <w:rPr>
          <w:rFonts w:ascii="Bookman Old Style" w:hAnsi="Bookman Old Style" w:cs="Arial"/>
          <w:sz w:val="24"/>
          <w:szCs w:val="24"/>
          <w:lang w:val="id-ID"/>
        </w:rPr>
        <w:t xml:space="preserve">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wajib berpedoman pada Renstra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w:t>
      </w:r>
    </w:p>
    <w:p w14:paraId="05FAD848" w14:textId="77777777" w:rsidR="00021B1C" w:rsidRPr="0029463A" w:rsidRDefault="00021B1C" w:rsidP="00021B1C">
      <w:pPr>
        <w:pStyle w:val="ListParagraph"/>
        <w:numPr>
          <w:ilvl w:val="0"/>
          <w:numId w:val="1"/>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t xml:space="preserve">Dalam rangka meningkatkan efektivitas dan efisiensi penyelenggaraan pemerintahan dan pembangunan serta memastikan pencapaian target-target Renstra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maka perlu dilakukan pengendalian dan evaluasi terhadap kebijakan, pelaksanaan dan hasil program dan kegiatan Renstra secara berkala;</w:t>
      </w:r>
    </w:p>
    <w:p w14:paraId="0347E6A6" w14:textId="77777777" w:rsidR="00021B1C" w:rsidRPr="00B54F12" w:rsidRDefault="00021B1C" w:rsidP="00021B1C">
      <w:pPr>
        <w:pStyle w:val="ListParagraph"/>
        <w:numPr>
          <w:ilvl w:val="0"/>
          <w:numId w:val="1"/>
        </w:numPr>
        <w:spacing w:after="0" w:line="360" w:lineRule="auto"/>
        <w:ind w:left="709" w:hanging="283"/>
        <w:contextualSpacing w:val="0"/>
        <w:jc w:val="both"/>
        <w:rPr>
          <w:rFonts w:ascii="Bookman Old Style" w:hAnsi="Bookman Old Style" w:cs="Arial"/>
          <w:sz w:val="24"/>
          <w:szCs w:val="24"/>
          <w:lang w:val="id-ID"/>
        </w:rPr>
      </w:pPr>
      <w:r w:rsidRPr="0029463A">
        <w:rPr>
          <w:rFonts w:ascii="Bookman Old Style" w:hAnsi="Bookman Old Style" w:cs="Arial"/>
          <w:sz w:val="24"/>
          <w:szCs w:val="24"/>
          <w:lang w:val="id-ID"/>
        </w:rPr>
        <w:lastRenderedPageBreak/>
        <w:t xml:space="preserve">Apabila terjadi perubahan kebijakan pembangunan di tingkat nasional dan atau daerah, maka dapat dilakukan perubahan Renstra Kecamatan </w:t>
      </w:r>
      <w:proofErr w:type="spellStart"/>
      <w:r w:rsidRPr="0029463A">
        <w:rPr>
          <w:rFonts w:ascii="Bookman Old Style" w:hAnsi="Bookman Old Style" w:cs="Arial"/>
          <w:sz w:val="24"/>
          <w:szCs w:val="24"/>
          <w:lang w:val="id-ID"/>
        </w:rPr>
        <w:t>Matesih</w:t>
      </w:r>
      <w:proofErr w:type="spellEnd"/>
      <w:r w:rsidRPr="0029463A">
        <w:rPr>
          <w:rFonts w:ascii="Bookman Old Style" w:hAnsi="Bookman Old Style" w:cs="Arial"/>
          <w:sz w:val="24"/>
          <w:szCs w:val="24"/>
          <w:lang w:val="id-ID"/>
        </w:rPr>
        <w:t xml:space="preserve"> Kabupaten Karanganyar sesuai dengan kaidah dan ketentuan perundang-undangan yang berlaku.</w:t>
      </w:r>
    </w:p>
    <w:p w14:paraId="78683363" w14:textId="77777777" w:rsidR="00021B1C" w:rsidRDefault="00021B1C" w:rsidP="00021B1C">
      <w:pPr>
        <w:spacing w:after="0" w:line="360" w:lineRule="auto"/>
        <w:ind w:left="426"/>
        <w:jc w:val="both"/>
        <w:rPr>
          <w:rFonts w:ascii="Bookman Old Style" w:hAnsi="Bookman Old Style" w:cs="Arial"/>
          <w:sz w:val="24"/>
          <w:szCs w:val="24"/>
        </w:rPr>
      </w:pPr>
    </w:p>
    <w:p w14:paraId="508848F0" w14:textId="77777777" w:rsidR="00021B1C" w:rsidRPr="00B54F12" w:rsidRDefault="00021B1C" w:rsidP="00021B1C">
      <w:pPr>
        <w:spacing w:after="0" w:line="360" w:lineRule="auto"/>
        <w:ind w:left="426"/>
        <w:jc w:val="both"/>
        <w:rPr>
          <w:rFonts w:ascii="Bookman Old Style" w:hAnsi="Bookman Old Style" w:cs="Arial"/>
          <w:sz w:val="24"/>
          <w:szCs w:val="24"/>
        </w:rPr>
      </w:pPr>
    </w:p>
    <w:tbl>
      <w:tblPr>
        <w:tblStyle w:val="TableGrid"/>
        <w:tblW w:w="3260"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tblGrid>
      <w:tr w:rsidR="00021B1C" w:rsidRPr="0029463A" w14:paraId="02EDA419" w14:textId="77777777" w:rsidTr="00AA19B0">
        <w:trPr>
          <w:trHeight w:val="2141"/>
        </w:trPr>
        <w:tc>
          <w:tcPr>
            <w:tcW w:w="3260" w:type="dxa"/>
          </w:tcPr>
          <w:p w14:paraId="17630637" w14:textId="77777777" w:rsidR="00021B1C" w:rsidRDefault="00021B1C" w:rsidP="00AA19B0">
            <w:pPr>
              <w:spacing w:line="360" w:lineRule="auto"/>
              <w:rPr>
                <w:rFonts w:ascii="Bookman Old Style" w:hAnsi="Bookman Old Style" w:cs="Arial"/>
                <w:sz w:val="24"/>
                <w:szCs w:val="24"/>
                <w:lang w:val="it-IT"/>
              </w:rPr>
            </w:pPr>
            <w:r>
              <w:rPr>
                <w:rFonts w:ascii="Bookman Old Style" w:hAnsi="Bookman Old Style" w:cs="Arial"/>
                <w:sz w:val="24"/>
                <w:szCs w:val="24"/>
                <w:lang w:val="it-IT"/>
              </w:rPr>
              <w:t>BUPATI KARANGANYAR</w:t>
            </w:r>
          </w:p>
          <w:p w14:paraId="4CF23C74" w14:textId="77777777" w:rsidR="00021B1C" w:rsidRDefault="00021B1C" w:rsidP="00AA19B0">
            <w:pPr>
              <w:spacing w:line="360" w:lineRule="auto"/>
              <w:rPr>
                <w:rFonts w:ascii="Bookman Old Style" w:hAnsi="Bookman Old Style" w:cs="Arial"/>
                <w:sz w:val="24"/>
                <w:szCs w:val="24"/>
                <w:lang w:val="it-IT"/>
              </w:rPr>
            </w:pPr>
          </w:p>
          <w:p w14:paraId="04060B21" w14:textId="77777777" w:rsidR="00021B1C" w:rsidRDefault="00021B1C" w:rsidP="00AA19B0">
            <w:pPr>
              <w:spacing w:line="360" w:lineRule="auto"/>
              <w:rPr>
                <w:rFonts w:ascii="Bookman Old Style" w:hAnsi="Bookman Old Style" w:cs="Arial"/>
                <w:sz w:val="24"/>
                <w:szCs w:val="24"/>
                <w:lang w:val="it-IT"/>
              </w:rPr>
            </w:pPr>
            <w:r>
              <w:rPr>
                <w:rFonts w:ascii="Bookman Old Style" w:hAnsi="Bookman Old Style" w:cs="Arial"/>
                <w:sz w:val="24"/>
                <w:szCs w:val="24"/>
                <w:lang w:val="it-IT"/>
              </w:rPr>
              <w:t>TTD</w:t>
            </w:r>
          </w:p>
          <w:p w14:paraId="76E5B46C" w14:textId="77777777" w:rsidR="00021B1C" w:rsidRDefault="00021B1C" w:rsidP="00AA19B0">
            <w:pPr>
              <w:spacing w:line="360" w:lineRule="auto"/>
              <w:rPr>
                <w:rFonts w:ascii="Bookman Old Style" w:hAnsi="Bookman Old Style" w:cs="Arial"/>
                <w:sz w:val="24"/>
                <w:szCs w:val="24"/>
                <w:lang w:val="it-IT"/>
              </w:rPr>
            </w:pPr>
          </w:p>
          <w:p w14:paraId="65477F5B" w14:textId="77777777" w:rsidR="00021B1C" w:rsidRPr="0029463A" w:rsidRDefault="00021B1C" w:rsidP="00AA19B0">
            <w:pPr>
              <w:spacing w:line="360" w:lineRule="auto"/>
              <w:rPr>
                <w:rFonts w:ascii="Bookman Old Style" w:hAnsi="Bookman Old Style" w:cs="Tahoma"/>
                <w:sz w:val="24"/>
                <w:szCs w:val="24"/>
                <w:lang w:val="en-US"/>
              </w:rPr>
            </w:pPr>
            <w:r>
              <w:rPr>
                <w:rFonts w:ascii="Bookman Old Style" w:hAnsi="Bookman Old Style" w:cs="Arial"/>
                <w:sz w:val="24"/>
                <w:szCs w:val="24"/>
                <w:lang w:val="it-IT"/>
              </w:rPr>
              <w:t>JULIYATMONO</w:t>
            </w:r>
          </w:p>
        </w:tc>
      </w:tr>
    </w:tbl>
    <w:p w14:paraId="71BD04FB" w14:textId="77777777" w:rsidR="00021B1C" w:rsidRPr="0029463A" w:rsidRDefault="00021B1C" w:rsidP="00021B1C">
      <w:pPr>
        <w:pStyle w:val="ListParagraph"/>
        <w:spacing w:after="0" w:line="360" w:lineRule="auto"/>
        <w:ind w:left="709"/>
        <w:contextualSpacing w:val="0"/>
        <w:jc w:val="both"/>
        <w:rPr>
          <w:rFonts w:ascii="Bookman Old Style" w:hAnsi="Bookman Old Style" w:cs="Arial"/>
          <w:sz w:val="24"/>
          <w:szCs w:val="24"/>
          <w:lang w:val="id-ID"/>
        </w:rPr>
      </w:pPr>
    </w:p>
    <w:p w14:paraId="7B751056" w14:textId="77777777" w:rsidR="00021B1C" w:rsidRPr="0029463A" w:rsidRDefault="00021B1C" w:rsidP="00021B1C">
      <w:pPr>
        <w:spacing w:after="0" w:line="360" w:lineRule="auto"/>
        <w:jc w:val="right"/>
        <w:rPr>
          <w:rFonts w:ascii="Bookman Old Style" w:hAnsi="Bookman Old Style" w:cs="Arial"/>
          <w:sz w:val="24"/>
          <w:szCs w:val="24"/>
          <w:lang w:val="id-ID"/>
        </w:rPr>
      </w:pPr>
    </w:p>
    <w:p w14:paraId="5500AD73" w14:textId="77777777" w:rsidR="00021B1C" w:rsidRPr="0029463A" w:rsidRDefault="00021B1C" w:rsidP="00021B1C">
      <w:pPr>
        <w:spacing w:after="0" w:line="360" w:lineRule="auto"/>
        <w:rPr>
          <w:rFonts w:ascii="Bookman Old Style" w:hAnsi="Bookman Old Style" w:cs="Arial"/>
          <w:sz w:val="24"/>
          <w:szCs w:val="24"/>
        </w:rPr>
      </w:pPr>
    </w:p>
    <w:p w14:paraId="160AF883" w14:textId="77777777" w:rsidR="004221F8" w:rsidRDefault="004221F8"/>
    <w:sectPr w:rsidR="004221F8" w:rsidSect="00F27D9F">
      <w:footerReference w:type="default" r:id="rId7"/>
      <w:pgSz w:w="12240" w:h="18720" w:code="5"/>
      <w:pgMar w:top="1701" w:right="1559"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CA11" w14:textId="77777777" w:rsidR="00021B1C" w:rsidRDefault="00021B1C" w:rsidP="00021B1C">
      <w:pPr>
        <w:spacing w:after="0" w:line="240" w:lineRule="auto"/>
      </w:pPr>
      <w:r>
        <w:separator/>
      </w:r>
    </w:p>
  </w:endnote>
  <w:endnote w:type="continuationSeparator" w:id="0">
    <w:p w14:paraId="2B1782FA" w14:textId="77777777" w:rsidR="00021B1C" w:rsidRDefault="00021B1C" w:rsidP="0002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58A8" w14:textId="7081891A" w:rsidR="00556B16" w:rsidRPr="00954C58" w:rsidRDefault="00021B1C" w:rsidP="00F27D9F">
    <w:pPr>
      <w:pStyle w:val="Footer"/>
      <w:pBdr>
        <w:top w:val="thinThickSmallGap" w:sz="24" w:space="1" w:color="823B0B"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i/>
        <w:sz w:val="20"/>
        <w:szCs w:val="20"/>
        <w:lang w:val="id-ID"/>
      </w:rPr>
      <w:t xml:space="preserve">Renstra </w:t>
    </w:r>
    <w:r w:rsidRPr="00954C58">
      <w:rPr>
        <w:rFonts w:asciiTheme="majorHAnsi" w:eastAsiaTheme="majorEastAsia" w:hAnsiTheme="majorHAnsi" w:cstheme="majorBidi"/>
        <w:i/>
        <w:sz w:val="20"/>
        <w:szCs w:val="20"/>
        <w:lang w:val="id-ID"/>
      </w:rPr>
      <w:t xml:space="preserve">Kecamatan </w:t>
    </w:r>
    <w:proofErr w:type="spellStart"/>
    <w:r w:rsidRPr="00954C58">
      <w:rPr>
        <w:rFonts w:asciiTheme="majorHAnsi" w:eastAsiaTheme="majorEastAsia" w:hAnsiTheme="majorHAnsi" w:cstheme="majorBidi"/>
        <w:i/>
        <w:sz w:val="20"/>
        <w:szCs w:val="20"/>
        <w:lang w:val="id-ID"/>
      </w:rPr>
      <w:t>Matesih</w:t>
    </w:r>
    <w:proofErr w:type="spellEnd"/>
    <w:r w:rsidRPr="00954C58">
      <w:rPr>
        <w:rFonts w:asciiTheme="majorHAnsi" w:eastAsiaTheme="majorEastAsia" w:hAnsiTheme="majorHAnsi" w:cstheme="majorBidi"/>
        <w:i/>
        <w:sz w:val="20"/>
        <w:szCs w:val="20"/>
        <w:lang w:val="id-ID"/>
      </w:rPr>
      <w:t xml:space="preserve"> Tahun 20</w:t>
    </w:r>
    <w:r w:rsidR="00556B16">
      <w:rPr>
        <w:rFonts w:asciiTheme="majorHAnsi" w:eastAsiaTheme="majorEastAsia" w:hAnsiTheme="majorHAnsi" w:cstheme="majorBidi"/>
        <w:i/>
        <w:sz w:val="20"/>
        <w:szCs w:val="20"/>
        <w:lang w:val="id-ID"/>
      </w:rPr>
      <w:t>24-2026</w:t>
    </w:r>
    <w:r w:rsidRPr="00954C58">
      <w:rPr>
        <w:rFonts w:asciiTheme="majorHAnsi" w:eastAsiaTheme="majorEastAsia" w:hAnsiTheme="majorHAnsi" w:cstheme="majorBidi"/>
        <w:sz w:val="20"/>
        <w:szCs w:val="20"/>
      </w:rPr>
      <w:ptab w:relativeTo="margin" w:alignment="right" w:leader="none"/>
    </w:r>
    <w:r>
      <w:rPr>
        <w:rFonts w:ascii="Bookman Old Style" w:eastAsiaTheme="majorEastAsia" w:hAnsi="Bookman Old Style" w:cstheme="majorBidi"/>
        <w:b/>
        <w:bCs/>
        <w:sz w:val="20"/>
        <w:szCs w:val="20"/>
      </w:rPr>
      <w:t>VIII</w:t>
    </w:r>
    <w:r w:rsidRPr="00F27D9F">
      <w:rPr>
        <w:rFonts w:ascii="Bookman Old Style" w:eastAsiaTheme="majorEastAsia" w:hAnsi="Bookman Old Style" w:cstheme="majorBidi"/>
        <w:b/>
        <w:bCs/>
        <w:sz w:val="20"/>
        <w:szCs w:val="20"/>
        <w:lang w:val="id-ID"/>
      </w:rPr>
      <w:t>-</w:t>
    </w:r>
    <w:r w:rsidRPr="00F27D9F">
      <w:rPr>
        <w:rFonts w:ascii="Bookman Old Style" w:eastAsiaTheme="minorEastAsia" w:hAnsi="Bookman Old Style" w:cstheme="minorBidi"/>
        <w:b/>
        <w:bCs/>
        <w:sz w:val="20"/>
        <w:szCs w:val="20"/>
      </w:rPr>
      <w:fldChar w:fldCharType="begin"/>
    </w:r>
    <w:r w:rsidRPr="00F27D9F">
      <w:rPr>
        <w:rFonts w:ascii="Bookman Old Style" w:hAnsi="Bookman Old Style"/>
        <w:b/>
        <w:bCs/>
        <w:sz w:val="20"/>
        <w:szCs w:val="20"/>
      </w:rPr>
      <w:instrText xml:space="preserve"> PAGE   \* MERGEFORMAT </w:instrText>
    </w:r>
    <w:r w:rsidRPr="00F27D9F">
      <w:rPr>
        <w:rFonts w:ascii="Bookman Old Style" w:eastAsiaTheme="minorEastAsia" w:hAnsi="Bookman Old Style" w:cstheme="minorBidi"/>
        <w:b/>
        <w:bCs/>
        <w:sz w:val="20"/>
        <w:szCs w:val="20"/>
      </w:rPr>
      <w:fldChar w:fldCharType="separate"/>
    </w:r>
    <w:r w:rsidRPr="00021B1C">
      <w:rPr>
        <w:rFonts w:ascii="Bookman Old Style" w:eastAsiaTheme="majorEastAsia" w:hAnsi="Bookman Old Style" w:cstheme="majorBidi"/>
        <w:b/>
        <w:bCs/>
        <w:noProof/>
        <w:sz w:val="20"/>
        <w:szCs w:val="20"/>
      </w:rPr>
      <w:t>2</w:t>
    </w:r>
    <w:r w:rsidRPr="00F27D9F">
      <w:rPr>
        <w:rFonts w:ascii="Bookman Old Style" w:eastAsiaTheme="majorEastAsia" w:hAnsi="Bookman Old Style" w:cstheme="majorBidi"/>
        <w:b/>
        <w:bCs/>
        <w:noProof/>
        <w:sz w:val="20"/>
        <w:szCs w:val="20"/>
      </w:rPr>
      <w:fldChar w:fldCharType="end"/>
    </w:r>
  </w:p>
  <w:p w14:paraId="1696EF70" w14:textId="77777777" w:rsidR="00556B16" w:rsidRPr="00954C58" w:rsidRDefault="00556B16">
    <w:pPr>
      <w:pStyle w:val="Foo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267F" w14:textId="77777777" w:rsidR="00021B1C" w:rsidRDefault="00021B1C" w:rsidP="00021B1C">
      <w:pPr>
        <w:spacing w:after="0" w:line="240" w:lineRule="auto"/>
      </w:pPr>
      <w:r>
        <w:separator/>
      </w:r>
    </w:p>
  </w:footnote>
  <w:footnote w:type="continuationSeparator" w:id="0">
    <w:p w14:paraId="62F1BC65" w14:textId="77777777" w:rsidR="00021B1C" w:rsidRDefault="00021B1C" w:rsidP="0002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2572"/>
    <w:multiLevelType w:val="hybridMultilevel"/>
    <w:tmpl w:val="1ED897FC"/>
    <w:lvl w:ilvl="0" w:tplc="281AB59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66366A73"/>
    <w:multiLevelType w:val="hybridMultilevel"/>
    <w:tmpl w:val="28D03B18"/>
    <w:lvl w:ilvl="0" w:tplc="C8D4228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67904506">
    <w:abstractNumId w:val="0"/>
  </w:num>
  <w:num w:numId="2" w16cid:durableId="194684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1C"/>
    <w:rsid w:val="00021B1C"/>
    <w:rsid w:val="004221F8"/>
    <w:rsid w:val="00556B16"/>
    <w:rsid w:val="00B12C27"/>
    <w:rsid w:val="00D7168B"/>
    <w:rsid w:val="00F9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CDBF"/>
  <w15:chartTrackingRefBased/>
  <w15:docId w15:val="{C63DD00C-D282-4D73-8742-C0C6C064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qFormat/>
    <w:rsid w:val="00021B1C"/>
    <w:pPr>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qFormat/>
    <w:locked/>
    <w:rsid w:val="00021B1C"/>
    <w:rPr>
      <w:rFonts w:ascii="Calibri" w:eastAsia="Calibri" w:hAnsi="Calibri" w:cs="Times New Roman"/>
    </w:rPr>
  </w:style>
  <w:style w:type="table" w:styleId="TableGrid">
    <w:name w:val="Table Grid"/>
    <w:basedOn w:val="TableNormal"/>
    <w:uiPriority w:val="59"/>
    <w:qFormat/>
    <w:rsid w:val="00021B1C"/>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1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1C"/>
    <w:rPr>
      <w:rFonts w:ascii="Calibri" w:eastAsia="Calibri" w:hAnsi="Calibri" w:cs="Times New Roman"/>
    </w:rPr>
  </w:style>
  <w:style w:type="paragraph" w:styleId="Footer">
    <w:name w:val="footer"/>
    <w:basedOn w:val="Normal"/>
    <w:link w:val="FooterChar"/>
    <w:uiPriority w:val="99"/>
    <w:unhideWhenUsed/>
    <w:rsid w:val="00021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ASUS VIVOBOOK</cp:lastModifiedBy>
  <cp:revision>3</cp:revision>
  <cp:lastPrinted>2024-02-29T03:20:00Z</cp:lastPrinted>
  <dcterms:created xsi:type="dcterms:W3CDTF">2023-03-10T02:48:00Z</dcterms:created>
  <dcterms:modified xsi:type="dcterms:W3CDTF">2024-02-29T03:23:00Z</dcterms:modified>
</cp:coreProperties>
</file>