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8"/>
        <w:gridCol w:w="1681"/>
        <w:gridCol w:w="4477"/>
        <w:gridCol w:w="1960"/>
        <w:gridCol w:w="1680"/>
        <w:gridCol w:w="1542"/>
        <w:gridCol w:w="1680"/>
        <w:gridCol w:w="1120"/>
        <w:gridCol w:w="2479"/>
      </w:tblGrid>
      <w:tr w:rsidR="002A3AF7" w:rsidRPr="00D67AC7" w:rsidTr="001C18FD">
        <w:trPr>
          <w:trHeight w:val="55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AF7" w:rsidRPr="00E35D62" w:rsidRDefault="002A3AF7" w:rsidP="001C18FD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44"/>
              </w:rPr>
            </w:pPr>
            <w:bookmarkStart w:id="0" w:name="RANGE!B1:J95"/>
            <w:bookmarkStart w:id="1" w:name="_GoBack"/>
            <w:bookmarkEnd w:id="1"/>
            <w:r w:rsidRPr="00E35D62">
              <w:rPr>
                <w:rFonts w:ascii="Arial" w:hAnsi="Arial" w:cs="Arial"/>
                <w:b/>
                <w:bCs/>
                <w:color w:val="000000"/>
                <w:sz w:val="32"/>
                <w:szCs w:val="44"/>
              </w:rPr>
              <w:t>DAFTAR INFORMASI PUBLIK</w:t>
            </w:r>
            <w:bookmarkEnd w:id="0"/>
          </w:p>
        </w:tc>
      </w:tr>
      <w:tr w:rsidR="002A3AF7" w:rsidRPr="00D67AC7" w:rsidTr="001C18FD">
        <w:trPr>
          <w:trHeight w:val="55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AF7" w:rsidRPr="00E35D62" w:rsidRDefault="002A3AF7" w:rsidP="001C18FD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44"/>
              </w:rPr>
            </w:pPr>
            <w:r w:rsidRPr="00E35D62">
              <w:rPr>
                <w:rFonts w:ascii="Arial" w:hAnsi="Arial" w:cs="Arial"/>
                <w:b/>
                <w:bCs/>
                <w:color w:val="000000"/>
                <w:sz w:val="32"/>
                <w:szCs w:val="44"/>
              </w:rPr>
              <w:t xml:space="preserve">DINAS </w:t>
            </w:r>
            <w:r w:rsidR="00136686">
              <w:rPr>
                <w:rFonts w:ascii="Arial" w:hAnsi="Arial" w:cs="Arial"/>
                <w:b/>
                <w:bCs/>
                <w:color w:val="000000"/>
                <w:sz w:val="32"/>
                <w:szCs w:val="44"/>
              </w:rPr>
              <w:t xml:space="preserve">LINGKUNGAN HIDUP </w:t>
            </w:r>
            <w:r w:rsidRPr="00E35D62">
              <w:rPr>
                <w:rFonts w:ascii="Arial" w:hAnsi="Arial" w:cs="Arial"/>
                <w:b/>
                <w:bCs/>
                <w:color w:val="000000"/>
                <w:sz w:val="32"/>
                <w:szCs w:val="44"/>
              </w:rPr>
              <w:t>KABUPATEN KARANGANYAR</w:t>
            </w:r>
          </w:p>
        </w:tc>
      </w:tr>
      <w:tr w:rsidR="002A3AF7" w:rsidRPr="00D67AC7" w:rsidTr="00E35D62">
        <w:trPr>
          <w:trHeight w:val="6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2A3AF7" w:rsidRPr="00D67AC7" w:rsidTr="00E35D62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</w:pPr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 xml:space="preserve">A.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>Informasi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>Diumumkan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>Secara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>Berkala</w:t>
            </w:r>
            <w:proofErr w:type="spellEnd"/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Judul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1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Ringkasan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Isi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Pejabat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Menguasai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Penanggungjawab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Pembuatan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Waktu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Pembuatan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Penerbitan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Bentuk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Informasi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Tersedia</w:t>
            </w:r>
            <w:proofErr w:type="spellEnd"/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Jangka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Waktu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Penyimpanan</w:t>
            </w:r>
            <w:proofErr w:type="spellEnd"/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sz w:val="22"/>
                <w:szCs w:val="22"/>
              </w:rPr>
              <w:t>Jenis</w:t>
            </w:r>
            <w:proofErr w:type="spellEnd"/>
            <w:r w:rsidRPr="00D67A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Media Yang </w:t>
            </w:r>
            <w:proofErr w:type="spellStart"/>
            <w:r w:rsidRPr="00D67AC7">
              <w:rPr>
                <w:rFonts w:ascii="Arial" w:hAnsi="Arial" w:cs="Arial"/>
                <w:b/>
                <w:bCs/>
                <w:sz w:val="22"/>
                <w:szCs w:val="22"/>
              </w:rPr>
              <w:t>Memuat</w:t>
            </w:r>
            <w:proofErr w:type="spellEnd"/>
            <w:r w:rsidRPr="00D67A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sz w:val="22"/>
                <w:szCs w:val="22"/>
              </w:rPr>
              <w:t>Informasi</w:t>
            </w:r>
            <w:proofErr w:type="spellEnd"/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5D62" w:rsidRPr="00D67AC7" w:rsidTr="00E35D62">
        <w:trPr>
          <w:trHeight w:val="315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2A3AF7" w:rsidRPr="00D67AC7" w:rsidTr="00E35D62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tentang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Profil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Badan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Publik</w:t>
            </w:r>
            <w:proofErr w:type="spellEnd"/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Kedudukan</w:t>
            </w:r>
            <w:proofErr w:type="spellEnd"/>
            <w:r w:rsidR="008D5D3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8D5D3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domisili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beserta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alamat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1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686" w:rsidRPr="00136686" w:rsidRDefault="00136686" w:rsidP="001366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>DINAS LINGKUNGAN HIDUP</w:t>
            </w:r>
          </w:p>
          <w:p w:rsidR="00136686" w:rsidRPr="00136686" w:rsidRDefault="00136686" w:rsidP="001366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>Kab.Karanganyar</w:t>
            </w:r>
            <w:proofErr w:type="spellEnd"/>
          </w:p>
          <w:p w:rsidR="00136686" w:rsidRPr="00136686" w:rsidRDefault="00136686" w:rsidP="001366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 xml:space="preserve">Jl. </w:t>
            </w:r>
            <w:proofErr w:type="spellStart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>Lawu</w:t>
            </w:r>
            <w:proofErr w:type="spellEnd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 xml:space="preserve"> No.204, </w:t>
            </w:r>
            <w:proofErr w:type="spellStart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>Bejen</w:t>
            </w:r>
            <w:proofErr w:type="spellEnd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>Kec.Karanganyar</w:t>
            </w:r>
            <w:proofErr w:type="spellEnd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>Kab.Karanganyar</w:t>
            </w:r>
            <w:proofErr w:type="spellEnd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 xml:space="preserve">  57716</w:t>
            </w:r>
            <w:proofErr w:type="gramEnd"/>
          </w:p>
          <w:p w:rsidR="00136686" w:rsidRPr="00136686" w:rsidRDefault="00136686" w:rsidP="001366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>Telp</w:t>
            </w:r>
            <w:proofErr w:type="spellEnd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>./</w:t>
            </w:r>
            <w:proofErr w:type="gramEnd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>Fax. 0271-495149</w:t>
            </w:r>
          </w:p>
          <w:p w:rsidR="00136686" w:rsidRPr="00136686" w:rsidRDefault="00136686" w:rsidP="001366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>Telp.Lab</w:t>
            </w:r>
            <w:proofErr w:type="spellEnd"/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>. 0271-6491231</w:t>
            </w:r>
          </w:p>
          <w:p w:rsidR="00136686" w:rsidRPr="00136686" w:rsidRDefault="00136686" w:rsidP="00136686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136686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>Koordinat</w:t>
            </w:r>
            <w:proofErr w:type="spellEnd"/>
            <w:r w:rsidRPr="00136686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:</w:t>
            </w:r>
            <w:proofErr w:type="gramEnd"/>
            <w:r w:rsidRPr="00136686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7°35'56.4"S 110°57'39.0"E</w:t>
            </w:r>
          </w:p>
          <w:p w:rsidR="002A3AF7" w:rsidRPr="00D67AC7" w:rsidRDefault="00136686" w:rsidP="001366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686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: </w:t>
            </w:r>
            <w:hyperlink r:id="rId6" w:history="1">
              <w:r w:rsidRPr="00577913">
                <w:rPr>
                  <w:rFonts w:ascii="Arial" w:hAnsi="Arial" w:cs="Arial"/>
                  <w:color w:val="000000"/>
                  <w:sz w:val="20"/>
                  <w:szCs w:val="20"/>
                </w:rPr>
                <w:t>lh@karanganyarkab.go.id</w:t>
              </w:r>
            </w:hyperlink>
            <w:r w:rsidRPr="00577913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hyperlink r:id="rId7" w:history="1">
              <w:r w:rsidRPr="00577913">
                <w:rPr>
                  <w:rFonts w:ascii="Arial" w:hAnsi="Arial" w:cs="Arial"/>
                  <w:color w:val="000000"/>
                  <w:sz w:val="20"/>
                  <w:szCs w:val="20"/>
                </w:rPr>
                <w:t>lh.karanganyar@gmail.com</w:t>
              </w:r>
            </w:hyperlink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A048EA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A3AF7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3AF7"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05D" w:rsidRDefault="005F705D" w:rsidP="005F70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DLH </w:t>
            </w:r>
          </w:p>
          <w:p w:rsidR="002A3AF7" w:rsidRPr="00D67AC7" w:rsidRDefault="005F705D" w:rsidP="005F705D">
            <w:pPr>
              <w:jc w:val="center"/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www.dlh.karanganyarkab.go.id</w:t>
            </w:r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E03AFD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E03AFD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</w:tr>
      <w:tr w:rsidR="00A048EA" w:rsidRPr="00D67AC7" w:rsidTr="00E35D62">
        <w:trPr>
          <w:trHeight w:val="300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8EA" w:rsidRPr="00D67AC7" w:rsidRDefault="00A048EA" w:rsidP="00A048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48EA" w:rsidRPr="00D67AC7" w:rsidRDefault="00A048EA" w:rsidP="00A04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Visi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Misi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48EA" w:rsidRPr="00A048EA" w:rsidRDefault="00A048EA" w:rsidP="00A04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>Visi</w:t>
            </w:r>
            <w:proofErr w:type="spellEnd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proofErr w:type="gramStart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>Misi</w:t>
            </w:r>
            <w:proofErr w:type="spellEnd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:rsidR="00A048EA" w:rsidRPr="00A048EA" w:rsidRDefault="00A048EA" w:rsidP="00A04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>Visi</w:t>
            </w:r>
            <w:proofErr w:type="spellEnd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>Terwujudnya</w:t>
            </w:r>
            <w:proofErr w:type="spellEnd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>Karanganyar</w:t>
            </w:r>
            <w:proofErr w:type="spellEnd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>bersih</w:t>
            </w:r>
            <w:proofErr w:type="spellEnd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>sehat</w:t>
            </w:r>
            <w:proofErr w:type="spellEnd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>lestari</w:t>
            </w:r>
            <w:proofErr w:type="spellEnd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  <w:p w:rsidR="00A048EA" w:rsidRPr="00A048EA" w:rsidRDefault="00A048EA" w:rsidP="00A04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>Misi</w:t>
            </w:r>
            <w:proofErr w:type="spellEnd"/>
            <w:r w:rsidRP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:rsidR="00A048EA" w:rsidRPr="00AD09E6" w:rsidRDefault="00A048EA" w:rsidP="001C18F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Meningkatkan</w:t>
            </w:r>
            <w:proofErr w:type="spellEnd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kualitas</w:t>
            </w:r>
            <w:proofErr w:type="spellEnd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melalui</w:t>
            </w:r>
            <w:proofErr w:type="spellEnd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pencegahan</w:t>
            </w:r>
            <w:proofErr w:type="spellEnd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pengendalian</w:t>
            </w:r>
            <w:proofErr w:type="spellEnd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pencemaran</w:t>
            </w:r>
            <w:proofErr w:type="spellEnd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kerusakan</w:t>
            </w:r>
            <w:proofErr w:type="spellEnd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AD09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A048EA" w:rsidRPr="00A048EA" w:rsidRDefault="00A048EA" w:rsidP="00A048E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Meningkatkan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upaya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pelestarian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sumber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daya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alam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ekosistem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keanekaragaman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hayati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A048EA" w:rsidRPr="00A048EA" w:rsidRDefault="00A048EA" w:rsidP="00A048E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Meningkatkan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serta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kemitraan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kemandirian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masyarakat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perlindungan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A048EA" w:rsidRPr="00A048EA" w:rsidRDefault="00A048EA" w:rsidP="00A048E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Mengembangkan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sistem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pelayanan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sumber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daya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alam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masyarakat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A048EA" w:rsidRPr="00A048EA" w:rsidRDefault="00A048EA" w:rsidP="00A048E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Meningkatkan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kapasitas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organisasi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kelembagaan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aparatur</w:t>
            </w:r>
            <w:proofErr w:type="spellEnd"/>
            <w:r w:rsidRPr="00A04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8EA" w:rsidRPr="00D67AC7" w:rsidRDefault="00A048EA" w:rsidP="00A048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8EA" w:rsidRPr="00D67AC7" w:rsidRDefault="00A048EA" w:rsidP="00A048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8EA" w:rsidRPr="00D67AC7" w:rsidRDefault="00A048EA" w:rsidP="00A048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8EA" w:rsidRPr="00D67AC7" w:rsidRDefault="00A048EA" w:rsidP="00A048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8EA" w:rsidRPr="00D67AC7" w:rsidRDefault="00A048EA" w:rsidP="00A048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05D" w:rsidRDefault="005F705D" w:rsidP="005F70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DLH </w:t>
            </w:r>
          </w:p>
          <w:p w:rsidR="00A048EA" w:rsidRPr="00D67AC7" w:rsidRDefault="005F705D" w:rsidP="005F705D">
            <w:pPr>
              <w:jc w:val="center"/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www.dlh.karanganyarkab.go.id</w:t>
            </w:r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7AC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</w:tr>
      <w:tr w:rsidR="00297E55" w:rsidRPr="00D67AC7" w:rsidTr="00E35D62">
        <w:trPr>
          <w:trHeight w:val="300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1.03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Tugas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</w:p>
        </w:tc>
        <w:tc>
          <w:tcPr>
            <w:tcW w:w="1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E55" w:rsidRPr="00A048EA" w:rsidRDefault="00297E55" w:rsidP="00297E5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048EA">
              <w:rPr>
                <w:rFonts w:ascii="Arial" w:hAnsi="Arial" w:cs="Arial"/>
                <w:b/>
                <w:sz w:val="20"/>
                <w:szCs w:val="20"/>
              </w:rPr>
              <w:t>Tugas</w:t>
            </w:r>
            <w:proofErr w:type="spellEnd"/>
            <w:r w:rsidRPr="00A04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b/>
                <w:sz w:val="20"/>
                <w:szCs w:val="20"/>
              </w:rPr>
              <w:t>Pokok</w:t>
            </w:r>
            <w:proofErr w:type="spellEnd"/>
            <w:r w:rsidRPr="00A048EA">
              <w:rPr>
                <w:rFonts w:ascii="Arial" w:hAnsi="Arial" w:cs="Arial"/>
                <w:b/>
                <w:sz w:val="20"/>
                <w:szCs w:val="20"/>
              </w:rPr>
              <w:t xml:space="preserve"> dan </w:t>
            </w:r>
            <w:proofErr w:type="spellStart"/>
            <w:proofErr w:type="gramStart"/>
            <w:r w:rsidRPr="00A048EA">
              <w:rPr>
                <w:rFonts w:ascii="Arial" w:hAnsi="Arial" w:cs="Arial"/>
                <w:b/>
                <w:sz w:val="20"/>
                <w:szCs w:val="20"/>
              </w:rPr>
              <w:t>Fungsi</w:t>
            </w:r>
            <w:proofErr w:type="spellEnd"/>
            <w:r w:rsidRPr="00A048EA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  <w:p w:rsidR="00297E55" w:rsidRPr="00A048EA" w:rsidRDefault="00297E55" w:rsidP="00297E5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color w:val="1D1B11"/>
                <w:sz w:val="20"/>
                <w:szCs w:val="20"/>
              </w:rPr>
            </w:pPr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Ka DLH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mempunyai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b/>
                <w:color w:val="1D1B11"/>
                <w:sz w:val="20"/>
                <w:szCs w:val="20"/>
              </w:rPr>
              <w:t>tugas</w:t>
            </w:r>
            <w:proofErr w:type="spellEnd"/>
            <w:r w:rsidRPr="00A048EA">
              <w:rPr>
                <w:rFonts w:ascii="Arial" w:hAnsi="Arial" w:cs="Arial"/>
                <w:b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membantu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Bupati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dalam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melaksanakan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urusan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pemerintahan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bidang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lingkungan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hidup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(Ps.4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Perbup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No.101 Th.2016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ttg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Kedudukan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susunan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organisasi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tugas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fungsi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dan tata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kerja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DLH).</w:t>
            </w:r>
          </w:p>
          <w:p w:rsidR="00297E55" w:rsidRPr="00A048EA" w:rsidRDefault="00297E55" w:rsidP="00297E5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color w:val="1D1B11"/>
                <w:sz w:val="20"/>
                <w:szCs w:val="20"/>
              </w:rPr>
            </w:pPr>
            <w:proofErr w:type="spellStart"/>
            <w:proofErr w:type="gramStart"/>
            <w:r w:rsidRPr="00A048EA">
              <w:rPr>
                <w:rFonts w:ascii="Arial" w:hAnsi="Arial" w:cs="Arial"/>
                <w:b/>
                <w:color w:val="1D1B11"/>
                <w:sz w:val="20"/>
                <w:szCs w:val="20"/>
              </w:rPr>
              <w:t>Fungsi</w:t>
            </w:r>
            <w:proofErr w:type="spellEnd"/>
            <w:r w:rsidRPr="00A048EA">
              <w:rPr>
                <w:rFonts w:ascii="Arial" w:hAnsi="Arial" w:cs="Arial"/>
                <w:b/>
                <w:color w:val="1D1B11"/>
                <w:sz w:val="20"/>
                <w:szCs w:val="20"/>
              </w:rPr>
              <w:t xml:space="preserve"> :</w:t>
            </w:r>
            <w:proofErr w:type="gramEnd"/>
            <w:r w:rsidRPr="00A048EA">
              <w:rPr>
                <w:rFonts w:ascii="Arial" w:hAnsi="Arial" w:cs="Arial"/>
                <w:b/>
                <w:color w:val="1D1B11"/>
                <w:sz w:val="20"/>
                <w:szCs w:val="20"/>
              </w:rPr>
              <w:t xml:space="preserve"> </w:t>
            </w:r>
          </w:p>
          <w:p w:rsidR="00297E55" w:rsidRPr="00A048EA" w:rsidRDefault="00297E55" w:rsidP="00297E55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after="0" w:line="276" w:lineRule="auto"/>
              <w:ind w:left="326"/>
              <w:jc w:val="both"/>
              <w:rPr>
                <w:rFonts w:ascii="Arial" w:hAnsi="Arial" w:cs="Arial"/>
                <w:color w:val="1D1B11"/>
                <w:sz w:val="20"/>
                <w:szCs w:val="20"/>
              </w:rPr>
            </w:pP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perumusan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kebijakan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di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bidang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lingkungan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hidup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kehutanan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pekerjaan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umum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dan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perumahan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rakyat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subbidang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persampahan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serta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kesekretariatan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;</w:t>
            </w:r>
          </w:p>
          <w:p w:rsidR="00297E55" w:rsidRPr="00A048EA" w:rsidRDefault="00297E55" w:rsidP="00297E55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after="0" w:line="276" w:lineRule="auto"/>
              <w:ind w:left="326"/>
              <w:jc w:val="both"/>
              <w:rPr>
                <w:rFonts w:ascii="Arial" w:hAnsi="Arial" w:cs="Arial"/>
                <w:color w:val="1D1B11"/>
                <w:sz w:val="20"/>
                <w:szCs w:val="20"/>
              </w:rPr>
            </w:pP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pelaksanaan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koordinasi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kebijakan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di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bidang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lingkungan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hidup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kehutanan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pekerjaan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umum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dan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perumahan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rakyat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sub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bidang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persampahan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;</w:t>
            </w:r>
          </w:p>
          <w:p w:rsidR="00297E55" w:rsidRPr="00A048EA" w:rsidRDefault="00297E55" w:rsidP="00297E55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after="0" w:line="276" w:lineRule="auto"/>
              <w:ind w:left="326"/>
              <w:jc w:val="both"/>
              <w:rPr>
                <w:rFonts w:ascii="Arial" w:hAnsi="Arial" w:cs="Arial"/>
                <w:color w:val="1D1B11"/>
                <w:sz w:val="20"/>
                <w:szCs w:val="20"/>
              </w:rPr>
            </w:pP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pelaksanaan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kebijakan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di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bidang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lingkungan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hidup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kehutanan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pekerjaan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umum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dan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perumahan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rakyat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sub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bidang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persampahan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;</w:t>
            </w:r>
          </w:p>
          <w:p w:rsidR="00297E55" w:rsidRPr="00A048EA" w:rsidRDefault="00297E55" w:rsidP="00297E55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after="0" w:line="276" w:lineRule="auto"/>
              <w:ind w:left="326"/>
              <w:jc w:val="both"/>
              <w:rPr>
                <w:rFonts w:ascii="Arial" w:hAnsi="Arial" w:cs="Arial"/>
                <w:color w:val="1D1B11"/>
                <w:sz w:val="20"/>
                <w:szCs w:val="20"/>
              </w:rPr>
            </w:pP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pelaksanaan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evaluasi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dan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pelaporan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di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bidang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lingkungan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hidup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kehutanan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,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pekerjaan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umum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dan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perumahan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rakyat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sub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bidang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persampahan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;</w:t>
            </w:r>
          </w:p>
          <w:p w:rsidR="00297E55" w:rsidRPr="00A048EA" w:rsidRDefault="00297E55" w:rsidP="00297E55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after="0" w:line="276" w:lineRule="auto"/>
              <w:ind w:left="326"/>
              <w:jc w:val="both"/>
              <w:rPr>
                <w:rFonts w:ascii="Arial" w:hAnsi="Arial" w:cs="Arial"/>
                <w:color w:val="1D1B11"/>
                <w:sz w:val="20"/>
                <w:szCs w:val="20"/>
              </w:rPr>
            </w:pP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pelaksanaan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fungsi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kesekretariatan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Dinas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;</w:t>
            </w:r>
          </w:p>
          <w:p w:rsidR="00297E55" w:rsidRPr="00A048EA" w:rsidRDefault="00297E55" w:rsidP="00297E55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after="0" w:line="276" w:lineRule="auto"/>
              <w:ind w:left="326"/>
              <w:jc w:val="both"/>
              <w:rPr>
                <w:rFonts w:ascii="Arial" w:hAnsi="Arial" w:cs="Arial"/>
                <w:color w:val="1D1B11"/>
                <w:sz w:val="20"/>
                <w:szCs w:val="20"/>
              </w:rPr>
            </w:pP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pengendalian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penyelenggaraan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tugas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UPTD; </w:t>
            </w:r>
          </w:p>
          <w:p w:rsidR="00297E55" w:rsidRPr="00A048EA" w:rsidRDefault="00297E55" w:rsidP="00297E55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after="0" w:line="276" w:lineRule="auto"/>
              <w:ind w:left="326"/>
              <w:jc w:val="both"/>
              <w:rPr>
                <w:rFonts w:ascii="Arial" w:hAnsi="Arial" w:cs="Arial"/>
                <w:color w:val="1D1B11"/>
                <w:sz w:val="20"/>
                <w:szCs w:val="20"/>
              </w:rPr>
            </w:pP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pelaksanaan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tugas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lain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sesuai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dengan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tugas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 xml:space="preserve"> dan </w:t>
            </w:r>
            <w:proofErr w:type="spellStart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fungsinya</w:t>
            </w:r>
            <w:proofErr w:type="spellEnd"/>
            <w:r w:rsidRPr="00A048EA">
              <w:rPr>
                <w:rFonts w:ascii="Arial" w:hAnsi="Arial" w:cs="Arial"/>
                <w:color w:val="1D1B11"/>
                <w:sz w:val="20"/>
                <w:szCs w:val="20"/>
              </w:rPr>
              <w:t>. (ps.5)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6F3BA8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SOTK di </w:t>
            </w:r>
            <w:r w:rsidR="00297E55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Sub </w:t>
            </w:r>
            <w:proofErr w:type="spellStart"/>
            <w:r w:rsidR="00297E55"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="00297E55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7E55" w:rsidRPr="00D67AC7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="00297E55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</w:tr>
      <w:tr w:rsidR="00E35D62" w:rsidRPr="00D67AC7" w:rsidTr="00E35D62">
        <w:trPr>
          <w:trHeight w:val="55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1.04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577913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Struktur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Organisasi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3AF7" w:rsidRPr="00D67AC7">
              <w:rPr>
                <w:rFonts w:ascii="Arial" w:hAnsi="Arial" w:cs="Arial"/>
                <w:color w:val="000000"/>
                <w:sz w:val="20"/>
                <w:szCs w:val="20"/>
              </w:rPr>
              <w:t>Tugas</w:t>
            </w:r>
            <w:proofErr w:type="spellEnd"/>
            <w:r w:rsidR="002A3AF7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A3AF7" w:rsidRPr="00D67AC7">
              <w:rPr>
                <w:rFonts w:ascii="Arial" w:hAnsi="Arial" w:cs="Arial"/>
                <w:color w:val="000000"/>
                <w:sz w:val="20"/>
                <w:szCs w:val="20"/>
              </w:rPr>
              <w:t>Wewenang</w:t>
            </w:r>
            <w:proofErr w:type="spellEnd"/>
            <w:r w:rsidR="002A3AF7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="002A3AF7" w:rsidRPr="00D67AC7">
              <w:rPr>
                <w:rFonts w:ascii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34" w:rsidRDefault="002A3AF7" w:rsidP="001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Berdasarkan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Perat</w:t>
            </w:r>
            <w:r w:rsidR="00A048EA">
              <w:rPr>
                <w:rFonts w:ascii="Arial" w:hAnsi="Arial" w:cs="Arial"/>
                <w:color w:val="000000"/>
                <w:sz w:val="20"/>
                <w:szCs w:val="20"/>
              </w:rPr>
              <w:t>uran</w:t>
            </w:r>
            <w:proofErr w:type="spellEnd"/>
            <w:r w:rsid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048EA">
              <w:rPr>
                <w:rFonts w:ascii="Arial" w:hAnsi="Arial" w:cs="Arial"/>
                <w:color w:val="000000"/>
                <w:sz w:val="20"/>
                <w:szCs w:val="20"/>
              </w:rPr>
              <w:t>Bupati</w:t>
            </w:r>
            <w:proofErr w:type="spellEnd"/>
            <w:r w:rsid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048EA">
              <w:rPr>
                <w:rFonts w:ascii="Arial" w:hAnsi="Arial" w:cs="Arial"/>
                <w:color w:val="000000"/>
                <w:sz w:val="20"/>
                <w:szCs w:val="20"/>
              </w:rPr>
              <w:t>Karanganyar</w:t>
            </w:r>
            <w:proofErr w:type="spellEnd"/>
            <w:r w:rsid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048EA">
              <w:rPr>
                <w:rFonts w:ascii="Arial" w:hAnsi="Arial" w:cs="Arial"/>
                <w:color w:val="000000"/>
                <w:sz w:val="20"/>
                <w:szCs w:val="20"/>
              </w:rPr>
              <w:t>Nomor</w:t>
            </w:r>
            <w:proofErr w:type="spellEnd"/>
            <w:r w:rsid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10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2016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Kedudukan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Susunan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Organisasi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Tugas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Tata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Kerja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048EA"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 w:rsid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048EA"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="00A048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048EA"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memiliki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struktur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organisasi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sebagai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berikut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E7034" w:rsidRDefault="001E7034" w:rsidP="001E7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E7034" w:rsidRDefault="001E7034" w:rsidP="001E7034">
            <w:pPr>
              <w:numPr>
                <w:ilvl w:val="0"/>
                <w:numId w:val="17"/>
              </w:numPr>
              <w:ind w:left="31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7"/>
              </w:numPr>
              <w:ind w:left="31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Sekretariat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SubBagian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SubBagian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SubBagian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7"/>
              </w:numPr>
              <w:ind w:left="31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Penataan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Penaatan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Perlindungan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(P4LH)</w:t>
            </w:r>
          </w:p>
          <w:p w:rsidR="001E7034" w:rsidRDefault="001E7034" w:rsidP="001E703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Seksi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Kajian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Dampak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Seksi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Pengaduan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Penyelesaian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Sengketa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Seksi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Penegakan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Hukum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7"/>
              </w:numPr>
              <w:ind w:left="31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Pengendalian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Pencemaran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Kerusakan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(P2KLH)</w:t>
            </w:r>
          </w:p>
          <w:p w:rsidR="001E7034" w:rsidRDefault="001E7034" w:rsidP="001E703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Seksi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Pencemaran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Seksi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Kerusakan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Seksi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7"/>
              </w:numPr>
              <w:ind w:left="31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Sampah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Limbah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Pengembangan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Kapasitas</w:t>
            </w:r>
            <w:proofErr w:type="spellEnd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(PSLPK)</w:t>
            </w:r>
          </w:p>
          <w:p w:rsidR="001E7034" w:rsidRDefault="001E7034" w:rsidP="001E703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Seksi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Kehutanan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Pengembangan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Kapasitas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Seksi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Sampah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Seksi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Limbah</w:t>
            </w:r>
            <w:proofErr w:type="spellEnd"/>
          </w:p>
          <w:p w:rsidR="001E7034" w:rsidRDefault="001E7034" w:rsidP="001E7034">
            <w:pPr>
              <w:numPr>
                <w:ilvl w:val="0"/>
                <w:numId w:val="17"/>
              </w:numPr>
              <w:ind w:left="31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Jabatan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Fungsional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Khusus</w:t>
            </w:r>
            <w:proofErr w:type="spellEnd"/>
          </w:p>
          <w:p w:rsidR="002A3AF7" w:rsidRDefault="001E7034" w:rsidP="001E703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Pengendali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Dampak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</w:p>
          <w:p w:rsidR="001E7034" w:rsidRPr="00D67AC7" w:rsidRDefault="001E7034" w:rsidP="001E7034">
            <w:pPr>
              <w:ind w:left="67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1E7034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A3AF7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3AF7"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05D" w:rsidRDefault="005F705D" w:rsidP="005F70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DLH</w:t>
            </w:r>
          </w:p>
          <w:p w:rsidR="002A3AF7" w:rsidRPr="00D67AC7" w:rsidRDefault="005F705D" w:rsidP="005F705D">
            <w:pPr>
              <w:jc w:val="center"/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www.dlh.karanganyarkab.go.id</w:t>
            </w:r>
          </w:p>
        </w:tc>
      </w:tr>
      <w:tr w:rsidR="00297E55" w:rsidRPr="00D67AC7" w:rsidTr="005F705D">
        <w:trPr>
          <w:trHeight w:val="510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pelayanan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ada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seperti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E55" w:rsidRDefault="00297E55" w:rsidP="00297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7E55" w:rsidRDefault="00297E55" w:rsidP="00297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97E55" w:rsidRDefault="00297E55" w:rsidP="00297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PSLPK</w:t>
            </w:r>
          </w:p>
          <w:p w:rsidR="00297E55" w:rsidRPr="00D67AC7" w:rsidRDefault="00297E55" w:rsidP="00297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P4LH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E55" w:rsidRPr="00D67AC7" w:rsidRDefault="00297E55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E55" w:rsidRPr="004D2EAC" w:rsidRDefault="006F3BA8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Pelayanan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7E55" w:rsidRPr="004D2EAC">
              <w:rPr>
                <w:rFonts w:ascii="Arial" w:hAnsi="Arial" w:cs="Arial"/>
                <w:color w:val="000000"/>
                <w:sz w:val="20"/>
                <w:szCs w:val="20"/>
              </w:rPr>
              <w:t>Ruang</w:t>
            </w:r>
            <w:proofErr w:type="spellEnd"/>
            <w:r w:rsidR="00297E55" w:rsidRP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7E55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="00297E55">
              <w:rPr>
                <w:rFonts w:ascii="Arial" w:hAnsi="Arial" w:cs="Arial"/>
                <w:color w:val="000000"/>
                <w:sz w:val="20"/>
                <w:szCs w:val="20"/>
              </w:rPr>
              <w:t xml:space="preserve"> PSLPK dan P4LH</w:t>
            </w:r>
          </w:p>
        </w:tc>
      </w:tr>
      <w:tr w:rsidR="00E35D62" w:rsidRPr="00D67AC7" w:rsidTr="005F705D">
        <w:trPr>
          <w:trHeight w:val="2025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62" w:rsidRPr="00D67AC7" w:rsidRDefault="00E35D62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62" w:rsidRPr="00D67AC7" w:rsidRDefault="00E35D62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D62" w:rsidRPr="00D67AC7" w:rsidRDefault="00E35D62" w:rsidP="00E35D62">
            <w:pPr>
              <w:numPr>
                <w:ilvl w:val="0"/>
                <w:numId w:val="10"/>
              </w:numPr>
              <w:ind w:left="17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Pelayanan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7034">
              <w:rPr>
                <w:rFonts w:ascii="Arial" w:hAnsi="Arial" w:cs="Arial"/>
                <w:color w:val="000000"/>
                <w:sz w:val="20"/>
                <w:szCs w:val="20"/>
              </w:rPr>
              <w:t>pengangkutan</w:t>
            </w:r>
            <w:proofErr w:type="spellEnd"/>
            <w:r w:rsidR="001E70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7034">
              <w:rPr>
                <w:rFonts w:ascii="Arial" w:hAnsi="Arial" w:cs="Arial"/>
                <w:color w:val="000000"/>
                <w:sz w:val="20"/>
                <w:szCs w:val="20"/>
              </w:rPr>
              <w:t>sampah</w:t>
            </w:r>
            <w:proofErr w:type="spellEnd"/>
          </w:p>
          <w:p w:rsidR="00E35D62" w:rsidRPr="00D67AC7" w:rsidRDefault="00E35D62" w:rsidP="00E35D62">
            <w:pPr>
              <w:numPr>
                <w:ilvl w:val="0"/>
                <w:numId w:val="10"/>
              </w:numPr>
              <w:ind w:left="17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Pelayanan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7034">
              <w:rPr>
                <w:rFonts w:ascii="Arial" w:hAnsi="Arial" w:cs="Arial"/>
                <w:color w:val="000000"/>
                <w:sz w:val="20"/>
                <w:szCs w:val="20"/>
              </w:rPr>
              <w:t>sedot</w:t>
            </w:r>
            <w:proofErr w:type="spellEnd"/>
            <w:r w:rsidR="001E70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7034">
              <w:rPr>
                <w:rFonts w:ascii="Arial" w:hAnsi="Arial" w:cs="Arial"/>
                <w:color w:val="000000"/>
                <w:sz w:val="20"/>
                <w:szCs w:val="20"/>
              </w:rPr>
              <w:t>tinja</w:t>
            </w:r>
            <w:proofErr w:type="spellEnd"/>
          </w:p>
          <w:p w:rsidR="00E35D62" w:rsidRPr="00D67AC7" w:rsidRDefault="00E35D62" w:rsidP="00E35D62">
            <w:pPr>
              <w:numPr>
                <w:ilvl w:val="0"/>
                <w:numId w:val="10"/>
              </w:numPr>
              <w:ind w:left="17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Pelayanan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7034">
              <w:rPr>
                <w:rFonts w:ascii="Arial" w:hAnsi="Arial" w:cs="Arial"/>
                <w:color w:val="000000"/>
                <w:sz w:val="20"/>
                <w:szCs w:val="20"/>
              </w:rPr>
              <w:t>aduan</w:t>
            </w:r>
            <w:proofErr w:type="spellEnd"/>
            <w:r w:rsidR="001E70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>kasus</w:t>
            </w:r>
            <w:proofErr w:type="spellEnd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</w:p>
          <w:p w:rsidR="00E35D62" w:rsidRPr="00D67AC7" w:rsidRDefault="00E35D62" w:rsidP="004D2EAC">
            <w:pPr>
              <w:numPr>
                <w:ilvl w:val="0"/>
                <w:numId w:val="10"/>
              </w:numPr>
              <w:ind w:left="17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Penerbitan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ijin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rekomendasi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(UKL/UPL, DPLH)</w:t>
            </w: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62" w:rsidRPr="00D67AC7" w:rsidRDefault="00E35D62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62" w:rsidRPr="00D67AC7" w:rsidRDefault="00E35D62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62" w:rsidRPr="00D67AC7" w:rsidRDefault="00E35D62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62" w:rsidRPr="00D67AC7" w:rsidRDefault="00E35D62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62" w:rsidRPr="00D67AC7" w:rsidRDefault="00E35D62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62" w:rsidRPr="00D67AC7" w:rsidRDefault="00E35D62" w:rsidP="00194229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</w:tr>
      <w:tr w:rsidR="00E35D62" w:rsidRPr="00D67AC7" w:rsidTr="005F705D">
        <w:trPr>
          <w:trHeight w:val="140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1.06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SDM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dimiliki</w:t>
            </w:r>
            <w:proofErr w:type="spellEnd"/>
          </w:p>
        </w:tc>
        <w:tc>
          <w:tcPr>
            <w:tcW w:w="1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Default="002A3AF7" w:rsidP="006407A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Komposisi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pegawai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Kabupaten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Karanganyar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berjumlah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97 PNS (1 </w:t>
            </w:r>
            <w:proofErr w:type="spellStart"/>
            <w:proofErr w:type="gramStart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>Es.II</w:t>
            </w:r>
            <w:proofErr w:type="spellEnd"/>
            <w:proofErr w:type="gramEnd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, 4 </w:t>
            </w:r>
            <w:proofErr w:type="spellStart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>es.III</w:t>
            </w:r>
            <w:proofErr w:type="spellEnd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, 12 </w:t>
            </w:r>
            <w:proofErr w:type="spellStart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>es.IV</w:t>
            </w:r>
            <w:proofErr w:type="spellEnd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, 78 JFU, 2 JFT) dan 113 Tenaga </w:t>
            </w:r>
            <w:proofErr w:type="spellStart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>Honorer</w:t>
            </w:r>
            <w:proofErr w:type="spellEnd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407A4" w:rsidRDefault="006407A4" w:rsidP="006407A4">
            <w:pPr>
              <w:rPr>
                <w:rFonts w:ascii="Arial" w:hAnsi="Arial" w:cs="Arial"/>
                <w:sz w:val="20"/>
                <w:szCs w:val="20"/>
              </w:rPr>
            </w:pPr>
          </w:p>
          <w:p w:rsidR="002A3AF7" w:rsidRPr="006407A4" w:rsidRDefault="002A3AF7" w:rsidP="006407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2A3AF7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D67AC7" w:rsidRDefault="004D2EAC" w:rsidP="001942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A3AF7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3AF7"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F7" w:rsidRPr="004D2EAC" w:rsidRDefault="006F3BA8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="002A3AF7" w:rsidRPr="004D2EAC">
              <w:rPr>
                <w:rFonts w:ascii="Arial" w:hAnsi="Arial" w:cs="Arial"/>
                <w:color w:val="000000"/>
                <w:sz w:val="20"/>
                <w:szCs w:val="20"/>
              </w:rPr>
              <w:t>Ruang</w:t>
            </w:r>
            <w:proofErr w:type="spellEnd"/>
            <w:r w:rsidR="002A3AF7" w:rsidRP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</w:p>
        </w:tc>
      </w:tr>
      <w:tr w:rsidR="00E35D62" w:rsidRPr="00D67AC7" w:rsidTr="00E35D62">
        <w:trPr>
          <w:trHeight w:val="300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3943" w:rsidRPr="00D67AC7" w:rsidTr="00E35D62">
        <w:trPr>
          <w:trHeight w:val="300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3943" w:rsidRPr="00D67AC7" w:rsidRDefault="00663943" w:rsidP="006639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Profil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OPD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3943" w:rsidRPr="00663943" w:rsidRDefault="00663943" w:rsidP="0066394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</w:p>
          <w:p w:rsidR="00663943" w:rsidRPr="00663943" w:rsidRDefault="00663943" w:rsidP="0066394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Drs. EDY YUSWORO, M.M</w:t>
            </w:r>
          </w:p>
          <w:p w:rsidR="00663943" w:rsidRPr="00663943" w:rsidRDefault="00663943" w:rsidP="0066394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Pembina Utama Muda</w:t>
            </w:r>
          </w:p>
          <w:p w:rsidR="00663943" w:rsidRPr="00663943" w:rsidRDefault="00663943" w:rsidP="0066394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NIP. 19580805 198003 1 006</w:t>
            </w:r>
          </w:p>
          <w:p w:rsidR="00663943" w:rsidRDefault="00663943" w:rsidP="0066394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TTL :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Banjarnegara</w:t>
            </w:r>
            <w:proofErr w:type="spellEnd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 xml:space="preserve">, 5 </w:t>
            </w:r>
            <w:proofErr w:type="spellStart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Agustus</w:t>
            </w:r>
            <w:proofErr w:type="spellEnd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 xml:space="preserve"> 1958</w:t>
            </w:r>
          </w:p>
          <w:p w:rsidR="00663943" w:rsidRPr="00663943" w:rsidRDefault="00663943" w:rsidP="0066394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Pendidikan :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Pasca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Sarjana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(S2)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Manajemen</w:t>
            </w:r>
            <w:proofErr w:type="spellEnd"/>
          </w:p>
        </w:tc>
        <w:tc>
          <w:tcPr>
            <w:tcW w:w="5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4D2EAC" w:rsidRDefault="006F3BA8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="00663943" w:rsidRPr="004D2EAC">
              <w:rPr>
                <w:rFonts w:ascii="Arial" w:hAnsi="Arial" w:cs="Arial"/>
                <w:color w:val="000000"/>
                <w:sz w:val="20"/>
                <w:szCs w:val="20"/>
              </w:rPr>
              <w:t>Ruang</w:t>
            </w:r>
            <w:proofErr w:type="spellEnd"/>
            <w:r w:rsidR="00663943" w:rsidRP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63943" w:rsidRPr="004D2EAC"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="00663943" w:rsidRP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663943" w:rsidRPr="004D2EAC"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</w:p>
        </w:tc>
      </w:tr>
      <w:tr w:rsidR="00E35D62" w:rsidRPr="00D67AC7" w:rsidTr="00663943">
        <w:trPr>
          <w:trHeight w:val="465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AF7" w:rsidRPr="00D67AC7" w:rsidRDefault="002A3AF7" w:rsidP="001942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EAC" w:rsidRPr="00D67AC7" w:rsidTr="00E35D62">
        <w:trPr>
          <w:trHeight w:val="600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LHKPN</w:t>
            </w:r>
          </w:p>
        </w:tc>
        <w:tc>
          <w:tcPr>
            <w:tcW w:w="1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EAC" w:rsidRPr="00663943" w:rsidRDefault="004D2EAC" w:rsidP="007373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 xml:space="preserve">LHKPN </w:t>
            </w:r>
            <w:proofErr w:type="spellStart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63943" w:rsidRPr="00663943"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="00663943" w:rsidRPr="006639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63943" w:rsidRPr="00663943"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verifikasi</w:t>
            </w:r>
            <w:proofErr w:type="spellEnd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7373C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telah</w:t>
            </w:r>
            <w:proofErr w:type="spellEnd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dilaporkan</w:t>
            </w:r>
            <w:proofErr w:type="spellEnd"/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7373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7373C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EAC" w:rsidRPr="004D2EAC" w:rsidRDefault="006F3BA8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>Ruang</w:t>
            </w:r>
            <w:proofErr w:type="spellEnd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4D2EAC" w:rsidRPr="004D2EAC"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</w:p>
        </w:tc>
      </w:tr>
      <w:tr w:rsidR="004D2EAC" w:rsidRPr="00D67AC7" w:rsidTr="00E35D62">
        <w:trPr>
          <w:trHeight w:val="3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EAC" w:rsidRPr="00D67AC7" w:rsidTr="00E35D62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Ringkasan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Program &amp;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Kegiatan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sedang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dijalankan</w:t>
            </w:r>
            <w:proofErr w:type="spellEnd"/>
          </w:p>
          <w:p w:rsidR="006407A4" w:rsidRPr="00D67AC7" w:rsidRDefault="006407A4" w:rsidP="004D2E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2EAC" w:rsidRPr="00D67AC7" w:rsidTr="00E35D62">
        <w:trPr>
          <w:trHeight w:val="12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2.01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Nama program &amp;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3943" w:rsidRDefault="00663943" w:rsidP="006639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rogram dan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ringkasan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Anggaran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terdapat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terdiri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5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total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anggaran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belanja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langsung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Rp.7.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533.938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.000,-</w:t>
            </w:r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Belanja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langsung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Belanja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>Pegawai</w:t>
            </w:r>
            <w:proofErr w:type="spellEnd"/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8.209.676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.000,-</w:t>
            </w:r>
          </w:p>
          <w:p w:rsidR="004D2EAC" w:rsidRDefault="00663943" w:rsidP="006639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Belanja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Anggaran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sebesar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15.743.614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.000,-</w:t>
            </w:r>
            <w:r w:rsidR="004D2EAC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407A4" w:rsidRPr="00D67AC7" w:rsidRDefault="006407A4" w:rsidP="006639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352AE7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EAC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DLH </w:t>
            </w:r>
          </w:p>
          <w:p w:rsidR="00663943" w:rsidRPr="00663943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www.dlh.karanganyarkab.go.id</w:t>
            </w:r>
          </w:p>
        </w:tc>
      </w:tr>
      <w:tr w:rsidR="00663943" w:rsidRPr="00D67AC7" w:rsidTr="00E35D62">
        <w:trPr>
          <w:trHeight w:val="12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6639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Penanggung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jawab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Pelaksana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daftar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penanggung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jawab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masing-masing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</w:t>
            </w:r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nas</w:t>
            </w:r>
            <w:proofErr w:type="spellEnd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Anggaran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Pr="00D67AC7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943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DLH </w:t>
            </w:r>
          </w:p>
          <w:p w:rsidR="00663943" w:rsidRPr="00663943" w:rsidRDefault="00663943" w:rsidP="006639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www.dlh.karanganyarkab.go.id</w:t>
            </w:r>
          </w:p>
        </w:tc>
      </w:tr>
      <w:tr w:rsidR="006407A4" w:rsidRPr="00D67AC7" w:rsidTr="00E35D62">
        <w:trPr>
          <w:trHeight w:val="12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Default="006407A4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Jadwal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</w:p>
          <w:p w:rsidR="006407A4" w:rsidRDefault="006407A4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07A4" w:rsidRDefault="006407A4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09E6" w:rsidRDefault="00AD09E6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09E6" w:rsidRDefault="00AD09E6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09E6" w:rsidRDefault="00AD09E6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07A4" w:rsidRDefault="006407A4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07A4" w:rsidRPr="00D67AC7" w:rsidRDefault="006407A4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matriks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jadwal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Anggaran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DLH </w:t>
            </w:r>
          </w:p>
          <w:p w:rsidR="006407A4" w:rsidRPr="00663943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www.dlh.karanganyarkab.go.id</w:t>
            </w:r>
          </w:p>
        </w:tc>
      </w:tr>
      <w:tr w:rsidR="004D2EAC" w:rsidRPr="00D67AC7" w:rsidTr="00E35D62">
        <w:trPr>
          <w:trHeight w:val="28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8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Ringkasan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Kinerja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telah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dilaksanakan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407A4" w:rsidRPr="00D67AC7" w:rsidTr="00E35D62">
        <w:trPr>
          <w:trHeight w:val="10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5F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Penilaian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kinerja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sebelumnya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Laporan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Kinerja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LH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DLH </w:t>
            </w:r>
          </w:p>
          <w:p w:rsidR="006407A4" w:rsidRPr="00663943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www.dlh.karanganyarkab.go.id</w:t>
            </w:r>
          </w:p>
        </w:tc>
      </w:tr>
      <w:tr w:rsidR="006407A4" w:rsidRPr="00D67AC7" w:rsidTr="00E35D62">
        <w:trPr>
          <w:trHeight w:val="109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3.02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Laporan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seluruh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 &amp;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telah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dijalankan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mengenai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Laporan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Tugas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(LPT)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DLH </w:t>
            </w:r>
          </w:p>
          <w:p w:rsidR="006407A4" w:rsidRPr="00663943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www.dlh.karanganyarkab.go.id</w:t>
            </w:r>
          </w:p>
        </w:tc>
      </w:tr>
      <w:tr w:rsidR="004D2EAC" w:rsidRPr="00D67AC7" w:rsidTr="00E35D62">
        <w:trPr>
          <w:trHeight w:val="109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3.03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5F7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Laporan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mengenai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anggaran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posisi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catatan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laporan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layak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sesuai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Standar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Akuntansi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Pemerintah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Laporan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6407A4" w:rsidRDefault="006F3BA8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Ruang</w:t>
            </w:r>
            <w:proofErr w:type="spellEnd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Subbagian</w:t>
            </w:r>
            <w:proofErr w:type="spellEnd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</w:p>
        </w:tc>
      </w:tr>
      <w:tr w:rsidR="006407A4" w:rsidRPr="00D67AC7" w:rsidTr="00E35D62">
        <w:trPr>
          <w:trHeight w:val="10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3.04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Realiasi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Penyerapan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mengenai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realisasi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kerja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dari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segi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penyerapan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anggaran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Laporan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realisasi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penyerapan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6407A4" w:rsidRDefault="006F3BA8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Ruang</w:t>
            </w:r>
            <w:proofErr w:type="spellEnd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Subbagian</w:t>
            </w:r>
            <w:proofErr w:type="spellEnd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</w:p>
        </w:tc>
      </w:tr>
      <w:tr w:rsidR="004D2EAC" w:rsidRPr="00D67AC7" w:rsidTr="00E35D62">
        <w:trPr>
          <w:trHeight w:val="28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Laporan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Keuangan</w:t>
            </w:r>
            <w:proofErr w:type="spellEnd"/>
          </w:p>
        </w:tc>
      </w:tr>
      <w:tr w:rsidR="006407A4" w:rsidRPr="00D67AC7" w:rsidTr="00E35D62">
        <w:trPr>
          <w:trHeight w:val="9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4.01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NERACA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Neraca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Kuangan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Hasil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Pemeriksaan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BPK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6407A4" w:rsidRDefault="006F3BA8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Ruang</w:t>
            </w:r>
            <w:proofErr w:type="spellEnd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Subbagian</w:t>
            </w:r>
            <w:proofErr w:type="spellEnd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</w:p>
        </w:tc>
      </w:tr>
      <w:tr w:rsidR="006407A4" w:rsidRPr="00D67AC7" w:rsidTr="00E35D62">
        <w:trPr>
          <w:trHeight w:val="9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RKA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Memuat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Anggaran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5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jenis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6407A4" w:rsidRDefault="006F3BA8" w:rsidP="006F3B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Ruang</w:t>
            </w:r>
            <w:proofErr w:type="spellEnd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Subbagian</w:t>
            </w:r>
            <w:proofErr w:type="spellEnd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</w:p>
        </w:tc>
      </w:tr>
      <w:tr w:rsidR="006407A4" w:rsidRPr="00D67AC7" w:rsidTr="00E35D62">
        <w:trPr>
          <w:trHeight w:val="9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4.03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CALK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penjelasan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daftar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terinci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analisa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nilai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suatu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pos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disajikan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Laporan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Realisasi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Anggaran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(LRA)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Neraca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6407A4" w:rsidRDefault="006F3BA8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Ruang</w:t>
            </w:r>
            <w:proofErr w:type="spellEnd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Subbagian</w:t>
            </w:r>
            <w:proofErr w:type="spellEnd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07A4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</w:p>
        </w:tc>
      </w:tr>
      <w:tr w:rsidR="004D2EAC" w:rsidRPr="00D67AC7" w:rsidTr="00E35D62">
        <w:trPr>
          <w:trHeight w:val="28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Ringkasan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Laporan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Akses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Publik</w:t>
            </w:r>
            <w:proofErr w:type="spellEnd"/>
          </w:p>
        </w:tc>
      </w:tr>
      <w:tr w:rsidR="006407A4" w:rsidRPr="00D67AC7" w:rsidTr="00E35D62">
        <w:trPr>
          <w:trHeight w:val="9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5.01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Permohonan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Publik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permohonan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407A4" w:rsidRPr="00D67AC7" w:rsidTr="00E35D62">
        <w:trPr>
          <w:trHeight w:val="9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5.02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Permohonan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Publik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dikabulkan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ditolak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permohonan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407A4" w:rsidRPr="00D67AC7" w:rsidTr="00E35D62">
        <w:trPr>
          <w:trHeight w:val="9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5.03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Default="006407A4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Alasan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Penolakan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Permohonan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Publik</w:t>
            </w:r>
            <w:proofErr w:type="spellEnd"/>
          </w:p>
          <w:p w:rsidR="006407A4" w:rsidRPr="00D67AC7" w:rsidRDefault="006407A4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ada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penolakan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7A4" w:rsidRPr="00D67AC7" w:rsidRDefault="006407A4" w:rsidP="006407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D2EAC" w:rsidRPr="00D67AC7" w:rsidTr="00E35D62">
        <w:trPr>
          <w:trHeight w:val="96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Pengumuman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Pengadaan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Barang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Jasa</w:t>
            </w:r>
            <w:proofErr w:type="spellEnd"/>
          </w:p>
          <w:p w:rsidR="003D4245" w:rsidRPr="00D67AC7" w:rsidRDefault="003D4245" w:rsidP="004D2E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2EAC" w:rsidRPr="00D67AC7" w:rsidTr="00E35D62">
        <w:trPr>
          <w:trHeight w:val="90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6.01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Rencana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Pengadaan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Jasa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Proses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Pengadaan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Jasa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63E6" w:rsidRPr="00D67AC7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3063E6">
              <w:rPr>
                <w:rFonts w:ascii="Arial" w:hAnsi="Arial" w:cs="Arial"/>
                <w:color w:val="000000"/>
                <w:sz w:val="20"/>
                <w:szCs w:val="20"/>
              </w:rPr>
              <w:t>inas</w:t>
            </w:r>
            <w:proofErr w:type="spellEnd"/>
            <w:r w:rsidR="003063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63E6"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="003063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63E6"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="003063E6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063E6">
              <w:rPr>
                <w:rFonts w:ascii="Arial" w:hAnsi="Arial" w:cs="Arial"/>
                <w:color w:val="000000"/>
                <w:sz w:val="20"/>
                <w:szCs w:val="20"/>
              </w:rPr>
              <w:t>LH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7401C6" w:rsidRDefault="006407A4" w:rsidP="004D2EAC">
            <w:pPr>
              <w:rPr>
                <w:rFonts w:ascii="Calibri" w:hAnsi="Calibri"/>
                <w:sz w:val="22"/>
                <w:szCs w:val="22"/>
              </w:rPr>
            </w:pPr>
            <w:r w:rsidRPr="007401C6">
              <w:rPr>
                <w:rFonts w:ascii="Calibri" w:hAnsi="Calibri"/>
                <w:sz w:val="22"/>
                <w:szCs w:val="22"/>
              </w:rPr>
              <w:t>https://sirup.lkpp.go.id/sirup/</w:t>
            </w:r>
          </w:p>
        </w:tc>
      </w:tr>
      <w:tr w:rsidR="003063E6" w:rsidRPr="00D67AC7" w:rsidTr="00E35D62">
        <w:trPr>
          <w:trHeight w:val="9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6.02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Pengumuman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Pengadaan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52A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Pengumuman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Pengadaan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Jasa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LH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52A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352A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7401C6" w:rsidRDefault="003063E6" w:rsidP="003063E6">
            <w:pPr>
              <w:rPr>
                <w:rFonts w:ascii="Calibri" w:hAnsi="Calibri"/>
                <w:sz w:val="22"/>
                <w:szCs w:val="22"/>
              </w:rPr>
            </w:pPr>
            <w:r w:rsidRPr="007401C6">
              <w:rPr>
                <w:rFonts w:ascii="Calibri" w:hAnsi="Calibri"/>
                <w:sz w:val="22"/>
                <w:szCs w:val="22"/>
              </w:rPr>
              <w:t>https://sirup.lkpp.go.id/sirup/</w:t>
            </w:r>
          </w:p>
        </w:tc>
      </w:tr>
      <w:tr w:rsidR="004D2EAC" w:rsidRPr="00D67AC7" w:rsidTr="00E35D62">
        <w:trPr>
          <w:trHeight w:val="28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EAC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tentang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Peraturan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keputusan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dan/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atau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kebijakan</w:t>
            </w:r>
            <w:proofErr w:type="spellEnd"/>
          </w:p>
          <w:p w:rsidR="003D4245" w:rsidRPr="00D67AC7" w:rsidRDefault="003D4245" w:rsidP="004D2E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063E6" w:rsidRPr="00D67AC7" w:rsidTr="00E35D62">
        <w:trPr>
          <w:trHeight w:val="10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D4245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Daftar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Peraturan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Keputusan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telah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ditetapkan</w:t>
            </w:r>
            <w:proofErr w:type="spellEnd"/>
          </w:p>
          <w:p w:rsidR="003D4245" w:rsidRPr="00D67AC7" w:rsidRDefault="003D4245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daftar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memuat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produk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hukum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yan</w:t>
            </w:r>
            <w:r w:rsidR="003D4245">
              <w:rPr>
                <w:rFonts w:ascii="Arial" w:hAnsi="Arial" w:cs="Arial"/>
                <w:color w:val="000000"/>
                <w:sz w:val="20"/>
                <w:szCs w:val="20"/>
              </w:rPr>
              <w:t xml:space="preserve">g </w:t>
            </w:r>
            <w:proofErr w:type="spellStart"/>
            <w:r w:rsidR="003D4245">
              <w:rPr>
                <w:rFonts w:ascii="Arial" w:hAnsi="Arial" w:cs="Arial"/>
                <w:color w:val="000000"/>
                <w:sz w:val="20"/>
                <w:szCs w:val="20"/>
              </w:rPr>
              <w:t>telah</w:t>
            </w:r>
            <w:proofErr w:type="spellEnd"/>
            <w:r w:rsidR="003D42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4245">
              <w:rPr>
                <w:rFonts w:ascii="Arial" w:hAnsi="Arial" w:cs="Arial"/>
                <w:color w:val="000000"/>
                <w:sz w:val="20"/>
                <w:szCs w:val="20"/>
              </w:rPr>
              <w:t>terbit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Kasubag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Kepegawaian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E155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3063E6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3E6">
              <w:rPr>
                <w:rFonts w:ascii="Arial" w:hAnsi="Arial" w:cs="Arial"/>
                <w:color w:val="000000"/>
                <w:sz w:val="20"/>
                <w:szCs w:val="20"/>
              </w:rPr>
              <w:t>jdih.karanganyarkab.go.id</w:t>
            </w:r>
            <w:r w:rsidRPr="003063E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3063E6" w:rsidRPr="00D67AC7" w:rsidTr="00E35D62">
        <w:trPr>
          <w:trHeight w:val="10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D4245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hak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tata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memperoleh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publik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serta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tata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pengajuan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keberatan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serta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penyelesaian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sengketa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infomasi</w:t>
            </w:r>
            <w:proofErr w:type="spellEnd"/>
          </w:p>
          <w:p w:rsidR="003063E6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63E6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63E6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D4245" w:rsidRDefault="003D4245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D4245" w:rsidRDefault="003D4245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09E6" w:rsidRDefault="00AD09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09E6" w:rsidRDefault="00AD09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09E6" w:rsidRDefault="00AD09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09E6" w:rsidRDefault="00AD09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D4245" w:rsidRDefault="003D4245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63E6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63E6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63E6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63E6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63E6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63E6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Bagan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alur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syarat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permohonan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pengajuan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keberatan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pihak-pihak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bertanggung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jawab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dihubungi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P4LH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E155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3063E6" w:rsidRDefault="006F3BA8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Pengaduan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="003063E6">
              <w:rPr>
                <w:rFonts w:ascii="Arial" w:hAnsi="Arial" w:cs="Arial"/>
                <w:color w:val="000000"/>
                <w:sz w:val="20"/>
                <w:szCs w:val="20"/>
              </w:rPr>
              <w:t>Ruang</w:t>
            </w:r>
            <w:proofErr w:type="spellEnd"/>
            <w:r w:rsidR="003063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63E6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="003063E6">
              <w:rPr>
                <w:rFonts w:ascii="Arial" w:hAnsi="Arial" w:cs="Arial"/>
                <w:color w:val="000000"/>
                <w:sz w:val="20"/>
                <w:szCs w:val="20"/>
              </w:rPr>
              <w:t xml:space="preserve"> P4LH</w:t>
            </w:r>
          </w:p>
        </w:tc>
      </w:tr>
      <w:tr w:rsidR="004D2EAC" w:rsidRPr="00D67AC7" w:rsidTr="00E35D62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</w:pPr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lastRenderedPageBreak/>
              <w:t xml:space="preserve">B.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>Informasi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>Tersedia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>Setiap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4E4E4E"/>
                <w:sz w:val="32"/>
                <w:szCs w:val="32"/>
              </w:rPr>
              <w:t>Saat</w:t>
            </w:r>
            <w:proofErr w:type="spellEnd"/>
          </w:p>
        </w:tc>
      </w:tr>
      <w:tr w:rsidR="004D2EAC" w:rsidRPr="00D67AC7" w:rsidTr="00C13C20">
        <w:trPr>
          <w:trHeight w:val="300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Judul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1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Ringkasan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Isi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Pejabat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Menguasai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Penanggungjawab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Pembuatan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Waktu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Pembuatan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Penerbitan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Bentuk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Informasi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Tersedia</w:t>
            </w:r>
            <w:proofErr w:type="spellEnd"/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Jangka</w:t>
            </w:r>
            <w:proofErr w:type="spellEnd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Waktu </w:t>
            </w:r>
            <w:proofErr w:type="spellStart"/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Penyimpanan</w:t>
            </w:r>
            <w:proofErr w:type="spellEnd"/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vAlign w:val="center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67AC7">
              <w:rPr>
                <w:rFonts w:ascii="Arial" w:hAnsi="Arial" w:cs="Arial"/>
                <w:b/>
                <w:bCs/>
                <w:sz w:val="22"/>
                <w:szCs w:val="22"/>
              </w:rPr>
              <w:t>Jenis</w:t>
            </w:r>
            <w:proofErr w:type="spellEnd"/>
            <w:r w:rsidRPr="00D67A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Media Yang </w:t>
            </w:r>
            <w:proofErr w:type="spellStart"/>
            <w:r w:rsidRPr="00D67AC7">
              <w:rPr>
                <w:rFonts w:ascii="Arial" w:hAnsi="Arial" w:cs="Arial"/>
                <w:b/>
                <w:bCs/>
                <w:sz w:val="22"/>
                <w:szCs w:val="22"/>
              </w:rPr>
              <w:t>Memuat</w:t>
            </w:r>
            <w:proofErr w:type="spellEnd"/>
            <w:r w:rsidRPr="00D67A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b/>
                <w:bCs/>
                <w:sz w:val="22"/>
                <w:szCs w:val="22"/>
              </w:rPr>
              <w:t>Informasi</w:t>
            </w:r>
            <w:proofErr w:type="spellEnd"/>
          </w:p>
        </w:tc>
      </w:tr>
      <w:tr w:rsidR="004D2EAC" w:rsidRPr="00D67AC7" w:rsidTr="00E35D62">
        <w:trPr>
          <w:trHeight w:val="3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2EAC" w:rsidRPr="00D67AC7" w:rsidTr="00E35D62">
        <w:trPr>
          <w:trHeight w:val="315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AC" w:rsidRPr="00D67AC7" w:rsidRDefault="004D2EAC" w:rsidP="004D2E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2EAC" w:rsidRPr="00D67AC7" w:rsidTr="00E35D62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7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DF7"/>
            <w:hideMark/>
          </w:tcPr>
          <w:p w:rsidR="004D2EAC" w:rsidRPr="00D67AC7" w:rsidRDefault="004D2EAC" w:rsidP="004D2E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AC7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3063E6" w:rsidRPr="00D67AC7" w:rsidTr="00E35D62">
        <w:trPr>
          <w:trHeight w:val="10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Daftar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Publik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daftar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memuat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daftar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dikuasai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KaSubbag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E15541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DLH </w:t>
            </w:r>
          </w:p>
          <w:p w:rsidR="003063E6" w:rsidRPr="00663943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www.dlh.karanganyarkab.go.id</w:t>
            </w:r>
          </w:p>
        </w:tc>
      </w:tr>
      <w:tr w:rsidR="003063E6" w:rsidRPr="00D67AC7" w:rsidTr="00E35D62">
        <w:trPr>
          <w:trHeight w:val="10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lengkap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wajib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disediakan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diumumkan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diumumkan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berkala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setiap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saat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berada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dibawah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penguasaan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KaSubbag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E15541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DLH </w:t>
            </w:r>
          </w:p>
          <w:p w:rsidR="003063E6" w:rsidRPr="00663943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www.dlh.karanganyarkab.go.id</w:t>
            </w:r>
          </w:p>
        </w:tc>
      </w:tr>
      <w:tr w:rsidR="003063E6" w:rsidRPr="00D67AC7" w:rsidTr="00E35D62">
        <w:trPr>
          <w:trHeight w:val="10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Rekap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Aduan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Online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permohonan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publik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diterima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online (http://sapamas.karanganyarkab.go.id)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aduan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KaSubbag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E15541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943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DLH </w:t>
            </w:r>
          </w:p>
          <w:p w:rsidR="003063E6" w:rsidRPr="00663943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www.dlh.karanganyarkab.go.id</w:t>
            </w:r>
          </w:p>
        </w:tc>
      </w:tr>
      <w:tr w:rsidR="003063E6" w:rsidRPr="00D67AC7" w:rsidTr="00E35D62">
        <w:trPr>
          <w:trHeight w:val="10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Laporan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medsos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resmi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DLH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Kab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Karanganyar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Medsos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dikelola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antara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lain : Instagram</w:t>
            </w:r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>, Facebook, Twitter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KaSubbag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E15541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sosial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54986" w:rsidRPr="00D67AC7" w:rsidTr="00E35D62">
        <w:trPr>
          <w:trHeight w:val="10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Kualitas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statistik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kualitas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Kabupaten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Karanganyar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yang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terdiri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atas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indeks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kualitas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udara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indeks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kualitas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air,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tutupan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lahan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P4LH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E155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663943" w:rsidRDefault="006F3BA8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 w:rsidR="0025498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IKLH </w:t>
            </w:r>
            <w:proofErr w:type="spellStart"/>
            <w:r w:rsidR="00254986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="00254986">
              <w:rPr>
                <w:rFonts w:ascii="Arial" w:hAnsi="Arial" w:cs="Arial"/>
                <w:color w:val="000000"/>
                <w:sz w:val="20"/>
                <w:szCs w:val="20"/>
              </w:rPr>
              <w:t xml:space="preserve"> P4LH</w:t>
            </w:r>
          </w:p>
        </w:tc>
      </w:tr>
      <w:tr w:rsidR="00254986" w:rsidRPr="00D67AC7" w:rsidTr="00E35D62">
        <w:trPr>
          <w:trHeight w:val="10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97E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97E5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Kualitas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sajian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data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analisa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dilihat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perspektif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global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memuat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Kabupaten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Karanganyar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KaSubbag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E155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663943" w:rsidRDefault="006F3BA8" w:rsidP="006F3B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DIKPLHD </w:t>
            </w:r>
            <w:proofErr w:type="spellStart"/>
            <w:r w:rsidR="00254986">
              <w:rPr>
                <w:rFonts w:ascii="Arial" w:hAnsi="Arial" w:cs="Arial"/>
                <w:color w:val="000000"/>
                <w:sz w:val="20"/>
                <w:szCs w:val="20"/>
              </w:rPr>
              <w:t>Subbagian</w:t>
            </w:r>
            <w:proofErr w:type="spellEnd"/>
            <w:r w:rsidR="0025498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4986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</w:p>
        </w:tc>
      </w:tr>
      <w:tr w:rsidR="003063E6" w:rsidRPr="00D67AC7" w:rsidTr="00E35D62">
        <w:trPr>
          <w:trHeight w:val="10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297E55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mengenai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pelayanan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publik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Laporan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pelaksan</w:t>
            </w:r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>aan</w:t>
            </w:r>
            <w:proofErr w:type="spellEnd"/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>layanan</w:t>
            </w:r>
            <w:proofErr w:type="spellEnd"/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 xml:space="preserve"> 2018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4986">
              <w:rPr>
                <w:rFonts w:ascii="Arial" w:hAnsi="Arial" w:cs="Arial"/>
                <w:color w:val="000000"/>
                <w:sz w:val="20"/>
                <w:szCs w:val="20"/>
              </w:rPr>
              <w:t xml:space="preserve">PSLPK dan </w:t>
            </w:r>
            <w:proofErr w:type="spellStart"/>
            <w:r w:rsidR="00254986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="00254986">
              <w:rPr>
                <w:rFonts w:ascii="Arial" w:hAnsi="Arial" w:cs="Arial"/>
                <w:color w:val="000000"/>
                <w:sz w:val="20"/>
                <w:szCs w:val="20"/>
              </w:rPr>
              <w:t xml:space="preserve"> P4LH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E155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E1554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254986" w:rsidRDefault="006F3BA8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Pelayanan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Publik</w:t>
            </w:r>
            <w:proofErr w:type="spellEnd"/>
            <w:r w:rsidR="003063E6" w:rsidRPr="002549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4986" w:rsidRPr="00D67AC7" w:rsidTr="00E35D62">
        <w:trPr>
          <w:trHeight w:val="10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97E55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Daftar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ndar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Prosedur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Operasional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(SOP</w:t>
            </w: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DLH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daftar SOP yang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ada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Dinas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E15541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25498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86" w:rsidRPr="00D67AC7" w:rsidRDefault="006F3BA8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SOP di</w:t>
            </w:r>
            <w:r w:rsidR="00254986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="00254986" w:rsidRPr="00D67AC7">
              <w:rPr>
                <w:rFonts w:ascii="Arial" w:hAnsi="Arial" w:cs="Arial"/>
                <w:color w:val="000000"/>
                <w:sz w:val="20"/>
                <w:szCs w:val="20"/>
              </w:rPr>
              <w:t>Bagian</w:t>
            </w:r>
            <w:proofErr w:type="spellEnd"/>
            <w:r w:rsidR="00254986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4986" w:rsidRPr="00D67AC7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="00254986"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063E6" w:rsidRPr="00D67AC7" w:rsidTr="00E35D62">
        <w:trPr>
          <w:trHeight w:val="109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297E55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hak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tata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memperoleh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serta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tata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penyelesaian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sengketa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</w:p>
          <w:p w:rsidR="00297E55" w:rsidRPr="00D67AC7" w:rsidRDefault="00297E55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Berisi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layanan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permohonan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keberatan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2549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4986">
              <w:rPr>
                <w:rFonts w:ascii="Arial" w:hAnsi="Arial" w:cs="Arial"/>
                <w:color w:val="000000"/>
                <w:sz w:val="20"/>
                <w:szCs w:val="20"/>
              </w:rPr>
              <w:t>P4LH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PPID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Pembantu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E15541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softfile</w:t>
            </w:r>
            <w:proofErr w:type="spellEnd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, hardcopy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D67AC7" w:rsidRDefault="003063E6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D67AC7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3E6" w:rsidRPr="006F3BA8" w:rsidRDefault="006F3BA8" w:rsidP="00306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F3BA8"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 w:rsidRPr="006F3BA8">
              <w:rPr>
                <w:rFonts w:ascii="Arial" w:hAnsi="Arial" w:cs="Arial"/>
                <w:color w:val="000000"/>
                <w:sz w:val="20"/>
                <w:szCs w:val="20"/>
              </w:rPr>
              <w:t xml:space="preserve"> Tata Cara </w:t>
            </w:r>
            <w:proofErr w:type="spellStart"/>
            <w:r w:rsidRPr="006F3BA8">
              <w:rPr>
                <w:rFonts w:ascii="Arial" w:hAnsi="Arial" w:cs="Arial"/>
                <w:color w:val="000000"/>
                <w:sz w:val="20"/>
                <w:szCs w:val="20"/>
              </w:rPr>
              <w:t>Aduan</w:t>
            </w:r>
            <w:proofErr w:type="spellEnd"/>
          </w:p>
        </w:tc>
      </w:tr>
    </w:tbl>
    <w:p w:rsidR="003E3043" w:rsidRDefault="003E3043" w:rsidP="003629E2">
      <w:pPr>
        <w:rPr>
          <w:rFonts w:ascii="Arial" w:hAnsi="Arial" w:cs="Arial"/>
          <w:b/>
          <w:bCs/>
          <w:color w:val="000000"/>
        </w:rPr>
      </w:pPr>
    </w:p>
    <w:p w:rsidR="003E3043" w:rsidRDefault="003E3043" w:rsidP="001A243B">
      <w:pPr>
        <w:rPr>
          <w:rFonts w:ascii="Bookman Old Style" w:hAnsi="Bookman Old Style" w:cs="Arial"/>
        </w:rPr>
      </w:pPr>
    </w:p>
    <w:sectPr w:rsidR="003E3043" w:rsidSect="00D67AC7">
      <w:pgSz w:w="18705" w:h="12242" w:orient="landscape" w:code="137"/>
      <w:pgMar w:top="567" w:right="851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1352"/>
    <w:multiLevelType w:val="hybridMultilevel"/>
    <w:tmpl w:val="C86C957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B0012"/>
    <w:multiLevelType w:val="hybridMultilevel"/>
    <w:tmpl w:val="AC98BE7E"/>
    <w:lvl w:ilvl="0" w:tplc="72049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105A2"/>
    <w:multiLevelType w:val="hybridMultilevel"/>
    <w:tmpl w:val="2CDEC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57FB"/>
    <w:multiLevelType w:val="hybridMultilevel"/>
    <w:tmpl w:val="54EEB5CC"/>
    <w:lvl w:ilvl="0" w:tplc="4968B29A">
      <w:start w:val="1"/>
      <w:numFmt w:val="bullet"/>
      <w:lvlText w:val="-"/>
      <w:lvlJc w:val="left"/>
      <w:pPr>
        <w:ind w:left="6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" w15:restartNumberingAfterBreak="0">
    <w:nsid w:val="268204E7"/>
    <w:multiLevelType w:val="hybridMultilevel"/>
    <w:tmpl w:val="7BD407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E7743"/>
    <w:multiLevelType w:val="hybridMultilevel"/>
    <w:tmpl w:val="AC98BE7E"/>
    <w:lvl w:ilvl="0" w:tplc="72049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E7C87"/>
    <w:multiLevelType w:val="hybridMultilevel"/>
    <w:tmpl w:val="3480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10649"/>
    <w:multiLevelType w:val="hybridMultilevel"/>
    <w:tmpl w:val="85BC1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D13B4"/>
    <w:multiLevelType w:val="hybridMultilevel"/>
    <w:tmpl w:val="743EF43A"/>
    <w:lvl w:ilvl="0" w:tplc="1474F4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532D7"/>
    <w:multiLevelType w:val="hybridMultilevel"/>
    <w:tmpl w:val="1924C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84E5B"/>
    <w:multiLevelType w:val="hybridMultilevel"/>
    <w:tmpl w:val="AC98BE7E"/>
    <w:lvl w:ilvl="0" w:tplc="72049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9197E"/>
    <w:multiLevelType w:val="hybridMultilevel"/>
    <w:tmpl w:val="8A5091F2"/>
    <w:lvl w:ilvl="0" w:tplc="4C6E863A">
      <w:start w:val="1"/>
      <w:numFmt w:val="decimal"/>
      <w:lvlText w:val="%1."/>
      <w:lvlJc w:val="left"/>
      <w:pPr>
        <w:tabs>
          <w:tab w:val="num" w:pos="452"/>
        </w:tabs>
        <w:ind w:left="45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FC71BA"/>
    <w:multiLevelType w:val="hybridMultilevel"/>
    <w:tmpl w:val="8A5091F2"/>
    <w:lvl w:ilvl="0" w:tplc="4C6E863A">
      <w:start w:val="1"/>
      <w:numFmt w:val="decimal"/>
      <w:lvlText w:val="%1."/>
      <w:lvlJc w:val="left"/>
      <w:pPr>
        <w:tabs>
          <w:tab w:val="num" w:pos="452"/>
        </w:tabs>
        <w:ind w:left="45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E61635"/>
    <w:multiLevelType w:val="hybridMultilevel"/>
    <w:tmpl w:val="5D945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1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  <w:num w:numId="12">
    <w:abstractNumId w:val="1"/>
  </w:num>
  <w:num w:numId="13">
    <w:abstractNumId w:val="9"/>
  </w:num>
  <w:num w:numId="14">
    <w:abstractNumId w:val="13"/>
  </w:num>
  <w:num w:numId="15">
    <w:abstractNumId w:val="7"/>
  </w:num>
  <w:num w:numId="16">
    <w:abstractNumId w:val="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7D"/>
    <w:rsid w:val="00014B36"/>
    <w:rsid w:val="00055F81"/>
    <w:rsid w:val="000718DF"/>
    <w:rsid w:val="00081245"/>
    <w:rsid w:val="00093E07"/>
    <w:rsid w:val="000A58E0"/>
    <w:rsid w:val="000B13F4"/>
    <w:rsid w:val="000B42A0"/>
    <w:rsid w:val="000C24D8"/>
    <w:rsid w:val="000C4A6C"/>
    <w:rsid w:val="000C687A"/>
    <w:rsid w:val="000D48AE"/>
    <w:rsid w:val="000E4175"/>
    <w:rsid w:val="000F50E7"/>
    <w:rsid w:val="00133515"/>
    <w:rsid w:val="00136686"/>
    <w:rsid w:val="00161439"/>
    <w:rsid w:val="00165642"/>
    <w:rsid w:val="00170D5B"/>
    <w:rsid w:val="0019227D"/>
    <w:rsid w:val="00194229"/>
    <w:rsid w:val="001A243B"/>
    <w:rsid w:val="001A5751"/>
    <w:rsid w:val="001A74CE"/>
    <w:rsid w:val="001C18FD"/>
    <w:rsid w:val="001C4397"/>
    <w:rsid w:val="001E1150"/>
    <w:rsid w:val="001E3578"/>
    <w:rsid w:val="001E44D5"/>
    <w:rsid w:val="001E7034"/>
    <w:rsid w:val="001F4290"/>
    <w:rsid w:val="002001C7"/>
    <w:rsid w:val="002039D3"/>
    <w:rsid w:val="00204E37"/>
    <w:rsid w:val="00221210"/>
    <w:rsid w:val="002266E1"/>
    <w:rsid w:val="002348F9"/>
    <w:rsid w:val="00240272"/>
    <w:rsid w:val="00251DD4"/>
    <w:rsid w:val="00254986"/>
    <w:rsid w:val="002566BA"/>
    <w:rsid w:val="00257870"/>
    <w:rsid w:val="00281103"/>
    <w:rsid w:val="00283F8C"/>
    <w:rsid w:val="002865BD"/>
    <w:rsid w:val="00297E55"/>
    <w:rsid w:val="002A0176"/>
    <w:rsid w:val="002A3AF7"/>
    <w:rsid w:val="002D3CD4"/>
    <w:rsid w:val="002E7F33"/>
    <w:rsid w:val="002F5B01"/>
    <w:rsid w:val="00305986"/>
    <w:rsid w:val="003063E6"/>
    <w:rsid w:val="003265BD"/>
    <w:rsid w:val="00331C29"/>
    <w:rsid w:val="003459DA"/>
    <w:rsid w:val="00352AE7"/>
    <w:rsid w:val="00353107"/>
    <w:rsid w:val="003629E2"/>
    <w:rsid w:val="00376D5E"/>
    <w:rsid w:val="00377F96"/>
    <w:rsid w:val="00390EAF"/>
    <w:rsid w:val="003A341D"/>
    <w:rsid w:val="003A743B"/>
    <w:rsid w:val="003B2AB2"/>
    <w:rsid w:val="003C3073"/>
    <w:rsid w:val="003D4245"/>
    <w:rsid w:val="003D6BDB"/>
    <w:rsid w:val="003E1C35"/>
    <w:rsid w:val="003E3043"/>
    <w:rsid w:val="003F3261"/>
    <w:rsid w:val="003F403D"/>
    <w:rsid w:val="0040222B"/>
    <w:rsid w:val="0041672E"/>
    <w:rsid w:val="00420D8A"/>
    <w:rsid w:val="00427BF0"/>
    <w:rsid w:val="004331E0"/>
    <w:rsid w:val="00435A81"/>
    <w:rsid w:val="00437842"/>
    <w:rsid w:val="0045482C"/>
    <w:rsid w:val="004627BC"/>
    <w:rsid w:val="00472740"/>
    <w:rsid w:val="00475ACC"/>
    <w:rsid w:val="00485BC0"/>
    <w:rsid w:val="00486F29"/>
    <w:rsid w:val="004B2220"/>
    <w:rsid w:val="004C0573"/>
    <w:rsid w:val="004C3FF9"/>
    <w:rsid w:val="004D0C89"/>
    <w:rsid w:val="004D28AC"/>
    <w:rsid w:val="004D2EAC"/>
    <w:rsid w:val="004D32BB"/>
    <w:rsid w:val="004D4254"/>
    <w:rsid w:val="004D758A"/>
    <w:rsid w:val="004E36B9"/>
    <w:rsid w:val="004E3A97"/>
    <w:rsid w:val="004E7D95"/>
    <w:rsid w:val="004F305B"/>
    <w:rsid w:val="004F7F45"/>
    <w:rsid w:val="00501CFB"/>
    <w:rsid w:val="005070C0"/>
    <w:rsid w:val="00522996"/>
    <w:rsid w:val="00527AD7"/>
    <w:rsid w:val="00554DF0"/>
    <w:rsid w:val="005562B9"/>
    <w:rsid w:val="005605C4"/>
    <w:rsid w:val="00561DCA"/>
    <w:rsid w:val="00575BB7"/>
    <w:rsid w:val="00577913"/>
    <w:rsid w:val="00587E44"/>
    <w:rsid w:val="00592824"/>
    <w:rsid w:val="00596739"/>
    <w:rsid w:val="005C1AA0"/>
    <w:rsid w:val="005C492F"/>
    <w:rsid w:val="005C6B76"/>
    <w:rsid w:val="005E58FA"/>
    <w:rsid w:val="005F705D"/>
    <w:rsid w:val="00603811"/>
    <w:rsid w:val="006407A4"/>
    <w:rsid w:val="006509AD"/>
    <w:rsid w:val="00663943"/>
    <w:rsid w:val="006707E9"/>
    <w:rsid w:val="006A4CBE"/>
    <w:rsid w:val="006C023E"/>
    <w:rsid w:val="006D7FEF"/>
    <w:rsid w:val="006E2E47"/>
    <w:rsid w:val="006E783F"/>
    <w:rsid w:val="006F3BA8"/>
    <w:rsid w:val="007110EA"/>
    <w:rsid w:val="0072567B"/>
    <w:rsid w:val="007373C4"/>
    <w:rsid w:val="007401C6"/>
    <w:rsid w:val="00757208"/>
    <w:rsid w:val="007920D4"/>
    <w:rsid w:val="0079470A"/>
    <w:rsid w:val="007B51F2"/>
    <w:rsid w:val="007D02EB"/>
    <w:rsid w:val="00807B1A"/>
    <w:rsid w:val="00810D8A"/>
    <w:rsid w:val="00812FB8"/>
    <w:rsid w:val="008227E4"/>
    <w:rsid w:val="00831F1F"/>
    <w:rsid w:val="00860F32"/>
    <w:rsid w:val="0088149B"/>
    <w:rsid w:val="00883181"/>
    <w:rsid w:val="008B69C7"/>
    <w:rsid w:val="008C37F0"/>
    <w:rsid w:val="008C6B18"/>
    <w:rsid w:val="008D3DDD"/>
    <w:rsid w:val="008D5D31"/>
    <w:rsid w:val="008E0728"/>
    <w:rsid w:val="008E15C6"/>
    <w:rsid w:val="008E454E"/>
    <w:rsid w:val="008F28EB"/>
    <w:rsid w:val="00902402"/>
    <w:rsid w:val="0091388D"/>
    <w:rsid w:val="00917AE4"/>
    <w:rsid w:val="0093069C"/>
    <w:rsid w:val="009326FC"/>
    <w:rsid w:val="00936F04"/>
    <w:rsid w:val="00937084"/>
    <w:rsid w:val="0094244E"/>
    <w:rsid w:val="00957E0A"/>
    <w:rsid w:val="00963166"/>
    <w:rsid w:val="00995698"/>
    <w:rsid w:val="0099754A"/>
    <w:rsid w:val="009B41B4"/>
    <w:rsid w:val="009B7871"/>
    <w:rsid w:val="009C0A49"/>
    <w:rsid w:val="009C0E82"/>
    <w:rsid w:val="009D2DCF"/>
    <w:rsid w:val="009D3079"/>
    <w:rsid w:val="009E1C0F"/>
    <w:rsid w:val="009F0BBB"/>
    <w:rsid w:val="009F547C"/>
    <w:rsid w:val="00A048EA"/>
    <w:rsid w:val="00A0774B"/>
    <w:rsid w:val="00A3157A"/>
    <w:rsid w:val="00A347E1"/>
    <w:rsid w:val="00A46FEA"/>
    <w:rsid w:val="00A56CC4"/>
    <w:rsid w:val="00A57923"/>
    <w:rsid w:val="00A704AA"/>
    <w:rsid w:val="00A834A0"/>
    <w:rsid w:val="00A97A94"/>
    <w:rsid w:val="00AB2300"/>
    <w:rsid w:val="00AB53F7"/>
    <w:rsid w:val="00AB7B9C"/>
    <w:rsid w:val="00AD09E6"/>
    <w:rsid w:val="00B209B0"/>
    <w:rsid w:val="00B26D30"/>
    <w:rsid w:val="00B61264"/>
    <w:rsid w:val="00B61D57"/>
    <w:rsid w:val="00B77AB6"/>
    <w:rsid w:val="00B83466"/>
    <w:rsid w:val="00BA742D"/>
    <w:rsid w:val="00BA7B73"/>
    <w:rsid w:val="00BE4A00"/>
    <w:rsid w:val="00C13C20"/>
    <w:rsid w:val="00C16999"/>
    <w:rsid w:val="00C2196F"/>
    <w:rsid w:val="00C46C8F"/>
    <w:rsid w:val="00C56A44"/>
    <w:rsid w:val="00C62DF9"/>
    <w:rsid w:val="00C636F7"/>
    <w:rsid w:val="00C7573F"/>
    <w:rsid w:val="00C817D3"/>
    <w:rsid w:val="00C866DB"/>
    <w:rsid w:val="00C93539"/>
    <w:rsid w:val="00C96FE4"/>
    <w:rsid w:val="00CA07EA"/>
    <w:rsid w:val="00CA5BE5"/>
    <w:rsid w:val="00CC2103"/>
    <w:rsid w:val="00CC4E74"/>
    <w:rsid w:val="00CE7834"/>
    <w:rsid w:val="00D004BE"/>
    <w:rsid w:val="00D0201F"/>
    <w:rsid w:val="00D33119"/>
    <w:rsid w:val="00D45C88"/>
    <w:rsid w:val="00D51611"/>
    <w:rsid w:val="00D67AC7"/>
    <w:rsid w:val="00D820AA"/>
    <w:rsid w:val="00D83DDF"/>
    <w:rsid w:val="00D871D0"/>
    <w:rsid w:val="00D9581C"/>
    <w:rsid w:val="00DA47AE"/>
    <w:rsid w:val="00DB0455"/>
    <w:rsid w:val="00DC1E65"/>
    <w:rsid w:val="00DC3DB0"/>
    <w:rsid w:val="00DD3B83"/>
    <w:rsid w:val="00DE7F0F"/>
    <w:rsid w:val="00DF73E4"/>
    <w:rsid w:val="00E03AFD"/>
    <w:rsid w:val="00E15541"/>
    <w:rsid w:val="00E15CFE"/>
    <w:rsid w:val="00E22973"/>
    <w:rsid w:val="00E35093"/>
    <w:rsid w:val="00E35D62"/>
    <w:rsid w:val="00E36593"/>
    <w:rsid w:val="00E367DE"/>
    <w:rsid w:val="00E51634"/>
    <w:rsid w:val="00E63766"/>
    <w:rsid w:val="00E9183E"/>
    <w:rsid w:val="00E938AD"/>
    <w:rsid w:val="00EA453E"/>
    <w:rsid w:val="00EB28CF"/>
    <w:rsid w:val="00EB4A0D"/>
    <w:rsid w:val="00EB7197"/>
    <w:rsid w:val="00EC770B"/>
    <w:rsid w:val="00ED7077"/>
    <w:rsid w:val="00EF14AB"/>
    <w:rsid w:val="00EF206B"/>
    <w:rsid w:val="00F0111F"/>
    <w:rsid w:val="00F0611B"/>
    <w:rsid w:val="00F12DA6"/>
    <w:rsid w:val="00F342C6"/>
    <w:rsid w:val="00F34A2A"/>
    <w:rsid w:val="00F565B2"/>
    <w:rsid w:val="00F75AD6"/>
    <w:rsid w:val="00F86A44"/>
    <w:rsid w:val="00F96681"/>
    <w:rsid w:val="00FA614C"/>
    <w:rsid w:val="00FB7443"/>
    <w:rsid w:val="00FF24B0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F01D2-A556-435C-944D-8BEDA7C0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1366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table" w:styleId="TableGrid">
    <w:name w:val="Table Grid"/>
    <w:basedOn w:val="TableNormal"/>
    <w:rsid w:val="0019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C35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id-ID"/>
    </w:rPr>
  </w:style>
  <w:style w:type="character" w:customStyle="1" w:styleId="HeaderChar">
    <w:name w:val="Header Char"/>
    <w:link w:val="Header"/>
    <w:uiPriority w:val="99"/>
    <w:rsid w:val="003E1C35"/>
    <w:rPr>
      <w:rFonts w:ascii="Calibri" w:eastAsia="Calibri" w:hAnsi="Calibri"/>
      <w:sz w:val="22"/>
      <w:szCs w:val="22"/>
      <w:lang w:val="id-ID"/>
    </w:rPr>
  </w:style>
  <w:style w:type="character" w:styleId="Hyperlink">
    <w:name w:val="Hyperlink"/>
    <w:uiPriority w:val="99"/>
    <w:rsid w:val="003E1C35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4D28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28AC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unhideWhenUsed/>
    <w:rsid w:val="00D67AC7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136686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048E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h.karangany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h@karanganyarkab.go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D5C2-98D7-4ABD-B002-7C3FC232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ISKANDAR, SH</vt:lpstr>
    </vt:vector>
  </TitlesOfParts>
  <Company>axacomp</Company>
  <LinksUpToDate>false</LinksUpToDate>
  <CharactersWithSpaces>12536</CharactersWithSpaces>
  <SharedDoc>false</SharedDoc>
  <HLinks>
    <vt:vector size="12" baseType="variant">
      <vt:variant>
        <vt:i4>5046326</vt:i4>
      </vt:variant>
      <vt:variant>
        <vt:i4>3</vt:i4>
      </vt:variant>
      <vt:variant>
        <vt:i4>0</vt:i4>
      </vt:variant>
      <vt:variant>
        <vt:i4>5</vt:i4>
      </vt:variant>
      <vt:variant>
        <vt:lpwstr>mailto:lh.karanganyar@gmail.com</vt:lpwstr>
      </vt:variant>
      <vt:variant>
        <vt:lpwstr/>
      </vt:variant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mailto:lh@karanganyarkab.go.id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ISKANDAR, SH</dc:title>
  <dc:subject/>
  <dc:creator>dllaj kra</dc:creator>
  <cp:keywords/>
  <cp:lastModifiedBy>Adi Yudha Prahara</cp:lastModifiedBy>
  <cp:revision>2</cp:revision>
  <cp:lastPrinted>2019-03-11T05:24:00Z</cp:lastPrinted>
  <dcterms:created xsi:type="dcterms:W3CDTF">2019-05-13T08:07:00Z</dcterms:created>
  <dcterms:modified xsi:type="dcterms:W3CDTF">2019-05-13T08:07:00Z</dcterms:modified>
</cp:coreProperties>
</file>