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E1EE" w14:textId="77777777" w:rsidR="00F70E80" w:rsidRDefault="00F70E80" w:rsidP="00751EE9">
      <w:pPr>
        <w:ind w:left="-1701" w:firstLine="1701"/>
        <w:jc w:val="center"/>
      </w:pPr>
    </w:p>
    <w:p w14:paraId="21485CBA" w14:textId="77777777" w:rsidR="0095109E" w:rsidRPr="00751EE9" w:rsidRDefault="0095109E" w:rsidP="0095109E">
      <w:pPr>
        <w:jc w:val="center"/>
        <w:rPr>
          <w:rFonts w:ascii="Arial" w:hAnsi="Arial" w:cs="Arial"/>
        </w:rPr>
      </w:pPr>
    </w:p>
    <w:p w14:paraId="701A0962" w14:textId="77777777" w:rsidR="0095109E" w:rsidRPr="00E92DFF" w:rsidRDefault="0095109E" w:rsidP="0095109E">
      <w:pPr>
        <w:jc w:val="center"/>
        <w:rPr>
          <w:rFonts w:ascii="Arial" w:hAnsi="Arial" w:cs="Arial"/>
          <w:lang w:val="sv-SE"/>
        </w:rPr>
      </w:pPr>
      <w:r w:rsidRPr="00E92DFF">
        <w:rPr>
          <w:rFonts w:ascii="Arial" w:hAnsi="Arial" w:cs="Arial"/>
          <w:lang w:val="sv-SE"/>
        </w:rPr>
        <w:t>KERANGKA ACUAN KERJA (KAK)</w:t>
      </w:r>
      <w:r w:rsidR="000D7E1D" w:rsidRPr="00E92DFF">
        <w:rPr>
          <w:rFonts w:ascii="Arial" w:hAnsi="Arial" w:cs="Arial"/>
          <w:lang w:val="sv-SE"/>
        </w:rPr>
        <w:t xml:space="preserve"> </w:t>
      </w:r>
    </w:p>
    <w:p w14:paraId="31E6EF2F" w14:textId="77777777" w:rsidR="0095109E" w:rsidRPr="00E92DFF" w:rsidRDefault="0095109E" w:rsidP="000D7E1D">
      <w:pPr>
        <w:jc w:val="center"/>
        <w:rPr>
          <w:rFonts w:ascii="Arial" w:hAnsi="Arial" w:cs="Arial"/>
          <w:lang w:val="sv-SE"/>
        </w:rPr>
      </w:pPr>
      <w:r w:rsidRPr="00E92DFF">
        <w:rPr>
          <w:rFonts w:ascii="Arial" w:hAnsi="Arial" w:cs="Arial"/>
          <w:lang w:val="sv-SE"/>
        </w:rPr>
        <w:t>DINAS KOMUNIKASI DAN INFORMATIKA</w:t>
      </w:r>
    </w:p>
    <w:p w14:paraId="0372BE36" w14:textId="1D2313AD" w:rsidR="0095109E" w:rsidRPr="0095129F" w:rsidRDefault="00765C0B" w:rsidP="00765C0B">
      <w:pPr>
        <w:jc w:val="center"/>
        <w:rPr>
          <w:rFonts w:ascii="Arial" w:hAnsi="Arial" w:cs="Arial"/>
          <w:lang w:val="id-ID"/>
        </w:rPr>
      </w:pPr>
      <w:r w:rsidRPr="00E92DFF">
        <w:rPr>
          <w:rFonts w:ascii="Arial" w:hAnsi="Arial" w:cs="Arial"/>
          <w:lang w:val="sv-SE"/>
        </w:rPr>
        <w:t xml:space="preserve">NAMA KEGIATAN: </w:t>
      </w:r>
      <w:r w:rsidR="002E40B2">
        <w:rPr>
          <w:rFonts w:ascii="Arial" w:hAnsi="Arial" w:cs="Arial"/>
          <w:lang w:val="id-ID"/>
        </w:rPr>
        <w:t>PELAYANAN INFORMASI PUBLIK</w:t>
      </w:r>
    </w:p>
    <w:p w14:paraId="63F7D2D0" w14:textId="77777777" w:rsidR="0095109E" w:rsidRPr="00E92DFF" w:rsidRDefault="0095109E" w:rsidP="0095109E">
      <w:pPr>
        <w:jc w:val="center"/>
        <w:rPr>
          <w:rFonts w:ascii="Arial" w:hAnsi="Arial" w:cs="Arial"/>
          <w:lang w:val="sv-SE"/>
        </w:rPr>
      </w:pPr>
    </w:p>
    <w:p w14:paraId="355F746B" w14:textId="06FB4ECC" w:rsidR="0095109E" w:rsidRPr="000830D7" w:rsidRDefault="0095109E" w:rsidP="0095109E">
      <w:pPr>
        <w:jc w:val="center"/>
        <w:rPr>
          <w:rFonts w:ascii="Arial" w:hAnsi="Arial" w:cs="Arial"/>
          <w:lang w:val="id-ID"/>
        </w:rPr>
      </w:pPr>
      <w:r w:rsidRPr="00E92DFF">
        <w:rPr>
          <w:rFonts w:ascii="Arial" w:hAnsi="Arial" w:cs="Arial"/>
          <w:lang w:val="sv-SE"/>
        </w:rPr>
        <w:t xml:space="preserve">TAHUN ANGGARAN </w:t>
      </w:r>
      <w:r w:rsidR="00633134" w:rsidRPr="00E92DFF">
        <w:rPr>
          <w:rFonts w:ascii="Arial" w:hAnsi="Arial" w:cs="Arial"/>
          <w:lang w:val="sv-SE"/>
        </w:rPr>
        <w:t>202</w:t>
      </w:r>
      <w:r w:rsidR="000830D7">
        <w:rPr>
          <w:rFonts w:ascii="Arial" w:hAnsi="Arial" w:cs="Arial"/>
          <w:lang w:val="id-ID"/>
        </w:rPr>
        <w:t>4</w:t>
      </w:r>
    </w:p>
    <w:p w14:paraId="2A01F434" w14:textId="77777777" w:rsidR="0095109E" w:rsidRPr="00E92DFF" w:rsidRDefault="0095109E" w:rsidP="0095109E">
      <w:pPr>
        <w:jc w:val="center"/>
        <w:rPr>
          <w:rFonts w:ascii="Arial" w:hAnsi="Arial" w:cs="Arial"/>
          <w:lang w:val="sv-SE"/>
        </w:rPr>
      </w:pPr>
    </w:p>
    <w:p w14:paraId="280245BC" w14:textId="77777777" w:rsidR="0095109E" w:rsidRPr="00E92DFF" w:rsidRDefault="0095109E" w:rsidP="0095109E">
      <w:pPr>
        <w:jc w:val="center"/>
        <w:rPr>
          <w:rFonts w:ascii="Arial" w:hAnsi="Arial" w:cs="Arial"/>
          <w:lang w:val="sv-S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4347"/>
        <w:gridCol w:w="300"/>
        <w:gridCol w:w="6060"/>
      </w:tblGrid>
      <w:tr w:rsidR="0095109E" w:rsidRPr="00B4031B" w14:paraId="1D4893C3" w14:textId="77777777" w:rsidTr="00E92DF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04C6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1.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2B13" w14:textId="77777777" w:rsidR="0095109E" w:rsidRPr="00751EE9" w:rsidRDefault="0095109E" w:rsidP="0095109E">
            <w:pPr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LATAR BELAKANG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3738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: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257A" w14:textId="77777777" w:rsidR="0095109E" w:rsidRPr="00E92DFF" w:rsidRDefault="00EA54B3" w:rsidP="00173C43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Perlunya pembinaan dan pengembangan peran PPID</w:t>
            </w:r>
          </w:p>
        </w:tc>
      </w:tr>
      <w:tr w:rsidR="0095109E" w:rsidRPr="00B4031B" w14:paraId="77AE6549" w14:textId="77777777" w:rsidTr="00E92DF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5C89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2.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AC30" w14:textId="77777777" w:rsidR="0095109E" w:rsidRPr="00751EE9" w:rsidRDefault="0095109E" w:rsidP="0095109E">
            <w:pPr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MAKSUD DAN TUJUAN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A505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: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AD1F" w14:textId="77777777" w:rsidR="0095109E" w:rsidRPr="00E92DFF" w:rsidRDefault="00EA54B3" w:rsidP="0095109E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Optimalisasi peran PPID dalam rangka keterbukaan informasi publik  serta terlaksananya rakor PPID dan tertatanya website OPD</w:t>
            </w:r>
          </w:p>
        </w:tc>
      </w:tr>
      <w:tr w:rsidR="0095109E" w:rsidRPr="00B4031B" w14:paraId="694FA70D" w14:textId="77777777" w:rsidTr="00E92DF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985A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B833" w14:textId="77777777" w:rsidR="0095109E" w:rsidRPr="00751EE9" w:rsidRDefault="0095109E" w:rsidP="0095109E">
            <w:pPr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TARGET SASARAN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279C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: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7685" w14:textId="77777777" w:rsidR="00765C0B" w:rsidRPr="00E92DFF" w:rsidRDefault="00334BC8" w:rsidP="00124C8C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Semua Pejabat PPID baik Tim Pertimbangan, PPID, Pe</w:t>
            </w:r>
            <w:r w:rsidR="00124C8C" w:rsidRPr="00E92DFF">
              <w:rPr>
                <w:rFonts w:ascii="Arial" w:hAnsi="Arial" w:cs="Arial"/>
                <w:lang w:val="sv-SE"/>
              </w:rPr>
              <w:t>laksana</w:t>
            </w:r>
            <w:r w:rsidRPr="00E92DFF">
              <w:rPr>
                <w:rFonts w:ascii="Arial" w:hAnsi="Arial" w:cs="Arial"/>
                <w:lang w:val="sv-SE"/>
              </w:rPr>
              <w:t xml:space="preserve">  maupun Bidang-Bidang</w:t>
            </w:r>
          </w:p>
        </w:tc>
      </w:tr>
      <w:tr w:rsidR="0095109E" w:rsidRPr="00751EE9" w14:paraId="28F53D5B" w14:textId="77777777" w:rsidTr="00E92DFF">
        <w:trPr>
          <w:trHeight w:val="95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9CA7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80F8" w14:textId="77777777" w:rsidR="00C2107A" w:rsidRPr="00E92DFF" w:rsidRDefault="0095109E" w:rsidP="0095109E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NAMA PROGRAM</w:t>
            </w:r>
          </w:p>
          <w:p w14:paraId="19167CD1" w14:textId="77777777" w:rsidR="0095109E" w:rsidRPr="00E92DFF" w:rsidRDefault="0095109E" w:rsidP="0095109E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NAMA KEGIATAN</w:t>
            </w:r>
          </w:p>
          <w:p w14:paraId="0EBF25C9" w14:textId="77777777" w:rsidR="00A67928" w:rsidRPr="00E92DFF" w:rsidRDefault="00A67928" w:rsidP="0095109E">
            <w:pPr>
              <w:rPr>
                <w:rFonts w:ascii="Arial" w:hAnsi="Arial" w:cs="Arial"/>
                <w:lang w:val="sv-SE"/>
              </w:rPr>
            </w:pPr>
          </w:p>
          <w:p w14:paraId="56194AEA" w14:textId="77777777" w:rsidR="00A67928" w:rsidRPr="00E92DFF" w:rsidRDefault="00A67928" w:rsidP="0095109E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SUB KEGIATAN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C402" w14:textId="77777777" w:rsidR="00C2107A" w:rsidRDefault="0095109E" w:rsidP="00A67928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:</w:t>
            </w:r>
          </w:p>
          <w:p w14:paraId="127B41C4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:</w:t>
            </w:r>
          </w:p>
          <w:p w14:paraId="1D96C928" w14:textId="77777777" w:rsidR="00A67928" w:rsidRDefault="00A67928" w:rsidP="0095109E">
            <w:pPr>
              <w:jc w:val="center"/>
              <w:rPr>
                <w:rFonts w:ascii="Arial" w:hAnsi="Arial" w:cs="Arial"/>
              </w:rPr>
            </w:pPr>
          </w:p>
          <w:p w14:paraId="3CAFCBEA" w14:textId="77777777" w:rsidR="0095109E" w:rsidRPr="00751EE9" w:rsidRDefault="00A67928" w:rsidP="00951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9551" w14:textId="77777777" w:rsidR="00A67928" w:rsidRPr="00E92DFF" w:rsidRDefault="008D2171" w:rsidP="00A67928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Informasi d</w:t>
            </w:r>
            <w:r w:rsidR="00A67928" w:rsidRPr="00E92DFF">
              <w:rPr>
                <w:rFonts w:ascii="Arial" w:hAnsi="Arial" w:cs="Arial"/>
                <w:lang w:val="sv-SE"/>
              </w:rPr>
              <w:t>an Komunikasi Publik</w:t>
            </w:r>
          </w:p>
          <w:p w14:paraId="79231EF0" w14:textId="77777777" w:rsidR="00A67928" w:rsidRPr="00E92DFF" w:rsidRDefault="00A67928" w:rsidP="00A67928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Pengelolaan Informasi dan Komunikasi Publik Pemerintah Kabupaten Karanganyar</w:t>
            </w:r>
          </w:p>
          <w:p w14:paraId="5366C736" w14:textId="31E2CCAB" w:rsidR="0095109E" w:rsidRPr="001D691D" w:rsidRDefault="002E40B2" w:rsidP="00A6792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Pelayanan Informasi Publik</w:t>
            </w:r>
          </w:p>
        </w:tc>
      </w:tr>
      <w:tr w:rsidR="0095109E" w:rsidRPr="00B4031B" w14:paraId="56A70186" w14:textId="77777777" w:rsidTr="00E92DF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A49F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5C6D" w14:textId="77777777" w:rsidR="0095109E" w:rsidRPr="00E92DFF" w:rsidRDefault="0095109E" w:rsidP="0095109E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SUMBER DANA DAN PERKIRAAN BIAYA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9452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: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D5A5" w14:textId="4819E2EA" w:rsidR="0095109E" w:rsidRPr="00572967" w:rsidRDefault="0095109E" w:rsidP="0095109E">
            <w:pPr>
              <w:rPr>
                <w:rFonts w:ascii="Arial" w:hAnsi="Arial" w:cs="Arial"/>
                <w:lang w:val="id-ID"/>
              </w:rPr>
            </w:pPr>
            <w:r w:rsidRPr="00E92DFF">
              <w:rPr>
                <w:rFonts w:ascii="Arial" w:hAnsi="Arial" w:cs="Arial"/>
                <w:lang w:val="sv-SE"/>
              </w:rPr>
              <w:t xml:space="preserve">APBD </w:t>
            </w:r>
            <w:r w:rsidR="00124C8C" w:rsidRPr="00E92DFF">
              <w:rPr>
                <w:rFonts w:ascii="Arial" w:hAnsi="Arial" w:cs="Arial"/>
                <w:lang w:val="sv-SE"/>
              </w:rPr>
              <w:t>202</w:t>
            </w:r>
            <w:r w:rsidR="00572967">
              <w:rPr>
                <w:rFonts w:ascii="Arial" w:hAnsi="Arial" w:cs="Arial"/>
                <w:lang w:val="id-ID"/>
              </w:rPr>
              <w:t>4</w:t>
            </w:r>
          </w:p>
          <w:p w14:paraId="121BFC34" w14:textId="224E2CBC" w:rsidR="0095109E" w:rsidRPr="00E92DFF" w:rsidRDefault="0095109E" w:rsidP="00744BFB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Total perki</w:t>
            </w:r>
            <w:r w:rsidR="00C2107A" w:rsidRPr="00E92DFF">
              <w:rPr>
                <w:rFonts w:ascii="Arial" w:hAnsi="Arial" w:cs="Arial"/>
                <w:lang w:val="sv-SE"/>
              </w:rPr>
              <w:t>raan biaya yang diperlukan Rp.</w:t>
            </w:r>
            <w:r w:rsidR="002E40B2">
              <w:rPr>
                <w:rFonts w:ascii="Arial" w:hAnsi="Arial" w:cs="Arial"/>
                <w:lang w:val="id-ID"/>
              </w:rPr>
              <w:t>93.500.000,00</w:t>
            </w:r>
            <w:r w:rsidRPr="00E92DFF">
              <w:rPr>
                <w:rFonts w:ascii="Arial" w:hAnsi="Arial" w:cs="Arial"/>
                <w:lang w:val="sv-SE"/>
              </w:rPr>
              <w:t>-</w:t>
            </w:r>
          </w:p>
        </w:tc>
      </w:tr>
      <w:tr w:rsidR="0095109E" w:rsidRPr="00751EE9" w14:paraId="46648CDA" w14:textId="77777777" w:rsidTr="00E92DF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5914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4794" w14:textId="77777777" w:rsidR="0095109E" w:rsidRPr="00751EE9" w:rsidRDefault="0095109E" w:rsidP="0095109E">
            <w:pPr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WAKTU PELAKSANAAN KEGIATAN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E782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: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520C" w14:textId="4161ACDA" w:rsidR="0095109E" w:rsidRPr="00572967" w:rsidRDefault="00EA54B3" w:rsidP="0095109E">
            <w:pPr>
              <w:rPr>
                <w:rFonts w:ascii="Arial" w:hAnsi="Arial" w:cs="Arial"/>
                <w:lang w:val="id-ID"/>
              </w:rPr>
            </w:pPr>
            <w:r w:rsidRPr="00751EE9">
              <w:rPr>
                <w:rFonts w:ascii="Arial" w:hAnsi="Arial" w:cs="Arial"/>
              </w:rPr>
              <w:t>Januari-Desember</w:t>
            </w:r>
            <w:r w:rsidR="0095109E" w:rsidRPr="00751EE9">
              <w:rPr>
                <w:rFonts w:ascii="Arial" w:hAnsi="Arial" w:cs="Arial"/>
              </w:rPr>
              <w:t xml:space="preserve"> </w:t>
            </w:r>
            <w:r w:rsidR="003D40BF" w:rsidRPr="00751EE9">
              <w:rPr>
                <w:rFonts w:ascii="Arial" w:hAnsi="Arial" w:cs="Arial"/>
              </w:rPr>
              <w:t>202</w:t>
            </w:r>
            <w:r w:rsidR="00572967">
              <w:rPr>
                <w:rFonts w:ascii="Arial" w:hAnsi="Arial" w:cs="Arial"/>
                <w:lang w:val="id-ID"/>
              </w:rPr>
              <w:t>4</w:t>
            </w:r>
          </w:p>
          <w:p w14:paraId="4C647EE2" w14:textId="77777777" w:rsidR="00EA54B3" w:rsidRPr="00751EE9" w:rsidRDefault="00EA54B3" w:rsidP="0095109E">
            <w:pPr>
              <w:rPr>
                <w:rFonts w:ascii="Arial" w:hAnsi="Arial" w:cs="Arial"/>
              </w:rPr>
            </w:pPr>
          </w:p>
        </w:tc>
      </w:tr>
      <w:tr w:rsidR="0095109E" w:rsidRPr="00751EE9" w14:paraId="672D8B7F" w14:textId="77777777" w:rsidTr="00E92DF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5E7D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AC57" w14:textId="77777777" w:rsidR="0095109E" w:rsidRPr="00751EE9" w:rsidRDefault="0095109E" w:rsidP="0095109E">
            <w:pPr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TENAGA AHLI/TERAMPIL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51A8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: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81E1" w14:textId="77777777" w:rsidR="0095109E" w:rsidRPr="00751EE9" w:rsidRDefault="0095109E" w:rsidP="0095109E">
            <w:pPr>
              <w:rPr>
                <w:rFonts w:ascii="Arial" w:hAnsi="Arial" w:cs="Arial"/>
              </w:rPr>
            </w:pPr>
          </w:p>
        </w:tc>
      </w:tr>
      <w:tr w:rsidR="0095109E" w:rsidRPr="00751EE9" w14:paraId="71A01DCF" w14:textId="77777777" w:rsidTr="00E92DFF">
        <w:trPr>
          <w:trHeight w:val="323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8397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8</w:t>
            </w:r>
          </w:p>
          <w:p w14:paraId="0DBE2CBF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5CA6" w14:textId="77777777" w:rsidR="0095109E" w:rsidRPr="00751EE9" w:rsidRDefault="0095109E" w:rsidP="0095109E">
            <w:pPr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SPESIFIKASI TEKNIS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2E2A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: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BD47" w14:textId="77777777" w:rsidR="00EA54B3" w:rsidRPr="00751EE9" w:rsidRDefault="00EA54B3" w:rsidP="000830D7">
            <w:pPr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Pembinaan terhadap PPID:</w:t>
            </w:r>
          </w:p>
          <w:p w14:paraId="69AF1339" w14:textId="15D6F3CE" w:rsidR="00124C8C" w:rsidRDefault="00124C8C" w:rsidP="000830D7">
            <w:pPr>
              <w:tabs>
                <w:tab w:val="left" w:pos="338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Belanja ATK</w:t>
            </w:r>
            <w:r>
              <w:rPr>
                <w:rFonts w:ascii="Arial" w:hAnsi="Arial" w:cs="Arial"/>
              </w:rPr>
              <w:tab/>
              <w:t xml:space="preserve">:Rp.  </w:t>
            </w:r>
            <w:r w:rsidR="009874AB">
              <w:rPr>
                <w:rFonts w:ascii="Arial" w:hAnsi="Arial" w:cs="Arial"/>
              </w:rPr>
              <w:t xml:space="preserve"> </w:t>
            </w:r>
            <w:r w:rsidR="00B45F95">
              <w:rPr>
                <w:rFonts w:ascii="Arial" w:hAnsi="Arial" w:cs="Arial"/>
                <w:lang w:val="id-ID"/>
              </w:rPr>
              <w:t xml:space="preserve">    </w:t>
            </w:r>
            <w:r w:rsidR="009874AB">
              <w:rPr>
                <w:rFonts w:ascii="Arial" w:hAnsi="Arial" w:cs="Arial"/>
              </w:rPr>
              <w:t xml:space="preserve"> </w:t>
            </w:r>
            <w:r w:rsidR="002E40B2">
              <w:rPr>
                <w:rFonts w:ascii="Arial" w:hAnsi="Arial" w:cs="Arial"/>
                <w:lang w:val="id-ID"/>
              </w:rPr>
              <w:t xml:space="preserve"> 768.000,00</w:t>
            </w:r>
            <w:r>
              <w:rPr>
                <w:rFonts w:ascii="Arial" w:hAnsi="Arial" w:cs="Arial"/>
              </w:rPr>
              <w:t>-</w:t>
            </w:r>
          </w:p>
          <w:p w14:paraId="7C816804" w14:textId="49F9F91F" w:rsidR="00EA54B3" w:rsidRPr="00B4031B" w:rsidRDefault="00EA54B3" w:rsidP="000830D7">
            <w:pPr>
              <w:tabs>
                <w:tab w:val="left" w:pos="3383"/>
              </w:tabs>
              <w:rPr>
                <w:rFonts w:ascii="Arial" w:hAnsi="Arial" w:cs="Arial"/>
                <w:lang w:val="sv-SE"/>
              </w:rPr>
            </w:pPr>
            <w:r w:rsidRPr="00751EE9">
              <w:rPr>
                <w:rFonts w:ascii="Arial" w:hAnsi="Arial" w:cs="Arial"/>
              </w:rPr>
              <w:t>Belan</w:t>
            </w:r>
            <w:r w:rsidR="008E1952">
              <w:rPr>
                <w:rFonts w:ascii="Arial" w:hAnsi="Arial" w:cs="Arial"/>
              </w:rPr>
              <w:t xml:space="preserve">ja </w:t>
            </w:r>
            <w:r w:rsidR="00B45F95">
              <w:rPr>
                <w:rFonts w:ascii="Arial" w:hAnsi="Arial" w:cs="Arial"/>
                <w:lang w:val="id-ID"/>
              </w:rPr>
              <w:t>Kertas dan Cover</w:t>
            </w:r>
            <w:r w:rsidR="00124C8C">
              <w:rPr>
                <w:rFonts w:ascii="Arial" w:hAnsi="Arial" w:cs="Arial"/>
              </w:rPr>
              <w:tab/>
              <w:t>:</w:t>
            </w:r>
            <w:r w:rsidR="00334BC8" w:rsidRPr="00751EE9">
              <w:rPr>
                <w:rFonts w:ascii="Arial" w:hAnsi="Arial" w:cs="Arial"/>
              </w:rPr>
              <w:t xml:space="preserve">Rp. </w:t>
            </w:r>
            <w:r w:rsidR="009874AB">
              <w:rPr>
                <w:rFonts w:ascii="Arial" w:hAnsi="Arial" w:cs="Arial"/>
              </w:rPr>
              <w:t xml:space="preserve">   </w:t>
            </w:r>
            <w:r w:rsidR="00B45F95">
              <w:rPr>
                <w:rFonts w:ascii="Arial" w:hAnsi="Arial" w:cs="Arial"/>
                <w:lang w:val="id-ID"/>
              </w:rPr>
              <w:t xml:space="preserve">    </w:t>
            </w:r>
            <w:r w:rsidR="002E40B2">
              <w:rPr>
                <w:rFonts w:ascii="Arial" w:hAnsi="Arial" w:cs="Arial"/>
                <w:lang w:val="id-ID"/>
              </w:rPr>
              <w:t xml:space="preserve"> 586.800,00</w:t>
            </w:r>
            <w:r w:rsidRPr="00B4031B">
              <w:rPr>
                <w:rFonts w:ascii="Arial" w:hAnsi="Arial" w:cs="Arial"/>
                <w:lang w:val="sv-SE"/>
              </w:rPr>
              <w:t>-</w:t>
            </w:r>
          </w:p>
          <w:p w14:paraId="56186866" w14:textId="5F6BE9EC" w:rsidR="009874AB" w:rsidRPr="00E92DFF" w:rsidRDefault="00B45F95" w:rsidP="000830D7">
            <w:pPr>
              <w:tabs>
                <w:tab w:val="left" w:pos="3383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d-ID"/>
              </w:rPr>
              <w:t>Belanja Bahan Cetak</w:t>
            </w:r>
            <w:r w:rsidR="00CD0C5E" w:rsidRPr="00B4031B">
              <w:rPr>
                <w:rFonts w:ascii="Arial" w:hAnsi="Arial" w:cs="Arial"/>
                <w:lang w:val="sv-SE"/>
              </w:rPr>
              <w:tab/>
              <w:t>:Rp</w:t>
            </w:r>
            <w:r w:rsidR="009874AB" w:rsidRPr="00B4031B">
              <w:rPr>
                <w:rFonts w:ascii="Arial" w:hAnsi="Arial" w:cs="Arial"/>
                <w:lang w:val="sv-SE"/>
              </w:rPr>
              <w:t xml:space="preserve">.  </w:t>
            </w:r>
            <w:r>
              <w:rPr>
                <w:rFonts w:ascii="Arial" w:hAnsi="Arial" w:cs="Arial"/>
                <w:lang w:val="id-ID"/>
              </w:rPr>
              <w:t xml:space="preserve">     </w:t>
            </w:r>
            <w:r w:rsidR="002E40B2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3</w:t>
            </w:r>
            <w:r w:rsidR="002E40B2">
              <w:rPr>
                <w:rFonts w:ascii="Arial" w:hAnsi="Arial" w:cs="Arial"/>
                <w:lang w:val="id-ID"/>
              </w:rPr>
              <w:t>43</w:t>
            </w:r>
            <w:r>
              <w:rPr>
                <w:rFonts w:ascii="Arial" w:hAnsi="Arial" w:cs="Arial"/>
                <w:lang w:val="id-ID"/>
              </w:rPr>
              <w:t>.</w:t>
            </w:r>
            <w:r w:rsidR="002E40B2">
              <w:rPr>
                <w:rFonts w:ascii="Arial" w:hAnsi="Arial" w:cs="Arial"/>
                <w:lang w:val="id-ID"/>
              </w:rPr>
              <w:t>2</w:t>
            </w:r>
            <w:r>
              <w:rPr>
                <w:rFonts w:ascii="Arial" w:hAnsi="Arial" w:cs="Arial"/>
                <w:lang w:val="id-ID"/>
              </w:rPr>
              <w:t>00</w:t>
            </w:r>
            <w:r w:rsidR="00CD0C5E" w:rsidRPr="00E92DFF">
              <w:rPr>
                <w:rFonts w:ascii="Arial" w:hAnsi="Arial" w:cs="Arial"/>
                <w:lang w:val="sv-SE"/>
              </w:rPr>
              <w:t>,</w:t>
            </w:r>
            <w:r>
              <w:rPr>
                <w:rFonts w:ascii="Arial" w:hAnsi="Arial" w:cs="Arial"/>
                <w:lang w:val="id-ID"/>
              </w:rPr>
              <w:t>00</w:t>
            </w:r>
            <w:r w:rsidR="00CD0C5E" w:rsidRPr="00E92DFF">
              <w:rPr>
                <w:rFonts w:ascii="Arial" w:hAnsi="Arial" w:cs="Arial"/>
                <w:lang w:val="sv-SE"/>
              </w:rPr>
              <w:t>-</w:t>
            </w:r>
            <w:r>
              <w:rPr>
                <w:rFonts w:ascii="Arial" w:hAnsi="Arial" w:cs="Arial"/>
                <w:lang w:val="id-ID"/>
              </w:rPr>
              <w:t xml:space="preserve"> Belanja Alat Bahan Komputer</w:t>
            </w:r>
            <w:r w:rsidR="009874AB" w:rsidRPr="00E92DFF">
              <w:rPr>
                <w:rFonts w:ascii="Arial" w:hAnsi="Arial" w:cs="Arial"/>
                <w:lang w:val="sv-SE"/>
              </w:rPr>
              <w:tab/>
              <w:t xml:space="preserve">:Rp. </w:t>
            </w:r>
            <w:r>
              <w:rPr>
                <w:rFonts w:ascii="Arial" w:hAnsi="Arial" w:cs="Arial"/>
                <w:lang w:val="id-ID"/>
              </w:rPr>
              <w:t xml:space="preserve">   </w:t>
            </w:r>
            <w:r w:rsidR="002E40B2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="002E40B2">
              <w:rPr>
                <w:rFonts w:ascii="Arial" w:hAnsi="Arial" w:cs="Arial"/>
                <w:lang w:val="id-ID"/>
              </w:rPr>
              <w:t>2.110.000,00</w:t>
            </w:r>
            <w:r w:rsidR="009874AB" w:rsidRPr="00E92DFF">
              <w:rPr>
                <w:rFonts w:ascii="Arial" w:hAnsi="Arial" w:cs="Arial"/>
                <w:lang w:val="sv-SE"/>
              </w:rPr>
              <w:t>-</w:t>
            </w:r>
          </w:p>
          <w:p w14:paraId="0169E222" w14:textId="69FA3A3A" w:rsidR="009874AB" w:rsidRPr="00E92DFF" w:rsidRDefault="00B45F95" w:rsidP="000830D7">
            <w:pPr>
              <w:tabs>
                <w:tab w:val="left" w:pos="3383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d-ID"/>
              </w:rPr>
              <w:t>Makan dan Minum Rapat</w:t>
            </w:r>
            <w:r w:rsidR="00CD0C5E" w:rsidRPr="00E92DFF">
              <w:rPr>
                <w:rFonts w:ascii="Arial" w:hAnsi="Arial" w:cs="Arial"/>
                <w:lang w:val="sv-SE"/>
              </w:rPr>
              <w:tab/>
              <w:t>:Rp.</w:t>
            </w:r>
            <w:r>
              <w:rPr>
                <w:rFonts w:ascii="Arial" w:hAnsi="Arial" w:cs="Arial"/>
                <w:lang w:val="id-ID"/>
              </w:rPr>
              <w:t xml:space="preserve">   </w:t>
            </w:r>
            <w:r w:rsidR="002E40B2">
              <w:rPr>
                <w:rFonts w:ascii="Arial" w:hAnsi="Arial" w:cs="Arial"/>
                <w:lang w:val="id-ID"/>
              </w:rPr>
              <w:t xml:space="preserve"> 15.000.000,00</w:t>
            </w:r>
            <w:r w:rsidR="00CD0C5E" w:rsidRPr="00E92DFF">
              <w:rPr>
                <w:rFonts w:ascii="Arial" w:hAnsi="Arial" w:cs="Arial"/>
                <w:lang w:val="sv-SE"/>
              </w:rPr>
              <w:t>-</w:t>
            </w:r>
          </w:p>
          <w:p w14:paraId="44F74002" w14:textId="05C176E1" w:rsidR="002E40B2" w:rsidRDefault="002E40B2" w:rsidP="000830D7">
            <w:pPr>
              <w:tabs>
                <w:tab w:val="left" w:pos="3383"/>
              </w:tabs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Makan dan Minum Jamuan        :Rp.   32.400.000,00 </w:t>
            </w:r>
          </w:p>
          <w:p w14:paraId="5AABD761" w14:textId="7D8A7D56" w:rsidR="002E40B2" w:rsidRDefault="002E40B2" w:rsidP="000830D7">
            <w:pPr>
              <w:tabs>
                <w:tab w:val="left" w:pos="3383"/>
              </w:tabs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Tamu</w:t>
            </w:r>
          </w:p>
          <w:p w14:paraId="65B818BE" w14:textId="7253DBA2" w:rsidR="00B45F95" w:rsidRDefault="00B45F95" w:rsidP="000830D7">
            <w:pPr>
              <w:tabs>
                <w:tab w:val="left" w:pos="3383"/>
              </w:tabs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Honorarium Narasumber           :Rp.    </w:t>
            </w:r>
            <w:r w:rsidR="002E40B2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="002E40B2">
              <w:rPr>
                <w:rFonts w:ascii="Arial" w:hAnsi="Arial" w:cs="Arial"/>
                <w:lang w:val="id-ID"/>
              </w:rPr>
              <w:t>7.600.000,00</w:t>
            </w:r>
            <w:r>
              <w:rPr>
                <w:rFonts w:ascii="Arial" w:hAnsi="Arial" w:cs="Arial"/>
                <w:lang w:val="id-ID"/>
              </w:rPr>
              <w:t>-</w:t>
            </w:r>
          </w:p>
          <w:p w14:paraId="4DE2F06D" w14:textId="161DBFBA" w:rsidR="000830D7" w:rsidRDefault="002E40B2" w:rsidP="000830D7">
            <w:pPr>
              <w:tabs>
                <w:tab w:val="left" w:pos="3383"/>
              </w:tabs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Uang Saku Peserta</w:t>
            </w:r>
            <w:r w:rsidR="000830D7" w:rsidRPr="000830D7">
              <w:rPr>
                <w:rFonts w:ascii="Arial" w:hAnsi="Arial" w:cs="Arial"/>
                <w:lang w:val="id-ID"/>
              </w:rPr>
              <w:t xml:space="preserve">                   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="000830D7" w:rsidRPr="000830D7">
              <w:rPr>
                <w:rFonts w:ascii="Arial" w:hAnsi="Arial" w:cs="Arial"/>
                <w:lang w:val="id-ID"/>
              </w:rPr>
              <w:t xml:space="preserve">:Rp.  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="000830D7" w:rsidRPr="000830D7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2.550.000,0</w:t>
            </w:r>
            <w:r w:rsidR="000830D7" w:rsidRPr="000830D7">
              <w:rPr>
                <w:rFonts w:ascii="Arial" w:hAnsi="Arial" w:cs="Arial"/>
                <w:lang w:val="id-ID"/>
              </w:rPr>
              <w:t>0-</w:t>
            </w:r>
          </w:p>
          <w:p w14:paraId="4662959E" w14:textId="0E510F60" w:rsidR="000830D7" w:rsidRPr="00B45F95" w:rsidRDefault="000830D7" w:rsidP="000830D7">
            <w:pPr>
              <w:tabs>
                <w:tab w:val="left" w:pos="3383"/>
              </w:tabs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Perjalanan Dinas                       </w:t>
            </w:r>
            <w:r w:rsidR="002E40B2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:Rp. </w:t>
            </w:r>
            <w:r w:rsidR="002E40B2">
              <w:rPr>
                <w:rFonts w:ascii="Arial" w:hAnsi="Arial" w:cs="Arial"/>
                <w:lang w:val="id-ID"/>
              </w:rPr>
              <w:t xml:space="preserve">   23.222.000,00</w:t>
            </w:r>
            <w:r>
              <w:rPr>
                <w:rFonts w:ascii="Arial" w:hAnsi="Arial" w:cs="Arial"/>
                <w:lang w:val="id-ID"/>
              </w:rPr>
              <w:t>-</w:t>
            </w:r>
          </w:p>
          <w:p w14:paraId="7815A677" w14:textId="7A71E953" w:rsidR="00EA54B3" w:rsidRPr="00B45F95" w:rsidRDefault="00EA54B3" w:rsidP="00B45F95">
            <w:pPr>
              <w:rPr>
                <w:rFonts w:ascii="Arial" w:hAnsi="Arial" w:cs="Arial"/>
                <w:lang w:val="id-ID"/>
              </w:rPr>
            </w:pPr>
          </w:p>
        </w:tc>
      </w:tr>
      <w:tr w:rsidR="0095109E" w:rsidRPr="00751EE9" w14:paraId="3A6AFCFD" w14:textId="77777777" w:rsidTr="00E92DF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94B3" w14:textId="2ABE5E64" w:rsidR="0095109E" w:rsidRPr="00751EE9" w:rsidRDefault="0095109E" w:rsidP="000830D7">
            <w:pPr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4C4E" w14:textId="4977D752" w:rsidR="0095109E" w:rsidRPr="00751EE9" w:rsidRDefault="0095109E" w:rsidP="0095109E">
            <w:pPr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PELATIHAN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056F" w14:textId="455E3773" w:rsidR="0095109E" w:rsidRPr="00751EE9" w:rsidRDefault="0095109E" w:rsidP="000830D7">
            <w:pPr>
              <w:rPr>
                <w:rFonts w:ascii="Arial" w:hAnsi="Arial" w:cs="Arial"/>
              </w:rPr>
            </w:pPr>
            <w:r w:rsidRPr="00751EE9">
              <w:rPr>
                <w:rFonts w:ascii="Arial" w:hAnsi="Arial" w:cs="Arial"/>
              </w:rPr>
              <w:t>: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3689" w14:textId="77777777" w:rsidR="0095109E" w:rsidRPr="00751EE9" w:rsidRDefault="0095109E" w:rsidP="0095109E">
            <w:pPr>
              <w:pStyle w:val="ListParagraph"/>
              <w:numPr>
                <w:ilvl w:val="0"/>
                <w:numId w:val="17"/>
              </w:numPr>
              <w:ind w:hanging="720"/>
              <w:rPr>
                <w:rFonts w:ascii="Arial" w:hAnsi="Arial" w:cs="Arial"/>
              </w:rPr>
            </w:pPr>
          </w:p>
        </w:tc>
      </w:tr>
      <w:tr w:rsidR="0095109E" w:rsidRPr="00751EE9" w14:paraId="79259C48" w14:textId="77777777" w:rsidTr="00E92DF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39DF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F02F" w14:textId="77777777" w:rsidR="0095109E" w:rsidRPr="00751EE9" w:rsidRDefault="0095109E" w:rsidP="0095109E">
            <w:pPr>
              <w:rPr>
                <w:rFonts w:ascii="Arial" w:hAnsi="Arial" w:cs="Arial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228D" w14:textId="77777777" w:rsidR="0095109E" w:rsidRPr="00751EE9" w:rsidRDefault="0095109E" w:rsidP="00951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4F24" w14:textId="77777777" w:rsidR="0095109E" w:rsidRPr="00751EE9" w:rsidRDefault="0095109E" w:rsidP="0095109E">
            <w:pPr>
              <w:rPr>
                <w:rFonts w:ascii="Arial" w:hAnsi="Arial" w:cs="Arial"/>
              </w:rPr>
            </w:pPr>
          </w:p>
          <w:p w14:paraId="782E02B3" w14:textId="77777777" w:rsidR="0095109E" w:rsidRPr="00751EE9" w:rsidRDefault="0095109E" w:rsidP="0095109E">
            <w:pPr>
              <w:rPr>
                <w:rFonts w:ascii="Arial" w:hAnsi="Arial" w:cs="Arial"/>
              </w:rPr>
            </w:pPr>
          </w:p>
          <w:p w14:paraId="182A7914" w14:textId="77777777" w:rsidR="0095109E" w:rsidRPr="00751EE9" w:rsidRDefault="0095109E" w:rsidP="0095109E">
            <w:pPr>
              <w:rPr>
                <w:rFonts w:ascii="Arial" w:hAnsi="Arial" w:cs="Arial"/>
              </w:rPr>
            </w:pPr>
          </w:p>
          <w:p w14:paraId="3073A50C" w14:textId="77777777" w:rsidR="0095109E" w:rsidRPr="00751EE9" w:rsidRDefault="0095109E" w:rsidP="0095109E">
            <w:pPr>
              <w:rPr>
                <w:rFonts w:ascii="Arial" w:hAnsi="Arial" w:cs="Arial"/>
              </w:rPr>
            </w:pPr>
          </w:p>
          <w:p w14:paraId="5F8F7A59" w14:textId="3AA95841" w:rsidR="008E1952" w:rsidRPr="001D691D" w:rsidRDefault="008E1952" w:rsidP="008E1952">
            <w:pPr>
              <w:rPr>
                <w:rFonts w:ascii="Arial" w:hAnsi="Arial" w:cs="Arial"/>
                <w:lang w:val="id-ID"/>
              </w:rPr>
            </w:pPr>
            <w:r w:rsidRPr="00335D98">
              <w:rPr>
                <w:rFonts w:ascii="Arial" w:hAnsi="Arial" w:cs="Arial"/>
              </w:rPr>
              <w:t xml:space="preserve">Karanganyar, </w:t>
            </w:r>
            <w:r>
              <w:rPr>
                <w:rFonts w:ascii="Arial" w:hAnsi="Arial" w:cs="Arial"/>
              </w:rPr>
              <w:t xml:space="preserve"> </w:t>
            </w:r>
            <w:r w:rsidR="001D691D">
              <w:rPr>
                <w:rFonts w:ascii="Arial" w:hAnsi="Arial" w:cs="Arial"/>
                <w:lang w:val="id-ID"/>
              </w:rPr>
              <w:t>10 Januari 2024</w:t>
            </w:r>
          </w:p>
          <w:p w14:paraId="1E55A2FE" w14:textId="77777777" w:rsidR="008E1952" w:rsidRPr="00E92DFF" w:rsidRDefault="008E1952" w:rsidP="008E1952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 xml:space="preserve">Kepala Bidang Informasi dan Komunikasi Publik </w:t>
            </w:r>
          </w:p>
          <w:p w14:paraId="565AAB03" w14:textId="77777777" w:rsidR="008E1952" w:rsidRPr="00E92DFF" w:rsidRDefault="00CB27AE" w:rsidP="008E1952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Dinas Komunikasi dan Informatika</w:t>
            </w:r>
          </w:p>
          <w:p w14:paraId="6F5F6987" w14:textId="77777777" w:rsidR="008E1952" w:rsidRPr="00E92DFF" w:rsidRDefault="008E1952" w:rsidP="008E1952">
            <w:pPr>
              <w:rPr>
                <w:rFonts w:ascii="Arial" w:hAnsi="Arial" w:cs="Arial"/>
                <w:lang w:val="sv-SE"/>
              </w:rPr>
            </w:pPr>
          </w:p>
          <w:p w14:paraId="3A605F46" w14:textId="77777777" w:rsidR="008E1952" w:rsidRPr="00E92DFF" w:rsidRDefault="008E1952" w:rsidP="008E1952">
            <w:pPr>
              <w:rPr>
                <w:rFonts w:ascii="Arial" w:hAnsi="Arial" w:cs="Arial"/>
                <w:lang w:val="sv-SE"/>
              </w:rPr>
            </w:pPr>
          </w:p>
          <w:p w14:paraId="1E33C464" w14:textId="77777777" w:rsidR="008E1952" w:rsidRPr="00E92DFF" w:rsidRDefault="008E1952" w:rsidP="008E1952">
            <w:pPr>
              <w:rPr>
                <w:rFonts w:ascii="Arial" w:hAnsi="Arial" w:cs="Arial"/>
                <w:lang w:val="sv-SE"/>
              </w:rPr>
            </w:pPr>
          </w:p>
          <w:p w14:paraId="43020080" w14:textId="5BD5198A" w:rsidR="008E1952" w:rsidRPr="00C869E5" w:rsidRDefault="00A9317D" w:rsidP="008E1952">
            <w:pPr>
              <w:rPr>
                <w:rFonts w:ascii="Arial" w:hAnsi="Arial" w:cs="Arial"/>
                <w:lang w:val="id-ID"/>
              </w:rPr>
            </w:pPr>
            <w:r w:rsidRPr="00C869E5">
              <w:rPr>
                <w:rFonts w:ascii="Arial" w:hAnsi="Arial" w:cs="Arial"/>
                <w:lang w:val="id-ID"/>
              </w:rPr>
              <w:t>ARIP PURWANTO, S.S.T.P., M.Si.</w:t>
            </w:r>
          </w:p>
          <w:p w14:paraId="3EDA15FA" w14:textId="77777777" w:rsidR="008E1952" w:rsidRPr="00335D98" w:rsidRDefault="008E1952" w:rsidP="008E1952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 xml:space="preserve">Pembina </w:t>
            </w:r>
          </w:p>
          <w:p w14:paraId="4F89EBBD" w14:textId="240D4D11" w:rsidR="0095109E" w:rsidRPr="00751EE9" w:rsidRDefault="008E1952" w:rsidP="0095109E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 xml:space="preserve">NIP. </w:t>
            </w:r>
            <w:r w:rsidR="00C869E5">
              <w:rPr>
                <w:rFonts w:ascii="Arial" w:hAnsi="Arial" w:cs="Arial"/>
                <w:lang w:val="id-ID"/>
              </w:rPr>
              <w:t>19860919 200602 1 002</w:t>
            </w:r>
          </w:p>
        </w:tc>
      </w:tr>
    </w:tbl>
    <w:p w14:paraId="32E96234" w14:textId="77777777" w:rsidR="0095109E" w:rsidRPr="00751EE9" w:rsidRDefault="0095109E" w:rsidP="00BF184D">
      <w:pPr>
        <w:jc w:val="center"/>
        <w:rPr>
          <w:rFonts w:ascii="Arial" w:hAnsi="Arial" w:cs="Arial"/>
        </w:rPr>
      </w:pPr>
    </w:p>
    <w:p w14:paraId="3E693C08" w14:textId="77777777" w:rsidR="0095109E" w:rsidRDefault="0095109E" w:rsidP="00BF184D">
      <w:pPr>
        <w:jc w:val="center"/>
      </w:pPr>
    </w:p>
    <w:p w14:paraId="6630E242" w14:textId="77777777" w:rsidR="0095109E" w:rsidRDefault="0095109E" w:rsidP="00BF184D">
      <w:pPr>
        <w:jc w:val="center"/>
      </w:pPr>
    </w:p>
    <w:p w14:paraId="7C64F8A1" w14:textId="77777777" w:rsidR="0095109E" w:rsidRDefault="0095109E" w:rsidP="00BF184D">
      <w:pPr>
        <w:jc w:val="center"/>
      </w:pPr>
    </w:p>
    <w:p w14:paraId="48A345F4" w14:textId="77777777" w:rsidR="00334BC8" w:rsidRDefault="00334BC8" w:rsidP="00335D98"/>
    <w:p w14:paraId="3ABF7915" w14:textId="77777777" w:rsidR="00867006" w:rsidRDefault="00867006" w:rsidP="00751EE9">
      <w:pPr>
        <w:jc w:val="center"/>
      </w:pPr>
    </w:p>
    <w:p w14:paraId="5E94F37E" w14:textId="77777777" w:rsidR="0044149C" w:rsidRDefault="0044149C" w:rsidP="00751EE9">
      <w:pPr>
        <w:jc w:val="center"/>
      </w:pPr>
    </w:p>
    <w:p w14:paraId="134E12F3" w14:textId="77777777" w:rsidR="0044149C" w:rsidRDefault="0044149C" w:rsidP="00751EE9">
      <w:pPr>
        <w:jc w:val="center"/>
      </w:pPr>
    </w:p>
    <w:p w14:paraId="3539B684" w14:textId="77777777" w:rsidR="0044149C" w:rsidRDefault="0044149C" w:rsidP="00751EE9">
      <w:pPr>
        <w:jc w:val="center"/>
      </w:pPr>
    </w:p>
    <w:p w14:paraId="021BAF50" w14:textId="77777777" w:rsidR="0044149C" w:rsidRDefault="0044149C" w:rsidP="00751EE9">
      <w:pPr>
        <w:jc w:val="center"/>
      </w:pPr>
    </w:p>
    <w:p w14:paraId="7B213CDE" w14:textId="77777777" w:rsidR="0044149C" w:rsidRDefault="0044149C" w:rsidP="00751EE9">
      <w:pPr>
        <w:jc w:val="center"/>
      </w:pPr>
    </w:p>
    <w:p w14:paraId="0383BF58" w14:textId="77777777" w:rsidR="008E1952" w:rsidRDefault="008E1952" w:rsidP="00751EE9">
      <w:pPr>
        <w:jc w:val="center"/>
      </w:pPr>
    </w:p>
    <w:p w14:paraId="70503941" w14:textId="77777777" w:rsidR="00E26779" w:rsidRDefault="00867006" w:rsidP="00867006">
      <w:pPr>
        <w:jc w:val="center"/>
        <w:rPr>
          <w:rFonts w:ascii="Arial" w:hAnsi="Arial" w:cs="Arial"/>
        </w:rPr>
      </w:pPr>
      <w:r w:rsidRPr="00335D98">
        <w:rPr>
          <w:rFonts w:ascii="Arial" w:hAnsi="Arial" w:cs="Arial"/>
        </w:rPr>
        <w:t>KERANGKA ACUAN KERJA (KAK)</w:t>
      </w:r>
      <w:r w:rsidR="000D7E1D">
        <w:rPr>
          <w:rFonts w:ascii="Arial" w:hAnsi="Arial" w:cs="Arial"/>
        </w:rPr>
        <w:t xml:space="preserve"> </w:t>
      </w:r>
    </w:p>
    <w:p w14:paraId="50B16BD9" w14:textId="77777777" w:rsidR="00867006" w:rsidRPr="00335D98" w:rsidRDefault="00867006" w:rsidP="00867006">
      <w:pPr>
        <w:jc w:val="center"/>
        <w:rPr>
          <w:rFonts w:ascii="Arial" w:hAnsi="Arial" w:cs="Arial"/>
        </w:rPr>
      </w:pPr>
      <w:r w:rsidRPr="00335D98">
        <w:rPr>
          <w:rFonts w:ascii="Arial" w:hAnsi="Arial" w:cs="Arial"/>
        </w:rPr>
        <w:t>DINAS KOMUNIKASI DAN INFORMATIKA</w:t>
      </w:r>
    </w:p>
    <w:p w14:paraId="418339C6" w14:textId="428F0878" w:rsidR="00867006" w:rsidRPr="00BB56D8" w:rsidRDefault="00867006" w:rsidP="00867006">
      <w:pPr>
        <w:jc w:val="center"/>
        <w:rPr>
          <w:rFonts w:ascii="Arial" w:hAnsi="Arial" w:cs="Arial"/>
          <w:lang w:val="id-ID"/>
        </w:rPr>
      </w:pPr>
      <w:r w:rsidRPr="00E92DFF">
        <w:rPr>
          <w:rFonts w:ascii="Arial" w:hAnsi="Arial" w:cs="Arial"/>
          <w:lang w:val="sv-SE"/>
        </w:rPr>
        <w:t xml:space="preserve">NAMA KEGIATAN: </w:t>
      </w:r>
      <w:r w:rsidR="00BB56D8">
        <w:rPr>
          <w:rFonts w:ascii="Arial" w:hAnsi="Arial" w:cs="Arial"/>
          <w:lang w:val="id-ID"/>
        </w:rPr>
        <w:t>MONITORING OPINI DAN ASPIRASI PUBLIK</w:t>
      </w:r>
    </w:p>
    <w:p w14:paraId="624C47E1" w14:textId="77777777" w:rsidR="00867006" w:rsidRPr="00E92DFF" w:rsidRDefault="00867006" w:rsidP="00867006">
      <w:pPr>
        <w:jc w:val="center"/>
        <w:rPr>
          <w:rFonts w:ascii="Arial" w:hAnsi="Arial" w:cs="Arial"/>
          <w:lang w:val="sv-SE"/>
        </w:rPr>
      </w:pPr>
    </w:p>
    <w:p w14:paraId="236E729C" w14:textId="41B61B10" w:rsidR="00867006" w:rsidRPr="00F617D6" w:rsidRDefault="00867006" w:rsidP="00867006">
      <w:pPr>
        <w:jc w:val="center"/>
        <w:rPr>
          <w:rFonts w:ascii="Arial" w:hAnsi="Arial" w:cs="Arial"/>
          <w:lang w:val="id-ID"/>
        </w:rPr>
      </w:pPr>
      <w:r w:rsidRPr="00335D98">
        <w:rPr>
          <w:rFonts w:ascii="Arial" w:hAnsi="Arial" w:cs="Arial"/>
        </w:rPr>
        <w:t xml:space="preserve">TAHUN ANGGARAN </w:t>
      </w:r>
      <w:r w:rsidR="009874AB">
        <w:rPr>
          <w:rFonts w:ascii="Arial" w:hAnsi="Arial" w:cs="Arial"/>
        </w:rPr>
        <w:t>202</w:t>
      </w:r>
      <w:r w:rsidR="00F617D6">
        <w:rPr>
          <w:rFonts w:ascii="Arial" w:hAnsi="Arial" w:cs="Arial"/>
          <w:lang w:val="id-ID"/>
        </w:rPr>
        <w:t>4</w:t>
      </w:r>
    </w:p>
    <w:p w14:paraId="5F2F856A" w14:textId="77777777" w:rsidR="00867006" w:rsidRPr="00335D98" w:rsidRDefault="00867006" w:rsidP="00867006">
      <w:pPr>
        <w:jc w:val="center"/>
        <w:rPr>
          <w:rFonts w:ascii="Arial" w:hAnsi="Arial" w:cs="Arial"/>
        </w:rPr>
      </w:pPr>
    </w:p>
    <w:p w14:paraId="3D1E1CEF" w14:textId="77777777" w:rsidR="00867006" w:rsidRPr="00335D98" w:rsidRDefault="00867006" w:rsidP="00867006">
      <w:pPr>
        <w:jc w:val="center"/>
        <w:rPr>
          <w:rFonts w:ascii="Arial" w:hAnsi="Arial" w:cs="Arial"/>
        </w:rPr>
      </w:pPr>
    </w:p>
    <w:tbl>
      <w:tblPr>
        <w:tblW w:w="10892" w:type="dxa"/>
        <w:tblInd w:w="-72" w:type="dxa"/>
        <w:tblLook w:val="04A0" w:firstRow="1" w:lastRow="0" w:firstColumn="1" w:lastColumn="0" w:noHBand="0" w:noVBand="1"/>
      </w:tblPr>
      <w:tblGrid>
        <w:gridCol w:w="522"/>
        <w:gridCol w:w="3853"/>
        <w:gridCol w:w="284"/>
        <w:gridCol w:w="3548"/>
        <w:gridCol w:w="720"/>
        <w:gridCol w:w="1965"/>
      </w:tblGrid>
      <w:tr w:rsidR="00867006" w:rsidRPr="00B4031B" w14:paraId="6AB3C610" w14:textId="77777777" w:rsidTr="00E92DF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C61B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C603" w14:textId="77777777" w:rsidR="00867006" w:rsidRPr="00335D98" w:rsidRDefault="00867006" w:rsidP="00E552C9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LATAR BELAKANG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3083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001C" w14:textId="77777777" w:rsidR="00EE452C" w:rsidRPr="00E92DFF" w:rsidRDefault="00EE452C" w:rsidP="00EE452C">
            <w:pPr>
              <w:jc w:val="both"/>
              <w:rPr>
                <w:rFonts w:ascii="Arial" w:hAnsi="Arial" w:cs="Arial"/>
                <w:color w:val="000000"/>
                <w:lang w:val="sv-SE"/>
              </w:rPr>
            </w:pPr>
            <w:r w:rsidRPr="00E92DFF">
              <w:rPr>
                <w:rFonts w:ascii="Arial" w:hAnsi="Arial" w:cs="Arial"/>
                <w:color w:val="000000"/>
                <w:lang w:val="sv-SE"/>
              </w:rPr>
              <w:t>Informasi pembangunan perlu diketahui secara luas oleh masyarakat. Oleh sebab kerjasama media mutlak diperlukan agar informasi dapat dipahami masyarakat. Termasuk pada event-event tertentu, media, khususnya televisi punya peranan yang sangat penting</w:t>
            </w:r>
          </w:p>
          <w:p w14:paraId="029008F1" w14:textId="77777777" w:rsidR="00867006" w:rsidRPr="00E92DFF" w:rsidRDefault="00867006" w:rsidP="00E552C9">
            <w:pPr>
              <w:rPr>
                <w:rFonts w:ascii="Arial" w:hAnsi="Arial" w:cs="Arial"/>
                <w:lang w:val="sv-SE"/>
              </w:rPr>
            </w:pPr>
          </w:p>
        </w:tc>
      </w:tr>
      <w:tr w:rsidR="00867006" w:rsidRPr="00B4031B" w14:paraId="5B9C14FA" w14:textId="77777777" w:rsidTr="00E92DF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3CB8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0E59" w14:textId="77777777" w:rsidR="00867006" w:rsidRPr="00335D98" w:rsidRDefault="00867006" w:rsidP="00E552C9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MAKSUD DAN TUJUAN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4C50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8D21" w14:textId="77777777" w:rsidR="00867006" w:rsidRPr="00E92DFF" w:rsidRDefault="00E552C9" w:rsidP="00EE452C">
            <w:pPr>
              <w:jc w:val="both"/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Terseb</w:t>
            </w:r>
            <w:r w:rsidR="00EE452C" w:rsidRPr="00E92DFF">
              <w:rPr>
                <w:rFonts w:ascii="Arial" w:hAnsi="Arial" w:cs="Arial"/>
                <w:lang w:val="sv-SE"/>
              </w:rPr>
              <w:t xml:space="preserve">arnya </w:t>
            </w:r>
            <w:r w:rsidRPr="00E92DFF">
              <w:rPr>
                <w:rFonts w:ascii="Arial" w:hAnsi="Arial" w:cs="Arial"/>
                <w:lang w:val="sv-SE"/>
              </w:rPr>
              <w:t xml:space="preserve">informasi tentang </w:t>
            </w:r>
            <w:r w:rsidR="00EE452C" w:rsidRPr="00E92DFF">
              <w:rPr>
                <w:rFonts w:ascii="Arial" w:hAnsi="Arial" w:cs="Arial"/>
                <w:lang w:val="sv-SE"/>
              </w:rPr>
              <w:t xml:space="preserve">program </w:t>
            </w:r>
            <w:r w:rsidR="00A33794" w:rsidRPr="00E92DFF">
              <w:rPr>
                <w:rFonts w:ascii="Arial" w:hAnsi="Arial" w:cs="Arial"/>
                <w:lang w:val="sv-SE"/>
              </w:rPr>
              <w:t>dan kegiatan Pemkab Karanganyar melalui media cetak, online maupun televisi.</w:t>
            </w:r>
          </w:p>
          <w:p w14:paraId="5569EC53" w14:textId="77777777" w:rsidR="00744BFB" w:rsidRPr="00E92DFF" w:rsidRDefault="00744BFB" w:rsidP="00EE452C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67006" w:rsidRPr="00335D98" w14:paraId="101CFCE4" w14:textId="77777777" w:rsidTr="00E92DF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9915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8171" w14:textId="77777777" w:rsidR="00867006" w:rsidRPr="00335D98" w:rsidRDefault="00867006" w:rsidP="00E552C9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TARGET SASARAN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721D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A6DD" w14:textId="77777777" w:rsidR="00867006" w:rsidRDefault="00DF0653" w:rsidP="00E552C9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 xml:space="preserve">Masyarakat </w:t>
            </w:r>
          </w:p>
          <w:p w14:paraId="61BC4E84" w14:textId="77777777" w:rsidR="00744BFB" w:rsidRPr="00335D98" w:rsidRDefault="00744BFB" w:rsidP="00E552C9">
            <w:pPr>
              <w:rPr>
                <w:rFonts w:ascii="Arial" w:hAnsi="Arial" w:cs="Arial"/>
              </w:rPr>
            </w:pPr>
          </w:p>
        </w:tc>
      </w:tr>
      <w:tr w:rsidR="00867006" w:rsidRPr="00335D98" w14:paraId="41932B5D" w14:textId="77777777" w:rsidTr="00E92DF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6FA0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1AD4" w14:textId="77777777" w:rsidR="00A67928" w:rsidRPr="00E92DFF" w:rsidRDefault="00867006" w:rsidP="00E552C9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NAMA PROGRAM</w:t>
            </w:r>
          </w:p>
          <w:p w14:paraId="68EAF85A" w14:textId="77777777" w:rsidR="00867006" w:rsidRPr="00E92DFF" w:rsidRDefault="00867006" w:rsidP="00E552C9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NAMA KEGIATAN</w:t>
            </w:r>
          </w:p>
          <w:p w14:paraId="19467D86" w14:textId="77777777" w:rsidR="00A67928" w:rsidRPr="00E92DFF" w:rsidRDefault="00A67928" w:rsidP="00E552C9">
            <w:pPr>
              <w:rPr>
                <w:rFonts w:ascii="Arial" w:hAnsi="Arial" w:cs="Arial"/>
                <w:lang w:val="sv-SE"/>
              </w:rPr>
            </w:pPr>
          </w:p>
          <w:p w14:paraId="404A4C94" w14:textId="77777777" w:rsidR="00A67928" w:rsidRPr="00E92DFF" w:rsidRDefault="00A67928" w:rsidP="00E552C9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NAMA SUB KEGIATAN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ADDE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  <w:p w14:paraId="33E31144" w14:textId="77777777" w:rsidR="00A6792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  <w:p w14:paraId="291A1BAC" w14:textId="77777777" w:rsidR="00A67928" w:rsidRDefault="00A67928" w:rsidP="00A67928">
            <w:pPr>
              <w:rPr>
                <w:rFonts w:ascii="Arial" w:hAnsi="Arial" w:cs="Arial"/>
              </w:rPr>
            </w:pPr>
          </w:p>
          <w:p w14:paraId="69A45146" w14:textId="77777777" w:rsidR="00867006" w:rsidRPr="00A67928" w:rsidRDefault="00A67928" w:rsidP="00A6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E8AF" w14:textId="77777777" w:rsidR="00A67928" w:rsidRPr="00E92DFF" w:rsidRDefault="00A67928" w:rsidP="00A67928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Informasi Dan Komunikasi Publik</w:t>
            </w:r>
          </w:p>
          <w:p w14:paraId="1FC15DE3" w14:textId="77777777" w:rsidR="00A67928" w:rsidRPr="00E92DFF" w:rsidRDefault="00A67928" w:rsidP="00E552C9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Pengelolaan Informasi dan Komunikasi Publik Pemerintah Kabupaten Karanganyar</w:t>
            </w:r>
          </w:p>
          <w:p w14:paraId="583B9EE9" w14:textId="68AAEDE8" w:rsidR="00867006" w:rsidRPr="004309F0" w:rsidRDefault="004309F0" w:rsidP="00E552C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Monitoring Opini dan Aspirasi Publik</w:t>
            </w:r>
          </w:p>
          <w:p w14:paraId="024C3B7F" w14:textId="77777777" w:rsidR="00744BFB" w:rsidRPr="00335D98" w:rsidRDefault="00744BFB" w:rsidP="00E552C9">
            <w:pPr>
              <w:rPr>
                <w:rFonts w:ascii="Arial" w:hAnsi="Arial" w:cs="Arial"/>
              </w:rPr>
            </w:pPr>
          </w:p>
        </w:tc>
      </w:tr>
      <w:tr w:rsidR="00867006" w:rsidRPr="00335D98" w14:paraId="38A5728F" w14:textId="77777777" w:rsidTr="00E92DF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596B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250E" w14:textId="77777777" w:rsidR="00867006" w:rsidRPr="00E92DFF" w:rsidRDefault="00867006" w:rsidP="00E552C9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SUMBER DANA DAN PERKIRAAN BIAYA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52FE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A9FF" w14:textId="43969D0A" w:rsidR="00867006" w:rsidRPr="004309F0" w:rsidRDefault="00867006" w:rsidP="00E552C9">
            <w:pPr>
              <w:rPr>
                <w:rFonts w:ascii="Arial" w:hAnsi="Arial" w:cs="Arial"/>
                <w:lang w:val="id-ID"/>
              </w:rPr>
            </w:pPr>
            <w:r w:rsidRPr="00E92DFF">
              <w:rPr>
                <w:rFonts w:ascii="Arial" w:hAnsi="Arial" w:cs="Arial"/>
                <w:lang w:val="sv-SE"/>
              </w:rPr>
              <w:t>APBD</w:t>
            </w:r>
            <w:r w:rsidR="00577201" w:rsidRPr="00E92DFF">
              <w:rPr>
                <w:rFonts w:ascii="Arial" w:hAnsi="Arial" w:cs="Arial"/>
                <w:lang w:val="sv-SE"/>
              </w:rPr>
              <w:t xml:space="preserve"> </w:t>
            </w:r>
            <w:r w:rsidRPr="00E92DFF">
              <w:rPr>
                <w:rFonts w:ascii="Arial" w:hAnsi="Arial" w:cs="Arial"/>
                <w:lang w:val="sv-SE"/>
              </w:rPr>
              <w:t xml:space="preserve"> </w:t>
            </w:r>
            <w:r w:rsidR="00577201" w:rsidRPr="00E92DFF">
              <w:rPr>
                <w:rFonts w:ascii="Arial" w:hAnsi="Arial" w:cs="Arial"/>
                <w:lang w:val="sv-SE"/>
              </w:rPr>
              <w:t>202</w:t>
            </w:r>
            <w:r w:rsidR="004309F0">
              <w:rPr>
                <w:rFonts w:ascii="Arial" w:hAnsi="Arial" w:cs="Arial"/>
                <w:lang w:val="id-ID"/>
              </w:rPr>
              <w:t>4</w:t>
            </w:r>
          </w:p>
          <w:p w14:paraId="421E7FAB" w14:textId="77777777" w:rsidR="00C764F8" w:rsidRPr="00E92DFF" w:rsidRDefault="00867006" w:rsidP="00DF0653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 xml:space="preserve">Total perkiraan biaya yang diperlukan </w:t>
            </w:r>
          </w:p>
          <w:p w14:paraId="27148968" w14:textId="1B54203B" w:rsidR="00867006" w:rsidRDefault="00867006" w:rsidP="00F11D3B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 xml:space="preserve">Rp. </w:t>
            </w:r>
            <w:r w:rsidR="00744BFB">
              <w:rPr>
                <w:rFonts w:ascii="Arial" w:hAnsi="Arial" w:cs="Arial"/>
              </w:rPr>
              <w:t>19</w:t>
            </w:r>
            <w:r w:rsidR="006A42DF">
              <w:rPr>
                <w:rFonts w:ascii="Arial" w:hAnsi="Arial" w:cs="Arial"/>
                <w:lang w:val="id-ID"/>
              </w:rPr>
              <w:t>6</w:t>
            </w:r>
            <w:r w:rsidR="00F11D3B">
              <w:rPr>
                <w:rFonts w:ascii="Arial" w:hAnsi="Arial" w:cs="Arial"/>
              </w:rPr>
              <w:t>.</w:t>
            </w:r>
            <w:r w:rsidR="004309F0">
              <w:rPr>
                <w:rFonts w:ascii="Arial" w:hAnsi="Arial" w:cs="Arial"/>
                <w:lang w:val="id-ID"/>
              </w:rPr>
              <w:t>032</w:t>
            </w:r>
            <w:r w:rsidRPr="00335D98">
              <w:rPr>
                <w:rFonts w:ascii="Arial" w:hAnsi="Arial" w:cs="Arial"/>
              </w:rPr>
              <w:t>.</w:t>
            </w:r>
            <w:r w:rsidR="004309F0">
              <w:rPr>
                <w:rFonts w:ascii="Arial" w:hAnsi="Arial" w:cs="Arial"/>
                <w:lang w:val="id-ID"/>
              </w:rPr>
              <w:t>800,00</w:t>
            </w:r>
            <w:r w:rsidRPr="00335D98">
              <w:rPr>
                <w:rFonts w:ascii="Arial" w:hAnsi="Arial" w:cs="Arial"/>
              </w:rPr>
              <w:t>-</w:t>
            </w:r>
          </w:p>
          <w:p w14:paraId="59E81CCB" w14:textId="77777777" w:rsidR="00744BFB" w:rsidRPr="00335D98" w:rsidRDefault="00744BFB" w:rsidP="00F11D3B">
            <w:pPr>
              <w:rPr>
                <w:rFonts w:ascii="Arial" w:hAnsi="Arial" w:cs="Arial"/>
              </w:rPr>
            </w:pPr>
          </w:p>
        </w:tc>
      </w:tr>
      <w:tr w:rsidR="00867006" w:rsidRPr="00335D98" w14:paraId="4515AAA8" w14:textId="77777777" w:rsidTr="00E92DF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B77C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DA3A" w14:textId="77777777" w:rsidR="00867006" w:rsidRPr="00335D98" w:rsidRDefault="00867006" w:rsidP="00E552C9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WAKTU PELAKSANAAN KEGIATAN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B62B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53F4" w14:textId="050E2C06" w:rsidR="00867006" w:rsidRPr="004309F0" w:rsidRDefault="00AE7DC8" w:rsidP="00553B2E">
            <w:pPr>
              <w:rPr>
                <w:rFonts w:ascii="Arial" w:hAnsi="Arial" w:cs="Arial"/>
                <w:lang w:val="id-ID"/>
              </w:rPr>
            </w:pPr>
            <w:r w:rsidRPr="00335D98">
              <w:rPr>
                <w:rFonts w:ascii="Arial" w:hAnsi="Arial" w:cs="Arial"/>
              </w:rPr>
              <w:t>Januari - Desember</w:t>
            </w:r>
            <w:r w:rsidR="00867006" w:rsidRPr="00335D98">
              <w:rPr>
                <w:rFonts w:ascii="Arial" w:hAnsi="Arial" w:cs="Arial"/>
              </w:rPr>
              <w:t xml:space="preserve"> </w:t>
            </w:r>
            <w:r w:rsidR="003D40BF" w:rsidRPr="00335D98">
              <w:rPr>
                <w:rFonts w:ascii="Arial" w:hAnsi="Arial" w:cs="Arial"/>
              </w:rPr>
              <w:t>202</w:t>
            </w:r>
            <w:r w:rsidR="004309F0">
              <w:rPr>
                <w:rFonts w:ascii="Arial" w:hAnsi="Arial" w:cs="Arial"/>
                <w:lang w:val="id-ID"/>
              </w:rPr>
              <w:t>4</w:t>
            </w:r>
          </w:p>
        </w:tc>
      </w:tr>
      <w:tr w:rsidR="00867006" w:rsidRPr="00335D98" w14:paraId="3A423255" w14:textId="77777777" w:rsidTr="00E92DF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C1E6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90B6" w14:textId="77777777" w:rsidR="00867006" w:rsidRPr="00335D98" w:rsidRDefault="00867006" w:rsidP="00E552C9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TENAGA AHLI/TERAMPIL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6F36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1CF8" w14:textId="77777777" w:rsidR="00867006" w:rsidRPr="00335D98" w:rsidRDefault="00867006" w:rsidP="00E552C9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-</w:t>
            </w:r>
          </w:p>
        </w:tc>
      </w:tr>
      <w:tr w:rsidR="00422D7E" w:rsidRPr="00335D98" w14:paraId="189C840D" w14:textId="77777777" w:rsidTr="00E92DFF">
        <w:trPr>
          <w:trHeight w:val="28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B15C" w14:textId="77777777" w:rsidR="00797D74" w:rsidRPr="00335D98" w:rsidRDefault="00797D74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8</w:t>
            </w:r>
          </w:p>
          <w:p w14:paraId="284DDF07" w14:textId="77777777" w:rsidR="00797D74" w:rsidRPr="00335D98" w:rsidRDefault="00797D74" w:rsidP="00E55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E9C2" w14:textId="77777777" w:rsidR="00797D74" w:rsidRPr="00335D98" w:rsidRDefault="00797D74" w:rsidP="00E552C9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SPESIFIKASI TEKNIS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85A1" w14:textId="77777777" w:rsidR="00797D74" w:rsidRPr="00335D98" w:rsidRDefault="00797D74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3646" w14:textId="77777777" w:rsidR="00744BFB" w:rsidRPr="00E92DFF" w:rsidRDefault="00744BFB" w:rsidP="00744BFB">
            <w:pPr>
              <w:rPr>
                <w:rFonts w:ascii="Arial" w:hAnsi="Arial" w:cs="Arial"/>
                <w:lang w:val="sv-SE"/>
              </w:rPr>
            </w:pPr>
          </w:p>
          <w:p w14:paraId="60FEEB87" w14:textId="77777777" w:rsidR="00422D7E" w:rsidRPr="00E92DFF" w:rsidRDefault="00744BFB" w:rsidP="00744BFB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 xml:space="preserve">Belanja </w:t>
            </w:r>
            <w:r w:rsidR="00422D7E" w:rsidRPr="00E92DFF">
              <w:rPr>
                <w:rFonts w:ascii="Arial" w:hAnsi="Arial" w:cs="Arial"/>
                <w:lang w:val="sv-SE"/>
              </w:rPr>
              <w:t>A</w:t>
            </w:r>
            <w:r w:rsidRPr="00E92DFF">
              <w:rPr>
                <w:rFonts w:ascii="Arial" w:hAnsi="Arial" w:cs="Arial"/>
                <w:lang w:val="sv-SE"/>
              </w:rPr>
              <w:t>T</w:t>
            </w:r>
            <w:r w:rsidR="00422D7E" w:rsidRPr="00E92DFF">
              <w:rPr>
                <w:rFonts w:ascii="Arial" w:hAnsi="Arial" w:cs="Arial"/>
                <w:lang w:val="sv-SE"/>
              </w:rPr>
              <w:t>K</w:t>
            </w:r>
          </w:p>
          <w:p w14:paraId="2E9E918E" w14:textId="77777777" w:rsidR="00422D7E" w:rsidRPr="00E92DFF" w:rsidRDefault="00422D7E" w:rsidP="00744BFB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Belanja kertas dan cover</w:t>
            </w:r>
          </w:p>
          <w:p w14:paraId="1442C390" w14:textId="0ACC1CE6" w:rsidR="00422D7E" w:rsidRPr="001D691D" w:rsidRDefault="001D691D" w:rsidP="00744BF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Belanja Bahan Cetak</w:t>
            </w:r>
          </w:p>
          <w:p w14:paraId="3F201F4F" w14:textId="52B34555" w:rsidR="00422D7E" w:rsidRPr="00E92DFF" w:rsidRDefault="001D691D" w:rsidP="00422D7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d-ID"/>
              </w:rPr>
              <w:t>Belanja Alat Bahan Komputer</w:t>
            </w:r>
            <w:r w:rsidRPr="00E92DFF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Makan dan Minum Rapat</w:t>
            </w:r>
          </w:p>
          <w:p w14:paraId="6C9EB1EC" w14:textId="77777777" w:rsidR="001D691D" w:rsidRPr="00E92DFF" w:rsidRDefault="001D691D" w:rsidP="00E552C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d-ID"/>
              </w:rPr>
              <w:t>Honorarium Narasumber</w:t>
            </w:r>
          </w:p>
          <w:p w14:paraId="51F1EA7E" w14:textId="754A594B" w:rsidR="004B3509" w:rsidRPr="00E92DFF" w:rsidRDefault="001D691D" w:rsidP="00E552C9">
            <w:pPr>
              <w:rPr>
                <w:rFonts w:ascii="Arial" w:hAnsi="Arial" w:cs="Arial"/>
                <w:lang w:val="sv-SE"/>
              </w:rPr>
            </w:pPr>
            <w:r w:rsidRPr="000830D7">
              <w:rPr>
                <w:rFonts w:ascii="Arial" w:hAnsi="Arial" w:cs="Arial"/>
                <w:lang w:val="id-ID"/>
              </w:rPr>
              <w:t xml:space="preserve">Belanja Pulsa                             </w:t>
            </w:r>
            <w:r>
              <w:rPr>
                <w:rFonts w:ascii="Arial" w:hAnsi="Arial" w:cs="Arial"/>
                <w:lang w:val="id-ID"/>
              </w:rPr>
              <w:t xml:space="preserve">Belanja Kursus/Pelatihan           </w:t>
            </w:r>
          </w:p>
          <w:p w14:paraId="48BDCD7F" w14:textId="77777777" w:rsidR="004B3509" w:rsidRDefault="004B3509" w:rsidP="00E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Perjalanan dinas</w:t>
            </w:r>
          </w:p>
          <w:p w14:paraId="3481664A" w14:textId="77777777" w:rsidR="00797D74" w:rsidRPr="00BD5E83" w:rsidRDefault="00797D74" w:rsidP="00422D7E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06F6" w14:textId="77777777" w:rsidR="00422D7E" w:rsidRDefault="00797D74" w:rsidP="00744BFB">
            <w:pPr>
              <w:ind w:right="-4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  <w:p w14:paraId="5D9E02A7" w14:textId="77777777" w:rsidR="00797D74" w:rsidRDefault="00797D74" w:rsidP="00422D7E">
            <w:pPr>
              <w:ind w:right="-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Rp.</w:t>
            </w:r>
          </w:p>
          <w:p w14:paraId="11D8A11B" w14:textId="77777777" w:rsidR="00F11D3B" w:rsidRDefault="00F11D3B" w:rsidP="00744BFB">
            <w:pPr>
              <w:ind w:right="-4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Rp.</w:t>
            </w:r>
          </w:p>
          <w:p w14:paraId="3EA93385" w14:textId="77777777" w:rsidR="00797D74" w:rsidRDefault="00797D74" w:rsidP="00744BFB">
            <w:pPr>
              <w:ind w:right="-4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Rp.</w:t>
            </w:r>
          </w:p>
          <w:p w14:paraId="7C2A3D52" w14:textId="77777777" w:rsidR="004B3509" w:rsidRDefault="00797D74" w:rsidP="004B3509">
            <w:pPr>
              <w:ind w:right="-4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Rp</w:t>
            </w:r>
            <w:r w:rsidR="004B3509">
              <w:rPr>
                <w:rFonts w:ascii="Arial" w:hAnsi="Arial" w:cs="Arial"/>
              </w:rPr>
              <w:t>.</w:t>
            </w:r>
          </w:p>
          <w:p w14:paraId="7B7F61FB" w14:textId="77777777" w:rsidR="004B3509" w:rsidRDefault="004B3509" w:rsidP="00744BFB">
            <w:pPr>
              <w:ind w:right="-4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Rp. Rp. Rp. Rp.</w:t>
            </w:r>
          </w:p>
          <w:p w14:paraId="5DDD7732" w14:textId="7F0659A9" w:rsidR="004B3509" w:rsidRPr="00BD5E83" w:rsidRDefault="004B3509" w:rsidP="004B3509">
            <w:pPr>
              <w:ind w:right="-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AC68" w14:textId="77777777" w:rsidR="00422D7E" w:rsidRDefault="00422D7E" w:rsidP="00797D74">
            <w:pPr>
              <w:jc w:val="right"/>
              <w:rPr>
                <w:rFonts w:ascii="Arial" w:hAnsi="Arial" w:cs="Arial"/>
              </w:rPr>
            </w:pPr>
          </w:p>
          <w:p w14:paraId="770CD331" w14:textId="42A3F5D6" w:rsidR="00422D7E" w:rsidRDefault="00422D7E" w:rsidP="00797D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309F0">
              <w:rPr>
                <w:rFonts w:ascii="Arial" w:hAnsi="Arial" w:cs="Arial"/>
                <w:lang w:val="id-ID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="004309F0">
              <w:rPr>
                <w:rFonts w:ascii="Arial" w:hAnsi="Arial" w:cs="Arial"/>
                <w:lang w:val="id-ID"/>
              </w:rPr>
              <w:t>900,</w:t>
            </w:r>
            <w:r>
              <w:rPr>
                <w:rFonts w:ascii="Arial" w:hAnsi="Arial" w:cs="Arial"/>
              </w:rPr>
              <w:t>00-</w:t>
            </w:r>
          </w:p>
          <w:p w14:paraId="420EEE98" w14:textId="4A675FDD" w:rsidR="00422D7E" w:rsidRDefault="004309F0" w:rsidP="00797D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440</w:t>
            </w:r>
            <w:r w:rsidR="004B350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id-ID"/>
              </w:rPr>
              <w:t>100,</w:t>
            </w:r>
            <w:r w:rsidR="004B3509">
              <w:rPr>
                <w:rFonts w:ascii="Arial" w:hAnsi="Arial" w:cs="Arial"/>
              </w:rPr>
              <w:t>00-</w:t>
            </w:r>
          </w:p>
          <w:p w14:paraId="3660EB9B" w14:textId="701800CE" w:rsidR="00797D74" w:rsidRDefault="001D691D" w:rsidP="00797D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386.800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id-ID"/>
              </w:rPr>
              <w:t>00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id-ID"/>
              </w:rPr>
              <w:t xml:space="preserve"> 1.643.000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id-ID"/>
              </w:rPr>
              <w:t>00</w:t>
            </w:r>
            <w:r>
              <w:rPr>
                <w:rFonts w:ascii="Arial" w:hAnsi="Arial" w:cs="Arial"/>
              </w:rPr>
              <w:t>-</w:t>
            </w:r>
          </w:p>
          <w:p w14:paraId="6433A7B4" w14:textId="014357F1" w:rsidR="00F11D3B" w:rsidRDefault="001D691D" w:rsidP="00797D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10.000.000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id-ID"/>
              </w:rPr>
              <w:t>00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id-ID"/>
              </w:rPr>
              <w:t>3.350.000,00-</w:t>
            </w:r>
          </w:p>
          <w:p w14:paraId="4B3F5D84" w14:textId="34CDCC25" w:rsidR="00797D74" w:rsidRDefault="001D691D" w:rsidP="00BD5E83">
            <w:pPr>
              <w:jc w:val="center"/>
              <w:rPr>
                <w:rFonts w:ascii="Arial" w:hAnsi="Arial" w:cs="Arial"/>
              </w:rPr>
            </w:pPr>
            <w:r w:rsidRPr="000830D7">
              <w:rPr>
                <w:rFonts w:ascii="Arial" w:hAnsi="Arial" w:cs="Arial"/>
                <w:lang w:val="id-ID"/>
              </w:rPr>
              <w:t>17.250.000,00-</w:t>
            </w:r>
            <w:r w:rsidR="00422D7E">
              <w:rPr>
                <w:rFonts w:ascii="Arial" w:hAnsi="Arial" w:cs="Arial"/>
              </w:rPr>
              <w:t xml:space="preserve"> </w:t>
            </w:r>
            <w:r w:rsidR="002E40B2">
              <w:rPr>
                <w:rFonts w:ascii="Arial" w:hAnsi="Arial" w:cs="Arial"/>
                <w:lang w:val="id-ID"/>
              </w:rPr>
              <w:t>14.000.000,00-</w:t>
            </w:r>
          </w:p>
          <w:p w14:paraId="0F826655" w14:textId="79CE2ABC" w:rsidR="004B3509" w:rsidRPr="00335D98" w:rsidRDefault="002E40B2" w:rsidP="00797D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131.760.000,00-</w:t>
            </w:r>
          </w:p>
        </w:tc>
      </w:tr>
      <w:tr w:rsidR="00867006" w:rsidRPr="00335D98" w14:paraId="0E3DA038" w14:textId="77777777" w:rsidTr="00E92DF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B0E7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6103" w14:textId="77777777" w:rsidR="00867006" w:rsidRPr="00335D98" w:rsidRDefault="00867006" w:rsidP="00E552C9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PELATIHAN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AC9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0409" w14:textId="77777777" w:rsidR="00867006" w:rsidRPr="00335D98" w:rsidRDefault="00867006" w:rsidP="00E552C9">
            <w:pPr>
              <w:pStyle w:val="ListParagraph"/>
              <w:numPr>
                <w:ilvl w:val="0"/>
                <w:numId w:val="17"/>
              </w:numPr>
              <w:ind w:hanging="720"/>
              <w:rPr>
                <w:rFonts w:ascii="Arial" w:hAnsi="Arial" w:cs="Arial"/>
              </w:rPr>
            </w:pPr>
          </w:p>
        </w:tc>
      </w:tr>
      <w:tr w:rsidR="00867006" w:rsidRPr="00335D98" w14:paraId="70E9077E" w14:textId="77777777" w:rsidTr="00E92DF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3ABD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5FEB" w14:textId="77777777" w:rsidR="00867006" w:rsidRPr="00335D98" w:rsidRDefault="00867006" w:rsidP="00E552C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8C92" w14:textId="77777777" w:rsidR="00867006" w:rsidRPr="00335D98" w:rsidRDefault="00867006" w:rsidP="00E55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7A7B" w14:textId="77777777" w:rsidR="00867006" w:rsidRPr="00335D98" w:rsidRDefault="00867006" w:rsidP="00E552C9">
            <w:pPr>
              <w:rPr>
                <w:rFonts w:ascii="Arial" w:hAnsi="Arial" w:cs="Arial"/>
              </w:rPr>
            </w:pPr>
          </w:p>
          <w:p w14:paraId="6DB6986C" w14:textId="77777777" w:rsidR="00867006" w:rsidRPr="00335D98" w:rsidRDefault="00867006" w:rsidP="00E552C9">
            <w:pPr>
              <w:rPr>
                <w:rFonts w:ascii="Arial" w:hAnsi="Arial" w:cs="Arial"/>
              </w:rPr>
            </w:pPr>
          </w:p>
          <w:p w14:paraId="11025BFA" w14:textId="4721A6E8" w:rsidR="005A1FC1" w:rsidRPr="004309F0" w:rsidRDefault="005A1FC1" w:rsidP="005A1FC1">
            <w:pPr>
              <w:rPr>
                <w:rFonts w:ascii="Arial" w:hAnsi="Arial" w:cs="Arial"/>
                <w:lang w:val="id-ID"/>
              </w:rPr>
            </w:pPr>
            <w:r w:rsidRPr="00B4031B">
              <w:rPr>
                <w:rFonts w:ascii="Arial" w:hAnsi="Arial" w:cs="Arial"/>
                <w:lang w:val="sv-SE"/>
              </w:rPr>
              <w:t xml:space="preserve">Karanganyar,  </w:t>
            </w:r>
            <w:r w:rsidR="004F0136" w:rsidRPr="00B4031B">
              <w:rPr>
                <w:rFonts w:ascii="Arial" w:hAnsi="Arial" w:cs="Arial"/>
                <w:lang w:val="sv-SE"/>
              </w:rPr>
              <w:t>1</w:t>
            </w:r>
            <w:r w:rsidR="004309F0">
              <w:rPr>
                <w:rFonts w:ascii="Arial" w:hAnsi="Arial" w:cs="Arial"/>
                <w:lang w:val="id-ID"/>
              </w:rPr>
              <w:t xml:space="preserve">0 Januari </w:t>
            </w:r>
            <w:r w:rsidRPr="00B4031B">
              <w:rPr>
                <w:rFonts w:ascii="Arial" w:hAnsi="Arial" w:cs="Arial"/>
                <w:lang w:val="sv-SE"/>
              </w:rPr>
              <w:t>202</w:t>
            </w:r>
            <w:r w:rsidR="004309F0">
              <w:rPr>
                <w:rFonts w:ascii="Arial" w:hAnsi="Arial" w:cs="Arial"/>
                <w:lang w:val="id-ID"/>
              </w:rPr>
              <w:t>4</w:t>
            </w:r>
          </w:p>
          <w:p w14:paraId="228F394C" w14:textId="77777777" w:rsidR="005A1FC1" w:rsidRPr="00E92DFF" w:rsidRDefault="005A1FC1" w:rsidP="005A1FC1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 xml:space="preserve">Kepala Bidang Informasi dan Komunikasi Publik </w:t>
            </w:r>
          </w:p>
          <w:p w14:paraId="6B95EA47" w14:textId="77777777" w:rsidR="005A1FC1" w:rsidRPr="00E92DFF" w:rsidRDefault="005A1FC1" w:rsidP="005A1FC1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Dinas Komunikasi dan Informatika</w:t>
            </w:r>
          </w:p>
          <w:p w14:paraId="7149A58B" w14:textId="77777777" w:rsidR="005A1FC1" w:rsidRPr="00E92DFF" w:rsidRDefault="005A1FC1" w:rsidP="005A1FC1">
            <w:pPr>
              <w:rPr>
                <w:rFonts w:ascii="Arial" w:hAnsi="Arial" w:cs="Arial"/>
                <w:lang w:val="sv-SE"/>
              </w:rPr>
            </w:pPr>
          </w:p>
          <w:p w14:paraId="3160BA29" w14:textId="77777777" w:rsidR="005A1FC1" w:rsidRPr="00E92DFF" w:rsidRDefault="005A1FC1" w:rsidP="005A1FC1">
            <w:pPr>
              <w:rPr>
                <w:rFonts w:ascii="Arial" w:hAnsi="Arial" w:cs="Arial"/>
                <w:lang w:val="sv-SE"/>
              </w:rPr>
            </w:pPr>
          </w:p>
          <w:p w14:paraId="66D289B0" w14:textId="77777777" w:rsidR="005A1FC1" w:rsidRPr="00E92DFF" w:rsidRDefault="005A1FC1" w:rsidP="005A1FC1">
            <w:pPr>
              <w:rPr>
                <w:rFonts w:ascii="Arial" w:hAnsi="Arial" w:cs="Arial"/>
                <w:lang w:val="sv-SE"/>
              </w:rPr>
            </w:pPr>
          </w:p>
          <w:p w14:paraId="35F91A20" w14:textId="4442A161" w:rsidR="005A1FC1" w:rsidRPr="004309F0" w:rsidRDefault="004309F0" w:rsidP="005A1FC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ARIP PURWANTO, S.S.T.P., M.Si.</w:t>
            </w:r>
          </w:p>
          <w:p w14:paraId="306C1AC3" w14:textId="77777777" w:rsidR="005A1FC1" w:rsidRPr="00335D98" w:rsidRDefault="005A1FC1" w:rsidP="005A1FC1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 xml:space="preserve">Pembina </w:t>
            </w:r>
          </w:p>
          <w:p w14:paraId="3E4B7C36" w14:textId="4D9675B2" w:rsidR="00867006" w:rsidRPr="00335D98" w:rsidRDefault="005A1FC1" w:rsidP="005A1FC1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 xml:space="preserve">NIP. </w:t>
            </w:r>
            <w:r w:rsidR="00C869E5">
              <w:rPr>
                <w:rFonts w:ascii="Arial" w:hAnsi="Arial" w:cs="Arial"/>
                <w:lang w:val="id-ID"/>
              </w:rPr>
              <w:t>19860919 200602 1 002</w:t>
            </w:r>
          </w:p>
        </w:tc>
      </w:tr>
    </w:tbl>
    <w:p w14:paraId="36D171D9" w14:textId="77777777" w:rsidR="00867006" w:rsidRPr="00335D98" w:rsidRDefault="00867006" w:rsidP="0058428A">
      <w:pPr>
        <w:jc w:val="center"/>
        <w:rPr>
          <w:rFonts w:ascii="Arial" w:hAnsi="Arial" w:cs="Arial"/>
        </w:rPr>
      </w:pPr>
    </w:p>
    <w:p w14:paraId="1C095C17" w14:textId="77777777" w:rsidR="00EC55E5" w:rsidRPr="00335D98" w:rsidRDefault="00EC55E5" w:rsidP="0058428A">
      <w:pPr>
        <w:jc w:val="center"/>
        <w:rPr>
          <w:rFonts w:ascii="Arial" w:hAnsi="Arial" w:cs="Arial"/>
        </w:rPr>
      </w:pPr>
    </w:p>
    <w:p w14:paraId="2E1E920F" w14:textId="77777777" w:rsidR="00E552C9" w:rsidRPr="00335D98" w:rsidRDefault="00E552C9" w:rsidP="0058428A">
      <w:pPr>
        <w:jc w:val="center"/>
        <w:rPr>
          <w:rFonts w:ascii="Arial" w:hAnsi="Arial" w:cs="Arial"/>
        </w:rPr>
      </w:pPr>
    </w:p>
    <w:p w14:paraId="65D609A9" w14:textId="77777777" w:rsidR="00E552C9" w:rsidRPr="00335D98" w:rsidRDefault="00E552C9" w:rsidP="0058428A">
      <w:pPr>
        <w:jc w:val="center"/>
        <w:rPr>
          <w:rFonts w:ascii="Arial" w:hAnsi="Arial" w:cs="Arial"/>
        </w:rPr>
      </w:pPr>
    </w:p>
    <w:p w14:paraId="5F3D8BC8" w14:textId="0A1BD0E1" w:rsidR="00E552C9" w:rsidRDefault="00E552C9" w:rsidP="0058428A">
      <w:pPr>
        <w:jc w:val="center"/>
        <w:rPr>
          <w:rFonts w:ascii="Arial" w:hAnsi="Arial" w:cs="Arial"/>
        </w:rPr>
      </w:pPr>
    </w:p>
    <w:p w14:paraId="6828F8F7" w14:textId="77777777" w:rsidR="00CB54FD" w:rsidRPr="00335D98" w:rsidRDefault="00CB54FD" w:rsidP="0058428A">
      <w:pPr>
        <w:jc w:val="center"/>
        <w:rPr>
          <w:rFonts w:ascii="Arial" w:hAnsi="Arial" w:cs="Arial"/>
        </w:rPr>
      </w:pPr>
    </w:p>
    <w:p w14:paraId="57286D5E" w14:textId="77777777" w:rsidR="00796491" w:rsidRPr="00335D98" w:rsidRDefault="00796491" w:rsidP="0058428A">
      <w:pPr>
        <w:jc w:val="center"/>
        <w:rPr>
          <w:rFonts w:ascii="Arial" w:hAnsi="Arial" w:cs="Arial"/>
        </w:rPr>
      </w:pPr>
    </w:p>
    <w:p w14:paraId="44F896B3" w14:textId="77777777" w:rsidR="002A6F84" w:rsidRPr="00335D98" w:rsidRDefault="002A6F84" w:rsidP="002A6F84">
      <w:pPr>
        <w:jc w:val="center"/>
        <w:rPr>
          <w:rFonts w:ascii="Arial" w:hAnsi="Arial" w:cs="Arial"/>
        </w:rPr>
      </w:pPr>
      <w:r w:rsidRPr="00335D98">
        <w:rPr>
          <w:rFonts w:ascii="Arial" w:hAnsi="Arial" w:cs="Arial"/>
        </w:rPr>
        <w:lastRenderedPageBreak/>
        <w:t>KERANGKA ACUAN KERJA (KAK)</w:t>
      </w:r>
      <w:r w:rsidR="000D7E1D">
        <w:rPr>
          <w:rFonts w:ascii="Arial" w:hAnsi="Arial" w:cs="Arial"/>
        </w:rPr>
        <w:t xml:space="preserve"> </w:t>
      </w:r>
    </w:p>
    <w:p w14:paraId="0FBA2BEB" w14:textId="77777777" w:rsidR="002A6F84" w:rsidRPr="00335D98" w:rsidRDefault="002A6F84" w:rsidP="002A6F84">
      <w:pPr>
        <w:jc w:val="center"/>
        <w:rPr>
          <w:rFonts w:ascii="Arial" w:hAnsi="Arial" w:cs="Arial"/>
        </w:rPr>
      </w:pPr>
      <w:r w:rsidRPr="00335D98">
        <w:rPr>
          <w:rFonts w:ascii="Arial" w:hAnsi="Arial" w:cs="Arial"/>
        </w:rPr>
        <w:t>DINAS KOMUNIKASI DAN INFORMATIKA</w:t>
      </w:r>
    </w:p>
    <w:p w14:paraId="74339682" w14:textId="77777777" w:rsidR="002A6F84" w:rsidRPr="00E92DFF" w:rsidRDefault="002A6F84" w:rsidP="002A6F84">
      <w:pPr>
        <w:jc w:val="center"/>
        <w:rPr>
          <w:rFonts w:ascii="Arial" w:hAnsi="Arial" w:cs="Arial"/>
          <w:lang w:val="sv-SE"/>
        </w:rPr>
      </w:pPr>
      <w:r w:rsidRPr="00E92DFF">
        <w:rPr>
          <w:rFonts w:ascii="Arial" w:hAnsi="Arial" w:cs="Arial"/>
          <w:lang w:val="sv-SE"/>
        </w:rPr>
        <w:t xml:space="preserve">NAMA KEGIATAN: </w:t>
      </w:r>
      <w:r w:rsidR="00A3398F" w:rsidRPr="00E92DFF">
        <w:rPr>
          <w:rFonts w:ascii="Arial" w:hAnsi="Arial" w:cs="Arial"/>
          <w:lang w:val="sv-SE"/>
        </w:rPr>
        <w:t>MONITORING INFORMASI DAN PENETAPAN AGENDA PRIORITAS KOMUNIKASI PEMERINTAH DAERAH</w:t>
      </w:r>
    </w:p>
    <w:p w14:paraId="7A21E5A5" w14:textId="77777777" w:rsidR="002A6F84" w:rsidRPr="00E92DFF" w:rsidRDefault="002A6F84" w:rsidP="002A6F84">
      <w:pPr>
        <w:jc w:val="center"/>
        <w:rPr>
          <w:rFonts w:ascii="Arial" w:hAnsi="Arial" w:cs="Arial"/>
          <w:lang w:val="sv-SE"/>
        </w:rPr>
      </w:pPr>
    </w:p>
    <w:p w14:paraId="0173E4DB" w14:textId="7E3EF26F" w:rsidR="002A6F84" w:rsidRPr="002C7E52" w:rsidRDefault="002A6F84" w:rsidP="002A6F84">
      <w:pPr>
        <w:jc w:val="center"/>
        <w:rPr>
          <w:rFonts w:ascii="Arial" w:hAnsi="Arial" w:cs="Arial"/>
          <w:lang w:val="id-ID"/>
        </w:rPr>
      </w:pPr>
      <w:r w:rsidRPr="00335D98">
        <w:rPr>
          <w:rFonts w:ascii="Arial" w:hAnsi="Arial" w:cs="Arial"/>
        </w:rPr>
        <w:t xml:space="preserve">TAHUN ANGGARAN </w:t>
      </w:r>
      <w:r w:rsidR="00744BFB">
        <w:rPr>
          <w:rFonts w:ascii="Arial" w:hAnsi="Arial" w:cs="Arial"/>
        </w:rPr>
        <w:t>202</w:t>
      </w:r>
      <w:r w:rsidR="002C7E52">
        <w:rPr>
          <w:rFonts w:ascii="Arial" w:hAnsi="Arial" w:cs="Arial"/>
          <w:lang w:val="id-ID"/>
        </w:rPr>
        <w:t>4</w:t>
      </w:r>
    </w:p>
    <w:p w14:paraId="561F470D" w14:textId="77777777" w:rsidR="002A6F84" w:rsidRPr="00335D98" w:rsidRDefault="002A6F84" w:rsidP="002A6F84">
      <w:pPr>
        <w:jc w:val="center"/>
        <w:rPr>
          <w:rFonts w:ascii="Arial" w:hAnsi="Arial" w:cs="Arial"/>
        </w:rPr>
      </w:pPr>
    </w:p>
    <w:p w14:paraId="08F59EFC" w14:textId="77777777" w:rsidR="002A6F84" w:rsidRPr="00335D98" w:rsidRDefault="002A6F84" w:rsidP="002A6F84">
      <w:pPr>
        <w:jc w:val="center"/>
        <w:rPr>
          <w:rFonts w:ascii="Arial" w:hAnsi="Arial" w:cs="Arial"/>
        </w:rPr>
      </w:pPr>
    </w:p>
    <w:tbl>
      <w:tblPr>
        <w:tblW w:w="10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284"/>
        <w:gridCol w:w="3766"/>
        <w:gridCol w:w="727"/>
        <w:gridCol w:w="1933"/>
      </w:tblGrid>
      <w:tr w:rsidR="002A6F84" w:rsidRPr="00335D98" w14:paraId="4E51C33D" w14:textId="77777777" w:rsidTr="00E92D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DFA5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9C53" w14:textId="77777777" w:rsidR="002A6F84" w:rsidRPr="00335D98" w:rsidRDefault="002A6F84" w:rsidP="003C59FD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LATAR BELAKANG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FEC2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33D1" w14:textId="77777777" w:rsidR="002A6F84" w:rsidRPr="00E92DFF" w:rsidRDefault="002A6F84" w:rsidP="002A6F84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 xml:space="preserve">Perlunya dokumentasi kegiatan PemKab </w:t>
            </w:r>
            <w:r w:rsidRPr="00335D98">
              <w:rPr>
                <w:rFonts w:ascii="Arial" w:hAnsi="Arial" w:cs="Arial"/>
                <w:lang w:val="id-ID"/>
              </w:rPr>
              <w:t xml:space="preserve">dan </w:t>
            </w:r>
            <w:r w:rsidRPr="00E92DFF">
              <w:rPr>
                <w:rFonts w:ascii="Arial" w:hAnsi="Arial" w:cs="Arial"/>
                <w:lang w:val="sv-SE"/>
              </w:rPr>
              <w:t>adanya umpan balik kepada Pimpinan tentang kegiatan yang telah didokumentasikan</w:t>
            </w:r>
          </w:p>
          <w:p w14:paraId="0D939C84" w14:textId="77777777" w:rsidR="0052085B" w:rsidRPr="00335D98" w:rsidRDefault="0052085B" w:rsidP="0052085B">
            <w:pPr>
              <w:jc w:val="both"/>
              <w:rPr>
                <w:rFonts w:ascii="Arial" w:hAnsi="Arial" w:cs="Arial"/>
                <w:color w:val="000000"/>
              </w:rPr>
            </w:pPr>
            <w:r w:rsidRPr="00E92DFF">
              <w:rPr>
                <w:rFonts w:ascii="Arial" w:hAnsi="Arial" w:cs="Arial"/>
                <w:color w:val="000000"/>
                <w:lang w:val="sv-SE"/>
              </w:rPr>
              <w:t xml:space="preserve">Hasil Kegiatan dan Pembangunan yang dilakukan Pemkab harus diketahui masyarakat secara luas. Penyampaian informasi menjadi penting karena masyarakat tahu apa yang sedang dan akan dilakukan oleh pimpinan daerah. </w:t>
            </w:r>
            <w:r w:rsidRPr="00335D98">
              <w:rPr>
                <w:rFonts w:ascii="Arial" w:hAnsi="Arial" w:cs="Arial"/>
                <w:color w:val="000000"/>
              </w:rPr>
              <w:t>Siaran pers termasuk komunikasi antara masyarakat dan pimpinan daerah</w:t>
            </w:r>
          </w:p>
          <w:p w14:paraId="72E82148" w14:textId="77777777" w:rsidR="0052085B" w:rsidRPr="00335D98" w:rsidRDefault="0052085B" w:rsidP="002A6F84">
            <w:pPr>
              <w:rPr>
                <w:rFonts w:ascii="Arial" w:hAnsi="Arial" w:cs="Arial"/>
              </w:rPr>
            </w:pPr>
          </w:p>
        </w:tc>
      </w:tr>
      <w:tr w:rsidR="002A6F84" w:rsidRPr="00B4031B" w14:paraId="3C08B553" w14:textId="77777777" w:rsidTr="00E92D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CD35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020" w14:textId="77777777" w:rsidR="002A6F84" w:rsidRPr="00335D98" w:rsidRDefault="002A6F84" w:rsidP="003C59FD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MAKSUD DAN TUJUAN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C53F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CF83" w14:textId="77777777" w:rsidR="002A6F84" w:rsidRPr="00335D98" w:rsidRDefault="002A6F84" w:rsidP="00744BFB">
            <w:pPr>
              <w:jc w:val="both"/>
              <w:rPr>
                <w:rFonts w:ascii="Arial" w:hAnsi="Arial" w:cs="Arial"/>
                <w:lang w:val="id-ID"/>
              </w:rPr>
            </w:pPr>
            <w:r w:rsidRPr="00E92DFF">
              <w:rPr>
                <w:rFonts w:ascii="Arial" w:hAnsi="Arial" w:cs="Arial"/>
                <w:lang w:val="sv-SE"/>
              </w:rPr>
              <w:t>Terwujudnya dokumentasi foto, video dan kliping kegiatan Pemkab Karanganyar</w:t>
            </w:r>
            <w:r w:rsidR="0052085B" w:rsidRPr="00E92DFF">
              <w:rPr>
                <w:rFonts w:ascii="Arial" w:hAnsi="Arial" w:cs="Arial"/>
                <w:lang w:val="sv-SE"/>
              </w:rPr>
              <w:t xml:space="preserve"> dan terlaksananya liputan kegiatan Pimpinan/Pejabat Pemkab Karanganyar</w:t>
            </w:r>
          </w:p>
        </w:tc>
      </w:tr>
      <w:tr w:rsidR="002A6F84" w:rsidRPr="00335D98" w14:paraId="5302443B" w14:textId="77777777" w:rsidTr="00E92D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F7BC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C52E" w14:textId="77777777" w:rsidR="002A6F84" w:rsidRPr="00335D98" w:rsidRDefault="002A6F84" w:rsidP="003C59FD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TARGET SASARAN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6667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5E73" w14:textId="77777777" w:rsidR="002A6F84" w:rsidRPr="00335D98" w:rsidRDefault="002A6F84" w:rsidP="00744BFB">
            <w:pPr>
              <w:jc w:val="both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  <w:lang w:val="id-ID"/>
              </w:rPr>
              <w:t>Kegiatan Pem</w:t>
            </w:r>
            <w:r w:rsidRPr="00335D98">
              <w:rPr>
                <w:rFonts w:ascii="Arial" w:hAnsi="Arial" w:cs="Arial"/>
              </w:rPr>
              <w:t xml:space="preserve">Kab Karanganyar </w:t>
            </w:r>
          </w:p>
        </w:tc>
      </w:tr>
      <w:tr w:rsidR="002A6F84" w:rsidRPr="00B4031B" w14:paraId="7EFAA671" w14:textId="77777777" w:rsidTr="00E92D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7F33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935B" w14:textId="77777777" w:rsidR="00AA4464" w:rsidRPr="00E92DFF" w:rsidRDefault="002A6F84" w:rsidP="003C59FD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NAMA PROGRAM</w:t>
            </w:r>
          </w:p>
          <w:p w14:paraId="3A4DDD01" w14:textId="77777777" w:rsidR="002A6F84" w:rsidRPr="00E92DFF" w:rsidRDefault="002A6F84" w:rsidP="003C59FD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NAMA KEGIATAN</w:t>
            </w:r>
          </w:p>
          <w:p w14:paraId="58244C20" w14:textId="77777777" w:rsidR="00A67928" w:rsidRPr="00E92DFF" w:rsidRDefault="00A67928" w:rsidP="003C59FD">
            <w:pPr>
              <w:rPr>
                <w:rFonts w:ascii="Arial" w:hAnsi="Arial" w:cs="Arial"/>
                <w:lang w:val="sv-SE"/>
              </w:rPr>
            </w:pPr>
          </w:p>
          <w:p w14:paraId="03893C86" w14:textId="77777777" w:rsidR="00A67928" w:rsidRPr="00E92DFF" w:rsidRDefault="00A67928" w:rsidP="00A67928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NAMA SUB KEGIATAN</w:t>
            </w:r>
          </w:p>
          <w:p w14:paraId="42E38C70" w14:textId="77777777" w:rsidR="00A67928" w:rsidRPr="00E92DFF" w:rsidRDefault="00A67928" w:rsidP="00A67928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8186" w14:textId="77777777" w:rsidR="00A67928" w:rsidRDefault="002A6F84" w:rsidP="00A67928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  <w:p w14:paraId="5268CD8A" w14:textId="77777777" w:rsidR="00A6792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  <w:p w14:paraId="19A21B80" w14:textId="77777777" w:rsidR="00A67928" w:rsidRDefault="00A67928" w:rsidP="00A67928">
            <w:pPr>
              <w:rPr>
                <w:rFonts w:ascii="Arial" w:hAnsi="Arial" w:cs="Arial"/>
              </w:rPr>
            </w:pPr>
          </w:p>
          <w:p w14:paraId="7B05B458" w14:textId="77777777" w:rsidR="002A6F84" w:rsidRPr="00A67928" w:rsidRDefault="00A67928" w:rsidP="00A6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92AD" w14:textId="77777777" w:rsidR="00A67928" w:rsidRPr="00E92DFF" w:rsidRDefault="00A67928" w:rsidP="00744BFB">
            <w:pPr>
              <w:jc w:val="both"/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Informasi Dan Komunikasi Publik</w:t>
            </w:r>
          </w:p>
          <w:p w14:paraId="6FDBB051" w14:textId="77777777" w:rsidR="00A67928" w:rsidRPr="00E92DFF" w:rsidRDefault="00A67928" w:rsidP="00744BFB">
            <w:pPr>
              <w:jc w:val="both"/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Pengelolaan Informasi dan Komunikasi Publik Pemerintah Kabupaten Karanganyar</w:t>
            </w:r>
          </w:p>
          <w:p w14:paraId="5A07F97A" w14:textId="77777777" w:rsidR="00AA4464" w:rsidRPr="00E92DFF" w:rsidRDefault="00F0212C" w:rsidP="00744BFB">
            <w:pPr>
              <w:jc w:val="both"/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 xml:space="preserve">Monitoring informasi dan penetapan </w:t>
            </w:r>
            <w:r w:rsidR="00AA4464" w:rsidRPr="00E92DFF">
              <w:rPr>
                <w:rFonts w:ascii="Arial" w:hAnsi="Arial" w:cs="Arial"/>
                <w:lang w:val="sv-SE"/>
              </w:rPr>
              <w:t>agenda prioritas komunikasi pimpinan</w:t>
            </w:r>
          </w:p>
        </w:tc>
      </w:tr>
      <w:tr w:rsidR="002A6F84" w:rsidRPr="00335D98" w14:paraId="74C7A396" w14:textId="77777777" w:rsidTr="00E92D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372E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E2E8" w14:textId="77777777" w:rsidR="002A6F84" w:rsidRPr="00E92DFF" w:rsidRDefault="002A6F84" w:rsidP="003C59FD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SUMBER DANA DAN PERKIRAAN BIAYA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E095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892D" w14:textId="7D91909E" w:rsidR="002A6F84" w:rsidRPr="002C7E52" w:rsidRDefault="002A6F84" w:rsidP="00744BFB">
            <w:pPr>
              <w:jc w:val="both"/>
              <w:rPr>
                <w:rFonts w:ascii="Arial" w:hAnsi="Arial" w:cs="Arial"/>
                <w:lang w:val="id-ID"/>
              </w:rPr>
            </w:pPr>
            <w:r w:rsidRPr="00E92DFF">
              <w:rPr>
                <w:rFonts w:ascii="Arial" w:hAnsi="Arial" w:cs="Arial"/>
                <w:lang w:val="sv-SE"/>
              </w:rPr>
              <w:t xml:space="preserve">APBD </w:t>
            </w:r>
            <w:r w:rsidR="00577201" w:rsidRPr="00E92DFF">
              <w:rPr>
                <w:rFonts w:ascii="Arial" w:hAnsi="Arial" w:cs="Arial"/>
                <w:lang w:val="sv-SE"/>
              </w:rPr>
              <w:t>202</w:t>
            </w:r>
            <w:r w:rsidR="002C7E52">
              <w:rPr>
                <w:rFonts w:ascii="Arial" w:hAnsi="Arial" w:cs="Arial"/>
                <w:lang w:val="id-ID"/>
              </w:rPr>
              <w:t>4</w:t>
            </w:r>
          </w:p>
          <w:p w14:paraId="4A53824D" w14:textId="77777777" w:rsidR="00C869E5" w:rsidRPr="00E92DFF" w:rsidRDefault="002A6F84" w:rsidP="00577201">
            <w:pPr>
              <w:jc w:val="both"/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Total perk</w:t>
            </w:r>
            <w:r w:rsidR="00AA4464" w:rsidRPr="00E92DFF">
              <w:rPr>
                <w:rFonts w:ascii="Arial" w:hAnsi="Arial" w:cs="Arial"/>
                <w:lang w:val="sv-SE"/>
              </w:rPr>
              <w:t>iraan biaya yang diperlukan</w:t>
            </w:r>
            <w:r w:rsidR="00577201" w:rsidRPr="00E92DFF">
              <w:rPr>
                <w:rFonts w:ascii="Arial" w:hAnsi="Arial" w:cs="Arial"/>
                <w:lang w:val="sv-SE"/>
              </w:rPr>
              <w:t xml:space="preserve"> </w:t>
            </w:r>
            <w:r w:rsidR="00AA4464" w:rsidRPr="00E92DFF">
              <w:rPr>
                <w:rFonts w:ascii="Arial" w:hAnsi="Arial" w:cs="Arial"/>
                <w:lang w:val="sv-SE"/>
              </w:rPr>
              <w:t xml:space="preserve"> </w:t>
            </w:r>
          </w:p>
          <w:p w14:paraId="3F993D0B" w14:textId="2D525354" w:rsidR="002A6F84" w:rsidRPr="002C7E52" w:rsidRDefault="00AA4464" w:rsidP="00577201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Rp.</w:t>
            </w:r>
            <w:r w:rsidR="002C7E52">
              <w:rPr>
                <w:rFonts w:ascii="Arial" w:hAnsi="Arial" w:cs="Arial"/>
                <w:lang w:val="id-ID"/>
              </w:rPr>
              <w:t>182.070.000,00</w:t>
            </w:r>
          </w:p>
        </w:tc>
      </w:tr>
      <w:tr w:rsidR="002A6F84" w:rsidRPr="00335D98" w14:paraId="65B3DF69" w14:textId="77777777" w:rsidTr="00E92D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B478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268C" w14:textId="77777777" w:rsidR="002A6F84" w:rsidRPr="00335D98" w:rsidRDefault="002A6F84" w:rsidP="003C59FD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WAKTU PELAKSANAAN KEGIATAN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C996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5BBB" w14:textId="69375DD3" w:rsidR="002A6F84" w:rsidRPr="002C7E52" w:rsidRDefault="00467870" w:rsidP="003C59FD">
            <w:pPr>
              <w:rPr>
                <w:rFonts w:ascii="Arial" w:hAnsi="Arial" w:cs="Arial"/>
                <w:lang w:val="id-ID"/>
              </w:rPr>
            </w:pPr>
            <w:r w:rsidRPr="00335D98">
              <w:rPr>
                <w:rFonts w:ascii="Arial" w:hAnsi="Arial" w:cs="Arial"/>
              </w:rPr>
              <w:t>Januari</w:t>
            </w:r>
            <w:r w:rsidR="00A9693D" w:rsidRPr="00335D98">
              <w:rPr>
                <w:rFonts w:ascii="Arial" w:hAnsi="Arial" w:cs="Arial"/>
                <w:lang w:val="id-ID"/>
              </w:rPr>
              <w:t>-Desember</w:t>
            </w:r>
            <w:r w:rsidR="002A6F84" w:rsidRPr="00335D98">
              <w:rPr>
                <w:rFonts w:ascii="Arial" w:hAnsi="Arial" w:cs="Arial"/>
              </w:rPr>
              <w:t xml:space="preserve"> </w:t>
            </w:r>
            <w:r w:rsidR="003D40BF" w:rsidRPr="00335D98">
              <w:rPr>
                <w:rFonts w:ascii="Arial" w:hAnsi="Arial" w:cs="Arial"/>
              </w:rPr>
              <w:t>202</w:t>
            </w:r>
            <w:r w:rsidR="002C7E52">
              <w:rPr>
                <w:rFonts w:ascii="Arial" w:hAnsi="Arial" w:cs="Arial"/>
                <w:lang w:val="id-ID"/>
              </w:rPr>
              <w:t>4</w:t>
            </w:r>
          </w:p>
        </w:tc>
      </w:tr>
      <w:tr w:rsidR="002A6F84" w:rsidRPr="00335D98" w14:paraId="3EF9D67D" w14:textId="77777777" w:rsidTr="00E92D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AE1D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68C0" w14:textId="77777777" w:rsidR="002A6F84" w:rsidRPr="00335D98" w:rsidRDefault="002A6F84" w:rsidP="003C59FD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TENAGA AHLI/TERAMPIL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5BE6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71B5" w14:textId="77777777" w:rsidR="002A6F84" w:rsidRPr="00335D98" w:rsidRDefault="002A6F84" w:rsidP="003C59FD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-</w:t>
            </w:r>
          </w:p>
        </w:tc>
      </w:tr>
      <w:tr w:rsidR="00484FA4" w:rsidRPr="00B4031B" w14:paraId="5A8749ED" w14:textId="77777777" w:rsidTr="00E92DFF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59EC" w14:textId="77777777" w:rsidR="00484FA4" w:rsidRPr="00335D98" w:rsidRDefault="00484FA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8</w:t>
            </w:r>
          </w:p>
          <w:p w14:paraId="35D4646A" w14:textId="77777777" w:rsidR="00484FA4" w:rsidRPr="00335D98" w:rsidRDefault="00484FA4" w:rsidP="003C5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FA65" w14:textId="77777777" w:rsidR="00484FA4" w:rsidRPr="00335D98" w:rsidRDefault="00484FA4" w:rsidP="003C59FD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SPESIFIKASI TEKNIS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BDE5" w14:textId="77777777" w:rsidR="00484FA4" w:rsidRPr="00335D98" w:rsidRDefault="00484FA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E5CA" w14:textId="77777777" w:rsidR="00484FA4" w:rsidRPr="00E92DFF" w:rsidRDefault="00484FA4" w:rsidP="003C59FD">
            <w:pPr>
              <w:rPr>
                <w:rFonts w:ascii="Arial" w:hAnsi="Arial" w:cs="Arial"/>
                <w:lang w:val="sv-SE"/>
              </w:rPr>
            </w:pPr>
            <w:r w:rsidRPr="00335D98">
              <w:rPr>
                <w:rFonts w:ascii="Arial" w:hAnsi="Arial" w:cs="Arial"/>
                <w:lang w:val="id-ID"/>
              </w:rPr>
              <w:t>Dokumentasi kegiatan PemKab</w:t>
            </w:r>
            <w:r w:rsidRPr="00E92DFF">
              <w:rPr>
                <w:rFonts w:ascii="Arial" w:hAnsi="Arial" w:cs="Arial"/>
                <w:lang w:val="sv-SE"/>
              </w:rPr>
              <w:t xml:space="preserve"> dan l</w:t>
            </w:r>
            <w:r w:rsidRPr="00335D98">
              <w:rPr>
                <w:rFonts w:ascii="Arial" w:hAnsi="Arial" w:cs="Arial"/>
                <w:lang w:val="id-ID"/>
              </w:rPr>
              <w:t>iputan Kegiatan Pimpinan</w:t>
            </w:r>
          </w:p>
        </w:tc>
      </w:tr>
      <w:tr w:rsidR="00484FA4" w:rsidRPr="00335D98" w14:paraId="78D9B610" w14:textId="77777777" w:rsidTr="00E92DFF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F73F" w14:textId="77777777" w:rsidR="00484FA4" w:rsidRPr="00E92DFF" w:rsidRDefault="00484FA4" w:rsidP="003C59FD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DFD1" w14:textId="77777777" w:rsidR="00484FA4" w:rsidRPr="00E92DFF" w:rsidRDefault="00484FA4" w:rsidP="003C59F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03AF" w14:textId="77777777" w:rsidR="00484FA4" w:rsidRPr="00E92DFF" w:rsidRDefault="00484FA4" w:rsidP="003C59FD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21A2" w14:textId="0C50B2BC" w:rsidR="00577201" w:rsidRPr="002C7E52" w:rsidRDefault="002C7E52" w:rsidP="0057720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Belanja Bahan Cetak</w:t>
            </w:r>
          </w:p>
          <w:p w14:paraId="2B0620D7" w14:textId="77777777" w:rsidR="00577201" w:rsidRPr="00E92DFF" w:rsidRDefault="00577201" w:rsidP="00577201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Belanja kertas dan cover</w:t>
            </w:r>
          </w:p>
          <w:p w14:paraId="25269B8B" w14:textId="77777777" w:rsidR="00577201" w:rsidRPr="00E92DFF" w:rsidRDefault="00577201" w:rsidP="00577201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 xml:space="preserve">Foto copy </w:t>
            </w:r>
          </w:p>
          <w:p w14:paraId="5529E941" w14:textId="77777777" w:rsidR="00577201" w:rsidRPr="00E92DFF" w:rsidRDefault="00577201" w:rsidP="005A1FC1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 xml:space="preserve">Belanja alat kantor dan komputer </w:t>
            </w:r>
          </w:p>
          <w:p w14:paraId="43E64093" w14:textId="77777777" w:rsidR="00484FA4" w:rsidRPr="00E92DFF" w:rsidRDefault="00484FA4" w:rsidP="005A1FC1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 xml:space="preserve">Perjalanan </w:t>
            </w:r>
            <w:r w:rsidR="00577201" w:rsidRPr="00E92DFF">
              <w:rPr>
                <w:rFonts w:ascii="Arial" w:hAnsi="Arial" w:cs="Arial"/>
                <w:lang w:val="sv-SE"/>
              </w:rPr>
              <w:t xml:space="preserve">dinas </w:t>
            </w:r>
            <w:r w:rsidRPr="00E92DFF">
              <w:rPr>
                <w:rFonts w:ascii="Arial" w:hAnsi="Arial" w:cs="Arial"/>
                <w:lang w:val="sv-SE"/>
              </w:rPr>
              <w:t>dalam daerah</w:t>
            </w:r>
          </w:p>
          <w:p w14:paraId="734818B2" w14:textId="3C2C8385" w:rsidR="00484FA4" w:rsidRPr="002C7E52" w:rsidRDefault="00623ABB" w:rsidP="005A1FC1">
            <w:pPr>
              <w:rPr>
                <w:rFonts w:ascii="Arial" w:hAnsi="Arial" w:cs="Arial"/>
                <w:lang w:val="id-ID"/>
              </w:rPr>
            </w:pPr>
            <w:r w:rsidRPr="00E92DFF">
              <w:rPr>
                <w:rFonts w:ascii="Arial" w:hAnsi="Arial" w:cs="Arial"/>
                <w:lang w:val="sv-SE"/>
              </w:rPr>
              <w:t>Perjalanan</w:t>
            </w:r>
            <w:r w:rsidR="00A30957" w:rsidRPr="00E92DFF">
              <w:rPr>
                <w:rFonts w:ascii="Arial" w:hAnsi="Arial" w:cs="Arial"/>
                <w:lang w:val="sv-SE"/>
              </w:rPr>
              <w:t xml:space="preserve"> dinas </w:t>
            </w:r>
            <w:r w:rsidR="002C7E52">
              <w:rPr>
                <w:rFonts w:ascii="Arial" w:hAnsi="Arial" w:cs="Arial"/>
                <w:lang w:val="id-ID"/>
              </w:rPr>
              <w:t>biasa</w:t>
            </w:r>
          </w:p>
          <w:p w14:paraId="2FE867F1" w14:textId="77777777" w:rsidR="00AC5500" w:rsidRPr="00E92DFF" w:rsidRDefault="00AC5500" w:rsidP="00AC5500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Jasa tenaga administrasi</w:t>
            </w:r>
          </w:p>
          <w:p w14:paraId="46AC9AB2" w14:textId="7B0D1DDB" w:rsidR="002C7E52" w:rsidRPr="002C7E52" w:rsidRDefault="002C7E52" w:rsidP="002C7E5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Perjalanan Dinas Dalam Kota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8F13" w14:textId="77777777" w:rsidR="00484FA4" w:rsidRPr="005A1FC1" w:rsidRDefault="00484FA4" w:rsidP="005A1FC1">
            <w:pPr>
              <w:rPr>
                <w:rFonts w:ascii="Arial" w:hAnsi="Arial" w:cs="Arial"/>
              </w:rPr>
            </w:pPr>
            <w:r w:rsidRPr="005A1FC1">
              <w:rPr>
                <w:rFonts w:ascii="Arial" w:hAnsi="Arial" w:cs="Arial"/>
              </w:rPr>
              <w:t>: Rp.</w:t>
            </w:r>
          </w:p>
          <w:p w14:paraId="6A4B8DFD" w14:textId="77777777" w:rsidR="00484FA4" w:rsidRPr="005A1FC1" w:rsidRDefault="00484FA4" w:rsidP="005A1FC1">
            <w:pPr>
              <w:rPr>
                <w:rFonts w:ascii="Arial" w:hAnsi="Arial" w:cs="Arial"/>
              </w:rPr>
            </w:pPr>
            <w:r w:rsidRPr="005A1FC1">
              <w:rPr>
                <w:rFonts w:ascii="Arial" w:hAnsi="Arial" w:cs="Arial"/>
              </w:rPr>
              <w:t>: Rp.</w:t>
            </w:r>
          </w:p>
          <w:p w14:paraId="6F9304B0" w14:textId="77777777" w:rsidR="005A1FC1" w:rsidRPr="005A1FC1" w:rsidRDefault="00484FA4" w:rsidP="005A1FC1">
            <w:pPr>
              <w:rPr>
                <w:rFonts w:ascii="Arial" w:hAnsi="Arial" w:cs="Arial"/>
              </w:rPr>
            </w:pPr>
            <w:r w:rsidRPr="005A1FC1">
              <w:rPr>
                <w:rFonts w:ascii="Arial" w:hAnsi="Arial" w:cs="Arial"/>
              </w:rPr>
              <w:t>: Rp</w:t>
            </w:r>
          </w:p>
          <w:p w14:paraId="7627D5B6" w14:textId="77777777" w:rsidR="00484FA4" w:rsidRPr="005A1FC1" w:rsidRDefault="00484FA4" w:rsidP="005A1FC1">
            <w:pPr>
              <w:rPr>
                <w:rFonts w:ascii="Arial" w:hAnsi="Arial" w:cs="Arial"/>
              </w:rPr>
            </w:pPr>
            <w:r w:rsidRPr="005A1FC1">
              <w:rPr>
                <w:rFonts w:ascii="Arial" w:hAnsi="Arial" w:cs="Arial"/>
              </w:rPr>
              <w:t>.</w:t>
            </w:r>
            <w:r w:rsidR="005A1FC1" w:rsidRPr="005A1FC1">
              <w:rPr>
                <w:rFonts w:ascii="Arial" w:hAnsi="Arial" w:cs="Arial"/>
              </w:rPr>
              <w:t xml:space="preserve"> Rp</w:t>
            </w:r>
          </w:p>
          <w:p w14:paraId="713E9808" w14:textId="77777777" w:rsidR="005A1FC1" w:rsidRPr="005A1FC1" w:rsidRDefault="005A1FC1" w:rsidP="005A1FC1">
            <w:pPr>
              <w:rPr>
                <w:rFonts w:ascii="Arial" w:hAnsi="Arial" w:cs="Arial"/>
              </w:rPr>
            </w:pPr>
            <w:r w:rsidRPr="005A1FC1">
              <w:rPr>
                <w:rFonts w:ascii="Arial" w:hAnsi="Arial" w:cs="Arial"/>
              </w:rPr>
              <w:t>: Rp</w:t>
            </w:r>
          </w:p>
          <w:p w14:paraId="095B60EC" w14:textId="77777777" w:rsidR="00AC5500" w:rsidRPr="005A1FC1" w:rsidRDefault="00AC5500" w:rsidP="00AC5500">
            <w:pPr>
              <w:rPr>
                <w:rFonts w:ascii="Arial" w:hAnsi="Arial" w:cs="Arial"/>
              </w:rPr>
            </w:pPr>
            <w:r w:rsidRPr="005A1FC1">
              <w:rPr>
                <w:rFonts w:ascii="Arial" w:hAnsi="Arial" w:cs="Arial"/>
              </w:rPr>
              <w:t>: Rp</w:t>
            </w:r>
          </w:p>
          <w:p w14:paraId="11A1F483" w14:textId="77777777" w:rsidR="00623ABB" w:rsidRDefault="00623ABB" w:rsidP="005A1FC1">
            <w:pPr>
              <w:rPr>
                <w:rFonts w:ascii="Arial" w:hAnsi="Arial" w:cs="Arial"/>
              </w:rPr>
            </w:pPr>
            <w:r w:rsidRPr="005A1FC1">
              <w:rPr>
                <w:rFonts w:ascii="Arial" w:hAnsi="Arial" w:cs="Arial"/>
              </w:rPr>
              <w:t>: Rp.</w:t>
            </w:r>
          </w:p>
          <w:p w14:paraId="36740176" w14:textId="77777777" w:rsidR="00A30957" w:rsidRDefault="00A30957" w:rsidP="005A1FC1">
            <w:pPr>
              <w:rPr>
                <w:rFonts w:ascii="Arial" w:hAnsi="Arial" w:cs="Arial"/>
              </w:rPr>
            </w:pPr>
            <w:r w:rsidRPr="005A1FC1">
              <w:rPr>
                <w:rFonts w:ascii="Arial" w:hAnsi="Arial" w:cs="Arial"/>
              </w:rPr>
              <w:t>: Rp.</w:t>
            </w:r>
          </w:p>
          <w:p w14:paraId="1B68EA94" w14:textId="7F1CF9F9" w:rsidR="00A30957" w:rsidRPr="005A1FC1" w:rsidRDefault="00A30957" w:rsidP="005A1FC1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BE2" w14:textId="484AF81B" w:rsidR="00E70902" w:rsidRPr="005A1FC1" w:rsidRDefault="002C7E52" w:rsidP="002C7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 9.800.000,00</w:t>
            </w:r>
            <w:r w:rsidR="00E70902" w:rsidRPr="005A1FC1">
              <w:rPr>
                <w:rFonts w:ascii="Arial" w:hAnsi="Arial" w:cs="Arial"/>
              </w:rPr>
              <w:t>-</w:t>
            </w:r>
          </w:p>
          <w:p w14:paraId="793E7D50" w14:textId="77777777" w:rsidR="00E70902" w:rsidRPr="005A1FC1" w:rsidRDefault="00577201" w:rsidP="005772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1.158.000,-</w:t>
            </w:r>
          </w:p>
          <w:p w14:paraId="6D5A5973" w14:textId="77777777" w:rsidR="00577201" w:rsidRDefault="00577201" w:rsidP="005772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21.042.000,-</w:t>
            </w:r>
          </w:p>
          <w:p w14:paraId="3E26867D" w14:textId="77777777" w:rsidR="00E70902" w:rsidRPr="005A1FC1" w:rsidRDefault="00577201" w:rsidP="005772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1FC1" w:rsidRPr="005A1FC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E70902" w:rsidRPr="005A1FC1">
              <w:rPr>
                <w:rFonts w:ascii="Arial" w:hAnsi="Arial" w:cs="Arial"/>
              </w:rPr>
              <w:t>0.000,-</w:t>
            </w:r>
          </w:p>
          <w:p w14:paraId="67025109" w14:textId="57098442" w:rsidR="00A30957" w:rsidRDefault="002C7E52" w:rsidP="005772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80.560.000</w:t>
            </w:r>
            <w:r w:rsidR="00A3095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id-ID"/>
              </w:rPr>
              <w:t>00</w:t>
            </w:r>
            <w:r w:rsidR="00A30957">
              <w:rPr>
                <w:rFonts w:ascii="Arial" w:hAnsi="Arial" w:cs="Arial"/>
              </w:rPr>
              <w:t>-</w:t>
            </w:r>
          </w:p>
          <w:p w14:paraId="119DB602" w14:textId="7010E282" w:rsidR="00623ABB" w:rsidRPr="005A1FC1" w:rsidRDefault="002C7E52" w:rsidP="002C7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54.310.000</w:t>
            </w:r>
            <w:r w:rsidR="00E70902" w:rsidRPr="005A1F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id-ID"/>
              </w:rPr>
              <w:t>00</w:t>
            </w:r>
            <w:r w:rsidR="00E70902" w:rsidRPr="005A1F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id-ID"/>
              </w:rPr>
              <w:t>72.960.000</w:t>
            </w:r>
            <w:r w:rsidR="00AC55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id-ID"/>
              </w:rPr>
              <w:t>00</w:t>
            </w:r>
            <w:r w:rsidR="00AC5500">
              <w:rPr>
                <w:rFonts w:ascii="Arial" w:hAnsi="Arial" w:cs="Arial"/>
              </w:rPr>
              <w:t>-</w:t>
            </w:r>
          </w:p>
          <w:p w14:paraId="6A5C3128" w14:textId="729795EA" w:rsidR="00E26779" w:rsidRPr="002C7E52" w:rsidRDefault="002C7E52" w:rsidP="00577201">
            <w:pPr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26.250.000,00-</w:t>
            </w:r>
          </w:p>
          <w:p w14:paraId="62D74E0A" w14:textId="15AEC151" w:rsidR="00A30957" w:rsidRPr="005A1FC1" w:rsidRDefault="00A30957" w:rsidP="00577201">
            <w:pPr>
              <w:jc w:val="right"/>
              <w:rPr>
                <w:rFonts w:ascii="Arial" w:hAnsi="Arial" w:cs="Arial"/>
              </w:rPr>
            </w:pPr>
          </w:p>
        </w:tc>
      </w:tr>
      <w:tr w:rsidR="002A6F84" w:rsidRPr="00335D98" w14:paraId="02BDE433" w14:textId="77777777" w:rsidTr="00E92D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7B3F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0E69" w14:textId="77777777" w:rsidR="002A6F84" w:rsidRPr="00335D98" w:rsidRDefault="002A6F84" w:rsidP="003C59FD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PELATIHAN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828D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>: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1BBD" w14:textId="77777777" w:rsidR="002A6F84" w:rsidRPr="00335D98" w:rsidRDefault="002A6F84" w:rsidP="003C59FD">
            <w:pPr>
              <w:pStyle w:val="ListParagraph"/>
              <w:numPr>
                <w:ilvl w:val="0"/>
                <w:numId w:val="17"/>
              </w:numPr>
              <w:ind w:hanging="720"/>
              <w:rPr>
                <w:rFonts w:ascii="Arial" w:hAnsi="Arial" w:cs="Arial"/>
              </w:rPr>
            </w:pPr>
          </w:p>
        </w:tc>
      </w:tr>
      <w:tr w:rsidR="002A6F84" w:rsidRPr="00335D98" w14:paraId="11D14A1D" w14:textId="77777777" w:rsidTr="00E92D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3764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E061" w14:textId="77777777" w:rsidR="002A6F84" w:rsidRPr="00335D98" w:rsidRDefault="002A6F84" w:rsidP="003C59F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CD0C" w14:textId="77777777" w:rsidR="002A6F84" w:rsidRPr="00335D98" w:rsidRDefault="002A6F84" w:rsidP="003C5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F6BC" w14:textId="77777777" w:rsidR="002A6F84" w:rsidRPr="00335D98" w:rsidRDefault="002A6F84" w:rsidP="003C59FD">
            <w:pPr>
              <w:rPr>
                <w:rFonts w:ascii="Arial" w:hAnsi="Arial" w:cs="Arial"/>
              </w:rPr>
            </w:pPr>
          </w:p>
          <w:p w14:paraId="27257F09" w14:textId="77777777" w:rsidR="002A6F84" w:rsidRPr="00335D98" w:rsidRDefault="002A6F84" w:rsidP="003C59FD">
            <w:pPr>
              <w:rPr>
                <w:rFonts w:ascii="Arial" w:hAnsi="Arial" w:cs="Arial"/>
              </w:rPr>
            </w:pPr>
          </w:p>
          <w:p w14:paraId="6487561B" w14:textId="2B4694BD" w:rsidR="00AC5500" w:rsidRPr="002C7E52" w:rsidRDefault="00AC5500" w:rsidP="00AC5500">
            <w:pPr>
              <w:rPr>
                <w:rFonts w:ascii="Arial" w:hAnsi="Arial" w:cs="Arial"/>
                <w:lang w:val="id-ID"/>
              </w:rPr>
            </w:pPr>
            <w:r w:rsidRPr="00335D98">
              <w:rPr>
                <w:rFonts w:ascii="Arial" w:hAnsi="Arial" w:cs="Arial"/>
              </w:rPr>
              <w:t xml:space="preserve">Karanganyar, </w:t>
            </w:r>
            <w:r>
              <w:rPr>
                <w:rFonts w:ascii="Arial" w:hAnsi="Arial" w:cs="Arial"/>
              </w:rPr>
              <w:t xml:space="preserve"> </w:t>
            </w:r>
            <w:r w:rsidR="002C7E52">
              <w:rPr>
                <w:rFonts w:ascii="Arial" w:hAnsi="Arial" w:cs="Arial"/>
                <w:lang w:val="id-ID"/>
              </w:rPr>
              <w:t>10 Januari 2024</w:t>
            </w:r>
          </w:p>
          <w:p w14:paraId="36FF41D8" w14:textId="77777777" w:rsidR="00AC5500" w:rsidRPr="00E92DFF" w:rsidRDefault="00AC5500" w:rsidP="00AC5500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 xml:space="preserve">Kepala Bidang Informasi dan Komunikasi Publik </w:t>
            </w:r>
          </w:p>
          <w:p w14:paraId="798DD4DB" w14:textId="77777777" w:rsidR="00AC5500" w:rsidRPr="00E92DFF" w:rsidRDefault="00AC5500" w:rsidP="00AC5500">
            <w:pPr>
              <w:rPr>
                <w:rFonts w:ascii="Arial" w:hAnsi="Arial" w:cs="Arial"/>
                <w:lang w:val="sv-SE"/>
              </w:rPr>
            </w:pPr>
            <w:r w:rsidRPr="00E92DFF">
              <w:rPr>
                <w:rFonts w:ascii="Arial" w:hAnsi="Arial" w:cs="Arial"/>
                <w:lang w:val="sv-SE"/>
              </w:rPr>
              <w:t>Dinas Komunikasi dan Informatika</w:t>
            </w:r>
          </w:p>
          <w:p w14:paraId="512BCA25" w14:textId="77777777" w:rsidR="00AC5500" w:rsidRPr="00E92DFF" w:rsidRDefault="00AC5500" w:rsidP="00AC5500">
            <w:pPr>
              <w:rPr>
                <w:rFonts w:ascii="Arial" w:hAnsi="Arial" w:cs="Arial"/>
                <w:lang w:val="sv-SE"/>
              </w:rPr>
            </w:pPr>
          </w:p>
          <w:p w14:paraId="17F6DF8F" w14:textId="77777777" w:rsidR="00AC5500" w:rsidRPr="00E92DFF" w:rsidRDefault="00AC5500" w:rsidP="00AC5500">
            <w:pPr>
              <w:rPr>
                <w:rFonts w:ascii="Arial" w:hAnsi="Arial" w:cs="Arial"/>
                <w:lang w:val="sv-SE"/>
              </w:rPr>
            </w:pPr>
          </w:p>
          <w:p w14:paraId="74EB3CEC" w14:textId="77777777" w:rsidR="00AC5500" w:rsidRPr="00E92DFF" w:rsidRDefault="00AC5500" w:rsidP="00AC5500">
            <w:pPr>
              <w:rPr>
                <w:rFonts w:ascii="Arial" w:hAnsi="Arial" w:cs="Arial"/>
                <w:lang w:val="sv-SE"/>
              </w:rPr>
            </w:pPr>
          </w:p>
          <w:p w14:paraId="7F8D30FA" w14:textId="15D87157" w:rsidR="00AC5500" w:rsidRPr="00C869E5" w:rsidRDefault="00C869E5" w:rsidP="00AC5500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ARIP PURWANTO, S.S.T.P., M.Si.</w:t>
            </w:r>
          </w:p>
          <w:p w14:paraId="669CE1C7" w14:textId="77777777" w:rsidR="00AC5500" w:rsidRPr="00335D98" w:rsidRDefault="00AC5500" w:rsidP="00AC5500">
            <w:pPr>
              <w:rPr>
                <w:rFonts w:ascii="Arial" w:hAnsi="Arial" w:cs="Arial"/>
              </w:rPr>
            </w:pPr>
            <w:r w:rsidRPr="00335D98">
              <w:rPr>
                <w:rFonts w:ascii="Arial" w:hAnsi="Arial" w:cs="Arial"/>
              </w:rPr>
              <w:t xml:space="preserve">Pembina </w:t>
            </w:r>
          </w:p>
          <w:p w14:paraId="2B8E6BFB" w14:textId="49A29170" w:rsidR="002A6F84" w:rsidRPr="00C869E5" w:rsidRDefault="00AC5500" w:rsidP="00AC5500">
            <w:pPr>
              <w:rPr>
                <w:rFonts w:ascii="Arial" w:hAnsi="Arial" w:cs="Arial"/>
                <w:lang w:val="id-ID"/>
              </w:rPr>
            </w:pPr>
            <w:r w:rsidRPr="00335D98">
              <w:rPr>
                <w:rFonts w:ascii="Arial" w:hAnsi="Arial" w:cs="Arial"/>
              </w:rPr>
              <w:t xml:space="preserve">NIP. </w:t>
            </w:r>
            <w:r w:rsidR="00C869E5">
              <w:rPr>
                <w:rFonts w:ascii="Arial" w:hAnsi="Arial" w:cs="Arial"/>
                <w:lang w:val="id-ID"/>
              </w:rPr>
              <w:t>19860919 200602 1 002</w:t>
            </w:r>
          </w:p>
        </w:tc>
      </w:tr>
    </w:tbl>
    <w:p w14:paraId="682B91D7" w14:textId="5FF3BCCC" w:rsidR="00654FC2" w:rsidRDefault="00654FC2" w:rsidP="008D2171">
      <w:pPr>
        <w:tabs>
          <w:tab w:val="left" w:pos="4470"/>
        </w:tabs>
      </w:pPr>
    </w:p>
    <w:p w14:paraId="249ED493" w14:textId="7C4DC58B" w:rsidR="00B4031B" w:rsidRDefault="00B4031B" w:rsidP="008D2171">
      <w:pPr>
        <w:tabs>
          <w:tab w:val="left" w:pos="4470"/>
        </w:tabs>
      </w:pPr>
    </w:p>
    <w:tbl>
      <w:tblPr>
        <w:tblW w:w="10820" w:type="dxa"/>
        <w:tblInd w:w="108" w:type="dxa"/>
        <w:tblLook w:val="04A0" w:firstRow="1" w:lastRow="0" w:firstColumn="1" w:lastColumn="0" w:noHBand="0" w:noVBand="1"/>
      </w:tblPr>
      <w:tblGrid>
        <w:gridCol w:w="461"/>
        <w:gridCol w:w="3856"/>
        <w:gridCol w:w="278"/>
        <w:gridCol w:w="3821"/>
        <w:gridCol w:w="2404"/>
      </w:tblGrid>
      <w:tr w:rsidR="00B4031B" w14:paraId="24450149" w14:textId="77777777" w:rsidTr="00B4031B">
        <w:trPr>
          <w:trHeight w:val="300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9EF2" w14:textId="77777777" w:rsidR="00B4031B" w:rsidRDefault="00B403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441FD56" w14:textId="77777777" w:rsidR="00CB54FD" w:rsidRDefault="00CB54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A634AAF" w14:textId="77777777" w:rsidR="00CB54FD" w:rsidRDefault="00CB54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BA18FC3" w14:textId="77777777" w:rsidR="00CB54FD" w:rsidRDefault="00CB54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CB9F050" w14:textId="1E34D379" w:rsidR="00B4031B" w:rsidRDefault="00B403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KERANGKA ACUAN KERJA (KAK)</w:t>
            </w:r>
          </w:p>
        </w:tc>
      </w:tr>
      <w:tr w:rsidR="00B4031B" w14:paraId="671B1938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074B" w14:textId="77777777" w:rsidR="00B4031B" w:rsidRDefault="00B403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7D73" w14:textId="77777777" w:rsidR="00B4031B" w:rsidRDefault="00B4031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56E9" w14:textId="77777777" w:rsidR="00B4031B" w:rsidRDefault="00B4031B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C99E" w14:textId="77777777" w:rsidR="00B4031B" w:rsidRDefault="00B4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162E1" w14:textId="77777777" w:rsidR="00B4031B" w:rsidRDefault="00B4031B">
            <w:pPr>
              <w:rPr>
                <w:sz w:val="20"/>
                <w:szCs w:val="20"/>
              </w:rPr>
            </w:pPr>
          </w:p>
        </w:tc>
      </w:tr>
      <w:tr w:rsidR="00B4031B" w:rsidRPr="00B4031B" w14:paraId="009D5120" w14:textId="77777777" w:rsidTr="00B4031B">
        <w:trPr>
          <w:trHeight w:val="563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5E2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NAMA KEGIATAN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B0DE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3F3D0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Penyelenggaraan Hubungan Masyarakat, Media Dan Kemitraan Komunitas</w:t>
            </w:r>
          </w:p>
        </w:tc>
      </w:tr>
      <w:tr w:rsidR="00B4031B" w:rsidRPr="00B4031B" w14:paraId="53221F60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DF4F2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AA3DC" w14:textId="77777777" w:rsidR="00B4031B" w:rsidRPr="00B4031B" w:rsidRDefault="00B4031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F9E3" w14:textId="77777777" w:rsidR="00B4031B" w:rsidRPr="00B4031B" w:rsidRDefault="00B4031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B5C2E" w14:textId="77777777" w:rsidR="00B4031B" w:rsidRPr="00B4031B" w:rsidRDefault="00B4031B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C49A4" w14:textId="77777777" w:rsidR="00B4031B" w:rsidRPr="00B4031B" w:rsidRDefault="00B4031B">
            <w:pPr>
              <w:rPr>
                <w:sz w:val="20"/>
                <w:szCs w:val="20"/>
                <w:lang w:val="sv-SE"/>
              </w:rPr>
            </w:pPr>
          </w:p>
        </w:tc>
      </w:tr>
      <w:tr w:rsidR="00B4031B" w:rsidRPr="00B4031B" w14:paraId="67D79D4B" w14:textId="77777777" w:rsidTr="00B4031B">
        <w:trPr>
          <w:trHeight w:val="8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7705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F02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LATAR BELAKANG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F33D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B95AA7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Penyebaran informasi pembangunan yang menyasar masyarakat pedesaan perlu dikemas dengan melihat kearifan lokal</w:t>
            </w:r>
          </w:p>
        </w:tc>
      </w:tr>
      <w:tr w:rsidR="00B4031B" w:rsidRPr="00B4031B" w14:paraId="6822ED0D" w14:textId="77777777" w:rsidTr="00B4031B">
        <w:trPr>
          <w:trHeight w:val="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4446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1F33" w14:textId="77777777" w:rsidR="00B4031B" w:rsidRPr="00B4031B" w:rsidRDefault="00B4031B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C556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E5DF8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B1F6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B4031B" w14:paraId="6A7503FB" w14:textId="77777777" w:rsidTr="00B4031B">
        <w:trPr>
          <w:trHeight w:val="13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EE4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2B4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MAKSUD DAN TUJUAN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E9FB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981BF2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Terlaksananya Sub Kegiatan 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- Rembug Warga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- Panitia Seleksi Pertunjukan Rakyat Forum Komunikasi Media Tradisional TK Prov Jateng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- Pemberdayaan Kelompok Informasi Masyarakat</w:t>
            </w:r>
          </w:p>
        </w:tc>
      </w:tr>
      <w:tr w:rsidR="00B4031B" w14:paraId="690386D8" w14:textId="77777777" w:rsidTr="00B4031B">
        <w:trPr>
          <w:trHeight w:val="1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91B2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278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C239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00BA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E4C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34BC06C1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F84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175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TARGET SASARAN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F9A9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7FA3C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Masyarakat</w:t>
            </w:r>
          </w:p>
        </w:tc>
      </w:tr>
      <w:tr w:rsidR="00B4031B" w14:paraId="7AC22FB6" w14:textId="77777777" w:rsidTr="00B4031B">
        <w:trPr>
          <w:trHeight w:val="1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E9B0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DB0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906E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4B39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635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:rsidRPr="00B4031B" w14:paraId="21505413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45EB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F1F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NAMA PROGRAM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169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B8E5B0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Program Pengelolaan Informasi dan Komunikasi Publik</w:t>
            </w:r>
          </w:p>
        </w:tc>
      </w:tr>
      <w:tr w:rsidR="00B4031B" w:rsidRPr="00B4031B" w14:paraId="2C71C296" w14:textId="77777777" w:rsidTr="00B4031B">
        <w:trPr>
          <w:trHeight w:val="5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2D27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F93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NAMA KEGIATAN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DC0D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F2A35C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Penyelenggaraan Hubungan Masyarakat, Media Dan Kemitraan Komunitas</w:t>
            </w:r>
          </w:p>
        </w:tc>
      </w:tr>
      <w:tr w:rsidR="00B4031B" w:rsidRPr="00B4031B" w14:paraId="5F7997FA" w14:textId="77777777" w:rsidTr="00B4031B">
        <w:trPr>
          <w:trHeight w:val="14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B6E1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AD07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D6D6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E9BCC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A299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B4031B" w14:paraId="2AC0F855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4E3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E872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SUMBER DANA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4929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98B6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APBD TA 2024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C7C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4F6FACE8" w14:textId="77777777" w:rsidTr="00B4031B">
        <w:trPr>
          <w:trHeight w:val="14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A2F4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4ED2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A282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A355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E60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163289CD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29DC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8DC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JUMLAH DANA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CF40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9C0C9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C6A6" w14:textId="77777777" w:rsidR="00B4031B" w:rsidRDefault="00B403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031B" w14:paraId="1ECE450C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397E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5D3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8A3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1BF7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Belanja Makan Minum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F24D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36,150,000 </w:t>
            </w:r>
          </w:p>
        </w:tc>
      </w:tr>
      <w:tr w:rsidR="00B4031B" w14:paraId="39CB8F3B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A55D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CFF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98EF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E175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Belanja Pakaian Olahraga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2AA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  6,000,000 </w:t>
            </w:r>
          </w:p>
        </w:tc>
      </w:tr>
      <w:tr w:rsidR="00B4031B" w14:paraId="7B337A1D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8B3F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DCB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F585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1E841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Belanja Jasa Tenaga Kesenian dan Kebudayaan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CAF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40,000,000 </w:t>
            </w:r>
          </w:p>
        </w:tc>
      </w:tr>
      <w:tr w:rsidR="00B4031B" w14:paraId="24982F30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B6CE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B18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BCAA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9B56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Belanja Jasa Tenaga Administrasi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FC9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16,800,000 </w:t>
            </w:r>
          </w:p>
        </w:tc>
      </w:tr>
      <w:tr w:rsidR="00B4031B" w14:paraId="44D41338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0C9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F9FD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1F92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91AE1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Belanja Jasa Tenaga Ahli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E05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  7,500,000 </w:t>
            </w:r>
          </w:p>
        </w:tc>
      </w:tr>
      <w:tr w:rsidR="00B4031B" w14:paraId="2540AAC4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3778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AE3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5F19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E1EFE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Belanja Jasa Juri Perlombaan/Pertandingan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D91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  2,250,000 </w:t>
            </w:r>
          </w:p>
        </w:tc>
      </w:tr>
      <w:tr w:rsidR="00B4031B" w14:paraId="39DB01B6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DF65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F66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25DC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31FFE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Belanja Sewa Kendaraan Bermotor Penumpang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408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  5,500,000 </w:t>
            </w:r>
          </w:p>
        </w:tc>
      </w:tr>
      <w:tr w:rsidR="00B4031B" w14:paraId="550D1547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836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C98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1CD7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205D3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Belanja Alat Sewa Kantor Lainnya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3F7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  6,060,000 </w:t>
            </w:r>
          </w:p>
        </w:tc>
      </w:tr>
      <w:tr w:rsidR="00B4031B" w14:paraId="7FFF3670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159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9E2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CC2F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7D94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Belanja Sewa Alat Rumah Tangga Lainnya (Home use)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471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  5,500,000 </w:t>
            </w:r>
          </w:p>
        </w:tc>
      </w:tr>
      <w:tr w:rsidR="00B4031B" w14:paraId="5A4ED3D9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54E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299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4413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3772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Belanja sewa peralatan Studio Audio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DC8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  4,000,000 </w:t>
            </w:r>
          </w:p>
        </w:tc>
      </w:tr>
      <w:tr w:rsidR="00B4031B" w14:paraId="47F4A17D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1D80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800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8626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5587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Belanja Sewa Alat Musik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AB7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  6,000,000 </w:t>
            </w:r>
          </w:p>
        </w:tc>
      </w:tr>
      <w:tr w:rsidR="00B4031B" w14:paraId="6669E38E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072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918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B586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A821C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Belanja sewa barang bercorak kesenian Lainnya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615D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14,800,000 </w:t>
            </w:r>
          </w:p>
        </w:tc>
      </w:tr>
      <w:tr w:rsidR="00B4031B" w14:paraId="40C065BC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B65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4BA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BDD5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45EA1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Belanja Kursus /Pelatihan , Sosialisasi, Bimtek serta Pendidikan dan Pelatihan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46E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12,000,000 </w:t>
            </w:r>
          </w:p>
        </w:tc>
      </w:tr>
      <w:tr w:rsidR="00B4031B" w14:paraId="0D7CFFE1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B84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A972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62B6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CDA5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Belanja Perjalanan Dinas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85E2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51,740,000 </w:t>
            </w:r>
          </w:p>
        </w:tc>
      </w:tr>
      <w:tr w:rsidR="00B4031B" w14:paraId="06F94F23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06E0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725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C7C5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BC6E0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Belanja uang dan/jasa untuk diberikan kepada pihak ketiga/Pihak Lain/Masyarakat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784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  6,000,000 </w:t>
            </w:r>
          </w:p>
        </w:tc>
      </w:tr>
      <w:tr w:rsidR="00B4031B" w14:paraId="5BEF4B50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9C6D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C99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0824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215D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7488" w14:textId="77777777" w:rsidR="00B4031B" w:rsidRDefault="00B403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Rp      220,300,000 </w:t>
            </w:r>
          </w:p>
        </w:tc>
      </w:tr>
      <w:tr w:rsidR="00B4031B" w14:paraId="545C60A8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C424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88A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WAKTU PELAKSANAAN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0D9C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11AA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Januari - Desember 2024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36C1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338E547B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DF00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F84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0684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6F089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97E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1FF10D75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CB2C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44A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TENAGA PELAKSANA LAINNYA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9E0E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85469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Seniman/artis lokal</w:t>
            </w:r>
          </w:p>
        </w:tc>
      </w:tr>
      <w:tr w:rsidR="00B4031B" w14:paraId="15376099" w14:textId="77777777" w:rsidTr="00B4031B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00D1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3E6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8FAC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19C8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38E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65AFF5C1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7D2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74D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SPESIFIKASI TEKNIS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7256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652E5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Kegiatan Rembug Warga, Panitia Pertunjukan FK-METRA Tingkat Prov Jateng dan Pemberdayaan KIM</w:t>
            </w:r>
          </w:p>
        </w:tc>
      </w:tr>
      <w:tr w:rsidR="00B4031B" w14:paraId="1F3AB848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DCC2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CAA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44A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B9E95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EA063E6" w14:textId="7A2558E0" w:rsidR="00B4031B" w:rsidRDefault="00B4031B" w:rsidP="008D2171">
      <w:pPr>
        <w:tabs>
          <w:tab w:val="left" w:pos="4470"/>
        </w:tabs>
      </w:pPr>
    </w:p>
    <w:p w14:paraId="05CF7FEA" w14:textId="046AF546" w:rsidR="00B4031B" w:rsidRDefault="00B4031B" w:rsidP="008D2171">
      <w:pPr>
        <w:tabs>
          <w:tab w:val="left" w:pos="4470"/>
        </w:tabs>
      </w:pPr>
    </w:p>
    <w:p w14:paraId="165039ED" w14:textId="1ECAF51E" w:rsidR="00B4031B" w:rsidRDefault="00B4031B" w:rsidP="008D2171">
      <w:pPr>
        <w:tabs>
          <w:tab w:val="left" w:pos="4470"/>
        </w:tabs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461"/>
        <w:gridCol w:w="3532"/>
        <w:gridCol w:w="278"/>
        <w:gridCol w:w="4560"/>
        <w:gridCol w:w="2334"/>
      </w:tblGrid>
      <w:tr w:rsidR="00B4031B" w14:paraId="6D82260A" w14:textId="77777777" w:rsidTr="00B4031B">
        <w:trPr>
          <w:trHeight w:val="300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A0EAF" w14:textId="77777777" w:rsidR="00B4031B" w:rsidRDefault="00B403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KERANGKA ACUAN KERJA (KAK)</w:t>
            </w:r>
          </w:p>
        </w:tc>
      </w:tr>
      <w:tr w:rsidR="00B4031B" w14:paraId="7F3C4429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3F00" w14:textId="77777777" w:rsidR="00B4031B" w:rsidRDefault="00B403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B618" w14:textId="77777777" w:rsidR="00B4031B" w:rsidRDefault="00B4031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9A16B" w14:textId="77777777" w:rsidR="00B4031B" w:rsidRDefault="00B4031B">
            <w:pPr>
              <w:rPr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5285" w14:textId="77777777" w:rsidR="00B4031B" w:rsidRDefault="00B4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B18D" w14:textId="77777777" w:rsidR="00B4031B" w:rsidRDefault="00B4031B">
            <w:pPr>
              <w:rPr>
                <w:sz w:val="20"/>
                <w:szCs w:val="20"/>
              </w:rPr>
            </w:pPr>
          </w:p>
        </w:tc>
      </w:tr>
      <w:tr w:rsidR="00B4031B" w:rsidRPr="00B4031B" w14:paraId="4F6AA881" w14:textId="77777777" w:rsidTr="00B4031B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E63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NAMA KEGIATAN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6F45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C991C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Pengelolaan Konten dan Perencanaan Media Komunikasi Publik</w:t>
            </w:r>
          </w:p>
        </w:tc>
      </w:tr>
      <w:tr w:rsidR="00B4031B" w:rsidRPr="00B4031B" w14:paraId="2EB940FC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F34D4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A8C4C" w14:textId="77777777" w:rsidR="00B4031B" w:rsidRPr="00B4031B" w:rsidRDefault="00B4031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50CEF" w14:textId="77777777" w:rsidR="00B4031B" w:rsidRPr="00B4031B" w:rsidRDefault="00B4031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E180C" w14:textId="77777777" w:rsidR="00B4031B" w:rsidRPr="00B4031B" w:rsidRDefault="00B4031B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5B6D" w14:textId="77777777" w:rsidR="00B4031B" w:rsidRPr="00B4031B" w:rsidRDefault="00B4031B">
            <w:pPr>
              <w:rPr>
                <w:sz w:val="20"/>
                <w:szCs w:val="20"/>
                <w:lang w:val="sv-SE"/>
              </w:rPr>
            </w:pPr>
          </w:p>
        </w:tc>
      </w:tr>
      <w:tr w:rsidR="00B4031B" w:rsidRPr="00B4031B" w14:paraId="2669E583" w14:textId="77777777" w:rsidTr="00B4031B">
        <w:trPr>
          <w:trHeight w:val="3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DBF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531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LATAR BELAKANG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9AAF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0BF2AF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Produksi informasi mengenai kebijakan dan program kegiatan Pemkab perlu dikemas dengan berbagai media</w:t>
            </w:r>
          </w:p>
        </w:tc>
      </w:tr>
      <w:tr w:rsidR="00B4031B" w:rsidRPr="00B4031B" w14:paraId="398FE037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A66F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D3FA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0DFE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5799A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E8DB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B4031B" w:rsidRPr="00B4031B" w14:paraId="4D704A63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82D5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11F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MAKSUD DAN TUJUAN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78B0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B0B083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Terlaksananya Pembuatan Video Konten Media Sosial</w:t>
            </w:r>
          </w:p>
        </w:tc>
      </w:tr>
      <w:tr w:rsidR="00B4031B" w:rsidRPr="00B4031B" w14:paraId="72C44BC3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85AA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B275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1B54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243DA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CFF8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B4031B" w14:paraId="481F664C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5C8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1F22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TARGET SASARAN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1EB6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AC114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Masyarakat</w:t>
            </w:r>
          </w:p>
        </w:tc>
      </w:tr>
      <w:tr w:rsidR="00B4031B" w14:paraId="27615F3E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507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E3C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67E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96A6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D42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:rsidRPr="00B4031B" w14:paraId="41C87573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9229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080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NAMA PROGRAM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0722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777B78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Program Kerjasama Informasi dengan Mass Media</w:t>
            </w:r>
          </w:p>
        </w:tc>
      </w:tr>
      <w:tr w:rsidR="00B4031B" w:rsidRPr="00B4031B" w14:paraId="27CDCE7B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81DD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C0E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NAMA KEGIATAN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E138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08D486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Pengelolaan Konten dan Perencanaan Media Komunikasi Publik</w:t>
            </w:r>
          </w:p>
        </w:tc>
      </w:tr>
      <w:tr w:rsidR="00B4031B" w:rsidRPr="00B4031B" w14:paraId="6C89B6DF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833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49E4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A6F6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72460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5E33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B4031B" w14:paraId="436588F7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7C06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EB7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SUMBER DANA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F73E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707C1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APBD TA 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1EC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6E05A716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34B6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00C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E51B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029D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8EF2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01A4433C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FAA4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44F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JUMLAH DANA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73F8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6F2C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Belanja Bahan Bakar Minyak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3FC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                - </w:t>
            </w:r>
          </w:p>
        </w:tc>
      </w:tr>
      <w:tr w:rsidR="00B4031B" w14:paraId="662951E9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0009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055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455C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8DAD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Belanja Cetak Penggandaan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9D8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       92,000 </w:t>
            </w:r>
          </w:p>
        </w:tc>
      </w:tr>
      <w:tr w:rsidR="00B4031B" w14:paraId="5EA94E5D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451D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51D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5296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D282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Belanja Makan Minum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039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20,500,000 </w:t>
            </w:r>
          </w:p>
        </w:tc>
      </w:tr>
      <w:tr w:rsidR="00B4031B" w14:paraId="64CABB55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25B2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E452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02A5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D83A4D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- Belanja jasa Tenaga Administrasi Pendidikan SMA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64F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13,440,000 </w:t>
            </w:r>
          </w:p>
        </w:tc>
      </w:tr>
      <w:tr w:rsidR="00B4031B" w14:paraId="06E5EBB8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8BC9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8B0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E37C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F9F89D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- Belanja jasa Tenaga Ahli Informasi dan Teknologi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A6E1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62,500,000 </w:t>
            </w:r>
          </w:p>
        </w:tc>
      </w:tr>
      <w:tr w:rsidR="00B4031B" w14:paraId="75808A80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AD7D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5E5D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FA56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CAC75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- Jasa Pembuatan Video Produktion 15 Menit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B79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210,000,000 </w:t>
            </w:r>
          </w:p>
        </w:tc>
      </w:tr>
      <w:tr w:rsidR="00B4031B" w14:paraId="40715387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3E91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3A6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948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007F0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- Jasa Pembuatan Video Produktion 30 Menit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56A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20,000,000 </w:t>
            </w:r>
          </w:p>
        </w:tc>
      </w:tr>
      <w:tr w:rsidR="00B4031B" w14:paraId="24D6F7FA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313E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FC9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7B10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3C37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Jasa perjalanan Dinas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98D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16,960,000 </w:t>
            </w:r>
          </w:p>
        </w:tc>
      </w:tr>
      <w:tr w:rsidR="00B4031B" w14:paraId="78FD97C5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E811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C17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FF7F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FAD9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Belanja Kawat Faksimili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367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  3,600,000 </w:t>
            </w:r>
          </w:p>
        </w:tc>
      </w:tr>
      <w:tr w:rsidR="00B4031B" w14:paraId="0BF9605F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5C46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BF1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06FB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FA52C" w14:textId="77777777" w:rsidR="00B4031B" w:rsidRDefault="00B403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6898" w14:textId="77777777" w:rsidR="00B4031B" w:rsidRDefault="00B403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Rp      347,092,000 </w:t>
            </w:r>
          </w:p>
        </w:tc>
      </w:tr>
      <w:tr w:rsidR="00B4031B" w14:paraId="433AB8FF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C51F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215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A97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96603" w14:textId="77777777" w:rsidR="00B4031B" w:rsidRDefault="00B403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54A2" w14:textId="77777777" w:rsidR="00B4031B" w:rsidRDefault="00B403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031B" w14:paraId="485C4718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E91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60F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WAKTU PELAKSANAAN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575C9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497A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Januari - Desember 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CB1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5C864B51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2D9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242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5A71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46C3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E7D9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1B7FF8ED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5A50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7A8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TENAGA PELAKSANA LAINNYA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DF06C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ED2A6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Seniman / artis lokal</w:t>
            </w:r>
          </w:p>
        </w:tc>
      </w:tr>
      <w:tr w:rsidR="00B4031B" w14:paraId="554ED9EC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5160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88F9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7BAB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B265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9B9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:rsidRPr="00B4031B" w14:paraId="3B10122F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212E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B18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SPESIFIKASI TEKNIS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1AB33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5A7A3B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Pembuatan Video Konten Media Sosial</w:t>
            </w:r>
          </w:p>
        </w:tc>
      </w:tr>
      <w:tr w:rsidR="00B4031B" w14:paraId="6A7A8318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54A34" w14:textId="77777777" w:rsidR="00B4031B" w:rsidRDefault="00B4031B" w:rsidP="00DE19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9D95" w14:textId="77777777" w:rsidR="00B4031B" w:rsidRDefault="00B4031B" w:rsidP="00DE19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C63E2A" w14:textId="77777777" w:rsidR="00B4031B" w:rsidRDefault="00B4031B" w:rsidP="00DE19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B8D5A" w14:textId="77777777" w:rsidR="00B4031B" w:rsidRPr="00B4031B" w:rsidRDefault="00B4031B" w:rsidP="00DE196E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</w:tc>
      </w:tr>
      <w:tr w:rsidR="00B4031B" w14:paraId="158E1FD8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261F" w14:textId="77777777" w:rsidR="00B4031B" w:rsidRDefault="00B4031B" w:rsidP="00DE19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55DE" w14:textId="77777777" w:rsidR="00B4031B" w:rsidRDefault="00B4031B" w:rsidP="00DE19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PELATIHAN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80F60" w14:textId="77777777" w:rsidR="00B4031B" w:rsidRDefault="00B4031B" w:rsidP="00DE19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8294A9" w14:textId="77777777" w:rsidR="00B4031B" w:rsidRPr="00B4031B" w:rsidRDefault="00B4031B" w:rsidP="00DE196E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B4031B" w14:paraId="30CBC0BA" w14:textId="77777777" w:rsidTr="00B4031B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4C1B" w14:textId="77777777" w:rsidR="00B4031B" w:rsidRDefault="00B4031B" w:rsidP="00DE19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68D9" w14:textId="77777777" w:rsidR="00B4031B" w:rsidRDefault="00B4031B" w:rsidP="00DE19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F19C9" w14:textId="77777777" w:rsidR="00B4031B" w:rsidRDefault="00B4031B" w:rsidP="00DE19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DCFC66" w14:textId="77777777" w:rsidR="00B4031B" w:rsidRPr="00B4031B" w:rsidRDefault="00B4031B" w:rsidP="00DE196E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</w:tbl>
    <w:p w14:paraId="6B2A4654" w14:textId="4FD8FAD4" w:rsidR="00B4031B" w:rsidRPr="00B4031B" w:rsidRDefault="00B4031B" w:rsidP="008D2171">
      <w:pPr>
        <w:tabs>
          <w:tab w:val="left" w:pos="4470"/>
        </w:tabs>
        <w:rPr>
          <w:lang w:val="sv-SE"/>
        </w:rPr>
      </w:pPr>
    </w:p>
    <w:p w14:paraId="521B69A9" w14:textId="00B15FA6" w:rsidR="00B4031B" w:rsidRPr="00B4031B" w:rsidRDefault="00B4031B" w:rsidP="008D2171">
      <w:pPr>
        <w:tabs>
          <w:tab w:val="left" w:pos="4470"/>
        </w:tabs>
        <w:rPr>
          <w:lang w:val="sv-SE"/>
        </w:rPr>
      </w:pPr>
    </w:p>
    <w:p w14:paraId="2FAF2252" w14:textId="6CC47469" w:rsidR="00B4031B" w:rsidRPr="00B4031B" w:rsidRDefault="00B4031B" w:rsidP="008D2171">
      <w:pPr>
        <w:tabs>
          <w:tab w:val="left" w:pos="4470"/>
        </w:tabs>
        <w:rPr>
          <w:lang w:val="sv-SE"/>
        </w:rPr>
      </w:pPr>
    </w:p>
    <w:p w14:paraId="47B2D692" w14:textId="29233AE2" w:rsidR="00B4031B" w:rsidRDefault="00B4031B" w:rsidP="008D2171">
      <w:pPr>
        <w:tabs>
          <w:tab w:val="left" w:pos="4470"/>
        </w:tabs>
        <w:rPr>
          <w:lang w:val="sv-SE"/>
        </w:rPr>
      </w:pPr>
    </w:p>
    <w:p w14:paraId="4796B6AF" w14:textId="7BEB3575" w:rsidR="00B4031B" w:rsidRDefault="00B4031B" w:rsidP="008D2171">
      <w:pPr>
        <w:tabs>
          <w:tab w:val="left" w:pos="4470"/>
        </w:tabs>
        <w:rPr>
          <w:lang w:val="sv-SE"/>
        </w:rPr>
      </w:pPr>
    </w:p>
    <w:p w14:paraId="096EBA33" w14:textId="77E9F131" w:rsidR="00B4031B" w:rsidRDefault="00B4031B" w:rsidP="008D2171">
      <w:pPr>
        <w:tabs>
          <w:tab w:val="left" w:pos="4470"/>
        </w:tabs>
        <w:rPr>
          <w:lang w:val="sv-SE"/>
        </w:rPr>
      </w:pPr>
    </w:p>
    <w:p w14:paraId="64D6ED9E" w14:textId="2466BA51" w:rsidR="00B4031B" w:rsidRDefault="00B4031B" w:rsidP="008D2171">
      <w:pPr>
        <w:tabs>
          <w:tab w:val="left" w:pos="4470"/>
        </w:tabs>
        <w:rPr>
          <w:lang w:val="sv-SE"/>
        </w:rPr>
      </w:pPr>
    </w:p>
    <w:p w14:paraId="140668D4" w14:textId="54F057B8" w:rsidR="00B4031B" w:rsidRDefault="00B4031B" w:rsidP="008D2171">
      <w:pPr>
        <w:tabs>
          <w:tab w:val="left" w:pos="4470"/>
        </w:tabs>
        <w:rPr>
          <w:lang w:val="sv-SE"/>
        </w:rPr>
      </w:pPr>
    </w:p>
    <w:p w14:paraId="23620B5B" w14:textId="035A6FEA" w:rsidR="00B4031B" w:rsidRDefault="00B4031B" w:rsidP="008D2171">
      <w:pPr>
        <w:tabs>
          <w:tab w:val="left" w:pos="4470"/>
        </w:tabs>
        <w:rPr>
          <w:lang w:val="sv-SE"/>
        </w:rPr>
      </w:pPr>
    </w:p>
    <w:p w14:paraId="3F840CEB" w14:textId="47F073F4" w:rsidR="00B4031B" w:rsidRDefault="00B4031B" w:rsidP="008D2171">
      <w:pPr>
        <w:tabs>
          <w:tab w:val="left" w:pos="4470"/>
        </w:tabs>
        <w:rPr>
          <w:lang w:val="sv-SE"/>
        </w:rPr>
      </w:pPr>
    </w:p>
    <w:p w14:paraId="6E9D36A6" w14:textId="2046646F" w:rsidR="00B4031B" w:rsidRDefault="00B4031B" w:rsidP="008D2171">
      <w:pPr>
        <w:tabs>
          <w:tab w:val="left" w:pos="4470"/>
        </w:tabs>
        <w:rPr>
          <w:lang w:val="sv-SE"/>
        </w:rPr>
      </w:pPr>
    </w:p>
    <w:p w14:paraId="4787BFFB" w14:textId="3DDCC8DD" w:rsidR="00B4031B" w:rsidRDefault="00B4031B" w:rsidP="008D2171">
      <w:pPr>
        <w:tabs>
          <w:tab w:val="left" w:pos="4470"/>
        </w:tabs>
        <w:rPr>
          <w:lang w:val="sv-SE"/>
        </w:rPr>
      </w:pPr>
    </w:p>
    <w:p w14:paraId="5A12A777" w14:textId="18AF70A0" w:rsidR="00B4031B" w:rsidRDefault="00B4031B" w:rsidP="008D2171">
      <w:pPr>
        <w:tabs>
          <w:tab w:val="left" w:pos="4470"/>
        </w:tabs>
        <w:rPr>
          <w:lang w:val="sv-SE"/>
        </w:rPr>
      </w:pPr>
    </w:p>
    <w:p w14:paraId="1D806F49" w14:textId="633A1018" w:rsidR="00B4031B" w:rsidRDefault="00B4031B" w:rsidP="008D2171">
      <w:pPr>
        <w:tabs>
          <w:tab w:val="left" w:pos="4470"/>
        </w:tabs>
        <w:rPr>
          <w:lang w:val="sv-SE"/>
        </w:rPr>
      </w:pPr>
    </w:p>
    <w:p w14:paraId="45885AFC" w14:textId="1B174F77" w:rsidR="00B4031B" w:rsidRDefault="00B4031B" w:rsidP="008D2171">
      <w:pPr>
        <w:tabs>
          <w:tab w:val="left" w:pos="4470"/>
        </w:tabs>
        <w:rPr>
          <w:lang w:val="sv-SE"/>
        </w:rPr>
      </w:pPr>
    </w:p>
    <w:p w14:paraId="68503A81" w14:textId="68E1627E" w:rsidR="00B4031B" w:rsidRDefault="00B4031B" w:rsidP="008D2171">
      <w:pPr>
        <w:tabs>
          <w:tab w:val="left" w:pos="4470"/>
        </w:tabs>
        <w:rPr>
          <w:lang w:val="sv-SE"/>
        </w:rPr>
      </w:pPr>
    </w:p>
    <w:p w14:paraId="298C70BD" w14:textId="0BCDCAE5" w:rsidR="00B4031B" w:rsidRDefault="00B4031B" w:rsidP="008D2171">
      <w:pPr>
        <w:tabs>
          <w:tab w:val="left" w:pos="4470"/>
        </w:tabs>
        <w:rPr>
          <w:lang w:val="sv-SE"/>
        </w:rPr>
      </w:pPr>
    </w:p>
    <w:p w14:paraId="70ED6A90" w14:textId="5F1DF911" w:rsidR="00B4031B" w:rsidRDefault="00B4031B" w:rsidP="008D2171">
      <w:pPr>
        <w:tabs>
          <w:tab w:val="left" w:pos="4470"/>
        </w:tabs>
        <w:rPr>
          <w:lang w:val="sv-SE"/>
        </w:rPr>
      </w:pPr>
    </w:p>
    <w:p w14:paraId="1BE8EA9A" w14:textId="517CDF39" w:rsidR="00B4031B" w:rsidRDefault="00B4031B" w:rsidP="008D2171">
      <w:pPr>
        <w:tabs>
          <w:tab w:val="left" w:pos="4470"/>
        </w:tabs>
        <w:rPr>
          <w:lang w:val="sv-SE"/>
        </w:rPr>
      </w:pPr>
    </w:p>
    <w:p w14:paraId="3E8C8046" w14:textId="783FF0C6" w:rsidR="00B4031B" w:rsidRDefault="00B4031B" w:rsidP="008D2171">
      <w:pPr>
        <w:tabs>
          <w:tab w:val="left" w:pos="4470"/>
        </w:tabs>
        <w:rPr>
          <w:lang w:val="sv-SE"/>
        </w:rPr>
      </w:pPr>
    </w:p>
    <w:p w14:paraId="4804E20D" w14:textId="77777777" w:rsidR="00B4031B" w:rsidRDefault="00B4031B" w:rsidP="008D2171">
      <w:pPr>
        <w:tabs>
          <w:tab w:val="left" w:pos="4470"/>
        </w:tabs>
        <w:rPr>
          <w:lang w:val="sv-SE"/>
        </w:rPr>
      </w:pP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461"/>
        <w:gridCol w:w="3966"/>
        <w:gridCol w:w="278"/>
        <w:gridCol w:w="3642"/>
        <w:gridCol w:w="2633"/>
      </w:tblGrid>
      <w:tr w:rsidR="00B4031B" w14:paraId="38EF1B0D" w14:textId="77777777" w:rsidTr="00B4031B">
        <w:trPr>
          <w:trHeight w:val="300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331EC" w14:textId="0D6B0316" w:rsidR="00B4031B" w:rsidRDefault="00B403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KERANGKA ACUAN KERJA (KAK)</w:t>
            </w:r>
          </w:p>
        </w:tc>
      </w:tr>
      <w:tr w:rsidR="00B4031B" w14:paraId="3304913C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DA647" w14:textId="77777777" w:rsidR="00B4031B" w:rsidRDefault="00B403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0C27F" w14:textId="77777777" w:rsidR="00B4031B" w:rsidRDefault="00B4031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2274D" w14:textId="77777777" w:rsidR="00B4031B" w:rsidRDefault="00B4031B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A9269" w14:textId="77777777" w:rsidR="00B4031B" w:rsidRDefault="00B4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FA407" w14:textId="77777777" w:rsidR="00B4031B" w:rsidRDefault="00B4031B">
            <w:pPr>
              <w:rPr>
                <w:sz w:val="20"/>
                <w:szCs w:val="20"/>
              </w:rPr>
            </w:pPr>
          </w:p>
        </w:tc>
      </w:tr>
      <w:tr w:rsidR="00B4031B" w14:paraId="271A3E40" w14:textId="77777777" w:rsidTr="00B4031B">
        <w:trPr>
          <w:trHeight w:val="300"/>
        </w:trPr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8BD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NAMA KEGIATAN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2679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1BD5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Kemitraan dengan Pemangku Kepentingan</w:t>
            </w:r>
          </w:p>
        </w:tc>
      </w:tr>
      <w:tr w:rsidR="00B4031B" w14:paraId="76018DE7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2F032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58AEE" w14:textId="77777777" w:rsidR="00B4031B" w:rsidRDefault="00B4031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F7AFE" w14:textId="77777777" w:rsidR="00B4031B" w:rsidRDefault="00B4031B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E3465" w14:textId="77777777" w:rsidR="00B4031B" w:rsidRDefault="00B4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CE387" w14:textId="77777777" w:rsidR="00B4031B" w:rsidRDefault="00B4031B">
            <w:pPr>
              <w:rPr>
                <w:sz w:val="20"/>
                <w:szCs w:val="20"/>
              </w:rPr>
            </w:pPr>
          </w:p>
        </w:tc>
      </w:tr>
      <w:tr w:rsidR="00B4031B" w:rsidRPr="00B4031B" w14:paraId="5B35CBE8" w14:textId="77777777" w:rsidTr="00B4031B">
        <w:trPr>
          <w:trHeight w:val="7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CB48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6672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LATAR BELAKANG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DC5D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5C910F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Komunikasi publik Pmerintah daerah memerlukan kerjasama dengan seluruh stake holder baik internal maupun eksternal</w:t>
            </w:r>
          </w:p>
        </w:tc>
      </w:tr>
      <w:tr w:rsidR="00B4031B" w:rsidRPr="00B4031B" w14:paraId="50BB90CC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6CDB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E4C6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6A40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20FCA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79A6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B4031B" w:rsidRPr="00B4031B" w14:paraId="561A6D26" w14:textId="77777777" w:rsidTr="00B4031B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C47D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DC3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MAKSUD DAN TUJUAN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AD3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B17675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Terlaksananya Sub Kegiatan Literasi Digital</w:t>
            </w: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br/>
              <w:t xml:space="preserve"> </w:t>
            </w:r>
          </w:p>
        </w:tc>
      </w:tr>
      <w:tr w:rsidR="00B4031B" w:rsidRPr="00B4031B" w14:paraId="4141F030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3461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4475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0077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9A567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47E6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B4031B" w14:paraId="6A6237B5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2CAB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5DA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TARGET SASARAN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D9F1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29C472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Masyarakat</w:t>
            </w:r>
          </w:p>
        </w:tc>
      </w:tr>
      <w:tr w:rsidR="00B4031B" w14:paraId="18399DA7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02F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240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3B3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7E99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8D8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:rsidRPr="00B4031B" w14:paraId="30E3BD2D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D8F2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AE7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NAMA PROGRAM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742E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CBFE33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Program Pengelolaan Informasi dan Komunikasi Publik</w:t>
            </w:r>
          </w:p>
        </w:tc>
      </w:tr>
      <w:tr w:rsidR="00B4031B" w14:paraId="13F8B103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283D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6B2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NAMA KEGIATAN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6DF9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B8AE0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Kemitraan dengan Pemangku Kepentingan</w:t>
            </w:r>
          </w:p>
        </w:tc>
      </w:tr>
      <w:tr w:rsidR="00B4031B" w14:paraId="65F8D08D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8699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728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66F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A58E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AECD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54E9DCB3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A88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63A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SUMBER DANA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1B7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492C1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APBD TA 2024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A69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64D6AADE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A3CF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FB7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DD3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1658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41D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306865C2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EC7B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D86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JUMLAH DANA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468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5667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7AC9" w14:textId="77777777" w:rsidR="00B4031B" w:rsidRDefault="00B403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031B" w14:paraId="713A8F2D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9D2B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3E5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0AB0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5F5C7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Belanja Bahan Bakar dan Pelumas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61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     475,000 </w:t>
            </w:r>
          </w:p>
        </w:tc>
      </w:tr>
      <w:tr w:rsidR="00B4031B" w14:paraId="28D187FF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B4D8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BA4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20B7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3EE09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Belanja Alat/ Bahan untuk Kegiatan Kantor-Alat Tulis Kantor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BC2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  3,326,000 </w:t>
            </w:r>
          </w:p>
        </w:tc>
      </w:tr>
      <w:tr w:rsidR="00B4031B" w14:paraId="1916432C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101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FCA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5248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A762A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Belanja Alat/ Bahan untuk Kegiatan Kantor-Bahan Cetak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F33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  1,044,000 </w:t>
            </w:r>
          </w:p>
        </w:tc>
      </w:tr>
      <w:tr w:rsidR="00B4031B" w14:paraId="6C845BA6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BFB0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6819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8AE2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7C710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Belanja Alat/ Bahan untuk Kegiatan Kantor-Bahan Komputer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64C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     225,000 </w:t>
            </w:r>
          </w:p>
        </w:tc>
      </w:tr>
      <w:tr w:rsidR="00B4031B" w14:paraId="1CE051CF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DDD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BE7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D59F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DF32E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Belanja Alat/ Bahan untuk Kegiatan Kantor-Perabot Kantor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EAF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     540,000 </w:t>
            </w:r>
          </w:p>
        </w:tc>
      </w:tr>
      <w:tr w:rsidR="00B4031B" w14:paraId="55539C2D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2A78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273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53B5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32CF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BelanjaMakan Minum Rapat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838D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  9,750,000 </w:t>
            </w:r>
          </w:p>
        </w:tc>
      </w:tr>
      <w:tr w:rsidR="00B4031B" w14:paraId="60310A8C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5008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E2A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E14A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490A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Honorarium Narasumber atau Pembahas, Moderator,Pembawa Acara dan Panitia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160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  4,350,000 </w:t>
            </w:r>
          </w:p>
        </w:tc>
      </w:tr>
      <w:tr w:rsidR="00B4031B" w14:paraId="4934D437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998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269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3D94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81363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Belanja Jasa tenaga Keseniandan Kebudayaan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6E6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   9,000,000 </w:t>
            </w:r>
          </w:p>
        </w:tc>
      </w:tr>
      <w:tr w:rsidR="00B4031B" w14:paraId="1607D762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25ED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B47D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EC84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F33E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Belanja Perjalan Dinas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2EB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         1,290,000 </w:t>
            </w:r>
          </w:p>
        </w:tc>
      </w:tr>
      <w:tr w:rsidR="00B4031B" w14:paraId="3746FFEC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8738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472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C53C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F8AB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EC32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28D0A2F4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DEB2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23F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7148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693A1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2B01" w14:textId="77777777" w:rsidR="00B4031B" w:rsidRDefault="00B403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Rp        30,000,000 </w:t>
            </w:r>
          </w:p>
        </w:tc>
      </w:tr>
      <w:tr w:rsidR="00B4031B" w14:paraId="2C409854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3019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178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9E30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272D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DFB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4338001C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953F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7DB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7134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4B9A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D6E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2FBE799A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01BF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D27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WAKTU PELAKSANAAN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8735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EE3E1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Januari - Desember 2024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1099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1150D452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CF61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8C3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E002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B8D0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6F3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126D0DB1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15DE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DBD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TENAGA PELAKSANA LAINNYA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7F3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D689B1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Narasumber</w:t>
            </w:r>
          </w:p>
        </w:tc>
      </w:tr>
      <w:tr w:rsidR="00B4031B" w14:paraId="1444624F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F03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D25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05D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9CAA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D97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6282758A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38B5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409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SPESIFIKASI TEKNIS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833F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A1F009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Kegiatan Literasi Digital</w:t>
            </w:r>
          </w:p>
        </w:tc>
      </w:tr>
      <w:tr w:rsidR="00B4031B" w14:paraId="5C2690E9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1B08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CAF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1D0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B6715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10290CD6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1BF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1DC9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PELATIHAN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B8B4D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0BD64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2A6CAC22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1E86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B7AD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15C8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45A6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7223CC2" w14:textId="178198EC" w:rsidR="00B4031B" w:rsidRDefault="00B4031B" w:rsidP="008D2171">
      <w:pPr>
        <w:tabs>
          <w:tab w:val="left" w:pos="4470"/>
        </w:tabs>
        <w:rPr>
          <w:lang w:val="sv-SE"/>
        </w:rPr>
      </w:pPr>
    </w:p>
    <w:p w14:paraId="61D46349" w14:textId="2BF1C149" w:rsidR="00B4031B" w:rsidRDefault="00B4031B" w:rsidP="008D2171">
      <w:pPr>
        <w:tabs>
          <w:tab w:val="left" w:pos="4470"/>
        </w:tabs>
        <w:rPr>
          <w:lang w:val="sv-SE"/>
        </w:rPr>
      </w:pPr>
    </w:p>
    <w:p w14:paraId="7490D838" w14:textId="163014D7" w:rsidR="00B4031B" w:rsidRDefault="00B4031B" w:rsidP="008D2171">
      <w:pPr>
        <w:tabs>
          <w:tab w:val="left" w:pos="4470"/>
        </w:tabs>
        <w:rPr>
          <w:lang w:val="sv-SE"/>
        </w:rPr>
      </w:pPr>
    </w:p>
    <w:p w14:paraId="4D9C2D2F" w14:textId="7B7E3CF0" w:rsidR="00B4031B" w:rsidRDefault="00B4031B" w:rsidP="008D2171">
      <w:pPr>
        <w:tabs>
          <w:tab w:val="left" w:pos="4470"/>
        </w:tabs>
        <w:rPr>
          <w:lang w:val="sv-SE"/>
        </w:rPr>
      </w:pPr>
    </w:p>
    <w:p w14:paraId="34F4AD5D" w14:textId="29AB8B19" w:rsidR="00B4031B" w:rsidRDefault="00B4031B" w:rsidP="008D2171">
      <w:pPr>
        <w:tabs>
          <w:tab w:val="left" w:pos="4470"/>
        </w:tabs>
        <w:rPr>
          <w:lang w:val="sv-SE"/>
        </w:rPr>
      </w:pPr>
    </w:p>
    <w:p w14:paraId="35040E68" w14:textId="77A97AD4" w:rsidR="00B4031B" w:rsidRDefault="00B4031B" w:rsidP="008D2171">
      <w:pPr>
        <w:tabs>
          <w:tab w:val="left" w:pos="4470"/>
        </w:tabs>
        <w:rPr>
          <w:lang w:val="sv-SE"/>
        </w:rPr>
      </w:pPr>
    </w:p>
    <w:p w14:paraId="3BDA090F" w14:textId="369A499C" w:rsidR="00B4031B" w:rsidRDefault="00B4031B" w:rsidP="008D2171">
      <w:pPr>
        <w:tabs>
          <w:tab w:val="left" w:pos="4470"/>
        </w:tabs>
        <w:rPr>
          <w:lang w:val="sv-SE"/>
        </w:rPr>
      </w:pPr>
    </w:p>
    <w:p w14:paraId="5806B23F" w14:textId="13F10D28" w:rsidR="00B4031B" w:rsidRDefault="00B4031B" w:rsidP="008D2171">
      <w:pPr>
        <w:tabs>
          <w:tab w:val="left" w:pos="4470"/>
        </w:tabs>
        <w:rPr>
          <w:lang w:val="sv-SE"/>
        </w:rPr>
      </w:pPr>
    </w:p>
    <w:p w14:paraId="21926B16" w14:textId="0922DD46" w:rsidR="00B4031B" w:rsidRDefault="00B4031B" w:rsidP="008D2171">
      <w:pPr>
        <w:tabs>
          <w:tab w:val="left" w:pos="4470"/>
        </w:tabs>
        <w:rPr>
          <w:lang w:val="sv-SE"/>
        </w:rPr>
      </w:pPr>
    </w:p>
    <w:p w14:paraId="198F7556" w14:textId="2F9532D8" w:rsidR="00B4031B" w:rsidRDefault="00B4031B" w:rsidP="008D2171">
      <w:pPr>
        <w:tabs>
          <w:tab w:val="left" w:pos="4470"/>
        </w:tabs>
        <w:rPr>
          <w:lang w:val="sv-SE"/>
        </w:rPr>
      </w:pPr>
    </w:p>
    <w:tbl>
      <w:tblPr>
        <w:tblW w:w="10890" w:type="dxa"/>
        <w:tblInd w:w="108" w:type="dxa"/>
        <w:tblLook w:val="04A0" w:firstRow="1" w:lastRow="0" w:firstColumn="1" w:lastColumn="0" w:noHBand="0" w:noVBand="1"/>
      </w:tblPr>
      <w:tblGrid>
        <w:gridCol w:w="461"/>
        <w:gridCol w:w="3597"/>
        <w:gridCol w:w="278"/>
        <w:gridCol w:w="4574"/>
        <w:gridCol w:w="1980"/>
      </w:tblGrid>
      <w:tr w:rsidR="00B4031B" w14:paraId="57EFCDA6" w14:textId="77777777" w:rsidTr="00B4031B">
        <w:trPr>
          <w:trHeight w:val="300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E60AD" w14:textId="77777777" w:rsidR="00B4031B" w:rsidRDefault="00B403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KERANGKA ACUAN KERJA (KAK)</w:t>
            </w:r>
          </w:p>
        </w:tc>
      </w:tr>
      <w:tr w:rsidR="00B4031B" w14:paraId="1DA5E2BC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13C70" w14:textId="77777777" w:rsidR="00B4031B" w:rsidRDefault="00B403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85414" w14:textId="77777777" w:rsidR="00B4031B" w:rsidRDefault="00B4031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E505F" w14:textId="77777777" w:rsidR="00B4031B" w:rsidRDefault="00B4031B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DFC76" w14:textId="77777777" w:rsidR="00B4031B" w:rsidRDefault="00B4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B44A9" w14:textId="77777777" w:rsidR="00B4031B" w:rsidRDefault="00B4031B">
            <w:pPr>
              <w:rPr>
                <w:sz w:val="20"/>
                <w:szCs w:val="20"/>
              </w:rPr>
            </w:pPr>
          </w:p>
        </w:tc>
      </w:tr>
      <w:tr w:rsidR="00B4031B" w14:paraId="7C7407EE" w14:textId="77777777" w:rsidTr="00B4031B">
        <w:trPr>
          <w:trHeight w:val="69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809E1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NAMA KEGIATAN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F6CB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C5E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Pengelolaan Informasi dan Komunikasi Publik Pemerintah Daerah Kabupaten / kota ( Sub.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Kegiatan LAYANAN HUBUNGAN MEDIA ) </w:t>
            </w:r>
          </w:p>
        </w:tc>
      </w:tr>
      <w:tr w:rsidR="00B4031B" w14:paraId="7BCC18DC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2D9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E1A79" w14:textId="77777777" w:rsidR="00B4031B" w:rsidRDefault="00B4031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A6508" w14:textId="77777777" w:rsidR="00B4031B" w:rsidRDefault="00B4031B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2ABEA" w14:textId="77777777" w:rsidR="00B4031B" w:rsidRDefault="00B4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F8D6" w14:textId="77777777" w:rsidR="00B4031B" w:rsidRDefault="00B4031B">
            <w:pPr>
              <w:rPr>
                <w:sz w:val="20"/>
                <w:szCs w:val="20"/>
              </w:rPr>
            </w:pPr>
          </w:p>
        </w:tc>
      </w:tr>
      <w:tr w:rsidR="00B4031B" w:rsidRPr="00B4031B" w14:paraId="682D8BC7" w14:textId="77777777" w:rsidTr="00B4031B">
        <w:trPr>
          <w:trHeight w:val="9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9812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D6F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LATAR BELAKANG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6ED6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6FEEEB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Layanan Hubungan Media dilaksanakan karena antara Dinas Komunikasi dan Informatika harus bekerjasama dengan media yang ada di Kabupaten Karanganyar sebagai penyambung antara Pemerintah dengan masyarakat </w:t>
            </w:r>
          </w:p>
        </w:tc>
      </w:tr>
      <w:tr w:rsidR="00B4031B" w:rsidRPr="00B4031B" w14:paraId="5F674FD4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4C67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CF9A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2C06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9BD5F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9B2A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B4031B" w:rsidRPr="00B4031B" w14:paraId="0A0C4D6F" w14:textId="77777777" w:rsidTr="00B4031B">
        <w:trPr>
          <w:trHeight w:val="10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735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F66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MAKSUD DAN TUJUAN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65F4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08F785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Terlaksananya Layanan Hubungan Media dengan melihat berita maupun iklan yang diterbitkan / ditayangkan oleh media, baik media cetak maupun media elektronik ( online )</w:t>
            </w:r>
          </w:p>
        </w:tc>
      </w:tr>
      <w:tr w:rsidR="00B4031B" w14:paraId="13EE3E84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63EF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92A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TARGET SASARAN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865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7DD201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Masyarakat Kabupaten Karanganyar </w:t>
            </w:r>
          </w:p>
        </w:tc>
      </w:tr>
      <w:tr w:rsidR="00B4031B" w14:paraId="36C44F2D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12BD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ACC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6EFB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6919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11D1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:rsidRPr="00B4031B" w14:paraId="28689E70" w14:textId="77777777" w:rsidTr="00B4031B">
        <w:trPr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396E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00C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NAMA PROGRAM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FD7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6BF37B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Program Pengelolaan Informasi dan Komunikasi Publik</w:t>
            </w:r>
          </w:p>
        </w:tc>
      </w:tr>
      <w:tr w:rsidR="00B4031B" w14:paraId="6041F5E5" w14:textId="77777777" w:rsidTr="00B4031B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EB14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478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NAMA KEGIATAN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5AD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D3BE8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Pengelolaan Informasi dan Komunikasi Publik Pemerintah Daerah Kabupaten / kota ( Sub.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Kegiatan LAYANAN HUBUNGAN MEDIA ) </w:t>
            </w:r>
          </w:p>
        </w:tc>
      </w:tr>
      <w:tr w:rsidR="00B4031B" w14:paraId="5D640B89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47C1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90B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12B2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742C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BFE9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28E5697C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61F5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D00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SUMBER DANA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056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1A24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APBD TA 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16D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60067937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8E0C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0739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FDA1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E074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A130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18C82823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1775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D39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JUMLAH DANA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643B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5087F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Belanja Alat/Bahan untuk kegiatan Kantor - Alat Tulis Kantor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BA8A" w14:textId="7EF7D2CB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268,200 </w:t>
            </w:r>
          </w:p>
        </w:tc>
      </w:tr>
      <w:tr w:rsidR="00B4031B" w14:paraId="7526BEC0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7EAF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F3B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7BC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3B2B9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Belanja Alat/Bahan untuk kegiatan Kantor - Alat Tulis Kantor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41D8" w14:textId="642FACAA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1,173,600 </w:t>
            </w:r>
          </w:p>
        </w:tc>
      </w:tr>
      <w:tr w:rsidR="00B4031B" w14:paraId="3F33F5D7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D04C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D9E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B0FC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46D04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Belanja Alat/Bahan untuk kegiatan Kantor - Alat Tulis Kantor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1881" w14:textId="5D1AB551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    413,200 </w:t>
            </w:r>
          </w:p>
        </w:tc>
      </w:tr>
      <w:tr w:rsidR="00B4031B" w14:paraId="49C742CE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FEF0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221D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A61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F00456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Belanja Makanan dan Minuman Jamuan Tamu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447D" w14:textId="5B16095A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39,600,000 </w:t>
            </w:r>
          </w:p>
        </w:tc>
      </w:tr>
      <w:tr w:rsidR="00B4031B" w14:paraId="0460F26B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B90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BD87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B87D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7A621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Belanja Jasa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B531" w14:textId="7CEF800D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Rp  240,500,000 </w:t>
            </w:r>
          </w:p>
        </w:tc>
      </w:tr>
      <w:tr w:rsidR="00B4031B" w14:paraId="2C65B9CD" w14:textId="77777777" w:rsidTr="00B4031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AFA4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E5F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2832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7DC7C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Belanja Kursus/ Pelatihan, Sosialisasi, Bimbingan teknis serta pendidikan pelatihan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3E1D" w14:textId="53476A2A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    22,500,000 </w:t>
            </w:r>
          </w:p>
        </w:tc>
      </w:tr>
      <w:tr w:rsidR="00B4031B" w14:paraId="13FA4C8F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AA1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0C2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C953" w14:textId="77777777" w:rsidR="00B4031B" w:rsidRDefault="00B403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E7116" w14:textId="77777777" w:rsidR="00B4031B" w:rsidRDefault="00B403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1D1A" w14:textId="3624471E" w:rsidR="00B4031B" w:rsidRDefault="00B403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Rp  304,455,000 </w:t>
            </w:r>
          </w:p>
        </w:tc>
      </w:tr>
      <w:tr w:rsidR="00B4031B" w14:paraId="1B8B302E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C2D3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C6F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28895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EA555" w14:textId="77777777" w:rsidR="00B4031B" w:rsidRDefault="00B403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6240" w14:textId="77777777" w:rsidR="00B4031B" w:rsidRDefault="00B403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031B" w14:paraId="7A48DFD5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2329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BC8E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WAKTU PELAKSANAAN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5332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7AD88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Januari - Desember 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2AB9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52335B65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EC68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3FB3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A1C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80A6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440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14:paraId="753218B9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2622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A42A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TENAGA PELAKSANA LAINNYA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D9D8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78ED3C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Media dan Wartawan </w:t>
            </w:r>
          </w:p>
        </w:tc>
      </w:tr>
      <w:tr w:rsidR="00B4031B" w14:paraId="6669A1C2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553D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CB84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764C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C184D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21E1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031B" w:rsidRPr="00CB54FD" w14:paraId="02EAF5F7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7454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A71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SPESIFIKASI TEKNIS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CD87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397FDC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Pembuatan berita dan iklan yang berkaitan dengan Kabupaten Karanganyar di media cetak maupun elektronika ( online ) </w:t>
            </w:r>
          </w:p>
        </w:tc>
      </w:tr>
      <w:tr w:rsidR="00B4031B" w:rsidRPr="00CB54FD" w14:paraId="33350B48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AC72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4F3B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75A6" w14:textId="77777777" w:rsidR="00B4031B" w:rsidRP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002916" w14:textId="77777777" w:rsidR="00B4031B" w:rsidRP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4031B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B4031B" w14:paraId="5D96F9A2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9E47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CA76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PELATIHAN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BAF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E2E5CF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</w:p>
        </w:tc>
      </w:tr>
      <w:tr w:rsidR="00B4031B" w14:paraId="5359013C" w14:textId="77777777" w:rsidTr="00B4031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A7FA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D96B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AF2C" w14:textId="77777777" w:rsidR="00B4031B" w:rsidRDefault="00B403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80E189" w14:textId="77777777" w:rsidR="00B4031B" w:rsidRDefault="00B403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9CC50B4" w14:textId="7E40C0C2" w:rsidR="00B4031B" w:rsidRDefault="00B4031B" w:rsidP="008D2171">
      <w:pPr>
        <w:tabs>
          <w:tab w:val="left" w:pos="4470"/>
        </w:tabs>
        <w:rPr>
          <w:lang w:val="sv-SE"/>
        </w:rPr>
      </w:pPr>
    </w:p>
    <w:p w14:paraId="152FDB99" w14:textId="77777777" w:rsidR="00B4031B" w:rsidRDefault="00B4031B" w:rsidP="008D2171">
      <w:pPr>
        <w:tabs>
          <w:tab w:val="left" w:pos="4470"/>
        </w:tabs>
        <w:rPr>
          <w:lang w:val="sv-SE"/>
        </w:rPr>
      </w:pPr>
    </w:p>
    <w:p w14:paraId="3C7D9232" w14:textId="385E5784" w:rsidR="00B4031B" w:rsidRDefault="00B4031B" w:rsidP="008D2171">
      <w:pPr>
        <w:tabs>
          <w:tab w:val="left" w:pos="4470"/>
        </w:tabs>
        <w:rPr>
          <w:lang w:val="sv-SE"/>
        </w:rPr>
      </w:pPr>
    </w:p>
    <w:p w14:paraId="16502425" w14:textId="77777777" w:rsidR="00B4031B" w:rsidRPr="00B4031B" w:rsidRDefault="00B4031B" w:rsidP="008D2171">
      <w:pPr>
        <w:tabs>
          <w:tab w:val="left" w:pos="4470"/>
        </w:tabs>
        <w:rPr>
          <w:lang w:val="sv-SE"/>
        </w:rPr>
      </w:pPr>
    </w:p>
    <w:sectPr w:rsidR="00B4031B" w:rsidRPr="00B4031B" w:rsidSect="00C33881">
      <w:pgSz w:w="12191" w:h="18711" w:code="126"/>
      <w:pgMar w:top="851" w:right="425" w:bottom="567" w:left="709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39A7" w14:textId="77777777" w:rsidR="00D07DAB" w:rsidRDefault="00D07DAB" w:rsidP="00291EF3">
      <w:r>
        <w:separator/>
      </w:r>
    </w:p>
  </w:endnote>
  <w:endnote w:type="continuationSeparator" w:id="0">
    <w:p w14:paraId="700EF7B9" w14:textId="77777777" w:rsidR="00D07DAB" w:rsidRDefault="00D07DAB" w:rsidP="0029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617C" w14:textId="77777777" w:rsidR="00D07DAB" w:rsidRDefault="00D07DAB" w:rsidP="00291EF3">
      <w:r>
        <w:separator/>
      </w:r>
    </w:p>
  </w:footnote>
  <w:footnote w:type="continuationSeparator" w:id="0">
    <w:p w14:paraId="4C4FC58B" w14:textId="77777777" w:rsidR="00D07DAB" w:rsidRDefault="00D07DAB" w:rsidP="0029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A21"/>
    <w:multiLevelType w:val="hybridMultilevel"/>
    <w:tmpl w:val="F482A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E05AC"/>
    <w:multiLevelType w:val="hybridMultilevel"/>
    <w:tmpl w:val="F2402D62"/>
    <w:lvl w:ilvl="0" w:tplc="CA3C184E">
      <w:start w:val="1"/>
      <w:numFmt w:val="upperLetter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F169B"/>
    <w:multiLevelType w:val="hybridMultilevel"/>
    <w:tmpl w:val="C518B136"/>
    <w:lvl w:ilvl="0" w:tplc="091E0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CF1"/>
    <w:multiLevelType w:val="hybridMultilevel"/>
    <w:tmpl w:val="7F0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4F0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86DEF"/>
    <w:multiLevelType w:val="hybridMultilevel"/>
    <w:tmpl w:val="EFDC4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12343"/>
    <w:multiLevelType w:val="hybridMultilevel"/>
    <w:tmpl w:val="87CC2CB8"/>
    <w:lvl w:ilvl="0" w:tplc="0FF454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342D"/>
    <w:multiLevelType w:val="hybridMultilevel"/>
    <w:tmpl w:val="3C88AEF2"/>
    <w:lvl w:ilvl="0" w:tplc="26D658F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F0D8B"/>
    <w:multiLevelType w:val="hybridMultilevel"/>
    <w:tmpl w:val="B6F210E6"/>
    <w:lvl w:ilvl="0" w:tplc="E1028E3A">
      <w:start w:val="7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Marlett" w:hAnsi="Marlett" w:hint="default"/>
      </w:rPr>
    </w:lvl>
  </w:abstractNum>
  <w:abstractNum w:abstractNumId="8" w15:restartNumberingAfterBreak="0">
    <w:nsid w:val="3B59028F"/>
    <w:multiLevelType w:val="hybridMultilevel"/>
    <w:tmpl w:val="3AAA1BA6"/>
    <w:lvl w:ilvl="0" w:tplc="ED103B38">
      <w:start w:val="1"/>
      <w:numFmt w:val="upperLetter"/>
      <w:lvlText w:val="%1."/>
      <w:lvlJc w:val="left"/>
      <w:pPr>
        <w:ind w:left="189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3E174642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EB0327"/>
    <w:multiLevelType w:val="hybridMultilevel"/>
    <w:tmpl w:val="2A14C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364B1"/>
    <w:multiLevelType w:val="hybridMultilevel"/>
    <w:tmpl w:val="666A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60924"/>
    <w:multiLevelType w:val="hybridMultilevel"/>
    <w:tmpl w:val="1D162FB0"/>
    <w:lvl w:ilvl="0" w:tplc="A4943E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36B8"/>
    <w:multiLevelType w:val="hybridMultilevel"/>
    <w:tmpl w:val="5CC67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A0DC7"/>
    <w:multiLevelType w:val="hybridMultilevel"/>
    <w:tmpl w:val="7D083E32"/>
    <w:lvl w:ilvl="0" w:tplc="C9AA30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5" w15:restartNumberingAfterBreak="0">
    <w:nsid w:val="63C12701"/>
    <w:multiLevelType w:val="hybridMultilevel"/>
    <w:tmpl w:val="FB904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1F6DE4"/>
    <w:multiLevelType w:val="hybridMultilevel"/>
    <w:tmpl w:val="1910D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7830CD"/>
    <w:multiLevelType w:val="hybridMultilevel"/>
    <w:tmpl w:val="55C000DE"/>
    <w:lvl w:ilvl="0" w:tplc="18747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449094">
    <w:abstractNumId w:val="16"/>
  </w:num>
  <w:num w:numId="2" w16cid:durableId="1317033326">
    <w:abstractNumId w:val="0"/>
  </w:num>
  <w:num w:numId="3" w16cid:durableId="331492027">
    <w:abstractNumId w:val="4"/>
  </w:num>
  <w:num w:numId="4" w16cid:durableId="1418672114">
    <w:abstractNumId w:val="15"/>
  </w:num>
  <w:num w:numId="5" w16cid:durableId="401027467">
    <w:abstractNumId w:val="3"/>
  </w:num>
  <w:num w:numId="6" w16cid:durableId="875002567">
    <w:abstractNumId w:val="10"/>
  </w:num>
  <w:num w:numId="7" w16cid:durableId="1557354791">
    <w:abstractNumId w:val="13"/>
  </w:num>
  <w:num w:numId="8" w16cid:durableId="1638339542">
    <w:abstractNumId w:val="7"/>
  </w:num>
  <w:num w:numId="9" w16cid:durableId="824130235">
    <w:abstractNumId w:val="12"/>
  </w:num>
  <w:num w:numId="10" w16cid:durableId="1390150797">
    <w:abstractNumId w:val="1"/>
  </w:num>
  <w:num w:numId="11" w16cid:durableId="1403678203">
    <w:abstractNumId w:val="8"/>
  </w:num>
  <w:num w:numId="12" w16cid:durableId="533545029">
    <w:abstractNumId w:val="14"/>
  </w:num>
  <w:num w:numId="13" w16cid:durableId="1302080839">
    <w:abstractNumId w:val="11"/>
  </w:num>
  <w:num w:numId="14" w16cid:durableId="568351080">
    <w:abstractNumId w:val="2"/>
  </w:num>
  <w:num w:numId="15" w16cid:durableId="536359478">
    <w:abstractNumId w:val="9"/>
  </w:num>
  <w:num w:numId="16" w16cid:durableId="203909448">
    <w:abstractNumId w:val="6"/>
  </w:num>
  <w:num w:numId="17" w16cid:durableId="957952184">
    <w:abstractNumId w:val="5"/>
  </w:num>
  <w:num w:numId="18" w16cid:durableId="6985514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6CD"/>
    <w:rsid w:val="00002BB5"/>
    <w:rsid w:val="00003137"/>
    <w:rsid w:val="0002015A"/>
    <w:rsid w:val="00021100"/>
    <w:rsid w:val="0002463A"/>
    <w:rsid w:val="00025E0B"/>
    <w:rsid w:val="0003364F"/>
    <w:rsid w:val="00035050"/>
    <w:rsid w:val="00037E18"/>
    <w:rsid w:val="00043A05"/>
    <w:rsid w:val="00047D5C"/>
    <w:rsid w:val="00053730"/>
    <w:rsid w:val="000621BC"/>
    <w:rsid w:val="000628C2"/>
    <w:rsid w:val="000633EA"/>
    <w:rsid w:val="00063506"/>
    <w:rsid w:val="000645CA"/>
    <w:rsid w:val="00064BEA"/>
    <w:rsid w:val="000654E4"/>
    <w:rsid w:val="00067E41"/>
    <w:rsid w:val="0007200A"/>
    <w:rsid w:val="000726E7"/>
    <w:rsid w:val="00073331"/>
    <w:rsid w:val="00077A65"/>
    <w:rsid w:val="000830D7"/>
    <w:rsid w:val="000839ED"/>
    <w:rsid w:val="0008484B"/>
    <w:rsid w:val="000876F5"/>
    <w:rsid w:val="00090B01"/>
    <w:rsid w:val="00094E39"/>
    <w:rsid w:val="000A406B"/>
    <w:rsid w:val="000A4675"/>
    <w:rsid w:val="000A5EE3"/>
    <w:rsid w:val="000A786B"/>
    <w:rsid w:val="000B2328"/>
    <w:rsid w:val="000B35A1"/>
    <w:rsid w:val="000B7877"/>
    <w:rsid w:val="000D0601"/>
    <w:rsid w:val="000D1AB8"/>
    <w:rsid w:val="000D5EE5"/>
    <w:rsid w:val="000D64CD"/>
    <w:rsid w:val="000D7E1D"/>
    <w:rsid w:val="000E0599"/>
    <w:rsid w:val="000E1903"/>
    <w:rsid w:val="000E2424"/>
    <w:rsid w:val="000E3B39"/>
    <w:rsid w:val="000F29EC"/>
    <w:rsid w:val="000F2D24"/>
    <w:rsid w:val="000F49E6"/>
    <w:rsid w:val="00100A9D"/>
    <w:rsid w:val="0010176D"/>
    <w:rsid w:val="00101D31"/>
    <w:rsid w:val="001137C2"/>
    <w:rsid w:val="00114976"/>
    <w:rsid w:val="0011584A"/>
    <w:rsid w:val="00116673"/>
    <w:rsid w:val="001205FD"/>
    <w:rsid w:val="00122CDD"/>
    <w:rsid w:val="001239E3"/>
    <w:rsid w:val="00124C8C"/>
    <w:rsid w:val="0013507C"/>
    <w:rsid w:val="001375F5"/>
    <w:rsid w:val="00143AC3"/>
    <w:rsid w:val="00151687"/>
    <w:rsid w:val="00151B11"/>
    <w:rsid w:val="00154BA0"/>
    <w:rsid w:val="00154ED6"/>
    <w:rsid w:val="001601FA"/>
    <w:rsid w:val="00161E37"/>
    <w:rsid w:val="001671C5"/>
    <w:rsid w:val="001679E6"/>
    <w:rsid w:val="00171CCD"/>
    <w:rsid w:val="00173C43"/>
    <w:rsid w:val="0017571E"/>
    <w:rsid w:val="00175EFA"/>
    <w:rsid w:val="00182423"/>
    <w:rsid w:val="00186214"/>
    <w:rsid w:val="00187D2E"/>
    <w:rsid w:val="001A62F7"/>
    <w:rsid w:val="001A6934"/>
    <w:rsid w:val="001A7A62"/>
    <w:rsid w:val="001B2620"/>
    <w:rsid w:val="001C15E4"/>
    <w:rsid w:val="001C433A"/>
    <w:rsid w:val="001D2EFE"/>
    <w:rsid w:val="001D689D"/>
    <w:rsid w:val="001D691D"/>
    <w:rsid w:val="001D7BAB"/>
    <w:rsid w:val="001E46AA"/>
    <w:rsid w:val="001E4BE5"/>
    <w:rsid w:val="001E6EA4"/>
    <w:rsid w:val="001F074A"/>
    <w:rsid w:val="001F4601"/>
    <w:rsid w:val="001F4AB3"/>
    <w:rsid w:val="001F59FC"/>
    <w:rsid w:val="00200EE3"/>
    <w:rsid w:val="00202E24"/>
    <w:rsid w:val="00211D21"/>
    <w:rsid w:val="00216609"/>
    <w:rsid w:val="00217873"/>
    <w:rsid w:val="00220F72"/>
    <w:rsid w:val="00226B9C"/>
    <w:rsid w:val="00232187"/>
    <w:rsid w:val="00236DAA"/>
    <w:rsid w:val="00243D22"/>
    <w:rsid w:val="00244A10"/>
    <w:rsid w:val="00247E69"/>
    <w:rsid w:val="00252C71"/>
    <w:rsid w:val="00255357"/>
    <w:rsid w:val="002605AD"/>
    <w:rsid w:val="0026131A"/>
    <w:rsid w:val="00263540"/>
    <w:rsid w:val="00263BCF"/>
    <w:rsid w:val="002670AB"/>
    <w:rsid w:val="00273657"/>
    <w:rsid w:val="002800C8"/>
    <w:rsid w:val="00285982"/>
    <w:rsid w:val="00286926"/>
    <w:rsid w:val="002910BC"/>
    <w:rsid w:val="00291EF3"/>
    <w:rsid w:val="002960C4"/>
    <w:rsid w:val="002A0417"/>
    <w:rsid w:val="002A06AE"/>
    <w:rsid w:val="002A6F84"/>
    <w:rsid w:val="002A791E"/>
    <w:rsid w:val="002B3E47"/>
    <w:rsid w:val="002C3844"/>
    <w:rsid w:val="002C4E7D"/>
    <w:rsid w:val="002C7E52"/>
    <w:rsid w:val="002D010E"/>
    <w:rsid w:val="002D1697"/>
    <w:rsid w:val="002D1E74"/>
    <w:rsid w:val="002D202A"/>
    <w:rsid w:val="002D6F6F"/>
    <w:rsid w:val="002E1980"/>
    <w:rsid w:val="002E281B"/>
    <w:rsid w:val="002E2F71"/>
    <w:rsid w:val="002E3D0B"/>
    <w:rsid w:val="002E40B2"/>
    <w:rsid w:val="002E5814"/>
    <w:rsid w:val="002E7224"/>
    <w:rsid w:val="002F02F3"/>
    <w:rsid w:val="002F06BA"/>
    <w:rsid w:val="00300179"/>
    <w:rsid w:val="00311E08"/>
    <w:rsid w:val="00314FED"/>
    <w:rsid w:val="00315CFC"/>
    <w:rsid w:val="00317195"/>
    <w:rsid w:val="00317F5F"/>
    <w:rsid w:val="00320514"/>
    <w:rsid w:val="00323018"/>
    <w:rsid w:val="0032656D"/>
    <w:rsid w:val="003338A3"/>
    <w:rsid w:val="00333F53"/>
    <w:rsid w:val="00334BC8"/>
    <w:rsid w:val="00335D98"/>
    <w:rsid w:val="00340E0B"/>
    <w:rsid w:val="00340E65"/>
    <w:rsid w:val="003438FE"/>
    <w:rsid w:val="00344BE3"/>
    <w:rsid w:val="003460AC"/>
    <w:rsid w:val="003502D7"/>
    <w:rsid w:val="00352A87"/>
    <w:rsid w:val="00355BDB"/>
    <w:rsid w:val="00357138"/>
    <w:rsid w:val="0036153C"/>
    <w:rsid w:val="00363A0E"/>
    <w:rsid w:val="003646D0"/>
    <w:rsid w:val="00371006"/>
    <w:rsid w:val="0037698F"/>
    <w:rsid w:val="00377A56"/>
    <w:rsid w:val="00380E0B"/>
    <w:rsid w:val="003B7FC7"/>
    <w:rsid w:val="003C5744"/>
    <w:rsid w:val="003C59FD"/>
    <w:rsid w:val="003C6D4B"/>
    <w:rsid w:val="003D1E09"/>
    <w:rsid w:val="003D2AA6"/>
    <w:rsid w:val="003D40BF"/>
    <w:rsid w:val="003D47F0"/>
    <w:rsid w:val="003D5D63"/>
    <w:rsid w:val="003E0A39"/>
    <w:rsid w:val="003E0BFF"/>
    <w:rsid w:val="003E25AA"/>
    <w:rsid w:val="003E3DE3"/>
    <w:rsid w:val="003F641C"/>
    <w:rsid w:val="003F6D19"/>
    <w:rsid w:val="00404D46"/>
    <w:rsid w:val="004068DB"/>
    <w:rsid w:val="00406E0C"/>
    <w:rsid w:val="00414B36"/>
    <w:rsid w:val="00414CB7"/>
    <w:rsid w:val="00415D8F"/>
    <w:rsid w:val="00416D77"/>
    <w:rsid w:val="00417C49"/>
    <w:rsid w:val="00421D4D"/>
    <w:rsid w:val="00422D7E"/>
    <w:rsid w:val="004245BE"/>
    <w:rsid w:val="004309F0"/>
    <w:rsid w:val="00433F56"/>
    <w:rsid w:val="004378F6"/>
    <w:rsid w:val="00437EA1"/>
    <w:rsid w:val="00440E27"/>
    <w:rsid w:val="0044121F"/>
    <w:rsid w:val="0044149C"/>
    <w:rsid w:val="004414FD"/>
    <w:rsid w:val="00441A1A"/>
    <w:rsid w:val="00446392"/>
    <w:rsid w:val="004644CA"/>
    <w:rsid w:val="00467870"/>
    <w:rsid w:val="00484FA4"/>
    <w:rsid w:val="00492656"/>
    <w:rsid w:val="00492F04"/>
    <w:rsid w:val="004932F4"/>
    <w:rsid w:val="0049736E"/>
    <w:rsid w:val="004A070E"/>
    <w:rsid w:val="004A12D7"/>
    <w:rsid w:val="004A28B9"/>
    <w:rsid w:val="004A2996"/>
    <w:rsid w:val="004B3509"/>
    <w:rsid w:val="004B54AC"/>
    <w:rsid w:val="004B5C6E"/>
    <w:rsid w:val="004C4BED"/>
    <w:rsid w:val="004C588F"/>
    <w:rsid w:val="004C6E2D"/>
    <w:rsid w:val="004D61CD"/>
    <w:rsid w:val="004E4C45"/>
    <w:rsid w:val="004F0136"/>
    <w:rsid w:val="004F29A0"/>
    <w:rsid w:val="004F65F2"/>
    <w:rsid w:val="00500CC7"/>
    <w:rsid w:val="00501CB0"/>
    <w:rsid w:val="00503AFE"/>
    <w:rsid w:val="00504A7D"/>
    <w:rsid w:val="00506D38"/>
    <w:rsid w:val="00510A96"/>
    <w:rsid w:val="00512A0A"/>
    <w:rsid w:val="005171E4"/>
    <w:rsid w:val="0052085B"/>
    <w:rsid w:val="00524517"/>
    <w:rsid w:val="005301C4"/>
    <w:rsid w:val="00531A2E"/>
    <w:rsid w:val="00534A6C"/>
    <w:rsid w:val="00534BDE"/>
    <w:rsid w:val="00540CC1"/>
    <w:rsid w:val="005421BC"/>
    <w:rsid w:val="00550DA1"/>
    <w:rsid w:val="005524DD"/>
    <w:rsid w:val="00553B2E"/>
    <w:rsid w:val="005622B6"/>
    <w:rsid w:val="00570E5B"/>
    <w:rsid w:val="00571DBB"/>
    <w:rsid w:val="00572967"/>
    <w:rsid w:val="0057316F"/>
    <w:rsid w:val="00573BC5"/>
    <w:rsid w:val="00574A9D"/>
    <w:rsid w:val="00574E29"/>
    <w:rsid w:val="00577201"/>
    <w:rsid w:val="00577B5F"/>
    <w:rsid w:val="0058428A"/>
    <w:rsid w:val="005960EC"/>
    <w:rsid w:val="005A0105"/>
    <w:rsid w:val="005A09B2"/>
    <w:rsid w:val="005A1FC1"/>
    <w:rsid w:val="005A6A92"/>
    <w:rsid w:val="005A7C10"/>
    <w:rsid w:val="005B1613"/>
    <w:rsid w:val="005B57DA"/>
    <w:rsid w:val="005C30BB"/>
    <w:rsid w:val="005C5F07"/>
    <w:rsid w:val="005C7230"/>
    <w:rsid w:val="005C7488"/>
    <w:rsid w:val="005D0B7E"/>
    <w:rsid w:val="005D1C31"/>
    <w:rsid w:val="005D1DDB"/>
    <w:rsid w:val="005D44C5"/>
    <w:rsid w:val="005E6E65"/>
    <w:rsid w:val="005E6F1C"/>
    <w:rsid w:val="005F4954"/>
    <w:rsid w:val="005F4CB5"/>
    <w:rsid w:val="005F605A"/>
    <w:rsid w:val="005F6C6C"/>
    <w:rsid w:val="005F7533"/>
    <w:rsid w:val="00601CC4"/>
    <w:rsid w:val="006220CE"/>
    <w:rsid w:val="00623ABB"/>
    <w:rsid w:val="006256A3"/>
    <w:rsid w:val="00625986"/>
    <w:rsid w:val="006261FB"/>
    <w:rsid w:val="00626B18"/>
    <w:rsid w:val="00633134"/>
    <w:rsid w:val="006352EB"/>
    <w:rsid w:val="00642437"/>
    <w:rsid w:val="00642794"/>
    <w:rsid w:val="00643035"/>
    <w:rsid w:val="00644BF8"/>
    <w:rsid w:val="00646594"/>
    <w:rsid w:val="00646B23"/>
    <w:rsid w:val="006544E6"/>
    <w:rsid w:val="00654FC2"/>
    <w:rsid w:val="00661805"/>
    <w:rsid w:val="00666687"/>
    <w:rsid w:val="00666A9E"/>
    <w:rsid w:val="00673614"/>
    <w:rsid w:val="00675F20"/>
    <w:rsid w:val="00676307"/>
    <w:rsid w:val="006777D7"/>
    <w:rsid w:val="006857DD"/>
    <w:rsid w:val="0069539D"/>
    <w:rsid w:val="00697D02"/>
    <w:rsid w:val="006A19C8"/>
    <w:rsid w:val="006A42DF"/>
    <w:rsid w:val="006B1083"/>
    <w:rsid w:val="006B2B10"/>
    <w:rsid w:val="006B3A93"/>
    <w:rsid w:val="006C4601"/>
    <w:rsid w:val="006C4DA9"/>
    <w:rsid w:val="006C4FB8"/>
    <w:rsid w:val="006C6A09"/>
    <w:rsid w:val="006C6C2B"/>
    <w:rsid w:val="006D6EEE"/>
    <w:rsid w:val="006E01CF"/>
    <w:rsid w:val="006E0BD9"/>
    <w:rsid w:val="006E7BF4"/>
    <w:rsid w:val="006F0793"/>
    <w:rsid w:val="006F71E3"/>
    <w:rsid w:val="006F746E"/>
    <w:rsid w:val="00713FD7"/>
    <w:rsid w:val="007241CE"/>
    <w:rsid w:val="00731758"/>
    <w:rsid w:val="00736D05"/>
    <w:rsid w:val="0074113F"/>
    <w:rsid w:val="00744BFB"/>
    <w:rsid w:val="0074508D"/>
    <w:rsid w:val="007477E4"/>
    <w:rsid w:val="00751EE9"/>
    <w:rsid w:val="00765C0B"/>
    <w:rsid w:val="0076634F"/>
    <w:rsid w:val="00772A5E"/>
    <w:rsid w:val="00773FCF"/>
    <w:rsid w:val="0077597D"/>
    <w:rsid w:val="00775D90"/>
    <w:rsid w:val="007835ED"/>
    <w:rsid w:val="00787E2D"/>
    <w:rsid w:val="00794349"/>
    <w:rsid w:val="007954C3"/>
    <w:rsid w:val="00796491"/>
    <w:rsid w:val="00797D74"/>
    <w:rsid w:val="007A1A9F"/>
    <w:rsid w:val="007A4BCA"/>
    <w:rsid w:val="007B1051"/>
    <w:rsid w:val="007B4E53"/>
    <w:rsid w:val="007B507A"/>
    <w:rsid w:val="007C0753"/>
    <w:rsid w:val="007C275E"/>
    <w:rsid w:val="007C2FA1"/>
    <w:rsid w:val="007C37D4"/>
    <w:rsid w:val="007C4E43"/>
    <w:rsid w:val="007C5682"/>
    <w:rsid w:val="007C7145"/>
    <w:rsid w:val="007C7711"/>
    <w:rsid w:val="007C7B73"/>
    <w:rsid w:val="007D24E6"/>
    <w:rsid w:val="007D382C"/>
    <w:rsid w:val="007D7236"/>
    <w:rsid w:val="007E29C6"/>
    <w:rsid w:val="007F231B"/>
    <w:rsid w:val="007F3905"/>
    <w:rsid w:val="007F4E95"/>
    <w:rsid w:val="007F7CE4"/>
    <w:rsid w:val="008000C8"/>
    <w:rsid w:val="00800C2A"/>
    <w:rsid w:val="00800F0C"/>
    <w:rsid w:val="008010E0"/>
    <w:rsid w:val="00805E16"/>
    <w:rsid w:val="00811248"/>
    <w:rsid w:val="00812F48"/>
    <w:rsid w:val="00831F2E"/>
    <w:rsid w:val="008324FA"/>
    <w:rsid w:val="00837152"/>
    <w:rsid w:val="00841035"/>
    <w:rsid w:val="00847843"/>
    <w:rsid w:val="00850599"/>
    <w:rsid w:val="00852102"/>
    <w:rsid w:val="00864F66"/>
    <w:rsid w:val="00865CD9"/>
    <w:rsid w:val="00867006"/>
    <w:rsid w:val="00891C0A"/>
    <w:rsid w:val="00896190"/>
    <w:rsid w:val="008A192A"/>
    <w:rsid w:val="008B35E4"/>
    <w:rsid w:val="008B37CB"/>
    <w:rsid w:val="008C20A8"/>
    <w:rsid w:val="008C388D"/>
    <w:rsid w:val="008C3991"/>
    <w:rsid w:val="008C4334"/>
    <w:rsid w:val="008C5ADD"/>
    <w:rsid w:val="008D2171"/>
    <w:rsid w:val="008D6F82"/>
    <w:rsid w:val="008E1952"/>
    <w:rsid w:val="009018BF"/>
    <w:rsid w:val="00901D58"/>
    <w:rsid w:val="0090451D"/>
    <w:rsid w:val="00904DA6"/>
    <w:rsid w:val="0091029F"/>
    <w:rsid w:val="009158FF"/>
    <w:rsid w:val="00923E02"/>
    <w:rsid w:val="009279E5"/>
    <w:rsid w:val="00930361"/>
    <w:rsid w:val="00930E08"/>
    <w:rsid w:val="00936421"/>
    <w:rsid w:val="00940112"/>
    <w:rsid w:val="009426E7"/>
    <w:rsid w:val="00942EFE"/>
    <w:rsid w:val="0095109E"/>
    <w:rsid w:val="00951204"/>
    <w:rsid w:val="0095129F"/>
    <w:rsid w:val="00951C8B"/>
    <w:rsid w:val="00955A51"/>
    <w:rsid w:val="00960679"/>
    <w:rsid w:val="009629EE"/>
    <w:rsid w:val="009732DE"/>
    <w:rsid w:val="00976A2B"/>
    <w:rsid w:val="00983C61"/>
    <w:rsid w:val="009874AB"/>
    <w:rsid w:val="00991CBC"/>
    <w:rsid w:val="00992A4D"/>
    <w:rsid w:val="009930B2"/>
    <w:rsid w:val="00997B2E"/>
    <w:rsid w:val="009A3A3F"/>
    <w:rsid w:val="009B4832"/>
    <w:rsid w:val="009C1B47"/>
    <w:rsid w:val="009C1E88"/>
    <w:rsid w:val="009C6E84"/>
    <w:rsid w:val="009D5F98"/>
    <w:rsid w:val="009F0DC5"/>
    <w:rsid w:val="009F1B27"/>
    <w:rsid w:val="009F35A4"/>
    <w:rsid w:val="009F5590"/>
    <w:rsid w:val="009F59E4"/>
    <w:rsid w:val="00A07617"/>
    <w:rsid w:val="00A11116"/>
    <w:rsid w:val="00A11677"/>
    <w:rsid w:val="00A118AA"/>
    <w:rsid w:val="00A14FD8"/>
    <w:rsid w:val="00A30957"/>
    <w:rsid w:val="00A33794"/>
    <w:rsid w:val="00A3398F"/>
    <w:rsid w:val="00A37A65"/>
    <w:rsid w:val="00A401A5"/>
    <w:rsid w:val="00A410DE"/>
    <w:rsid w:val="00A4391B"/>
    <w:rsid w:val="00A45304"/>
    <w:rsid w:val="00A53A03"/>
    <w:rsid w:val="00A56520"/>
    <w:rsid w:val="00A60038"/>
    <w:rsid w:val="00A67928"/>
    <w:rsid w:val="00A737EA"/>
    <w:rsid w:val="00A74C2C"/>
    <w:rsid w:val="00A74CEE"/>
    <w:rsid w:val="00A80E29"/>
    <w:rsid w:val="00A9276A"/>
    <w:rsid w:val="00A9317D"/>
    <w:rsid w:val="00A9693D"/>
    <w:rsid w:val="00A96C45"/>
    <w:rsid w:val="00AA4464"/>
    <w:rsid w:val="00AB0A6B"/>
    <w:rsid w:val="00AB60E3"/>
    <w:rsid w:val="00AB76DF"/>
    <w:rsid w:val="00AB7F8E"/>
    <w:rsid w:val="00AC04C5"/>
    <w:rsid w:val="00AC10B4"/>
    <w:rsid w:val="00AC180F"/>
    <w:rsid w:val="00AC2CFA"/>
    <w:rsid w:val="00AC30B5"/>
    <w:rsid w:val="00AC51BA"/>
    <w:rsid w:val="00AC5500"/>
    <w:rsid w:val="00AD15F3"/>
    <w:rsid w:val="00AD288D"/>
    <w:rsid w:val="00AD5809"/>
    <w:rsid w:val="00AD708B"/>
    <w:rsid w:val="00AE0325"/>
    <w:rsid w:val="00AE2886"/>
    <w:rsid w:val="00AE35A9"/>
    <w:rsid w:val="00AE7DC8"/>
    <w:rsid w:val="00AF691D"/>
    <w:rsid w:val="00AF76FE"/>
    <w:rsid w:val="00B00E0A"/>
    <w:rsid w:val="00B02488"/>
    <w:rsid w:val="00B070FC"/>
    <w:rsid w:val="00B14416"/>
    <w:rsid w:val="00B20C2D"/>
    <w:rsid w:val="00B23E99"/>
    <w:rsid w:val="00B32AC7"/>
    <w:rsid w:val="00B35A42"/>
    <w:rsid w:val="00B35F29"/>
    <w:rsid w:val="00B4031B"/>
    <w:rsid w:val="00B4104B"/>
    <w:rsid w:val="00B443C3"/>
    <w:rsid w:val="00B45F95"/>
    <w:rsid w:val="00B4696D"/>
    <w:rsid w:val="00B50C12"/>
    <w:rsid w:val="00B565AF"/>
    <w:rsid w:val="00B57A5C"/>
    <w:rsid w:val="00B61895"/>
    <w:rsid w:val="00B6558A"/>
    <w:rsid w:val="00B67FF8"/>
    <w:rsid w:val="00B752BA"/>
    <w:rsid w:val="00B827FC"/>
    <w:rsid w:val="00B85032"/>
    <w:rsid w:val="00B90849"/>
    <w:rsid w:val="00B9765A"/>
    <w:rsid w:val="00BA279A"/>
    <w:rsid w:val="00BA298B"/>
    <w:rsid w:val="00BB0F51"/>
    <w:rsid w:val="00BB1C31"/>
    <w:rsid w:val="00BB1E0B"/>
    <w:rsid w:val="00BB2340"/>
    <w:rsid w:val="00BB56D8"/>
    <w:rsid w:val="00BB5D89"/>
    <w:rsid w:val="00BC09DD"/>
    <w:rsid w:val="00BC317C"/>
    <w:rsid w:val="00BD1115"/>
    <w:rsid w:val="00BD3410"/>
    <w:rsid w:val="00BD35C7"/>
    <w:rsid w:val="00BD4D25"/>
    <w:rsid w:val="00BD526A"/>
    <w:rsid w:val="00BD542C"/>
    <w:rsid w:val="00BD5E83"/>
    <w:rsid w:val="00BE6B47"/>
    <w:rsid w:val="00BF184D"/>
    <w:rsid w:val="00BF22ED"/>
    <w:rsid w:val="00C063A7"/>
    <w:rsid w:val="00C123B1"/>
    <w:rsid w:val="00C15EBC"/>
    <w:rsid w:val="00C2107A"/>
    <w:rsid w:val="00C24E83"/>
    <w:rsid w:val="00C30F9F"/>
    <w:rsid w:val="00C337BC"/>
    <w:rsid w:val="00C33881"/>
    <w:rsid w:val="00C342D1"/>
    <w:rsid w:val="00C37179"/>
    <w:rsid w:val="00C43E74"/>
    <w:rsid w:val="00C46404"/>
    <w:rsid w:val="00C54E69"/>
    <w:rsid w:val="00C56A0B"/>
    <w:rsid w:val="00C56DE5"/>
    <w:rsid w:val="00C6119D"/>
    <w:rsid w:val="00C636BD"/>
    <w:rsid w:val="00C70666"/>
    <w:rsid w:val="00C71A4C"/>
    <w:rsid w:val="00C735ED"/>
    <w:rsid w:val="00C764F8"/>
    <w:rsid w:val="00C77A7A"/>
    <w:rsid w:val="00C81FD1"/>
    <w:rsid w:val="00C869E5"/>
    <w:rsid w:val="00C90966"/>
    <w:rsid w:val="00C90E5B"/>
    <w:rsid w:val="00C917D2"/>
    <w:rsid w:val="00CA00DF"/>
    <w:rsid w:val="00CA0775"/>
    <w:rsid w:val="00CA3838"/>
    <w:rsid w:val="00CA539C"/>
    <w:rsid w:val="00CB1613"/>
    <w:rsid w:val="00CB27AE"/>
    <w:rsid w:val="00CB4D88"/>
    <w:rsid w:val="00CB54FD"/>
    <w:rsid w:val="00CC0731"/>
    <w:rsid w:val="00CD0C5E"/>
    <w:rsid w:val="00CD4097"/>
    <w:rsid w:val="00CD5B42"/>
    <w:rsid w:val="00CE40B5"/>
    <w:rsid w:val="00CE4BA6"/>
    <w:rsid w:val="00CE5A09"/>
    <w:rsid w:val="00CE76F8"/>
    <w:rsid w:val="00CF4422"/>
    <w:rsid w:val="00CF637A"/>
    <w:rsid w:val="00CF744A"/>
    <w:rsid w:val="00D02810"/>
    <w:rsid w:val="00D05D0E"/>
    <w:rsid w:val="00D05FFD"/>
    <w:rsid w:val="00D07DAB"/>
    <w:rsid w:val="00D10E0C"/>
    <w:rsid w:val="00D1268C"/>
    <w:rsid w:val="00D13DF4"/>
    <w:rsid w:val="00D151A4"/>
    <w:rsid w:val="00D17A6A"/>
    <w:rsid w:val="00D21FC8"/>
    <w:rsid w:val="00D27039"/>
    <w:rsid w:val="00D278EC"/>
    <w:rsid w:val="00D31E6A"/>
    <w:rsid w:val="00D425DA"/>
    <w:rsid w:val="00D42FFC"/>
    <w:rsid w:val="00D448BF"/>
    <w:rsid w:val="00D449F5"/>
    <w:rsid w:val="00D509B4"/>
    <w:rsid w:val="00D50A2E"/>
    <w:rsid w:val="00D51359"/>
    <w:rsid w:val="00D51A7E"/>
    <w:rsid w:val="00D53512"/>
    <w:rsid w:val="00D5771F"/>
    <w:rsid w:val="00D62C08"/>
    <w:rsid w:val="00D63617"/>
    <w:rsid w:val="00D65E76"/>
    <w:rsid w:val="00D75AB1"/>
    <w:rsid w:val="00D80F6B"/>
    <w:rsid w:val="00D93DD8"/>
    <w:rsid w:val="00D9443B"/>
    <w:rsid w:val="00D95B82"/>
    <w:rsid w:val="00D9659B"/>
    <w:rsid w:val="00DA260A"/>
    <w:rsid w:val="00DB22DD"/>
    <w:rsid w:val="00DB331A"/>
    <w:rsid w:val="00DB334F"/>
    <w:rsid w:val="00DB3B74"/>
    <w:rsid w:val="00DB407C"/>
    <w:rsid w:val="00DB579C"/>
    <w:rsid w:val="00DC090B"/>
    <w:rsid w:val="00DC3307"/>
    <w:rsid w:val="00DC5EF4"/>
    <w:rsid w:val="00DC73CE"/>
    <w:rsid w:val="00DC7902"/>
    <w:rsid w:val="00DD4DBF"/>
    <w:rsid w:val="00DE1A32"/>
    <w:rsid w:val="00DE5212"/>
    <w:rsid w:val="00DF0653"/>
    <w:rsid w:val="00DF6733"/>
    <w:rsid w:val="00E05710"/>
    <w:rsid w:val="00E10E18"/>
    <w:rsid w:val="00E126CD"/>
    <w:rsid w:val="00E12C46"/>
    <w:rsid w:val="00E14973"/>
    <w:rsid w:val="00E23E88"/>
    <w:rsid w:val="00E24797"/>
    <w:rsid w:val="00E24AED"/>
    <w:rsid w:val="00E26779"/>
    <w:rsid w:val="00E26802"/>
    <w:rsid w:val="00E27444"/>
    <w:rsid w:val="00E42817"/>
    <w:rsid w:val="00E42ECF"/>
    <w:rsid w:val="00E449C8"/>
    <w:rsid w:val="00E47499"/>
    <w:rsid w:val="00E505C2"/>
    <w:rsid w:val="00E50D79"/>
    <w:rsid w:val="00E52504"/>
    <w:rsid w:val="00E528A1"/>
    <w:rsid w:val="00E552C9"/>
    <w:rsid w:val="00E62700"/>
    <w:rsid w:val="00E628CB"/>
    <w:rsid w:val="00E659D8"/>
    <w:rsid w:val="00E701A2"/>
    <w:rsid w:val="00E70902"/>
    <w:rsid w:val="00E72D2D"/>
    <w:rsid w:val="00E834F3"/>
    <w:rsid w:val="00E902B5"/>
    <w:rsid w:val="00E92DFF"/>
    <w:rsid w:val="00E94193"/>
    <w:rsid w:val="00E94366"/>
    <w:rsid w:val="00E954DE"/>
    <w:rsid w:val="00EA1779"/>
    <w:rsid w:val="00EA54B3"/>
    <w:rsid w:val="00EA5BAF"/>
    <w:rsid w:val="00EA7EE9"/>
    <w:rsid w:val="00EB0332"/>
    <w:rsid w:val="00EB2DCC"/>
    <w:rsid w:val="00EB3DA9"/>
    <w:rsid w:val="00EB47DB"/>
    <w:rsid w:val="00EC1426"/>
    <w:rsid w:val="00EC29A6"/>
    <w:rsid w:val="00EC3A95"/>
    <w:rsid w:val="00EC55E5"/>
    <w:rsid w:val="00EC7328"/>
    <w:rsid w:val="00ED76D3"/>
    <w:rsid w:val="00ED7956"/>
    <w:rsid w:val="00EE452C"/>
    <w:rsid w:val="00EF0991"/>
    <w:rsid w:val="00EF2126"/>
    <w:rsid w:val="00EF3348"/>
    <w:rsid w:val="00EF55CC"/>
    <w:rsid w:val="00F0212C"/>
    <w:rsid w:val="00F11279"/>
    <w:rsid w:val="00F11D3B"/>
    <w:rsid w:val="00F14390"/>
    <w:rsid w:val="00F165E0"/>
    <w:rsid w:val="00F1698C"/>
    <w:rsid w:val="00F21221"/>
    <w:rsid w:val="00F2233F"/>
    <w:rsid w:val="00F23B69"/>
    <w:rsid w:val="00F242DD"/>
    <w:rsid w:val="00F25CCC"/>
    <w:rsid w:val="00F276F8"/>
    <w:rsid w:val="00F31EDB"/>
    <w:rsid w:val="00F32C78"/>
    <w:rsid w:val="00F33B8F"/>
    <w:rsid w:val="00F367CF"/>
    <w:rsid w:val="00F41EB7"/>
    <w:rsid w:val="00F479C5"/>
    <w:rsid w:val="00F55210"/>
    <w:rsid w:val="00F559A0"/>
    <w:rsid w:val="00F56C63"/>
    <w:rsid w:val="00F60887"/>
    <w:rsid w:val="00F610D7"/>
    <w:rsid w:val="00F616B6"/>
    <w:rsid w:val="00F617D6"/>
    <w:rsid w:val="00F636E9"/>
    <w:rsid w:val="00F64746"/>
    <w:rsid w:val="00F65A17"/>
    <w:rsid w:val="00F7014E"/>
    <w:rsid w:val="00F70349"/>
    <w:rsid w:val="00F70E80"/>
    <w:rsid w:val="00F71E5B"/>
    <w:rsid w:val="00F766B8"/>
    <w:rsid w:val="00F817AB"/>
    <w:rsid w:val="00F867F5"/>
    <w:rsid w:val="00F8697A"/>
    <w:rsid w:val="00F90DC5"/>
    <w:rsid w:val="00F91EFC"/>
    <w:rsid w:val="00F9472B"/>
    <w:rsid w:val="00F96989"/>
    <w:rsid w:val="00F9710B"/>
    <w:rsid w:val="00FA3C8A"/>
    <w:rsid w:val="00FA51FE"/>
    <w:rsid w:val="00FA7D4A"/>
    <w:rsid w:val="00FB58F1"/>
    <w:rsid w:val="00FB5993"/>
    <w:rsid w:val="00FC2319"/>
    <w:rsid w:val="00FD6FA1"/>
    <w:rsid w:val="00FD7EBB"/>
    <w:rsid w:val="00FE321B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04840B"/>
  <w15:docId w15:val="{88330E04-1506-4564-AE37-1C39A050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6CD"/>
    <w:rPr>
      <w:sz w:val="24"/>
      <w:szCs w:val="24"/>
    </w:rPr>
  </w:style>
  <w:style w:type="paragraph" w:styleId="Heading2">
    <w:name w:val="heading 2"/>
    <w:basedOn w:val="Normal"/>
    <w:next w:val="Normal"/>
    <w:qFormat/>
    <w:rsid w:val="00E126CD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6558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E126CD"/>
    <w:pPr>
      <w:jc w:val="center"/>
    </w:pPr>
    <w:rPr>
      <w:rFonts w:ascii="Elephant" w:hAnsi="Elephant"/>
      <w:b/>
      <w:bCs/>
      <w:sz w:val="32"/>
    </w:rPr>
  </w:style>
  <w:style w:type="paragraph" w:styleId="Header">
    <w:name w:val="header"/>
    <w:basedOn w:val="Normal"/>
    <w:link w:val="HeaderChar"/>
    <w:rsid w:val="00291E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1EF3"/>
    <w:rPr>
      <w:sz w:val="24"/>
      <w:szCs w:val="24"/>
    </w:rPr>
  </w:style>
  <w:style w:type="paragraph" w:styleId="Footer">
    <w:name w:val="footer"/>
    <w:basedOn w:val="Normal"/>
    <w:link w:val="FooterChar"/>
    <w:rsid w:val="00291E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1EF3"/>
    <w:rPr>
      <w:sz w:val="24"/>
      <w:szCs w:val="24"/>
    </w:rPr>
  </w:style>
  <w:style w:type="character" w:customStyle="1" w:styleId="Heading7Char">
    <w:name w:val="Heading 7 Char"/>
    <w:link w:val="Heading7"/>
    <w:semiHidden/>
    <w:rsid w:val="00B6558A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B4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2D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F2D24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qFormat/>
    <w:rsid w:val="00314FED"/>
    <w:rPr>
      <w:i/>
      <w:iCs/>
    </w:rPr>
  </w:style>
  <w:style w:type="paragraph" w:styleId="NoSpacing">
    <w:name w:val="No Spacing"/>
    <w:uiPriority w:val="1"/>
    <w:qFormat/>
    <w:rsid w:val="009C1E88"/>
    <w:rPr>
      <w:rFonts w:ascii="Calibri" w:eastAsia="Calibri" w:hAnsi="Calibri"/>
      <w:sz w:val="22"/>
      <w:szCs w:val="22"/>
      <w:lang w:val="id-ID"/>
    </w:rPr>
  </w:style>
  <w:style w:type="numbering" w:customStyle="1" w:styleId="Style1">
    <w:name w:val="Style1"/>
    <w:basedOn w:val="NoList"/>
    <w:rsid w:val="00D63617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95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C7FE-AE7C-4AF2-96E9-BAC97828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DISHUBKOMINFO KRA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Compaq</dc:creator>
  <cp:lastModifiedBy>USER</cp:lastModifiedBy>
  <cp:revision>18</cp:revision>
  <cp:lastPrinted>2021-10-13T07:56:00Z</cp:lastPrinted>
  <dcterms:created xsi:type="dcterms:W3CDTF">2022-10-11T05:12:00Z</dcterms:created>
  <dcterms:modified xsi:type="dcterms:W3CDTF">2024-03-13T01:58:00Z</dcterms:modified>
</cp:coreProperties>
</file>