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A2" w:rsidRDefault="00360DA2" w:rsidP="00360DA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66EB998" wp14:editId="50D2C7AC">
            <wp:simplePos x="0" y="0"/>
            <wp:positionH relativeFrom="margin">
              <wp:posOffset>5160010</wp:posOffset>
            </wp:positionH>
            <wp:positionV relativeFrom="paragraph">
              <wp:posOffset>-60960</wp:posOffset>
            </wp:positionV>
            <wp:extent cx="1043940" cy="1082675"/>
            <wp:effectExtent l="0" t="0" r="0" b="0"/>
            <wp:wrapNone/>
            <wp:docPr id="3" name="Picture 3" descr="logo-puskes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uskesm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42E7F4" wp14:editId="3EC946A5">
            <wp:simplePos x="0" y="0"/>
            <wp:positionH relativeFrom="column">
              <wp:posOffset>-415925</wp:posOffset>
            </wp:positionH>
            <wp:positionV relativeFrom="paragraph">
              <wp:posOffset>-58420</wp:posOffset>
            </wp:positionV>
            <wp:extent cx="1043940" cy="1083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  <w:lang w:val="sv-SE"/>
        </w:rPr>
        <w:t>PEMERINTAH KABUPATEN KARANGANYAR</w:t>
      </w:r>
    </w:p>
    <w:p w:rsidR="00360DA2" w:rsidRDefault="00360DA2" w:rsidP="00360DA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rPr>
          <w:rFonts w:ascii="Arial" w:hAnsi="Arial" w:cs="Arial"/>
          <w:b/>
          <w:bCs/>
          <w:sz w:val="28"/>
          <w:szCs w:val="28"/>
          <w:lang w:val="sv-SE"/>
        </w:rPr>
        <w:t>DINAS KESEHATAN</w:t>
      </w:r>
    </w:p>
    <w:p w:rsidR="00360DA2" w:rsidRDefault="00360DA2" w:rsidP="00360DA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6"/>
          <w:szCs w:val="36"/>
          <w:lang w:val="sv-SE"/>
        </w:rPr>
      </w:pPr>
      <w:r>
        <w:rPr>
          <w:rFonts w:ascii="Arial" w:hAnsi="Arial" w:cs="Arial"/>
          <w:b/>
          <w:bCs/>
          <w:sz w:val="36"/>
          <w:szCs w:val="36"/>
          <w:lang w:val="sv-SE"/>
        </w:rPr>
        <w:t>UPT PUSKESMAS JATEN II</w:t>
      </w:r>
    </w:p>
    <w:p w:rsidR="00360DA2" w:rsidRDefault="00360DA2" w:rsidP="00360DA2">
      <w:pPr>
        <w:spacing w:after="0" w:line="240" w:lineRule="auto"/>
        <w:ind w:hanging="360"/>
        <w:jc w:val="center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Alamat : Plosokerep, Ngringo, Jaten, Karanganyar. Telp. (0271) 8200830</w:t>
      </w:r>
    </w:p>
    <w:p w:rsidR="00360DA2" w:rsidRDefault="00360DA2" w:rsidP="00360DA2">
      <w:pPr>
        <w:spacing w:after="0" w:line="240" w:lineRule="auto"/>
        <w:ind w:hanging="360"/>
        <w:jc w:val="center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t>E-mail : pusk_jatenii@yahoo.co.id  Kode  Pos  57772</w:t>
      </w:r>
    </w:p>
    <w:p w:rsidR="00360DA2" w:rsidRDefault="00360DA2" w:rsidP="00360DA2">
      <w:pPr>
        <w:pStyle w:val="Title"/>
        <w:rPr>
          <w:rFonts w:ascii="Bookman Old Style" w:hAnsi="Bookman Old Style" w:cs="Arial"/>
          <w:b w:val="0"/>
          <w:bCs w:val="0"/>
          <w:sz w:val="22"/>
          <w:szCs w:val="22"/>
          <w:lang w:val="sv-SE"/>
        </w:rPr>
      </w:pPr>
      <w:r>
        <w:pict>
          <v:line id="Straight Connector 25" o:spid="_x0000_s1026" style="position:absolute;left:0;text-align:left;z-index:251658240;visibility:visible" from="-11.15pt,9.45pt" to="471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" strokeweight="4.5pt">
            <v:stroke linestyle="thinThick"/>
          </v:line>
        </w:pict>
      </w:r>
    </w:p>
    <w:p w:rsidR="00360DA2" w:rsidRDefault="00360DA2" w:rsidP="00360D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60DA2" w:rsidRDefault="00360DA2" w:rsidP="00360DA2">
      <w:pPr>
        <w:spacing w:line="276" w:lineRule="auto"/>
        <w:rPr>
          <w:rFonts w:ascii="Arial" w:hAnsi="Arial" w:cs="Arial"/>
        </w:rPr>
      </w:pPr>
    </w:p>
    <w:p w:rsidR="00360DA2" w:rsidRDefault="00360DA2" w:rsidP="00360DA2">
      <w:pPr>
        <w:spacing w:line="276" w:lineRule="auto"/>
        <w:rPr>
          <w:rFonts w:ascii="Arial" w:hAnsi="Arial" w:cs="Arial"/>
        </w:rPr>
      </w:pPr>
    </w:p>
    <w:p w:rsidR="00360DA2" w:rsidRPr="00360DA2" w:rsidRDefault="00360DA2" w:rsidP="00360DA2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360DA2">
        <w:rPr>
          <w:rFonts w:ascii="Bookman Old Style" w:hAnsi="Bookman Old Style" w:cs="Arial"/>
          <w:sz w:val="24"/>
          <w:szCs w:val="24"/>
        </w:rPr>
        <w:t>KEPUTUSAN</w:t>
      </w:r>
    </w:p>
    <w:p w:rsidR="00360DA2" w:rsidRPr="00360DA2" w:rsidRDefault="00360DA2" w:rsidP="00360DA2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360DA2">
        <w:rPr>
          <w:rFonts w:ascii="Bookman Old Style" w:hAnsi="Bookman Old Style" w:cs="Arial"/>
          <w:sz w:val="24"/>
          <w:szCs w:val="24"/>
        </w:rPr>
        <w:t xml:space="preserve"> KEPALA UPT PUSKESMAS JATEN II</w:t>
      </w:r>
    </w:p>
    <w:p w:rsidR="00360DA2" w:rsidRPr="00360DA2" w:rsidRDefault="00360DA2" w:rsidP="00360DA2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360DA2">
        <w:rPr>
          <w:rFonts w:ascii="Bookman Old Style" w:hAnsi="Bookman Old Style" w:cs="Arial"/>
          <w:sz w:val="24"/>
          <w:szCs w:val="24"/>
        </w:rPr>
        <w:t xml:space="preserve">NOMOR :           </w:t>
      </w:r>
      <w:r w:rsidRPr="00360DA2">
        <w:rPr>
          <w:rFonts w:ascii="Bookman Old Style" w:hAnsi="Bookman Old Style" w:cs="Arial"/>
          <w:sz w:val="24"/>
          <w:szCs w:val="24"/>
        </w:rPr>
        <w:t xml:space="preserve"> TAHUN </w:t>
      </w:r>
      <w:r w:rsidRPr="00360DA2">
        <w:rPr>
          <w:rFonts w:ascii="Bookman Old Style" w:hAnsi="Bookman Old Style" w:cs="Arial"/>
          <w:sz w:val="24"/>
          <w:szCs w:val="24"/>
        </w:rPr>
        <w:t>2018</w:t>
      </w:r>
    </w:p>
    <w:p w:rsidR="007F1B21" w:rsidRDefault="00360DA2" w:rsidP="008B1045">
      <w:pPr>
        <w:spacing w:after="0" w:line="276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/>
        </w:rPr>
      </w:pPr>
      <w:r>
        <w:rPr>
          <w:rFonts w:ascii="Bookman Old Style" w:eastAsia="Times New Roman" w:hAnsi="Bookman Old Style" w:cs="Arial"/>
          <w:sz w:val="24"/>
          <w:szCs w:val="24"/>
          <w:lang w:val="en-US"/>
        </w:rPr>
        <w:t xml:space="preserve">TENTANG </w:t>
      </w:r>
    </w:p>
    <w:p w:rsidR="00360DA2" w:rsidRPr="00360DA2" w:rsidRDefault="00360DA2" w:rsidP="008B1045">
      <w:pPr>
        <w:spacing w:after="0" w:line="276" w:lineRule="auto"/>
        <w:jc w:val="center"/>
        <w:rPr>
          <w:rFonts w:ascii="Bookman Old Style" w:eastAsia="Times New Roman" w:hAnsi="Bookman Old Style" w:cs="Arial"/>
          <w:sz w:val="24"/>
          <w:szCs w:val="24"/>
          <w:lang w:val="en-US"/>
        </w:rPr>
      </w:pPr>
    </w:p>
    <w:p w:rsidR="007F1B21" w:rsidRPr="00360DA2" w:rsidRDefault="007F1B21" w:rsidP="008B1045">
      <w:pPr>
        <w:spacing w:after="120" w:line="276" w:lineRule="auto"/>
        <w:jc w:val="center"/>
        <w:rPr>
          <w:rFonts w:ascii="Bookman Old Style" w:eastAsia="Calibri" w:hAnsi="Bookman Old Style" w:cs="Arial"/>
          <w:sz w:val="24"/>
          <w:szCs w:val="24"/>
        </w:rPr>
      </w:pPr>
      <w:r w:rsidRPr="00360DA2">
        <w:rPr>
          <w:rFonts w:ascii="Bookman Old Style" w:eastAsia="Calibri" w:hAnsi="Bookman Old Style" w:cs="Arial"/>
          <w:sz w:val="24"/>
          <w:szCs w:val="24"/>
          <w:lang w:val="en-US"/>
        </w:rPr>
        <w:t>IDENTIFIKASI KELUHAN PASIEN</w:t>
      </w:r>
      <w:r w:rsidRPr="00360DA2">
        <w:rPr>
          <w:rFonts w:ascii="Bookman Old Style" w:eastAsia="Calibri" w:hAnsi="Bookman Old Style" w:cs="Arial"/>
          <w:sz w:val="24"/>
          <w:szCs w:val="24"/>
        </w:rPr>
        <w:t>/</w:t>
      </w:r>
      <w:r w:rsidRPr="00360DA2">
        <w:rPr>
          <w:rFonts w:ascii="Bookman Old Style" w:eastAsia="Calibri" w:hAnsi="Bookman Old Style" w:cs="Arial"/>
          <w:sz w:val="24"/>
          <w:szCs w:val="24"/>
          <w:lang w:val="en-US"/>
        </w:rPr>
        <w:t>KELUARGA PASIEN SESUAI DENGAN KEBUTUHAN DAN HAK PASIEN SELAMA PELAKSANAAN ASUHAN</w:t>
      </w:r>
    </w:p>
    <w:p w:rsidR="00360DA2" w:rsidRDefault="007F1B21" w:rsidP="008B1045">
      <w:pPr>
        <w:tabs>
          <w:tab w:val="center" w:pos="4513"/>
          <w:tab w:val="left" w:pos="7725"/>
        </w:tabs>
        <w:spacing w:after="120" w:line="276" w:lineRule="auto"/>
        <w:rPr>
          <w:rFonts w:ascii="Bookman Old Style" w:eastAsia="Calibri" w:hAnsi="Bookman Old Style" w:cs="Arial"/>
          <w:sz w:val="24"/>
          <w:szCs w:val="24"/>
          <w:lang w:val="en-US"/>
        </w:rPr>
      </w:pPr>
      <w:r w:rsidRPr="00360DA2">
        <w:rPr>
          <w:rFonts w:ascii="Bookman Old Style" w:eastAsia="Calibri" w:hAnsi="Bookman Old Style" w:cs="Arial"/>
          <w:sz w:val="24"/>
          <w:szCs w:val="24"/>
        </w:rPr>
        <w:tab/>
        <w:t xml:space="preserve">DI </w:t>
      </w:r>
      <w:r w:rsidRPr="00360DA2">
        <w:rPr>
          <w:rFonts w:ascii="Bookman Old Style" w:eastAsia="Calibri" w:hAnsi="Bookman Old Style" w:cs="Arial"/>
          <w:sz w:val="24"/>
          <w:szCs w:val="24"/>
          <w:lang w:val="en-US"/>
        </w:rPr>
        <w:t xml:space="preserve">UPT </w:t>
      </w:r>
      <w:r w:rsidRPr="00360DA2">
        <w:rPr>
          <w:rFonts w:ascii="Bookman Old Style" w:eastAsia="Calibri" w:hAnsi="Bookman Old Style" w:cs="Arial"/>
          <w:sz w:val="24"/>
          <w:szCs w:val="24"/>
        </w:rPr>
        <w:t xml:space="preserve">PUSKESMAS </w:t>
      </w:r>
      <w:r w:rsidR="00360DA2" w:rsidRPr="00360DA2">
        <w:rPr>
          <w:rFonts w:ascii="Bookman Old Style" w:eastAsia="Calibri" w:hAnsi="Bookman Old Style" w:cs="Arial"/>
          <w:sz w:val="24"/>
          <w:szCs w:val="24"/>
        </w:rPr>
        <w:t>JATEN II</w:t>
      </w:r>
    </w:p>
    <w:p w:rsidR="00360DA2" w:rsidRPr="00360DA2" w:rsidRDefault="00360DA2" w:rsidP="008B1045">
      <w:pPr>
        <w:tabs>
          <w:tab w:val="center" w:pos="4513"/>
          <w:tab w:val="left" w:pos="7725"/>
        </w:tabs>
        <w:spacing w:after="120" w:line="276" w:lineRule="auto"/>
        <w:rPr>
          <w:rFonts w:ascii="Bookman Old Style" w:eastAsia="Calibri" w:hAnsi="Bookman Old Style" w:cs="Arial"/>
          <w:sz w:val="24"/>
          <w:szCs w:val="24"/>
          <w:lang w:val="en-US"/>
        </w:rPr>
      </w:pPr>
    </w:p>
    <w:p w:rsidR="007F1B21" w:rsidRPr="00360DA2" w:rsidRDefault="00360DA2" w:rsidP="00360DA2">
      <w:pPr>
        <w:spacing w:line="276" w:lineRule="auto"/>
        <w:jc w:val="center"/>
        <w:rPr>
          <w:rFonts w:ascii="Bookman Old Style" w:hAnsi="Bookman Old Style" w:cs="Arial"/>
          <w:sz w:val="24"/>
          <w:szCs w:val="24"/>
          <w:lang w:val="en-US"/>
        </w:rPr>
      </w:pPr>
      <w:r w:rsidRPr="00360DA2">
        <w:rPr>
          <w:rFonts w:ascii="Bookman Old Style" w:hAnsi="Bookman Old Style" w:cs="Arial"/>
          <w:sz w:val="24"/>
          <w:szCs w:val="24"/>
        </w:rPr>
        <w:t xml:space="preserve">KEPALA UPT PUSKESMAS </w:t>
      </w:r>
      <w:r>
        <w:rPr>
          <w:rFonts w:ascii="Bookman Old Style" w:hAnsi="Bookman Old Style" w:cs="Arial"/>
          <w:sz w:val="24"/>
          <w:szCs w:val="24"/>
        </w:rPr>
        <w:t>JATEN II</w:t>
      </w:r>
      <w:r>
        <w:rPr>
          <w:rFonts w:ascii="Bookman Old Style" w:hAnsi="Bookman Old Style" w:cs="Arial"/>
          <w:sz w:val="24"/>
          <w:szCs w:val="24"/>
          <w:lang w:val="en-US"/>
        </w:rPr>
        <w:t>,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947"/>
        <w:gridCol w:w="236"/>
        <w:gridCol w:w="7281"/>
      </w:tblGrid>
      <w:tr w:rsidR="001510AD" w:rsidRPr="00360DA2" w:rsidTr="00360DA2">
        <w:trPr>
          <w:trHeight w:val="2158"/>
        </w:trPr>
        <w:tc>
          <w:tcPr>
            <w:tcW w:w="1947" w:type="dxa"/>
          </w:tcPr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Menimbang</w:t>
            </w:r>
          </w:p>
        </w:tc>
        <w:tc>
          <w:tcPr>
            <w:tcW w:w="236" w:type="dxa"/>
          </w:tcPr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7281" w:type="dxa"/>
          </w:tcPr>
          <w:p w:rsidR="001510AD" w:rsidRPr="00360DA2" w:rsidRDefault="008B1045" w:rsidP="008B1045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B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ahwa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selama proses pelaksanaan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layanan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pasien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petugas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kesehatan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harus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memperhatikan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dan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menghargai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kebutuhan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dan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hak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="001510AD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pasien;</w:t>
            </w:r>
          </w:p>
          <w:p w:rsidR="001510AD" w:rsidRPr="00360DA2" w:rsidRDefault="001510AD" w:rsidP="008B104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</w:pP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>bahwa dalam upaya meningkatkan mutu pelayanan dan keselamatan pasien di UPT PUSKESMA</w:t>
            </w:r>
            <w:r w:rsidR="007F1B21" w:rsidRPr="00360DA2">
              <w:rPr>
                <w:rFonts w:ascii="Bookman Old Style" w:eastAsia="Calibri" w:hAnsi="Bookman Old Style" w:cs="Arial"/>
                <w:sz w:val="24"/>
                <w:szCs w:val="24"/>
              </w:rPr>
              <w:t xml:space="preserve">S </w:t>
            </w:r>
            <w:r w:rsidR="00360DA2" w:rsidRPr="00360DA2">
              <w:rPr>
                <w:rFonts w:ascii="Bookman Old Style" w:eastAsia="Calibri" w:hAnsi="Bookman Old Style" w:cs="Arial"/>
                <w:sz w:val="24"/>
                <w:szCs w:val="24"/>
              </w:rPr>
              <w:t>JATEN II</w:t>
            </w:r>
            <w:r w:rsidR="007F1B21" w:rsidRPr="00360DA2">
              <w:rPr>
                <w:rFonts w:ascii="Bookman Old Style" w:eastAsia="Calibri" w:hAnsi="Bookman Old Style" w:cs="Arial"/>
                <w:sz w:val="24"/>
                <w:szCs w:val="24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sv-SE"/>
              </w:rPr>
              <w:t xml:space="preserve"> perlu ditetapkan prosedur identifikasi keluhan pasien/keluarga pasien sesuai dengan kebutuhan dan hak pasien selama pelaksanaan asuhan;</w:t>
            </w:r>
          </w:p>
        </w:tc>
      </w:tr>
      <w:tr w:rsidR="001510AD" w:rsidRPr="00360DA2" w:rsidTr="00360DA2">
        <w:tc>
          <w:tcPr>
            <w:tcW w:w="1947" w:type="dxa"/>
          </w:tcPr>
          <w:p w:rsidR="008B1045" w:rsidRPr="00360DA2" w:rsidRDefault="008B1045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</w:p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Mengingat</w:t>
            </w:r>
          </w:p>
        </w:tc>
        <w:tc>
          <w:tcPr>
            <w:tcW w:w="236" w:type="dxa"/>
          </w:tcPr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</w:p>
          <w:p w:rsidR="008B1045" w:rsidRPr="00360DA2" w:rsidRDefault="008B1045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7281" w:type="dxa"/>
          </w:tcPr>
          <w:p w:rsidR="001510AD" w:rsidRPr="00360DA2" w:rsidRDefault="001510AD" w:rsidP="008B1045">
            <w:pPr>
              <w:widowControl w:val="0"/>
              <w:tabs>
                <w:tab w:val="left" w:pos="425"/>
              </w:tabs>
              <w:spacing w:after="0" w:line="276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 w:eastAsia="zh-CN"/>
              </w:rPr>
            </w:pPr>
          </w:p>
          <w:p w:rsidR="001510AD" w:rsidRPr="00360DA2" w:rsidRDefault="001510AD" w:rsidP="008B1045">
            <w:pPr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after="0" w:line="276" w:lineRule="auto"/>
              <w:ind w:left="369" w:hanging="369"/>
              <w:contextualSpacing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Peraturan</w:t>
            </w:r>
            <w:r w:rsidR="008B1045"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Menteri</w:t>
            </w:r>
            <w:r w:rsidR="008B1045"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Kesehatan</w:t>
            </w:r>
            <w:r w:rsidR="008B1045"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Republik Indonesia Nomor 75 tahun 2014 tentang</w:t>
            </w:r>
            <w:r w:rsidR="00540ABC"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Pusat</w:t>
            </w:r>
            <w:r w:rsidR="00540ABC"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Kesehatan</w:t>
            </w:r>
            <w:r w:rsidR="00540ABC"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Masyarakat;</w:t>
            </w:r>
          </w:p>
          <w:p w:rsidR="001510AD" w:rsidRPr="00360DA2" w:rsidRDefault="001510AD" w:rsidP="008B1045">
            <w:pPr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after="0" w:line="276" w:lineRule="auto"/>
              <w:ind w:left="369" w:hanging="369"/>
              <w:contextualSpacing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  <w:t>Peraturan Menteri Kesehatan Republik Indonesia Nomor 46 tahun 2015 tentang Akreditasi Puskesmas,Klinik Pratama,Tempat Praktek Mandiri Dokter, dan Tempat Praktek Mandiri Dokter Gigi;</w:t>
            </w:r>
          </w:p>
          <w:p w:rsidR="001510AD" w:rsidRPr="00360DA2" w:rsidRDefault="001510AD" w:rsidP="008B1045">
            <w:pPr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after="0" w:line="276" w:lineRule="auto"/>
              <w:ind w:left="369" w:hanging="369"/>
              <w:contextualSpacing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  <w:t>Peraturan Menteri Kesehatan Republik Indonesia Nomor 44 tahun 2016 Tentang Pedoman Manajemen Puskesmas;</w:t>
            </w:r>
          </w:p>
          <w:p w:rsidR="001510AD" w:rsidRPr="00360DA2" w:rsidRDefault="001510AD" w:rsidP="00540ABC">
            <w:pPr>
              <w:widowControl w:val="0"/>
              <w:tabs>
                <w:tab w:val="left" w:pos="425"/>
              </w:tabs>
              <w:spacing w:after="0" w:line="276" w:lineRule="auto"/>
              <w:contextualSpacing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 w:eastAsia="zh-CN"/>
              </w:rPr>
            </w:pPr>
          </w:p>
        </w:tc>
      </w:tr>
      <w:tr w:rsidR="001510AD" w:rsidRPr="00360DA2" w:rsidTr="00360DA2">
        <w:trPr>
          <w:trHeight w:val="623"/>
        </w:trPr>
        <w:tc>
          <w:tcPr>
            <w:tcW w:w="9464" w:type="dxa"/>
            <w:gridSpan w:val="3"/>
          </w:tcPr>
          <w:p w:rsidR="001510AD" w:rsidRPr="00360DA2" w:rsidRDefault="001510AD" w:rsidP="008B1045">
            <w:pPr>
              <w:widowControl w:val="0"/>
              <w:tabs>
                <w:tab w:val="left" w:pos="3825"/>
                <w:tab w:val="center" w:pos="4907"/>
              </w:tabs>
              <w:spacing w:after="0" w:line="276" w:lineRule="auto"/>
              <w:rPr>
                <w:rFonts w:ascii="Bookman Old Style" w:eastAsia="Calibri" w:hAnsi="Bookman Old Style" w:cs="Arial"/>
                <w:bCs/>
                <w:kern w:val="2"/>
                <w:sz w:val="24"/>
                <w:szCs w:val="24"/>
                <w:lang w:eastAsia="zh-CN"/>
              </w:rPr>
            </w:pPr>
            <w:r w:rsidRPr="00360DA2">
              <w:rPr>
                <w:rFonts w:ascii="Bookman Old Style" w:eastAsia="Calibri" w:hAnsi="Bookman Old Style" w:cs="Arial"/>
                <w:bCs/>
                <w:kern w:val="2"/>
                <w:sz w:val="24"/>
                <w:szCs w:val="24"/>
                <w:lang w:val="en-US" w:eastAsia="zh-CN"/>
              </w:rPr>
              <w:tab/>
            </w:r>
            <w:r w:rsidRPr="00360DA2">
              <w:rPr>
                <w:rFonts w:ascii="Bookman Old Style" w:eastAsia="Calibri" w:hAnsi="Bookman Old Style" w:cs="Arial"/>
                <w:bCs/>
                <w:kern w:val="2"/>
                <w:sz w:val="24"/>
                <w:szCs w:val="24"/>
                <w:lang w:val="en-US" w:eastAsia="zh-CN"/>
              </w:rPr>
              <w:tab/>
              <w:t>MEMUTUSKAN :</w:t>
            </w:r>
          </w:p>
        </w:tc>
      </w:tr>
      <w:tr w:rsidR="001510AD" w:rsidRPr="00360DA2" w:rsidTr="00360DA2">
        <w:tc>
          <w:tcPr>
            <w:tcW w:w="1947" w:type="dxa"/>
          </w:tcPr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M</w:t>
            </w: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  <w:t>enetapkan</w:t>
            </w:r>
          </w:p>
        </w:tc>
        <w:tc>
          <w:tcPr>
            <w:tcW w:w="236" w:type="dxa"/>
          </w:tcPr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7281" w:type="dxa"/>
          </w:tcPr>
          <w:p w:rsidR="001510AD" w:rsidRPr="00360DA2" w:rsidRDefault="001510AD" w:rsidP="005D1AA5">
            <w:pPr>
              <w:spacing w:after="12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  <w:t>KEPUTUSAN KEPAL</w:t>
            </w:r>
            <w:r w:rsidR="007F1B21"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  <w:t xml:space="preserve">A UPT PUSKESMAS </w:t>
            </w:r>
            <w:r w:rsidR="00360DA2"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  <w:t>JATEN II</w:t>
            </w: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  <w:t xml:space="preserve"> TENTANG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IDENTIFIKASI KELUHAN PASIEN/KELUARGA PASIEN SESUAI DENGAN KEBUTUHAN DAN HAK PASIEN SELAMA PELAKSANAAN ASUHAN</w:t>
            </w:r>
            <w:bookmarkStart w:id="0" w:name="_GoBack"/>
            <w:bookmarkEnd w:id="0"/>
          </w:p>
        </w:tc>
      </w:tr>
      <w:tr w:rsidR="001510AD" w:rsidRPr="00360DA2" w:rsidTr="00360DA2">
        <w:tc>
          <w:tcPr>
            <w:tcW w:w="1947" w:type="dxa"/>
          </w:tcPr>
          <w:p w:rsidR="001510AD" w:rsidRPr="00360DA2" w:rsidRDefault="00360DA2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  <w:t>Kesatu</w:t>
            </w:r>
          </w:p>
        </w:tc>
        <w:tc>
          <w:tcPr>
            <w:tcW w:w="236" w:type="dxa"/>
          </w:tcPr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7281" w:type="dxa"/>
            <w:shd w:val="clear" w:color="auto" w:fill="auto"/>
          </w:tcPr>
          <w:p w:rsidR="001510AD" w:rsidRPr="00360DA2" w:rsidRDefault="001510AD" w:rsidP="008B1045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Seluruh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petugas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kesehatan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memperhatikan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dan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lastRenderedPageBreak/>
              <w:t>menghargai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kebutuhan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dan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hak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pasien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selama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pelaksanaan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layanan.</w:t>
            </w:r>
          </w:p>
          <w:p w:rsidR="001510AD" w:rsidRPr="00360DA2" w:rsidRDefault="001510AD" w:rsidP="008B1045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</w:p>
        </w:tc>
      </w:tr>
      <w:tr w:rsidR="001510AD" w:rsidRPr="00360DA2" w:rsidTr="00360DA2">
        <w:tc>
          <w:tcPr>
            <w:tcW w:w="1947" w:type="dxa"/>
          </w:tcPr>
          <w:p w:rsidR="001510AD" w:rsidRPr="00360DA2" w:rsidRDefault="00360DA2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lastRenderedPageBreak/>
              <w:t>Kedua</w:t>
            </w:r>
          </w:p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</w:p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</w:p>
          <w:p w:rsidR="001510AD" w:rsidRPr="00360DA2" w:rsidRDefault="00360DA2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Ketiga</w:t>
            </w:r>
          </w:p>
        </w:tc>
        <w:tc>
          <w:tcPr>
            <w:tcW w:w="236" w:type="dxa"/>
          </w:tcPr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  <w:t>:</w:t>
            </w:r>
          </w:p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</w:p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val="en-US" w:eastAsia="zh-CN"/>
              </w:rPr>
            </w:pPr>
          </w:p>
          <w:p w:rsidR="001510AD" w:rsidRPr="00360DA2" w:rsidRDefault="001510AD" w:rsidP="008B1045">
            <w:pPr>
              <w:widowControl w:val="0"/>
              <w:spacing w:after="0" w:line="276" w:lineRule="auto"/>
              <w:jc w:val="both"/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</w:pPr>
            <w:r w:rsidRPr="00360DA2">
              <w:rPr>
                <w:rFonts w:ascii="Bookman Old Style" w:eastAsia="Calibri" w:hAnsi="Bookman Old Style" w:cs="Arial"/>
                <w:kern w:val="2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281" w:type="dxa"/>
            <w:shd w:val="clear" w:color="auto" w:fill="auto"/>
          </w:tcPr>
          <w:p w:rsidR="001510AD" w:rsidRPr="00360DA2" w:rsidRDefault="001510AD" w:rsidP="008B1045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Menetapkan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Prosedur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identifikasi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dan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penanganan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keluhan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pasien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sebagaimana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terlampir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dalam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keputusan</w:t>
            </w:r>
            <w:r w:rsidR="00540ABC"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 xml:space="preserve"> </w:t>
            </w:r>
            <w:r w:rsidRPr="00360DA2"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  <w:t>ini.</w:t>
            </w:r>
          </w:p>
          <w:p w:rsidR="001510AD" w:rsidRPr="00360DA2" w:rsidRDefault="001510AD" w:rsidP="008B1045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</w:p>
          <w:p w:rsidR="001510AD" w:rsidRPr="00360DA2" w:rsidRDefault="001510AD" w:rsidP="008B1045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  <w:r w:rsidRPr="00360DA2">
              <w:rPr>
                <w:rFonts w:ascii="Bookman Old Style" w:eastAsia="Calibri" w:hAnsi="Bookman Old Style" w:cs="Arial"/>
                <w:sz w:val="24"/>
                <w:szCs w:val="24"/>
              </w:rPr>
              <w:t>Keputusan ini berlaku sejak tanggal ditetapkan dan apabila dikemudian hari terdapat kekeliruan dalam penetapannya, maka akan diadakan pembetulan sebagaimana mestinya.</w:t>
            </w:r>
          </w:p>
          <w:p w:rsidR="001510AD" w:rsidRPr="00360DA2" w:rsidRDefault="001510AD" w:rsidP="008B1045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</w:p>
          <w:p w:rsidR="001510AD" w:rsidRPr="00360DA2" w:rsidRDefault="001510AD" w:rsidP="008B1045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</w:p>
          <w:p w:rsidR="008869C4" w:rsidRPr="00360DA2" w:rsidRDefault="008869C4" w:rsidP="008B1045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</w:p>
          <w:p w:rsidR="008869C4" w:rsidRPr="00360DA2" w:rsidRDefault="008869C4" w:rsidP="008B1045">
            <w:pPr>
              <w:spacing w:after="0" w:line="276" w:lineRule="auto"/>
              <w:jc w:val="both"/>
              <w:rPr>
                <w:rFonts w:ascii="Bookman Old Style" w:eastAsia="Calibri" w:hAnsi="Bookman Old Style" w:cs="Arial"/>
                <w:sz w:val="24"/>
                <w:szCs w:val="24"/>
                <w:lang w:val="en-US"/>
              </w:rPr>
            </w:pPr>
          </w:p>
        </w:tc>
      </w:tr>
    </w:tbl>
    <w:p w:rsidR="001510AD" w:rsidRPr="00360DA2" w:rsidRDefault="001510AD" w:rsidP="008B1045">
      <w:pPr>
        <w:spacing w:after="0" w:line="276" w:lineRule="auto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tbl>
      <w:tblPr>
        <w:tblW w:w="4933" w:type="dxa"/>
        <w:tblInd w:w="4531" w:type="dxa"/>
        <w:tblLook w:val="04A0" w:firstRow="1" w:lastRow="0" w:firstColumn="1" w:lastColumn="0" w:noHBand="0" w:noVBand="1"/>
      </w:tblPr>
      <w:tblGrid>
        <w:gridCol w:w="1843"/>
        <w:gridCol w:w="3090"/>
      </w:tblGrid>
      <w:tr w:rsidR="00360DA2" w:rsidRPr="00360DA2" w:rsidTr="00360DA2">
        <w:tc>
          <w:tcPr>
            <w:tcW w:w="1843" w:type="dxa"/>
            <w:hideMark/>
          </w:tcPr>
          <w:p w:rsidR="00360DA2" w:rsidRPr="00360DA2" w:rsidRDefault="00360DA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60DA2">
              <w:rPr>
                <w:rFonts w:ascii="Bookman Old Style" w:hAnsi="Bookman Old Style" w:cs="Arial"/>
                <w:sz w:val="24"/>
                <w:szCs w:val="24"/>
              </w:rPr>
              <w:t>Ditetapkan di</w:t>
            </w:r>
          </w:p>
        </w:tc>
        <w:tc>
          <w:tcPr>
            <w:tcW w:w="3090" w:type="dxa"/>
            <w:hideMark/>
          </w:tcPr>
          <w:p w:rsidR="00360DA2" w:rsidRPr="00360DA2" w:rsidRDefault="00360DA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60DA2">
              <w:rPr>
                <w:rFonts w:ascii="Bookman Old Style" w:hAnsi="Bookman Old Style" w:cs="Arial"/>
                <w:sz w:val="24"/>
                <w:szCs w:val="24"/>
              </w:rPr>
              <w:t xml:space="preserve">: Karanganyar </w:t>
            </w:r>
          </w:p>
        </w:tc>
      </w:tr>
      <w:tr w:rsidR="00360DA2" w:rsidRPr="00360DA2" w:rsidTr="00360DA2">
        <w:tc>
          <w:tcPr>
            <w:tcW w:w="1843" w:type="dxa"/>
            <w:hideMark/>
          </w:tcPr>
          <w:p w:rsidR="00360DA2" w:rsidRPr="00360DA2" w:rsidRDefault="00360DA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60DA2">
              <w:rPr>
                <w:rFonts w:ascii="Bookman Old Style" w:hAnsi="Bookman Old Style" w:cs="Arial"/>
                <w:sz w:val="24"/>
                <w:szCs w:val="24"/>
              </w:rPr>
              <w:t>Pada Tanggal</w:t>
            </w:r>
          </w:p>
        </w:tc>
        <w:tc>
          <w:tcPr>
            <w:tcW w:w="3090" w:type="dxa"/>
            <w:hideMark/>
          </w:tcPr>
          <w:p w:rsidR="00360DA2" w:rsidRPr="00360DA2" w:rsidRDefault="00360DA2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60DA2">
              <w:rPr>
                <w:rFonts w:ascii="Bookman Old Style" w:hAnsi="Bookman Old Style" w:cs="Arial"/>
                <w:sz w:val="24"/>
                <w:szCs w:val="24"/>
              </w:rPr>
              <w:t>: 3 Januari 2018</w:t>
            </w:r>
          </w:p>
        </w:tc>
      </w:tr>
      <w:tr w:rsidR="00360DA2" w:rsidRPr="00360DA2" w:rsidTr="00360DA2">
        <w:tc>
          <w:tcPr>
            <w:tcW w:w="4933" w:type="dxa"/>
            <w:gridSpan w:val="2"/>
          </w:tcPr>
          <w:p w:rsidR="00360DA2" w:rsidRPr="00360DA2" w:rsidRDefault="00360DA2">
            <w:p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60DA2">
              <w:rPr>
                <w:rFonts w:ascii="Bookman Old Style" w:hAnsi="Bookman Old Style" w:cs="Arial"/>
                <w:sz w:val="24"/>
                <w:szCs w:val="24"/>
              </w:rPr>
              <w:t>KEPALA  UPT PUSKESMAS JATEN II,</w:t>
            </w:r>
          </w:p>
          <w:p w:rsidR="00360DA2" w:rsidRPr="00360DA2" w:rsidRDefault="00360DA2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60DA2" w:rsidRPr="00360DA2" w:rsidRDefault="00360DA2">
            <w:pPr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:rsidR="00360DA2" w:rsidRPr="00360DA2" w:rsidRDefault="00360DA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360DA2" w:rsidRPr="00360DA2" w:rsidRDefault="00360DA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360DA2">
              <w:rPr>
                <w:rFonts w:ascii="Bookman Old Style" w:hAnsi="Bookman Old Style"/>
                <w:sz w:val="24"/>
                <w:szCs w:val="24"/>
              </w:rPr>
              <w:t xml:space="preserve">AGUS SUPATDIYATMO </w:t>
            </w:r>
          </w:p>
          <w:p w:rsidR="00360DA2" w:rsidRPr="00360DA2" w:rsidRDefault="00360DA2">
            <w:pPr>
              <w:spacing w:line="276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</w:tbl>
    <w:p w:rsidR="0051160E" w:rsidRPr="00360DA2" w:rsidRDefault="0051160E" w:rsidP="008B1045">
      <w:pPr>
        <w:spacing w:line="276" w:lineRule="auto"/>
        <w:rPr>
          <w:rFonts w:ascii="Bookman Old Style" w:hAnsi="Bookman Old Style" w:cs="Arial"/>
          <w:sz w:val="24"/>
          <w:szCs w:val="24"/>
        </w:rPr>
      </w:pPr>
    </w:p>
    <w:sectPr w:rsidR="0051160E" w:rsidRPr="00360DA2" w:rsidSect="00360DA2">
      <w:pgSz w:w="12191" w:h="18711" w:code="9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4F"/>
    <w:multiLevelType w:val="hybridMultilevel"/>
    <w:tmpl w:val="9190C0A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4D67A"/>
    <w:multiLevelType w:val="singleLevel"/>
    <w:tmpl w:val="5494D67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2"/>
  </w:compat>
  <w:rsids>
    <w:rsidRoot w:val="001510AD"/>
    <w:rsid w:val="001510AD"/>
    <w:rsid w:val="00225A13"/>
    <w:rsid w:val="00360DA2"/>
    <w:rsid w:val="0051160E"/>
    <w:rsid w:val="00540ABC"/>
    <w:rsid w:val="005D1AA5"/>
    <w:rsid w:val="006850C4"/>
    <w:rsid w:val="007868CB"/>
    <w:rsid w:val="007F1B21"/>
    <w:rsid w:val="008869C4"/>
    <w:rsid w:val="008B1045"/>
    <w:rsid w:val="008E6389"/>
    <w:rsid w:val="0090157C"/>
    <w:rsid w:val="00951142"/>
    <w:rsid w:val="00C6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045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0D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60DA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EIGHT</dc:creator>
  <cp:keywords/>
  <dc:description/>
  <cp:lastModifiedBy>Windows-8</cp:lastModifiedBy>
  <cp:revision>15</cp:revision>
  <cp:lastPrinted>2017-10-30T07:20:00Z</cp:lastPrinted>
  <dcterms:created xsi:type="dcterms:W3CDTF">2017-07-27T05:32:00Z</dcterms:created>
  <dcterms:modified xsi:type="dcterms:W3CDTF">2018-02-12T17:40:00Z</dcterms:modified>
</cp:coreProperties>
</file>