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461A7D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1530F97D" w:rsidR="00162B89" w:rsidRPr="00B6759D" w:rsidRDefault="00461A7D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E13D3C">
        <w:rPr>
          <w:rFonts w:ascii="Arial" w:hAnsi="Arial" w:cs="Arial"/>
        </w:rPr>
        <w:t>1</w:t>
      </w:r>
      <w:r w:rsidR="00320F09">
        <w:rPr>
          <w:rFonts w:ascii="Arial" w:hAnsi="Arial" w:cs="Arial"/>
        </w:rPr>
        <w:t>1</w:t>
      </w:r>
      <w:proofErr w:type="gramEnd"/>
      <w:r w:rsidR="00546C27">
        <w:rPr>
          <w:rFonts w:ascii="Arial" w:hAnsi="Arial" w:cs="Arial"/>
        </w:rPr>
        <w:t xml:space="preserve"> November</w:t>
      </w:r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490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5342"/>
      </w:tblGrid>
      <w:tr w:rsidR="005A3FD3" w14:paraId="1D84615E" w14:textId="77777777" w:rsidTr="00C37973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461A7D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461A7D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461A7D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461A7D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461A7D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461A7D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461A7D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461A7D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461A7D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461A7D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461A7D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461A7D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</w:tcPr>
          <w:p w14:paraId="4478758F" w14:textId="77777777" w:rsidR="00162B89" w:rsidRDefault="00461A7D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55E2A139" w:rsidR="00162B89" w:rsidRDefault="00461A7D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</w:t>
            </w:r>
            <w:r w:rsidR="00E13D3C">
              <w:rPr>
                <w:rFonts w:ascii="Arial" w:hAnsi="Arial" w:cs="Arial"/>
              </w:rPr>
              <w:t xml:space="preserve">N 1 </w:t>
            </w:r>
            <w:proofErr w:type="spellStart"/>
            <w:r w:rsidR="00E13D3C">
              <w:rPr>
                <w:rFonts w:ascii="Arial" w:hAnsi="Arial" w:cs="Arial"/>
              </w:rPr>
              <w:t>Ja</w:t>
            </w:r>
            <w:r w:rsidR="00320F09">
              <w:rPr>
                <w:rFonts w:ascii="Arial" w:hAnsi="Arial" w:cs="Arial"/>
              </w:rPr>
              <w:t>ten</w:t>
            </w:r>
            <w:proofErr w:type="spellEnd"/>
          </w:p>
          <w:p w14:paraId="098DDA04" w14:textId="48546AF4" w:rsidR="00162B89" w:rsidRDefault="00461A7D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E13D3C">
              <w:rPr>
                <w:rFonts w:ascii="Arial" w:hAnsi="Arial" w:cs="Arial"/>
              </w:rPr>
              <w:t>Jat</w:t>
            </w:r>
            <w:r w:rsidR="00320F09">
              <w:rPr>
                <w:rFonts w:ascii="Arial" w:hAnsi="Arial" w:cs="Arial"/>
              </w:rPr>
              <w:t>en</w:t>
            </w:r>
            <w:bookmarkStart w:id="0" w:name="_GoBack"/>
            <w:bookmarkEnd w:id="0"/>
            <w:proofErr w:type="spellEnd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461A7D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461A7D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461A7D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461A7D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461A7D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461A7D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461A7D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461A7D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461A7D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461A7D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461A7D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461A7D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461A7D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461A7D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461A7D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461A7D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461A7D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461A7D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461A7D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461A7D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461A7D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461A7D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461A7D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461A7D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461A7D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D78C5" w14:textId="77777777" w:rsidR="00461A7D" w:rsidRDefault="00461A7D">
      <w:r>
        <w:separator/>
      </w:r>
    </w:p>
  </w:endnote>
  <w:endnote w:type="continuationSeparator" w:id="0">
    <w:p w14:paraId="0CD74AFA" w14:textId="77777777" w:rsidR="00461A7D" w:rsidRDefault="004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C0B76" w14:textId="77777777" w:rsidR="00461A7D" w:rsidRDefault="00461A7D">
      <w:r>
        <w:separator/>
      </w:r>
    </w:p>
  </w:footnote>
  <w:footnote w:type="continuationSeparator" w:id="0">
    <w:p w14:paraId="72D16007" w14:textId="77777777" w:rsidR="00461A7D" w:rsidRDefault="0046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461A7D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pt;height:74pt">
                                <v:imagedata r:id="rId1" o:title=""/>
                              </v:shape>
                              <o:OLEObject Type="Embed" ProgID="Unknown" ShapeID="_x0000_i1026" DrawAspect="Content" ObjectID="_172648101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461A7D" w:rsidP="00BE7B21">
                    <w:r>
                      <w:object w:dxaOrig="1363" w:dyaOrig="1472" w14:anchorId="0D4AAD37">
                        <v:shape id="_x0000_i1026" type="#_x0000_t75" style="width:68pt;height:74pt">
                          <v:imagedata r:id="rId1" o:title=""/>
                        </v:shape>
                        <o:OLEObject Type="Embed" ProgID="Unknown" ShapeID="_x0000_i1026" DrawAspect="Content" ObjectID="_1726481014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461A7D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461A7D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461A7D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461A7D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9F2637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16713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6426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0F09"/>
    <w:rsid w:val="003238B4"/>
    <w:rsid w:val="00324930"/>
    <w:rsid w:val="00332236"/>
    <w:rsid w:val="00333ED0"/>
    <w:rsid w:val="00340DF0"/>
    <w:rsid w:val="003421D6"/>
    <w:rsid w:val="0034374E"/>
    <w:rsid w:val="00351146"/>
    <w:rsid w:val="00351429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1A7D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46C27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2FDF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3CB9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37973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4DE5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2469"/>
    <w:rsid w:val="00E13ADF"/>
    <w:rsid w:val="00E13D3C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071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3FF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1D1C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9501-E410-439E-A1EE-8AC80E66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2022-10-05T06:17:00Z</dcterms:created>
  <dcterms:modified xsi:type="dcterms:W3CDTF">2022-10-05T06:17:00Z</dcterms:modified>
</cp:coreProperties>
</file>