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89" w:rsidRPr="002473C1" w:rsidRDefault="00A538B1" w:rsidP="00EB3477">
      <w:pPr>
        <w:spacing w:after="0" w:line="240" w:lineRule="auto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D</w:t>
      </w:r>
      <w:r w:rsidR="00464869" w:rsidRPr="0009556F">
        <w:rPr>
          <w:rFonts w:ascii="Bookman Old Style" w:hAnsi="Bookman Old Style" w:cs="Arial"/>
          <w:b/>
          <w:sz w:val="28"/>
          <w:szCs w:val="28"/>
        </w:rPr>
        <w:t>A</w:t>
      </w:r>
      <w:r w:rsidR="002473C1">
        <w:rPr>
          <w:rFonts w:ascii="Bookman Old Style" w:hAnsi="Bookman Old Style" w:cs="Arial"/>
          <w:b/>
          <w:sz w:val="28"/>
          <w:szCs w:val="28"/>
        </w:rPr>
        <w:t>FTAR INFORMASI PUBLIK TAHUN 202</w:t>
      </w:r>
      <w:r w:rsidR="00950B8D">
        <w:rPr>
          <w:rFonts w:ascii="Bookman Old Style" w:hAnsi="Bookman Old Style" w:cs="Arial"/>
          <w:b/>
          <w:sz w:val="28"/>
          <w:szCs w:val="28"/>
          <w:lang w:val="id-ID"/>
        </w:rPr>
        <w:t>4</w:t>
      </w:r>
    </w:p>
    <w:p w:rsidR="008870A8" w:rsidRPr="0009556F" w:rsidRDefault="00FE6402" w:rsidP="00EB3477">
      <w:pPr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  <w:r w:rsidRPr="0009556F">
        <w:rPr>
          <w:rFonts w:ascii="Bookman Old Style" w:hAnsi="Bookman Old Style" w:cs="Arial"/>
          <w:sz w:val="28"/>
          <w:szCs w:val="28"/>
        </w:rPr>
        <w:t>KECAMATAN TAWANGMANGU</w:t>
      </w:r>
    </w:p>
    <w:p w:rsidR="00EB3477" w:rsidRPr="0009556F" w:rsidRDefault="00EB3477" w:rsidP="00EB3477">
      <w:pPr>
        <w:spacing w:after="0" w:line="240" w:lineRule="auto"/>
        <w:jc w:val="center"/>
        <w:rPr>
          <w:rFonts w:ascii="Bookman Old Style" w:hAnsi="Bookman Old Style" w:cs="Arial"/>
          <w:sz w:val="28"/>
          <w:szCs w:val="28"/>
        </w:rPr>
      </w:pPr>
    </w:p>
    <w:p w:rsidR="008870A8" w:rsidRPr="0009556F" w:rsidRDefault="008870A8" w:rsidP="008870A8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BERKALA</w:t>
      </w:r>
    </w:p>
    <w:tbl>
      <w:tblPr>
        <w:tblStyle w:val="TableGrid"/>
        <w:tblW w:w="4946" w:type="pct"/>
        <w:tblLayout w:type="fixed"/>
        <w:tblLook w:val="04A0"/>
      </w:tblPr>
      <w:tblGrid>
        <w:gridCol w:w="861"/>
        <w:gridCol w:w="432"/>
        <w:gridCol w:w="288"/>
        <w:gridCol w:w="4165"/>
        <w:gridCol w:w="35"/>
        <w:gridCol w:w="2547"/>
        <w:gridCol w:w="1989"/>
        <w:gridCol w:w="21"/>
        <w:gridCol w:w="2249"/>
        <w:gridCol w:w="14"/>
        <w:gridCol w:w="1182"/>
        <w:gridCol w:w="1147"/>
        <w:gridCol w:w="2614"/>
      </w:tblGrid>
      <w:tr w:rsidR="008870A8" w:rsidRPr="0009556F" w:rsidTr="0009556F">
        <w:tc>
          <w:tcPr>
            <w:tcW w:w="245" w:type="pct"/>
            <w:vMerge w:val="restart"/>
            <w:vAlign w:val="center"/>
          </w:tcPr>
          <w:p w:rsidR="00A538B1" w:rsidRPr="0009556F" w:rsidRDefault="008870A8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91" w:type="pct"/>
            <w:gridSpan w:val="3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36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73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45" w:type="pct"/>
            <w:gridSpan w:val="2"/>
            <w:vMerge w:val="restar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64" w:type="pct"/>
            <w:gridSpan w:val="2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</w:p>
        </w:tc>
        <w:tc>
          <w:tcPr>
            <w:tcW w:w="746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8870A8" w:rsidRPr="0009556F" w:rsidTr="0009556F">
        <w:tc>
          <w:tcPr>
            <w:tcW w:w="245" w:type="pct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7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46" w:type="pct"/>
            <w:vAlign w:val="center"/>
          </w:tcPr>
          <w:p w:rsidR="00A538B1" w:rsidRPr="0009556F" w:rsidRDefault="00A538B1" w:rsidP="008870A8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870A8" w:rsidRPr="0009556F" w:rsidTr="0009556F">
        <w:tc>
          <w:tcPr>
            <w:tcW w:w="245" w:type="pct"/>
          </w:tcPr>
          <w:p w:rsidR="008870A8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4755" w:type="pct"/>
            <w:gridSpan w:val="12"/>
          </w:tcPr>
          <w:p w:rsidR="008870A8" w:rsidRPr="0009556F" w:rsidRDefault="008870A8" w:rsidP="00FE6402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1.1.</w:t>
            </w:r>
          </w:p>
        </w:tc>
        <w:tc>
          <w:tcPr>
            <w:tcW w:w="1402" w:type="pct"/>
            <w:gridSpan w:val="4"/>
          </w:tcPr>
          <w:p w:rsidR="00A538B1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Kedudukan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Domisili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Alamat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Lengkap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ab/>
              <w:t xml:space="preserve">: Jl. </w:t>
            </w:r>
            <w:proofErr w:type="spellStart"/>
            <w:proofErr w:type="gram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Lawu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,</w:t>
            </w:r>
            <w:proofErr w:type="gram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Kalisoro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(0271)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697001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No. Fax : (0271)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697001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8870A8" w:rsidRPr="0009556F" w:rsidRDefault="008870A8" w:rsidP="00FE6402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E-mail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ab/>
              <w:t xml:space="preserve">: 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hyperlink r:id="rId5" w:history="1">
              <w:r w:rsidR="00FE6402" w:rsidRPr="0009556F">
                <w:rPr>
                  <w:rStyle w:val="Hyperlink"/>
                  <w:rFonts w:ascii="Bookman Old Style" w:hAnsi="Bookman Old Style" w:cs="Arial"/>
                  <w:sz w:val="24"/>
                  <w:szCs w:val="24"/>
                </w:rPr>
                <w:t>tawangmangu@karanganyarkab.go.id</w:t>
              </w:r>
            </w:hyperlink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KodePos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577</w:t>
            </w:r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>92</w:t>
            </w:r>
          </w:p>
        </w:tc>
        <w:tc>
          <w:tcPr>
            <w:tcW w:w="725" w:type="pct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Bag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2473C1" w:rsidRDefault="00A41310" w:rsidP="00567E9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A538B1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File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pdf</w:t>
            </w:r>
            <w:proofErr w:type="spellEnd"/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A41310" w:rsidRPr="0009556F" w:rsidRDefault="00A41310" w:rsidP="00A4131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41310" w:rsidRPr="0009556F" w:rsidRDefault="00A41310" w:rsidP="00A4131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A41310" w:rsidRPr="0009556F" w:rsidRDefault="00D06794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A41310" w:rsidRPr="0009556F">
              <w:rPr>
                <w:rFonts w:ascii="Bookman Old Style" w:hAnsi="Bookman Old Style" w:cs="Arial"/>
                <w:sz w:val="24"/>
                <w:szCs w:val="24"/>
              </w:rPr>
              <w:t>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41310"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</w:p>
          <w:p w:rsidR="00A41310" w:rsidRPr="0009556F" w:rsidRDefault="00A41310" w:rsidP="00A41310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</w:p>
        </w:tc>
        <w:tc>
          <w:tcPr>
            <w:tcW w:w="337" w:type="pct"/>
          </w:tcPr>
          <w:p w:rsidR="00A538B1" w:rsidRPr="0009556F" w:rsidRDefault="00A41310" w:rsidP="00A4131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:rsidR="00A538B1" w:rsidRPr="0009556F" w:rsidRDefault="00A41310" w:rsidP="00A4131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A538B1" w:rsidRPr="0009556F" w:rsidRDefault="00A41310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A41310" w:rsidRPr="0009556F" w:rsidRDefault="00A41310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karanganyarkab.go.id</w:t>
            </w:r>
          </w:p>
          <w:p w:rsidR="00A41310" w:rsidRPr="0009556F" w:rsidRDefault="00A41310" w:rsidP="00A41310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8870A8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1.2.</w:t>
            </w:r>
          </w:p>
        </w:tc>
        <w:tc>
          <w:tcPr>
            <w:tcW w:w="1402" w:type="pct"/>
            <w:gridSpan w:val="4"/>
          </w:tcPr>
          <w:p w:rsidR="00A538B1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Visi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FE640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:</w:t>
            </w:r>
          </w:p>
          <w:p w:rsidR="008870A8" w:rsidRPr="0009556F" w:rsidRDefault="008870A8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0C1039" w:rsidRPr="0009556F" w:rsidRDefault="000C1039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VISI = </w:t>
            </w: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“</w:t>
            </w:r>
            <w:r w:rsidR="0062759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“ Menjadi Institusi yang akuntabel sebagai Pelayan, Koordinator dan Fasilitator “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"</w:t>
            </w:r>
          </w:p>
          <w:p w:rsidR="009337EC" w:rsidRPr="009337EC" w:rsidRDefault="000C1039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Mewujudkan Tertib Penyelenggaraan Pemerintahan Kecamatan dan Desa.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fi-FI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Kepatuhan Hukum dan Peningkatan Kapasitas Aparat Kecamatan Kecamatan, Desa serta Masyarakat guna menciptakan kondisi kerja daerah yang mantap.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sv-SE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Pelayanan Prima kepada Pemerintah Desa Masyarakat dengan didukung sarana dan pra sarana aparat Pemerintah.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sv-SE"/>
              </w:rPr>
              <w:t>.</w:t>
            </w:r>
          </w:p>
          <w:p w:rsidR="005D3ADC" w:rsidRPr="0009556F" w:rsidRDefault="005D3ADC" w:rsidP="005D3ADC">
            <w:pPr>
              <w:numPr>
                <w:ilvl w:val="1"/>
                <w:numId w:val="14"/>
              </w:numPr>
              <w:tabs>
                <w:tab w:val="clear" w:pos="1440"/>
                <w:tab w:val="left" w:pos="426"/>
              </w:tabs>
              <w:spacing w:line="360" w:lineRule="auto"/>
              <w:ind w:left="426" w:hanging="425"/>
              <w:jc w:val="both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tata kehidupan masyarakat yang aman dan damaidengan dilandasi toleransi antar umat beragama.</w:t>
            </w:r>
          </w:p>
          <w:p w:rsidR="005D3ADC" w:rsidRPr="0009556F" w:rsidRDefault="005D3ADC" w:rsidP="005D3AD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Mewujudkan fasilitas pemberdayaan lembaga – lembaga masyarakat dalam pembangunan desa.</w:t>
            </w:r>
          </w:p>
        </w:tc>
        <w:tc>
          <w:tcPr>
            <w:tcW w:w="725" w:type="pct"/>
          </w:tcPr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Sub Bag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5D3ADC" w:rsidRPr="0009556F" w:rsidRDefault="005D3AD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D06794" w:rsidRPr="002473C1" w:rsidRDefault="0022797E" w:rsidP="00D06794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5D3ADC" w:rsidRPr="0009556F" w:rsidRDefault="005D3ADC" w:rsidP="005D3AD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5D3ADC" w:rsidRPr="0009556F" w:rsidRDefault="005D3ADC" w:rsidP="005D3AD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5D3ADC" w:rsidRPr="0009556F" w:rsidRDefault="005D3AD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D06794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A538B1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:rsidR="00A538B1" w:rsidRPr="0009556F" w:rsidRDefault="00D06794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A538B1" w:rsidRPr="0009556F" w:rsidRDefault="00D06794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9337EC" w:rsidRPr="0009556F" w:rsidTr="0009556F">
        <w:tc>
          <w:tcPr>
            <w:tcW w:w="245" w:type="pct"/>
          </w:tcPr>
          <w:p w:rsidR="009337EC" w:rsidRPr="0009556F" w:rsidRDefault="009337E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402" w:type="pct"/>
            <w:gridSpan w:val="4"/>
          </w:tcPr>
          <w:p w:rsidR="009337EC" w:rsidRPr="0009556F" w:rsidRDefault="009337E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5" w:type="pct"/>
          </w:tcPr>
          <w:p w:rsidR="009337EC" w:rsidRPr="0009556F" w:rsidRDefault="009337EC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9337EC" w:rsidRPr="0009556F" w:rsidRDefault="009337EC" w:rsidP="00D06794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9337EC" w:rsidRPr="0009556F" w:rsidRDefault="009337EC" w:rsidP="005D3ADC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9337EC" w:rsidRPr="0009556F" w:rsidRDefault="009337E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9337EC" w:rsidRPr="0009556F" w:rsidRDefault="009337E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9337EC" w:rsidRPr="0009556F" w:rsidRDefault="009337E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0C1039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1.3.</w:t>
            </w:r>
          </w:p>
        </w:tc>
        <w:tc>
          <w:tcPr>
            <w:tcW w:w="1402" w:type="pct"/>
            <w:gridSpan w:val="4"/>
          </w:tcPr>
          <w:p w:rsidR="00A538B1" w:rsidRPr="0009556F" w:rsidRDefault="00533053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Pembentukan dan Susunan Perangkat Daerah Kab. Karanganyar</w:t>
            </w:r>
            <w:r w:rsidR="000C1039"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D3ADC" w:rsidRPr="0009556F" w:rsidRDefault="004B2A94" w:rsidP="004B2A94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Daerah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Nomor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16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6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mempunyai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berikut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 </w:t>
            </w:r>
          </w:p>
          <w:p w:rsidR="005D3ADC" w:rsidRPr="0009556F" w:rsidRDefault="005D3ADC" w:rsidP="005D3ADC">
            <w:pPr>
              <w:spacing w:line="360" w:lineRule="auto"/>
              <w:ind w:left="-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melaksanakan kewenangan pemerintahan yang dilimpahkan oleh Bupati dan  menyelenggarakan tugas umum pemerintahan yang meliputi :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kegiatan pemberdayaan masyarakat;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upaya penyelenggaraan ketentraman dan ketertiban umum;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3.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penerapan dan penegakan peraturan perundang-undangan;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4.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pemeliharaan prasarana dan fasilitas pelayanan umum;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5.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Mengkoordinasikan penyelenggaraan kegiatan pemerintahan di tingkat kecamatan;</w:t>
            </w:r>
          </w:p>
          <w:p w:rsidR="005D3ADC" w:rsidRPr="0009556F" w:rsidRDefault="005D3ADC" w:rsidP="005D3ADC">
            <w:pPr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6.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 xml:space="preserve">Membina dan memfasilitasi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penyelenggaraan pemerintahan desa dan/atau kelurahan;</w:t>
            </w:r>
          </w:p>
          <w:p w:rsidR="004B2A94" w:rsidRPr="0009556F" w:rsidRDefault="005D3ADC" w:rsidP="00EB3477">
            <w:pPr>
              <w:spacing w:line="360" w:lineRule="auto"/>
              <w:ind w:left="417" w:hanging="425"/>
              <w:jc w:val="both"/>
              <w:rPr>
                <w:rFonts w:ascii="Bookman Old Style" w:hAnsi="Bookman Old Style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7.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Melaksanakan pelayanan masyarakat yang menjadi ruang lingkup tugasnya dan/atau yang belum dapat dilaksanakan pemerintahan desa dan kelurahan.</w:t>
            </w:r>
          </w:p>
          <w:p w:rsidR="005D3ADC" w:rsidRPr="0009556F" w:rsidRDefault="005D3ADC" w:rsidP="005D3ADC">
            <w:pPr>
              <w:tabs>
                <w:tab w:val="left" w:pos="567"/>
              </w:tabs>
              <w:spacing w:line="360" w:lineRule="auto"/>
              <w:ind w:left="-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Untuk menyelenggarakan tugas tersebut Kecamatan Tawangmangu mempunyai fungsi :</w:t>
            </w:r>
          </w:p>
          <w:p w:rsidR="005D3ADC" w:rsidRPr="0009556F" w:rsidRDefault="005D3ADC" w:rsidP="00D453A2">
            <w:pPr>
              <w:tabs>
                <w:tab w:val="left" w:pos="851"/>
              </w:tabs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Penyel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e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nggaraan pemerintahan umum, pembinaan pemerintahan desa dan kelurahan, ketentraman dan ketertiban, pemberdayaan masyarakat, kesejahteraan sosial dan pelayanan umum;</w:t>
            </w:r>
          </w:p>
          <w:p w:rsidR="005D3ADC" w:rsidRPr="0009556F" w:rsidRDefault="005D3ADC" w:rsidP="00D453A2">
            <w:pPr>
              <w:tabs>
                <w:tab w:val="left" w:pos="851"/>
              </w:tabs>
              <w:spacing w:line="360" w:lineRule="auto"/>
              <w:ind w:left="417" w:hanging="425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2.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ab/>
              <w:t>Pengkoordinasi</w:t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a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n</w:t>
            </w:r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pelaksanaan pemerintahn, pembinaan dan fasilitasi pemerintahan desa dan kelurahan, ketentraman dan ketertiban, pemberdayaan masyarakat, kesejahteraan sosial dan pelayanan umum;</w:t>
            </w:r>
          </w:p>
          <w:p w:rsidR="004B2A94" w:rsidRPr="0009556F" w:rsidRDefault="00D453A2" w:rsidP="00D453A2">
            <w:pPr>
              <w:tabs>
                <w:tab w:val="left" w:pos="450"/>
              </w:tabs>
              <w:spacing w:line="360" w:lineRule="auto"/>
              <w:ind w:left="417" w:hanging="850"/>
              <w:jc w:val="both"/>
              <w:rPr>
                <w:rFonts w:ascii="Bookman Old Style" w:hAnsi="Bookman Old Style" w:cs="Arial"/>
                <w:i/>
                <w:color w:val="1D1B11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3.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3.3.  </w:t>
            </w:r>
            <w:r w:rsidR="005D3ADC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Pelaksanaan tugas lain yang </w:t>
            </w:r>
            <w:r w:rsidR="005D3ADC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diberikan oleh Bupati sesuai dengan tugas dan fungsinya.</w:t>
            </w:r>
          </w:p>
        </w:tc>
        <w:tc>
          <w:tcPr>
            <w:tcW w:w="725" w:type="pct"/>
          </w:tcPr>
          <w:p w:rsidR="002E238A" w:rsidRPr="0009556F" w:rsidRDefault="002E238A" w:rsidP="00DC335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DC335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ub Bag </w:t>
            </w:r>
            <w:proofErr w:type="spellStart"/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BD213C" w:rsidRPr="002473C1" w:rsidRDefault="0022797E" w:rsidP="00567E9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A538B1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Perbup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 117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8870A8" w:rsidRPr="0009556F" w:rsidTr="0009556F">
        <w:tc>
          <w:tcPr>
            <w:tcW w:w="245" w:type="pct"/>
          </w:tcPr>
          <w:p w:rsidR="00A538B1" w:rsidRPr="0009556F" w:rsidRDefault="0012036A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1.4</w:t>
            </w:r>
            <w:r w:rsidR="00CA0A9C"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402" w:type="pct"/>
            <w:gridSpan w:val="4"/>
          </w:tcPr>
          <w:p w:rsidR="00A538B1" w:rsidRPr="0009556F" w:rsidRDefault="0012036A" w:rsidP="00566A2B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Organisasi</w:t>
            </w:r>
            <w:proofErr w:type="spellEnd"/>
          </w:p>
          <w:p w:rsidR="00900D9E" w:rsidRPr="0009556F" w:rsidRDefault="00900D9E" w:rsidP="00566A2B">
            <w:pPr>
              <w:spacing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adanya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Perbup No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117 </w:t>
            </w:r>
            <w:proofErr w:type="spellStart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="00533053"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sisi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sesuai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Organisasi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adalah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berikut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</w:p>
          <w:p w:rsidR="00900D9E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Membawahi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mebawahi</w:t>
            </w:r>
            <w:proofErr w:type="spellEnd"/>
          </w:p>
          <w:p w:rsidR="00900D9E" w:rsidRPr="0009556F" w:rsidRDefault="00900D9E" w:rsidP="00566A2B">
            <w:pPr>
              <w:pStyle w:val="ListParagraph"/>
              <w:numPr>
                <w:ilvl w:val="0"/>
                <w:numId w:val="8"/>
              </w:numPr>
              <w:tabs>
                <w:tab w:val="left" w:pos="600"/>
              </w:tabs>
              <w:spacing w:line="360" w:lineRule="auto"/>
              <w:ind w:left="316" w:firstLine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  <w:p w:rsidR="00900D9E" w:rsidRPr="0009556F" w:rsidRDefault="00900D9E" w:rsidP="00566A2B">
            <w:pPr>
              <w:pStyle w:val="ListParagraph"/>
              <w:numPr>
                <w:ilvl w:val="0"/>
                <w:numId w:val="8"/>
              </w:numPr>
              <w:tabs>
                <w:tab w:val="left" w:pos="600"/>
              </w:tabs>
              <w:spacing w:line="360" w:lineRule="auto"/>
              <w:ind w:left="316" w:firstLine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566A2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Kepegawaian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6" w:hanging="316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juga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membawahi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900D9E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Tata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566A2B" w:rsidRPr="0009556F" w:rsidRDefault="00566A2B" w:rsidP="00566A2B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Ketentraman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Ketertiban</w:t>
            </w:r>
            <w:proofErr w:type="spellEnd"/>
          </w:p>
          <w:p w:rsidR="0012036A" w:rsidRPr="0009556F" w:rsidRDefault="00566A2B" w:rsidP="00D06794">
            <w:pPr>
              <w:pStyle w:val="ListParagraph"/>
              <w:numPr>
                <w:ilvl w:val="0"/>
                <w:numId w:val="12"/>
              </w:numPr>
              <w:tabs>
                <w:tab w:val="left" w:pos="600"/>
              </w:tabs>
              <w:spacing w:line="360" w:lineRule="auto"/>
              <w:ind w:left="600" w:hanging="284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Pemberdayaan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900D9E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A538B1" w:rsidRPr="0009556F" w:rsidRDefault="00CE4DC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Sekcam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2473C1" w:rsidRDefault="0022797E" w:rsidP="00950B8D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A538B1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538B1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Tugas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Pokok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Fungsi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Perbup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No 117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8870A8" w:rsidRPr="0009556F" w:rsidTr="0009556F">
        <w:tc>
          <w:tcPr>
            <w:tcW w:w="245" w:type="pct"/>
          </w:tcPr>
          <w:p w:rsidR="00E24630" w:rsidRPr="0009556F" w:rsidRDefault="00CA0A9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1.5</w:t>
            </w:r>
          </w:p>
          <w:p w:rsidR="00E24630" w:rsidRPr="0009556F" w:rsidRDefault="00E2463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E24630" w:rsidRPr="0009556F" w:rsidRDefault="00E2463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A538B1" w:rsidRPr="0009556F" w:rsidRDefault="00CA0A9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402" w:type="pct"/>
            <w:gridSpan w:val="4"/>
          </w:tcPr>
          <w:p w:rsidR="00A538B1" w:rsidRPr="0009556F" w:rsidRDefault="006D4445" w:rsidP="008870A8">
            <w:pPr>
              <w:spacing w:line="360" w:lineRule="auto"/>
              <w:rPr>
                <w:rFonts w:ascii="Bookman Old Style" w:hAnsi="Bookman Old Style" w:cs="Arial"/>
                <w:i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Profil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Singkat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Struktural</w:t>
            </w:r>
            <w:proofErr w:type="spellEnd"/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sampai</w:t>
            </w:r>
            <w:proofErr w:type="spellEnd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level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eselon</w:t>
            </w:r>
            <w:proofErr w:type="spellEnd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III)</w:t>
            </w:r>
          </w:p>
          <w:p w:rsidR="007B1220" w:rsidRPr="002473C1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NAMA :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Eko Joko Widodo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.Sos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., M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M.</w:t>
            </w:r>
          </w:p>
          <w:p w:rsidR="00871241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NIP : </w:t>
            </w:r>
            <w:r w:rsidR="002473C1" w:rsidRPr="002473C1">
              <w:rPr>
                <w:rFonts w:ascii="Bookman Old Style" w:hAnsi="Bookman Old Style"/>
                <w:color w:val="000000"/>
                <w:lang w:val="id-ID" w:eastAsia="id-ID"/>
              </w:rPr>
              <w:t>19690810 199103 1 013</w:t>
            </w:r>
          </w:p>
          <w:p w:rsidR="007B1220" w:rsidRPr="0009556F" w:rsidRDefault="00871241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J</w:t>
            </w:r>
            <w:r w:rsidR="007B1220" w:rsidRPr="0009556F">
              <w:rPr>
                <w:rFonts w:ascii="Bookman Old Style" w:hAnsi="Bookman Old Style" w:cs="Arial"/>
                <w:sz w:val="24"/>
                <w:szCs w:val="24"/>
              </w:rPr>
              <w:t xml:space="preserve">ABATAN </w:t>
            </w:r>
            <w:r w:rsidR="001A2708" w:rsidRPr="0009556F">
              <w:rPr>
                <w:rFonts w:ascii="Bookman Old Style" w:hAnsi="Bookman Old Style" w:cs="Arial"/>
                <w:sz w:val="24"/>
                <w:szCs w:val="24"/>
              </w:rPr>
              <w:t>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Camat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</w:p>
          <w:p w:rsidR="001A2708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PANGKAT GOL/ RUANG</w:t>
            </w:r>
            <w:r w:rsidR="001A2708"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7B1220" w:rsidRPr="00700278" w:rsidRDefault="00005A52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Pembina</w:t>
            </w:r>
            <w:r w:rsidR="00700278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Tk</w:t>
            </w:r>
            <w:r w:rsidR="00357061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700278">
              <w:rPr>
                <w:rFonts w:ascii="Bookman Old Style" w:hAnsi="Bookman Old Style" w:cs="Arial"/>
                <w:sz w:val="24"/>
                <w:szCs w:val="24"/>
              </w:rPr>
              <w:t>/ IV/</w:t>
            </w:r>
            <w:r w:rsidR="00700278">
              <w:rPr>
                <w:rFonts w:ascii="Bookman Old Style" w:hAnsi="Bookman Old Style" w:cs="Arial"/>
                <w:sz w:val="24"/>
                <w:szCs w:val="24"/>
                <w:lang w:val="id-ID"/>
              </w:rPr>
              <w:t>b</w:t>
            </w:r>
          </w:p>
          <w:p w:rsidR="007B1220" w:rsidRPr="0009556F" w:rsidRDefault="007B1220" w:rsidP="007B1220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PENDIDIKAN: </w:t>
            </w:r>
            <w:proofErr w:type="spellStart"/>
            <w:r w:rsidR="000D395F" w:rsidRPr="0009556F">
              <w:rPr>
                <w:rFonts w:ascii="Bookman Old Style" w:hAnsi="Bookman Old Style" w:cs="Arial"/>
                <w:sz w:val="24"/>
                <w:szCs w:val="24"/>
              </w:rPr>
              <w:t>Pasca</w:t>
            </w:r>
            <w:proofErr w:type="spellEnd"/>
            <w:r w:rsidR="00700278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0D395F" w:rsidRPr="0009556F">
              <w:rPr>
                <w:rFonts w:ascii="Bookman Old Style" w:hAnsi="Bookman Old Style" w:cs="Arial"/>
                <w:sz w:val="24"/>
                <w:szCs w:val="24"/>
              </w:rPr>
              <w:t>Sarjana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(S2)</w:t>
            </w:r>
          </w:p>
          <w:p w:rsidR="002E238A" w:rsidRPr="002473C1" w:rsidRDefault="007B1220" w:rsidP="002473C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NOMOR HP: </w:t>
            </w:r>
            <w:r w:rsidR="00871241" w:rsidRPr="0009556F">
              <w:rPr>
                <w:rFonts w:ascii="Bookman Old Style" w:hAnsi="Bookman Old Style" w:cs="Arial"/>
                <w:sz w:val="24"/>
                <w:szCs w:val="24"/>
              </w:rPr>
              <w:t>08</w:t>
            </w:r>
            <w:r w:rsidR="002473C1">
              <w:rPr>
                <w:rFonts w:ascii="Bookman Old Style" w:hAnsi="Bookman Old Style" w:cs="Arial"/>
                <w:sz w:val="24"/>
                <w:szCs w:val="24"/>
                <w:lang w:val="id-ID"/>
              </w:rPr>
              <w:t>1329596566</w:t>
            </w:r>
          </w:p>
        </w:tc>
        <w:tc>
          <w:tcPr>
            <w:tcW w:w="725" w:type="pct"/>
          </w:tcPr>
          <w:p w:rsidR="00A538B1" w:rsidRPr="0009556F" w:rsidRDefault="00A538B1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Sub Bag</w:t>
            </w:r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06794"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573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Soft copy</w:t>
            </w:r>
          </w:p>
          <w:p w:rsidR="00CE4DCA" w:rsidRPr="0009556F" w:rsidRDefault="00CE4DCA" w:rsidP="00CE4DC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File word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CE4DCA" w:rsidRPr="0009556F" w:rsidRDefault="00CE4DC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LPT</w:t>
            </w:r>
          </w:p>
        </w:tc>
        <w:tc>
          <w:tcPr>
            <w:tcW w:w="33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538B1" w:rsidRPr="0009556F" w:rsidRDefault="00A538B1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CA0A9C" w:rsidRPr="0009556F" w:rsidTr="0009556F">
        <w:tc>
          <w:tcPr>
            <w:tcW w:w="245" w:type="pct"/>
          </w:tcPr>
          <w:p w:rsidR="00CA0A9C" w:rsidRPr="0009556F" w:rsidRDefault="0086468D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02" w:type="pct"/>
            <w:gridSpan w:val="4"/>
          </w:tcPr>
          <w:p w:rsidR="00CA0A9C" w:rsidRPr="0009556F" w:rsidRDefault="0086468D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LHKPN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</w:p>
          <w:p w:rsidR="0086468D" w:rsidRPr="0009556F" w:rsidRDefault="0086468D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86468D" w:rsidRPr="0009556F" w:rsidRDefault="0086468D" w:rsidP="00D453A2">
            <w:pPr>
              <w:spacing w:line="360" w:lineRule="auto"/>
              <w:rPr>
                <w:rFonts w:ascii="Bookman Old Style" w:hAnsi="Bookman Old Style" w:cs="Arial"/>
                <w:i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Jajaran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Kecamatan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>Tawangmangu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Karanganyar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="00D453A2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menyerahkan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LHKPN.</w:t>
            </w:r>
            <w:r w:rsidR="002E238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disertakan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bukti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proofErr w:type="spellStart"/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>penyerahan</w:t>
            </w:r>
            <w:proofErr w:type="spellEnd"/>
            <w:r w:rsidR="00CE4DC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</w:t>
            </w:r>
            <w:r w:rsidR="002E238A" w:rsidRPr="0009556F">
              <w:rPr>
                <w:rFonts w:ascii="Bookman Old Style" w:hAnsi="Bookman Old Style" w:cs="Arial"/>
                <w:i/>
                <w:sz w:val="24"/>
                <w:szCs w:val="24"/>
              </w:rPr>
              <w:t xml:space="preserve"> LHKPN)</w:t>
            </w:r>
          </w:p>
        </w:tc>
        <w:tc>
          <w:tcPr>
            <w:tcW w:w="725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Sekcam</w:t>
            </w:r>
            <w:proofErr w:type="spellEnd"/>
          </w:p>
        </w:tc>
        <w:tc>
          <w:tcPr>
            <w:tcW w:w="573" w:type="pct"/>
            <w:gridSpan w:val="2"/>
          </w:tcPr>
          <w:p w:rsidR="00CA0A9C" w:rsidRPr="00AB1ED5" w:rsidRDefault="0022797E" w:rsidP="00950B8D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Hardcopy</w:t>
            </w:r>
          </w:p>
        </w:tc>
        <w:tc>
          <w:tcPr>
            <w:tcW w:w="337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CA0A9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CA0A9C" w:rsidRPr="0009556F" w:rsidRDefault="00CA0A9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41310" w:rsidRPr="0009556F" w:rsidTr="0009556F">
        <w:tc>
          <w:tcPr>
            <w:tcW w:w="245" w:type="pct"/>
          </w:tcPr>
          <w:p w:rsidR="00A41310" w:rsidRPr="0009556F" w:rsidRDefault="00A41310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1.7.</w:t>
            </w:r>
          </w:p>
        </w:tc>
        <w:tc>
          <w:tcPr>
            <w:tcW w:w="1402" w:type="pct"/>
            <w:gridSpan w:val="4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Lingkup</w:t>
            </w:r>
            <w:proofErr w:type="spellEnd"/>
            <w:r w:rsidR="00CE4DC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725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A41310" w:rsidRPr="0009556F" w:rsidRDefault="00A41310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6468D" w:rsidRPr="0009556F" w:rsidTr="0009556F">
        <w:tc>
          <w:tcPr>
            <w:tcW w:w="245" w:type="pct"/>
          </w:tcPr>
          <w:p w:rsidR="0086468D" w:rsidRPr="0009556F" w:rsidRDefault="0086468D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4755" w:type="pct"/>
            <w:gridSpan w:val="12"/>
          </w:tcPr>
          <w:p w:rsidR="0086468D" w:rsidRPr="0009556F" w:rsidRDefault="0086468D" w:rsidP="00DD05F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informasi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kegiatan</w:t>
            </w:r>
            <w:proofErr w:type="spellEnd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sedang</w:t>
            </w:r>
            <w:proofErr w:type="spellEnd"/>
            <w:r w:rsidR="00D453A2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D05FE" w:rsidRPr="0009556F">
              <w:rPr>
                <w:rFonts w:ascii="Bookman Old Style" w:hAnsi="Bookman Old Style" w:cs="Arial"/>
                <w:b/>
                <w:bCs/>
                <w:color w:val="000000"/>
                <w:sz w:val="24"/>
                <w:szCs w:val="24"/>
              </w:rPr>
              <w:t>dijalankan</w:t>
            </w:r>
            <w:proofErr w:type="spellEnd"/>
          </w:p>
        </w:tc>
      </w:tr>
      <w:tr w:rsidR="00B75535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75535" w:rsidRPr="0009556F" w:rsidRDefault="00B75535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5535" w:rsidRPr="0009556F" w:rsidRDefault="00B75535" w:rsidP="00B75535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269" w:type="pct"/>
            <w:gridSpan w:val="2"/>
            <w:tcBorders>
              <w:left w:val="nil"/>
            </w:tcBorders>
          </w:tcPr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Program :</w:t>
            </w:r>
          </w:p>
          <w:p w:rsidR="00B75535" w:rsidRPr="0009556F" w:rsidRDefault="00B75535" w:rsidP="009B61A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Program </w:t>
            </w:r>
            <w:r w:rsidR="005314FF">
              <w:rPr>
                <w:rFonts w:ascii="Bookman Old Style" w:hAnsi="Bookman Old Style" w:cs="Arial"/>
                <w:sz w:val="24"/>
                <w:szCs w:val="24"/>
                <w:lang w:val="id-ID"/>
              </w:rPr>
              <w:t>Koordinasi Ketentraman Dan Ketertiban Umum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EF3B1A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="005314F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  <w:r w:rsidR="0031567B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1567B"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="009B61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B75535" w:rsidRPr="00684C66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B75535" w:rsidRPr="0009556F" w:rsidRDefault="0031567B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  <w:r w:rsidR="009B61A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="00B75535"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="00B75535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B75535" w:rsidRPr="0009556F" w:rsidRDefault="00B75535" w:rsidP="00B7553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="009B61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Umum</w:t>
            </w:r>
            <w:proofErr w:type="spellEnd"/>
          </w:p>
          <w:p w:rsidR="009B61AA" w:rsidRDefault="00B75535" w:rsidP="009B61A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61747A">
              <w:rPr>
                <w:rFonts w:ascii="Bookman Old Style" w:hAnsi="Bookman Old Style" w:cs="Arial"/>
                <w:sz w:val="24"/>
                <w:szCs w:val="24"/>
                <w:lang w:val="id-ID"/>
              </w:rPr>
              <w:t>37.281.600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EA78E5" w:rsidRDefault="00EA78E5" w:rsidP="00EA78E5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Program Penyelengaraan Pemerintahan dan Pelayanan Publik</w:t>
            </w:r>
          </w:p>
          <w:p w:rsidR="00EA78E5" w:rsidRPr="0009556F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EA78E5" w:rsidRPr="0009556F" w:rsidRDefault="00EA78E5" w:rsidP="00EA78E5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EA78E5" w:rsidRPr="0009556F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EA78E5" w:rsidRPr="0022797E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Jan –Des 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EA78E5" w:rsidRPr="0009556F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EA78E5" w:rsidRPr="0009556F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EA78E5" w:rsidRPr="00EA78E5" w:rsidRDefault="00EA78E5" w:rsidP="00EA78E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57.784.300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9B61AA" w:rsidRPr="0009556F" w:rsidRDefault="009B61AA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12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Pemberdayaan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Kelurahan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3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22797E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EB3477" w:rsidRPr="0022797E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="002E703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22797E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.634.656.450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DE5568" w:rsidRPr="0009556F" w:rsidRDefault="00DE5568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lastRenderedPageBreak/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Penyelenggaraan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Urusan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Pemerintahan</w:t>
            </w:r>
            <w:proofErr w:type="spellEnd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color w:val="000000" w:themeColor="text1"/>
                <w:sz w:val="24"/>
                <w:szCs w:val="24"/>
              </w:rPr>
              <w:t>Umum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27337E">
              <w:rPr>
                <w:rFonts w:ascii="Bookman Old Style" w:hAnsi="Bookman Old Style" w:cs="Arial"/>
                <w:b/>
                <w:sz w:val="24"/>
                <w:szCs w:val="24"/>
                <w:lang w:val="id-ID"/>
              </w:rPr>
              <w:t>2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22797E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464869" w:rsidRPr="0009556F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281.014.200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DE5568" w:rsidRPr="0009556F" w:rsidRDefault="00DE5568" w:rsidP="00D76234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412" w:hanging="425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Program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Pembinaan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Pengawasan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Pemerintahan</w:t>
            </w:r>
            <w:proofErr w:type="spellEnd"/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EF3B1A">
              <w:rPr>
                <w:rFonts w:ascii="Bookman Old Style" w:hAnsi="Bookman Old Style" w:cs="Arial"/>
                <w:sz w:val="24"/>
                <w:szCs w:val="24"/>
              </w:rPr>
              <w:t>Desa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="00790D2F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>1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D76234" w:rsidRPr="0022797E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="00DC335A"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="00EF3B1A"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="002473C1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D76234" w:rsidRPr="0009556F" w:rsidRDefault="00D76234" w:rsidP="00D76234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DE5568" w:rsidRDefault="00D76234" w:rsidP="0027337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="0027337E">
              <w:rPr>
                <w:rFonts w:ascii="Bookman Old Style" w:hAnsi="Bookman Old Style" w:cs="Arial"/>
                <w:sz w:val="24"/>
                <w:szCs w:val="24"/>
                <w:lang w:val="id-ID"/>
              </w:rPr>
              <w:t>400.000.000</w:t>
            </w:r>
            <w:r w:rsidR="00533053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27337E" w:rsidRPr="00684C66" w:rsidRDefault="0027337E" w:rsidP="0027337E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Program Penunjang</w:t>
            </w:r>
            <w:r w:rsidR="00684C6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Urusan Pemerintahan Daerah Kabupaten / Kota</w:t>
            </w:r>
          </w:p>
          <w:p w:rsidR="00684C66" w:rsidRPr="0009556F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lastRenderedPageBreak/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 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1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6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</w:p>
          <w:p w:rsidR="00684C66" w:rsidRPr="0009556F" w:rsidRDefault="00684C66" w:rsidP="00684C66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Penanggung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Jawab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</w:p>
          <w:p w:rsidR="00684C66" w:rsidRPr="0009556F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Pengguna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  <w:p w:rsidR="00684C66" w:rsidRPr="0022797E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Jadwal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Jan –Des 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  <w:p w:rsidR="00684C66" w:rsidRPr="0009556F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Target </w:t>
            </w: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>100 %</w:t>
            </w:r>
          </w:p>
          <w:p w:rsidR="00684C66" w:rsidRPr="0009556F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Sumber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Dana :</w:t>
            </w: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Dana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Alokasi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  <w:p w:rsidR="00684C66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proofErr w:type="spellStart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: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2.573.847.533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,-</w:t>
            </w:r>
          </w:p>
          <w:p w:rsidR="00684C66" w:rsidRPr="00684C66" w:rsidRDefault="00684C66" w:rsidP="00684C66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736" w:type="pct"/>
            <w:gridSpan w:val="2"/>
          </w:tcPr>
          <w:p w:rsidR="00B75535" w:rsidRPr="0009556F" w:rsidRDefault="00B75535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2E238A" w:rsidRPr="0009556F" w:rsidRDefault="002E238A" w:rsidP="002E238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Sub Bag </w:t>
            </w:r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DC335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75535" w:rsidRPr="00EA78E5" w:rsidRDefault="002473C1" w:rsidP="00567E90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B75535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Hard copy</w:t>
            </w:r>
          </w:p>
          <w:p w:rsidR="00BD213C" w:rsidRPr="0009556F" w:rsidRDefault="00BD213C" w:rsidP="00BD213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DPA </w:t>
            </w:r>
          </w:p>
        </w:tc>
        <w:tc>
          <w:tcPr>
            <w:tcW w:w="337" w:type="pct"/>
          </w:tcPr>
          <w:p w:rsidR="00B75535" w:rsidRPr="0009556F" w:rsidRDefault="00CE4DCA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1</w:t>
            </w:r>
          </w:p>
        </w:tc>
        <w:tc>
          <w:tcPr>
            <w:tcW w:w="327" w:type="pct"/>
          </w:tcPr>
          <w:p w:rsidR="00B75535" w:rsidRPr="0009556F" w:rsidRDefault="00CE4DCA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75535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Buku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Pelaksanaan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2017</w:t>
            </w: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91" w:type="pct"/>
            <w:gridSpan w:val="3"/>
            <w:tcBorders>
              <w:top w:val="single" w:sz="4" w:space="0" w:color="auto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Renja</w:t>
            </w:r>
            <w:proofErr w:type="spellEnd"/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:rsidR="00E24630" w:rsidRPr="0009556F" w:rsidRDefault="00E24630" w:rsidP="008870A8">
            <w:pPr>
              <w:spacing w:line="360" w:lineRule="auto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22797E" w:rsidP="00950B8D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SoftCopy</w:t>
            </w:r>
            <w:proofErr w:type="spellEnd"/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Renstra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5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1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5 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241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Dilaksanakan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hingga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dilaporkan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BF39D5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4.1.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BF39D5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LAKIP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penilaian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kinerja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lap.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22797E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 w:rsidR="00950B8D"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SoftCopy</w:t>
            </w:r>
            <w:proofErr w:type="spellEnd"/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5.1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Realisasi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950B8D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5.2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Neraca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950B8D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5.3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Catatan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(CALK)</w:t>
            </w:r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950B8D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BD213C" w:rsidRPr="0009556F" w:rsidTr="0009556F">
        <w:tc>
          <w:tcPr>
            <w:tcW w:w="245" w:type="pct"/>
            <w:tcBorders>
              <w:right w:val="single" w:sz="4" w:space="0" w:color="auto"/>
            </w:tcBorders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213C" w:rsidRPr="0009556F" w:rsidRDefault="00BD213C" w:rsidP="004E6B4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5.4</w:t>
            </w:r>
          </w:p>
        </w:tc>
        <w:tc>
          <w:tcPr>
            <w:tcW w:w="1187" w:type="pct"/>
            <w:tcBorders>
              <w:left w:val="nil"/>
            </w:tcBorders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Aset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&amp;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567" w:type="pct"/>
          </w:tcPr>
          <w:p w:rsidR="00BD213C" w:rsidRPr="00AB1ED5" w:rsidRDefault="00950B8D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7" w:type="pct"/>
            <w:gridSpan w:val="2"/>
          </w:tcPr>
          <w:p w:rsidR="00BD213C" w:rsidRPr="0009556F" w:rsidRDefault="00BD213C" w:rsidP="002E29B1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Hardcopy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soft copy</w:t>
            </w:r>
          </w:p>
        </w:tc>
        <w:tc>
          <w:tcPr>
            <w:tcW w:w="341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746" w:type="pct"/>
          </w:tcPr>
          <w:p w:rsidR="00BD213C" w:rsidRPr="0009556F" w:rsidRDefault="00BD213C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41" w:hanging="142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  <w:p w:rsidR="00EB3477" w:rsidRPr="0009556F" w:rsidRDefault="00EB3477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Akses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</w:tcPr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diterima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seluruhan</w:t>
            </w:r>
            <w:proofErr w:type="spellEnd"/>
          </w:p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dikabulkan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dipenuhi</w:t>
            </w:r>
            <w:proofErr w:type="spellEnd"/>
          </w:p>
          <w:p w:rsidR="00BD213C" w:rsidRPr="0009556F" w:rsidRDefault="00BD213C" w:rsidP="00805A0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Jumlah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Permohonan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ditolak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alasannya</w:t>
            </w:r>
            <w:proofErr w:type="spellEnd"/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573" w:type="pct"/>
            <w:gridSpan w:val="2"/>
          </w:tcPr>
          <w:p w:rsidR="00BD213C" w:rsidRPr="00AB1ED5" w:rsidRDefault="00950B8D" w:rsidP="00684C66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4755" w:type="pct"/>
            <w:gridSpan w:val="1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</w:p>
        </w:tc>
      </w:tr>
      <w:tr w:rsidR="00BD213C" w:rsidRPr="0009556F" w:rsidTr="0009556F">
        <w:tc>
          <w:tcPr>
            <w:tcW w:w="245" w:type="pct"/>
          </w:tcPr>
          <w:p w:rsidR="00BD213C" w:rsidRPr="0009556F" w:rsidRDefault="00BD213C" w:rsidP="000C1039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91" w:type="pct"/>
            <w:gridSpan w:val="3"/>
          </w:tcPr>
          <w:p w:rsidR="00BD213C" w:rsidRPr="0009556F" w:rsidRDefault="00BD213C" w:rsidP="00B1019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rancangan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</w:p>
          <w:p w:rsidR="00BD213C" w:rsidRPr="0009556F" w:rsidRDefault="00BD213C" w:rsidP="00B1019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telah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ditetapkan</w:t>
            </w:r>
            <w:proofErr w:type="spellEnd"/>
          </w:p>
          <w:p w:rsidR="00BD213C" w:rsidRPr="0009556F" w:rsidRDefault="00BD213C" w:rsidP="00B10194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36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73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45" w:type="pct"/>
            <w:gridSpan w:val="2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7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46" w:type="pct"/>
          </w:tcPr>
          <w:p w:rsidR="00BD213C" w:rsidRPr="0009556F" w:rsidRDefault="00BD213C" w:rsidP="008870A8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:rsidR="00A538B1" w:rsidRPr="0009556F" w:rsidRDefault="00A538B1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6A18CD" w:rsidRPr="0009556F" w:rsidRDefault="006A18CD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4F073E" w:rsidRPr="0009556F" w:rsidRDefault="004F073E" w:rsidP="004F073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SERTA MERTA</w:t>
      </w:r>
    </w:p>
    <w:tbl>
      <w:tblPr>
        <w:tblStyle w:val="TableGrid"/>
        <w:tblW w:w="5000" w:type="pct"/>
        <w:tblLayout w:type="fixed"/>
        <w:tblLook w:val="04A0"/>
      </w:tblPr>
      <w:tblGrid>
        <w:gridCol w:w="859"/>
        <w:gridCol w:w="4882"/>
        <w:gridCol w:w="2582"/>
        <w:gridCol w:w="2011"/>
        <w:gridCol w:w="2263"/>
        <w:gridCol w:w="1181"/>
        <w:gridCol w:w="1149"/>
        <w:gridCol w:w="2809"/>
      </w:tblGrid>
      <w:tr w:rsidR="004F073E" w:rsidRPr="0009556F" w:rsidTr="00CE4DCA">
        <w:tc>
          <w:tcPr>
            <w:tcW w:w="242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76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2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3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RetensiArsip</w:t>
            </w:r>
            <w:proofErr w:type="spellEnd"/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4F073E" w:rsidRPr="0009556F" w:rsidTr="00CE4DCA">
        <w:tc>
          <w:tcPr>
            <w:tcW w:w="242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76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4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4F073E" w:rsidRPr="0009556F" w:rsidTr="00CE4DCA">
        <w:tc>
          <w:tcPr>
            <w:tcW w:w="242" w:type="pct"/>
          </w:tcPr>
          <w:p w:rsidR="004F073E" w:rsidRPr="0009556F" w:rsidRDefault="004F073E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4758" w:type="pct"/>
            <w:gridSpan w:val="7"/>
          </w:tcPr>
          <w:p w:rsidR="004F073E" w:rsidRPr="0009556F" w:rsidRDefault="004F073E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Prosedur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penanganan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keadaan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masing2</w:t>
            </w:r>
          </w:p>
          <w:p w:rsidR="004F073E" w:rsidRPr="0009556F" w:rsidRDefault="004F073E" w:rsidP="004F073E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Jika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terjadi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gempa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kebakaran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  <w:p w:rsidR="004F073E" w:rsidRPr="0009556F" w:rsidRDefault="004F073E" w:rsidP="004F073E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jalurevakuasi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prosedur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penanganan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bencana</w:t>
            </w:r>
            <w:proofErr w:type="spellEnd"/>
            <w:r w:rsidR="005922CD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tsb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dll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</w:tbl>
    <w:p w:rsidR="002F41B8" w:rsidRPr="0009556F" w:rsidRDefault="002F41B8" w:rsidP="008870A8">
      <w:pPr>
        <w:spacing w:after="0" w:line="360" w:lineRule="auto"/>
        <w:rPr>
          <w:rFonts w:ascii="Bookman Old Style" w:hAnsi="Bookman Old Style" w:cs="Arial"/>
          <w:sz w:val="28"/>
          <w:szCs w:val="28"/>
          <w:lang w:val="id-ID"/>
        </w:rPr>
      </w:pPr>
    </w:p>
    <w:p w:rsidR="004F073E" w:rsidRPr="0009556F" w:rsidRDefault="004F073E" w:rsidP="004F073E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Bookman Old Style" w:hAnsi="Bookman Old Style" w:cs="Arial"/>
          <w:b/>
          <w:sz w:val="28"/>
          <w:szCs w:val="28"/>
        </w:rPr>
      </w:pPr>
      <w:r w:rsidRPr="0009556F">
        <w:rPr>
          <w:rFonts w:ascii="Bookman Old Style" w:hAnsi="Bookman Old Style" w:cs="Arial"/>
          <w:b/>
          <w:sz w:val="28"/>
          <w:szCs w:val="28"/>
        </w:rPr>
        <w:t>INFORMASI YANG DIUMUMKAN SECARA SETIAP SAAT</w:t>
      </w:r>
    </w:p>
    <w:tbl>
      <w:tblPr>
        <w:tblStyle w:val="TableGrid"/>
        <w:tblW w:w="5000" w:type="pct"/>
        <w:tblLayout w:type="fixed"/>
        <w:tblLook w:val="04A0"/>
      </w:tblPr>
      <w:tblGrid>
        <w:gridCol w:w="859"/>
        <w:gridCol w:w="4882"/>
        <w:gridCol w:w="2582"/>
        <w:gridCol w:w="2011"/>
        <w:gridCol w:w="2263"/>
        <w:gridCol w:w="1181"/>
        <w:gridCol w:w="1149"/>
        <w:gridCol w:w="2809"/>
      </w:tblGrid>
      <w:tr w:rsidR="004F073E" w:rsidRPr="0009556F" w:rsidTr="00CE4DCA">
        <w:tc>
          <w:tcPr>
            <w:tcW w:w="242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No.</w:t>
            </w:r>
          </w:p>
        </w:tc>
        <w:tc>
          <w:tcPr>
            <w:tcW w:w="1376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Ringkasan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72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Penanggung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Pembuatan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638" w:type="pct"/>
            <w:vMerge w:val="restar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Bentuk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657" w:type="pct"/>
            <w:gridSpan w:val="2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Jangka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Waktu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Retensi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Arsip</w:t>
            </w:r>
            <w:proofErr w:type="spellEnd"/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Tempat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Tersedianya</w:t>
            </w:r>
            <w:proofErr w:type="spellEnd"/>
            <w:r w:rsidR="001E5DAA"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</w:p>
        </w:tc>
      </w:tr>
      <w:tr w:rsidR="004F073E" w:rsidRPr="0009556F" w:rsidTr="00CE4DCA">
        <w:tc>
          <w:tcPr>
            <w:tcW w:w="242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376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324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In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Aktif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)</w:t>
            </w:r>
          </w:p>
        </w:tc>
        <w:tc>
          <w:tcPr>
            <w:tcW w:w="792" w:type="pct"/>
            <w:vAlign w:val="center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4F073E" w:rsidRPr="0009556F" w:rsidTr="00CE4DCA">
        <w:tc>
          <w:tcPr>
            <w:tcW w:w="242" w:type="pct"/>
          </w:tcPr>
          <w:p w:rsidR="004F073E" w:rsidRPr="0009556F" w:rsidRDefault="004F073E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376" w:type="pct"/>
          </w:tcPr>
          <w:p w:rsidR="004F073E" w:rsidRPr="0009556F" w:rsidRDefault="004F073E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(DIP)</w:t>
            </w:r>
          </w:p>
          <w:p w:rsidR="004F073E" w:rsidRPr="0009556F" w:rsidRDefault="004F073E" w:rsidP="007C29AA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</w:t>
            </w:r>
            <w:proofErr w:type="spellEnd"/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i daftar yang memuat </w:t>
            </w:r>
            <w:r w:rsidR="007C29AA"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informasi yang di kuasai di ekcamatan Tawangmangu</w:t>
            </w:r>
          </w:p>
        </w:tc>
        <w:tc>
          <w:tcPr>
            <w:tcW w:w="728" w:type="pct"/>
          </w:tcPr>
          <w:p w:rsidR="004F073E" w:rsidRPr="0009556F" w:rsidRDefault="007C29A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Sub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Bagian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Perencanaan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567" w:type="pct"/>
          </w:tcPr>
          <w:p w:rsidR="004F073E" w:rsidRPr="00AB1ED5" w:rsidRDefault="00950B8D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4F073E" w:rsidRPr="0009556F" w:rsidRDefault="007C29AA" w:rsidP="004F073E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4F073E" w:rsidRPr="0009556F" w:rsidRDefault="007C29AA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4F073E" w:rsidRPr="0009556F" w:rsidRDefault="004F073E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7C29AA" w:rsidRPr="0009556F" w:rsidRDefault="007C29AA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4F073E" w:rsidRPr="0009556F" w:rsidRDefault="004F073E" w:rsidP="00CE4DCA">
            <w:pPr>
              <w:pStyle w:val="ListParagraph"/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ataukebijakan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surat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keputusan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SOP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ditetapkan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perundang-undangan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digunakan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lingkungan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253D1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253D1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yang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wajib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disediakan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diumumkan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>/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naskah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pendukung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wajib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berkala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seperti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 LHKPN</w:t>
            </w:r>
            <w:proofErr w:type="gram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Lap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Program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public.</w:t>
            </w:r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4.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Profil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Lengkap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pimpinan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pejabat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struktural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:</w:t>
            </w:r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Data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pribadi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Jabatan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Pendidikan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Masa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Diklat</w:t>
            </w:r>
            <w:proofErr w:type="spellEnd"/>
          </w:p>
          <w:p w:rsidR="00253D13" w:rsidRPr="0009556F" w:rsidRDefault="00253D13" w:rsidP="0021602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Prestasi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lastRenderedPageBreak/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Anggaran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secara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khusus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umum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laporan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keuangannya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6.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DPA, RKA, LRA DPA</w:t>
            </w:r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7.</w:t>
            </w:r>
          </w:p>
        </w:tc>
        <w:tc>
          <w:tcPr>
            <w:tcW w:w="1376" w:type="pct"/>
          </w:tcPr>
          <w:p w:rsidR="00EB3477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perjanjian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pihakketiga</w:t>
            </w:r>
            <w:proofErr w:type="spellEnd"/>
          </w:p>
          <w:p w:rsidR="00EF3B1A" w:rsidRPr="0009556F" w:rsidRDefault="00EF3B1A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28" w:type="pct"/>
          </w:tcPr>
          <w:p w:rsidR="00253D13" w:rsidRPr="0009556F" w:rsidRDefault="00253D13" w:rsidP="00CE4DCA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638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33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24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8.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Aset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Investasi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828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9.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AB1ED5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10.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Agenda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Kerja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Pimpinan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Badan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09556F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253D13" w:rsidRPr="0009556F" w:rsidTr="00CE4DCA">
        <w:tc>
          <w:tcPr>
            <w:tcW w:w="242" w:type="pct"/>
          </w:tcPr>
          <w:p w:rsidR="00253D13" w:rsidRPr="0009556F" w:rsidRDefault="00253D13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11.</w:t>
            </w:r>
          </w:p>
        </w:tc>
        <w:tc>
          <w:tcPr>
            <w:tcW w:w="1376" w:type="pct"/>
          </w:tcPr>
          <w:p w:rsidR="00253D13" w:rsidRPr="0009556F" w:rsidRDefault="00253D13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mengenai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kegiatan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728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253D13" w:rsidRPr="0009556F" w:rsidRDefault="00950B8D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253D13" w:rsidRPr="0009556F" w:rsidRDefault="00253D13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253D13" w:rsidRPr="0009556F" w:rsidRDefault="00253D13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253D13" w:rsidRPr="0009556F" w:rsidRDefault="00253D13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AB1ED5" w:rsidRPr="0009556F" w:rsidTr="00CE4DCA">
        <w:tc>
          <w:tcPr>
            <w:tcW w:w="242" w:type="pct"/>
          </w:tcPr>
          <w:p w:rsidR="00AB1ED5" w:rsidRPr="0009556F" w:rsidRDefault="00AB1ED5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12.</w:t>
            </w:r>
          </w:p>
        </w:tc>
        <w:tc>
          <w:tcPr>
            <w:tcW w:w="1376" w:type="pct"/>
          </w:tcPr>
          <w:p w:rsidR="00AB1ED5" w:rsidRPr="0009556F" w:rsidRDefault="00AB1ED5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Daftar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kebijakan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peraturan</w:t>
            </w:r>
            <w:proofErr w:type="spellEnd"/>
          </w:p>
        </w:tc>
        <w:tc>
          <w:tcPr>
            <w:tcW w:w="728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AB1ED5" w:rsidRDefault="00950B8D" w:rsidP="00AB1ED5">
            <w:pPr>
              <w:jc w:val="center"/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AB1ED5" w:rsidRPr="0009556F" w:rsidRDefault="00AB1ED5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  <w:tr w:rsidR="00AB1ED5" w:rsidRPr="0009556F" w:rsidTr="00CE4DCA">
        <w:tc>
          <w:tcPr>
            <w:tcW w:w="242" w:type="pct"/>
          </w:tcPr>
          <w:p w:rsidR="00AB1ED5" w:rsidRPr="0009556F" w:rsidRDefault="00AB1ED5" w:rsidP="00CE4DCA">
            <w:pPr>
              <w:spacing w:line="360" w:lineRule="auto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76" w:type="pct"/>
          </w:tcPr>
          <w:p w:rsidR="00AB1ED5" w:rsidRPr="0009556F" w:rsidRDefault="00AB1ED5" w:rsidP="00CE4DCA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SOP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728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PPID Pembantu</w:t>
            </w:r>
          </w:p>
        </w:tc>
        <w:tc>
          <w:tcPr>
            <w:tcW w:w="567" w:type="pct"/>
          </w:tcPr>
          <w:p w:rsidR="00AB1ED5" w:rsidRDefault="00950B8D" w:rsidP="00AB1ED5">
            <w:pPr>
              <w:jc w:val="center"/>
            </w:pPr>
            <w:r w:rsidRPr="0009556F">
              <w:rPr>
                <w:rFonts w:ascii="Bookman Old Style" w:hAnsi="Bookman Old Style" w:cs="Arial"/>
                <w:sz w:val="24"/>
                <w:szCs w:val="24"/>
              </w:rPr>
              <w:t>20</w:t>
            </w: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2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638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Hard Copi dan Soft Copi</w:t>
            </w:r>
          </w:p>
        </w:tc>
        <w:tc>
          <w:tcPr>
            <w:tcW w:w="333" w:type="pct"/>
          </w:tcPr>
          <w:p w:rsidR="00AB1ED5" w:rsidRPr="0009556F" w:rsidRDefault="00AB1ED5" w:rsidP="000F46D3">
            <w:pPr>
              <w:spacing w:line="36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9556F">
              <w:rPr>
                <w:rFonts w:ascii="Bookman Old Style" w:hAnsi="Bookman Old Style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324" w:type="pct"/>
          </w:tcPr>
          <w:p w:rsidR="00AB1ED5" w:rsidRPr="0009556F" w:rsidRDefault="00AB1ED5" w:rsidP="000F46D3">
            <w:pPr>
              <w:spacing w:line="360" w:lineRule="auto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792" w:type="pct"/>
          </w:tcPr>
          <w:p w:rsidR="00AB1ED5" w:rsidRPr="0009556F" w:rsidRDefault="00AB1ED5" w:rsidP="0009556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82" w:hanging="283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ruang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layanan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dokumentasi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9556F"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 w:rsidRPr="0009556F">
              <w:rPr>
                <w:rFonts w:ascii="Bookman Old Style" w:hAnsi="Bookman Old Style" w:cs="Arial"/>
                <w:sz w:val="24"/>
                <w:szCs w:val="24"/>
              </w:rPr>
              <w:t xml:space="preserve"> OPD</w:t>
            </w:r>
          </w:p>
        </w:tc>
      </w:tr>
    </w:tbl>
    <w:p w:rsidR="00253D13" w:rsidRPr="0009556F" w:rsidRDefault="00253D13" w:rsidP="008870A8">
      <w:pPr>
        <w:spacing w:after="0" w:line="360" w:lineRule="auto"/>
        <w:rPr>
          <w:rFonts w:ascii="Bookman Old Style" w:hAnsi="Bookman Old Style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410"/>
        <w:gridCol w:w="8154"/>
      </w:tblGrid>
      <w:tr w:rsidR="006C51EB" w:rsidRPr="0009556F" w:rsidTr="0009556F">
        <w:tc>
          <w:tcPr>
            <w:tcW w:w="6946" w:type="dxa"/>
          </w:tcPr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6C51EB" w:rsidRPr="0009556F" w:rsidRDefault="006C51EB" w:rsidP="006C51EB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51EB" w:rsidRPr="0009556F" w:rsidRDefault="006C51EB" w:rsidP="008870A8">
            <w:pPr>
              <w:spacing w:line="360" w:lineRule="auto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8154" w:type="dxa"/>
          </w:tcPr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09556F">
              <w:rPr>
                <w:rFonts w:ascii="Bookman Old Style" w:hAnsi="Bookman Old Style" w:cs="Arial"/>
                <w:sz w:val="28"/>
                <w:szCs w:val="28"/>
              </w:rPr>
              <w:t>CAMAT TAWANGMANGU</w:t>
            </w:r>
          </w:p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09556F" w:rsidRPr="0009556F" w:rsidRDefault="0009556F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1E5DAA" w:rsidRPr="00545E69" w:rsidRDefault="00545E69" w:rsidP="0009556F">
            <w:pPr>
              <w:spacing w:line="360" w:lineRule="auto"/>
              <w:jc w:val="center"/>
              <w:rPr>
                <w:rFonts w:ascii="Bookman Old Style" w:hAnsi="Bookman Old Style" w:cs="Arial"/>
                <w:sz w:val="28"/>
                <w:szCs w:val="28"/>
                <w:lang w:val="id-ID"/>
              </w:rPr>
            </w:pPr>
            <w:r>
              <w:rPr>
                <w:rFonts w:ascii="Bookman Old Style" w:hAnsi="Bookman Old Style" w:cs="Arial"/>
                <w:sz w:val="28"/>
                <w:szCs w:val="28"/>
                <w:lang w:val="id-ID"/>
              </w:rPr>
              <w:t>EKO JOKO WIDODO</w:t>
            </w:r>
          </w:p>
        </w:tc>
      </w:tr>
      <w:tr w:rsidR="000C3170" w:rsidRPr="00EB3477" w:rsidTr="0009556F">
        <w:tc>
          <w:tcPr>
            <w:tcW w:w="17510" w:type="dxa"/>
            <w:gridSpan w:val="3"/>
          </w:tcPr>
          <w:p w:rsidR="001E5DAA" w:rsidRPr="0009556F" w:rsidRDefault="001E5DAA" w:rsidP="0009556F">
            <w:pPr>
              <w:spacing w:line="36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6C51EB" w:rsidRPr="00A538B1" w:rsidRDefault="006C51EB" w:rsidP="008870A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6C51EB" w:rsidRPr="00A538B1" w:rsidSect="007F1155">
      <w:pgSz w:w="18654" w:h="12242" w:orient="landscape" w:code="1"/>
      <w:pgMar w:top="851" w:right="567" w:bottom="851" w:left="567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C41"/>
    <w:multiLevelType w:val="hybridMultilevel"/>
    <w:tmpl w:val="779616B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">
    <w:nsid w:val="02FE6F79"/>
    <w:multiLevelType w:val="hybridMultilevel"/>
    <w:tmpl w:val="31AAA16E"/>
    <w:lvl w:ilvl="0" w:tplc="CE669604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643E23D4">
      <w:numFmt w:val="bullet"/>
      <w:lvlText w:val=""/>
      <w:lvlJc w:val="left"/>
      <w:pPr>
        <w:ind w:left="2430" w:hanging="360"/>
      </w:pPr>
      <w:rPr>
        <w:rFonts w:ascii="Wingdings" w:eastAsia="Times New Roman" w:hAnsi="Wingdings" w:hint="default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037A7D25"/>
    <w:multiLevelType w:val="hybridMultilevel"/>
    <w:tmpl w:val="9760D97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C6A92"/>
    <w:multiLevelType w:val="hybridMultilevel"/>
    <w:tmpl w:val="8696A36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4">
    <w:nsid w:val="0BB256BB"/>
    <w:multiLevelType w:val="hybridMultilevel"/>
    <w:tmpl w:val="6C903656"/>
    <w:lvl w:ilvl="0" w:tplc="7C4E5342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440D1"/>
    <w:multiLevelType w:val="hybridMultilevel"/>
    <w:tmpl w:val="9490D038"/>
    <w:lvl w:ilvl="0" w:tplc="EAA8B5B6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>
    <w:nsid w:val="17D61866"/>
    <w:multiLevelType w:val="hybridMultilevel"/>
    <w:tmpl w:val="D05CFB4E"/>
    <w:lvl w:ilvl="0" w:tplc="3768DD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30C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327E54"/>
    <w:multiLevelType w:val="hybridMultilevel"/>
    <w:tmpl w:val="693E10CE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8">
    <w:nsid w:val="2BA22425"/>
    <w:multiLevelType w:val="hybridMultilevel"/>
    <w:tmpl w:val="699E3A5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B46"/>
    <w:multiLevelType w:val="hybridMultilevel"/>
    <w:tmpl w:val="647A3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D20C3"/>
    <w:multiLevelType w:val="hybridMultilevel"/>
    <w:tmpl w:val="779616BA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1">
    <w:nsid w:val="4F361EE1"/>
    <w:multiLevelType w:val="hybridMultilevel"/>
    <w:tmpl w:val="63D0B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2323F"/>
    <w:multiLevelType w:val="hybridMultilevel"/>
    <w:tmpl w:val="992010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445AF"/>
    <w:multiLevelType w:val="hybridMultilevel"/>
    <w:tmpl w:val="136C72BE"/>
    <w:lvl w:ilvl="0" w:tplc="04090017">
      <w:start w:val="1"/>
      <w:numFmt w:val="lowerLetter"/>
      <w:lvlText w:val="%1)"/>
      <w:lvlJc w:val="left"/>
      <w:pPr>
        <w:ind w:left="193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4">
    <w:nsid w:val="7A0033CA"/>
    <w:multiLevelType w:val="hybridMultilevel"/>
    <w:tmpl w:val="A8B26530"/>
    <w:lvl w:ilvl="0" w:tplc="FD506D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14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38B1"/>
    <w:rsid w:val="00000A68"/>
    <w:rsid w:val="00005A52"/>
    <w:rsid w:val="00011A9B"/>
    <w:rsid w:val="0009556F"/>
    <w:rsid w:val="000C1039"/>
    <w:rsid w:val="000C3170"/>
    <w:rsid w:val="000D395F"/>
    <w:rsid w:val="001128BB"/>
    <w:rsid w:val="0012036A"/>
    <w:rsid w:val="00144B89"/>
    <w:rsid w:val="00186DCC"/>
    <w:rsid w:val="001A2708"/>
    <w:rsid w:val="001E5DAA"/>
    <w:rsid w:val="00216024"/>
    <w:rsid w:val="0022797E"/>
    <w:rsid w:val="0023379F"/>
    <w:rsid w:val="002368FA"/>
    <w:rsid w:val="002473C1"/>
    <w:rsid w:val="00253D13"/>
    <w:rsid w:val="002615CC"/>
    <w:rsid w:val="00270625"/>
    <w:rsid w:val="0027337E"/>
    <w:rsid w:val="002C1C88"/>
    <w:rsid w:val="002E2232"/>
    <w:rsid w:val="002E238A"/>
    <w:rsid w:val="002E7038"/>
    <w:rsid w:val="002F41B8"/>
    <w:rsid w:val="00311A33"/>
    <w:rsid w:val="0031567B"/>
    <w:rsid w:val="00316929"/>
    <w:rsid w:val="003238A7"/>
    <w:rsid w:val="00347249"/>
    <w:rsid w:val="00357061"/>
    <w:rsid w:val="00365777"/>
    <w:rsid w:val="00411329"/>
    <w:rsid w:val="00446279"/>
    <w:rsid w:val="00464869"/>
    <w:rsid w:val="004B2A94"/>
    <w:rsid w:val="004C3AA3"/>
    <w:rsid w:val="004D6234"/>
    <w:rsid w:val="004E6B4A"/>
    <w:rsid w:val="004F073E"/>
    <w:rsid w:val="004F1D27"/>
    <w:rsid w:val="004F7086"/>
    <w:rsid w:val="005037CF"/>
    <w:rsid w:val="0051701A"/>
    <w:rsid w:val="005314FF"/>
    <w:rsid w:val="00533053"/>
    <w:rsid w:val="00535FDC"/>
    <w:rsid w:val="00541DAF"/>
    <w:rsid w:val="00544A91"/>
    <w:rsid w:val="00545E69"/>
    <w:rsid w:val="00566A2B"/>
    <w:rsid w:val="00567E90"/>
    <w:rsid w:val="00570AC9"/>
    <w:rsid w:val="005922CD"/>
    <w:rsid w:val="00594BB4"/>
    <w:rsid w:val="005D3ADC"/>
    <w:rsid w:val="005D4F95"/>
    <w:rsid w:val="0061747A"/>
    <w:rsid w:val="00627591"/>
    <w:rsid w:val="00673CCE"/>
    <w:rsid w:val="00684C66"/>
    <w:rsid w:val="006A18CD"/>
    <w:rsid w:val="006B1C48"/>
    <w:rsid w:val="006C23A5"/>
    <w:rsid w:val="006C51EB"/>
    <w:rsid w:val="006D4445"/>
    <w:rsid w:val="006E4721"/>
    <w:rsid w:val="00700278"/>
    <w:rsid w:val="00736D2E"/>
    <w:rsid w:val="00790D2F"/>
    <w:rsid w:val="007A150F"/>
    <w:rsid w:val="007B1220"/>
    <w:rsid w:val="007C29AA"/>
    <w:rsid w:val="007D13E9"/>
    <w:rsid w:val="007F1155"/>
    <w:rsid w:val="00805A08"/>
    <w:rsid w:val="00842DD6"/>
    <w:rsid w:val="00854CAC"/>
    <w:rsid w:val="0086468D"/>
    <w:rsid w:val="00871241"/>
    <w:rsid w:val="008870A8"/>
    <w:rsid w:val="008D4897"/>
    <w:rsid w:val="008E2DA7"/>
    <w:rsid w:val="0090053E"/>
    <w:rsid w:val="00900D9E"/>
    <w:rsid w:val="009337EC"/>
    <w:rsid w:val="00950B8D"/>
    <w:rsid w:val="00975F7A"/>
    <w:rsid w:val="00996431"/>
    <w:rsid w:val="009B1191"/>
    <w:rsid w:val="009B61AA"/>
    <w:rsid w:val="00A41310"/>
    <w:rsid w:val="00A538B1"/>
    <w:rsid w:val="00A63AC2"/>
    <w:rsid w:val="00A867DA"/>
    <w:rsid w:val="00A928BE"/>
    <w:rsid w:val="00AA3C30"/>
    <w:rsid w:val="00AB1ED5"/>
    <w:rsid w:val="00AB503E"/>
    <w:rsid w:val="00AE00E8"/>
    <w:rsid w:val="00AF07D8"/>
    <w:rsid w:val="00B10194"/>
    <w:rsid w:val="00B116FB"/>
    <w:rsid w:val="00B64320"/>
    <w:rsid w:val="00B75535"/>
    <w:rsid w:val="00BD213C"/>
    <w:rsid w:val="00BF39D5"/>
    <w:rsid w:val="00BF607A"/>
    <w:rsid w:val="00C01B05"/>
    <w:rsid w:val="00C168AF"/>
    <w:rsid w:val="00C17999"/>
    <w:rsid w:val="00C25048"/>
    <w:rsid w:val="00C9439D"/>
    <w:rsid w:val="00CA0A9C"/>
    <w:rsid w:val="00CA277B"/>
    <w:rsid w:val="00CA4642"/>
    <w:rsid w:val="00CE4DCA"/>
    <w:rsid w:val="00D06794"/>
    <w:rsid w:val="00D06E73"/>
    <w:rsid w:val="00D072CB"/>
    <w:rsid w:val="00D36C70"/>
    <w:rsid w:val="00D453A2"/>
    <w:rsid w:val="00D46EA3"/>
    <w:rsid w:val="00D76234"/>
    <w:rsid w:val="00D94782"/>
    <w:rsid w:val="00D96509"/>
    <w:rsid w:val="00DA3FD6"/>
    <w:rsid w:val="00DC335A"/>
    <w:rsid w:val="00DD05FE"/>
    <w:rsid w:val="00DE5568"/>
    <w:rsid w:val="00DE67C4"/>
    <w:rsid w:val="00DF0158"/>
    <w:rsid w:val="00E17E14"/>
    <w:rsid w:val="00E24630"/>
    <w:rsid w:val="00EA78E5"/>
    <w:rsid w:val="00EB3477"/>
    <w:rsid w:val="00EC4289"/>
    <w:rsid w:val="00EC5107"/>
    <w:rsid w:val="00EC6E4F"/>
    <w:rsid w:val="00EE0B87"/>
    <w:rsid w:val="00EF3B1A"/>
    <w:rsid w:val="00EF6373"/>
    <w:rsid w:val="00F05532"/>
    <w:rsid w:val="00F076B7"/>
    <w:rsid w:val="00F46547"/>
    <w:rsid w:val="00FE6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0A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wangmangu@karanganyar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Dishubkominfo Karanganyar</Company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 Yudha Prahara</dc:creator>
  <cp:lastModifiedBy>Acer</cp:lastModifiedBy>
  <cp:revision>24</cp:revision>
  <cp:lastPrinted>2023-05-04T03:38:00Z</cp:lastPrinted>
  <dcterms:created xsi:type="dcterms:W3CDTF">2018-02-28T07:06:00Z</dcterms:created>
  <dcterms:modified xsi:type="dcterms:W3CDTF">2024-03-26T04:44:00Z</dcterms:modified>
</cp:coreProperties>
</file>