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048" w:rsidRDefault="00712048" w:rsidP="00712048">
      <w:pPr>
        <w:spacing w:after="0"/>
        <w:jc w:val="center"/>
        <w:rPr>
          <w:rFonts w:ascii="Bookman Old Style" w:hAnsi="Bookman Old Style"/>
          <w:szCs w:val="20"/>
        </w:rPr>
      </w:pPr>
      <w:r>
        <w:rPr>
          <w:rFonts w:ascii="Bookman Old Style" w:hAnsi="Bookman Old Style"/>
          <w:b/>
          <w:noProof/>
        </w:rPr>
        <mc:AlternateContent>
          <mc:Choice Requires="wps">
            <w:drawing>
              <wp:anchor distT="0" distB="0" distL="114300" distR="114300" simplePos="0" relativeHeight="251682816" behindDoc="0" locked="0" layoutInCell="1" allowOverlap="1" wp14:anchorId="655B4DB8" wp14:editId="7AC1727E">
                <wp:simplePos x="0" y="0"/>
                <wp:positionH relativeFrom="column">
                  <wp:posOffset>2750820</wp:posOffset>
                </wp:positionH>
                <wp:positionV relativeFrom="paragraph">
                  <wp:posOffset>-1049655</wp:posOffset>
                </wp:positionV>
                <wp:extent cx="3181350" cy="1209675"/>
                <wp:effectExtent l="0" t="0" r="0" b="9525"/>
                <wp:wrapNone/>
                <wp:docPr id="24" name="Rectangle 24"/>
                <wp:cNvGraphicFramePr/>
                <a:graphic xmlns:a="http://schemas.openxmlformats.org/drawingml/2006/main">
                  <a:graphicData uri="http://schemas.microsoft.com/office/word/2010/wordprocessingShape">
                    <wps:wsp>
                      <wps:cNvSpPr/>
                      <wps:spPr>
                        <a:xfrm>
                          <a:off x="0" y="0"/>
                          <a:ext cx="3181350" cy="12096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E24544" w:rsidRPr="00712048" w:rsidRDefault="00E24544" w:rsidP="007345DE">
                            <w:pPr>
                              <w:widowControl w:val="0"/>
                              <w:autoSpaceDE w:val="0"/>
                              <w:autoSpaceDN w:val="0"/>
                              <w:adjustRightInd w:val="0"/>
                              <w:spacing w:after="0"/>
                              <w:ind w:left="142"/>
                              <w:jc w:val="both"/>
                              <w:rPr>
                                <w:rFonts w:ascii="Bookman Old Style" w:hAnsi="Bookman Old Style"/>
                              </w:rPr>
                            </w:pPr>
                            <w:r>
                              <w:rPr>
                                <w:rFonts w:ascii="Bookman Old Style" w:hAnsi="Bookman Old Style"/>
                              </w:rPr>
                              <w:t>LAMPIRAN IX</w:t>
                            </w:r>
                          </w:p>
                          <w:p w:rsidR="00E24544" w:rsidRPr="00712048" w:rsidRDefault="00E24544" w:rsidP="007345DE">
                            <w:pPr>
                              <w:widowControl w:val="0"/>
                              <w:autoSpaceDE w:val="0"/>
                              <w:autoSpaceDN w:val="0"/>
                              <w:adjustRightInd w:val="0"/>
                              <w:spacing w:after="0"/>
                              <w:ind w:left="142"/>
                              <w:jc w:val="both"/>
                              <w:rPr>
                                <w:rFonts w:ascii="Bookman Old Style" w:hAnsi="Bookman Old Style"/>
                              </w:rPr>
                            </w:pPr>
                            <w:r w:rsidRPr="00712048">
                              <w:rPr>
                                <w:rFonts w:ascii="Bookman Old Style" w:hAnsi="Bookman Old Style"/>
                              </w:rPr>
                              <w:t>PERATURAN BUPATI KARANGANYAR</w:t>
                            </w:r>
                          </w:p>
                          <w:p w:rsidR="00E24544" w:rsidRPr="00712048" w:rsidRDefault="00E24544" w:rsidP="007345DE">
                            <w:pPr>
                              <w:pStyle w:val="Normal1"/>
                              <w:spacing w:line="276" w:lineRule="auto"/>
                              <w:rPr>
                                <w:rFonts w:ascii="Bookman Old Style" w:hAnsi="Bookman Old Style"/>
                              </w:rPr>
                            </w:pPr>
                            <w:r w:rsidRPr="00712048">
                              <w:rPr>
                                <w:rFonts w:ascii="Bookman Old Style" w:hAnsi="Bookman Old Style"/>
                              </w:rPr>
                              <w:t xml:space="preserve">  NOMOR </w:t>
                            </w:r>
                            <w:r>
                              <w:rPr>
                                <w:rFonts w:ascii="Bookman Old Style" w:eastAsia="Bookman Old Style" w:hAnsi="Bookman Old Style" w:cs="Bookman Old Style"/>
                              </w:rPr>
                              <w:t>35 TAHUN 20</w:t>
                            </w:r>
                            <w:r w:rsidRPr="00712048">
                              <w:rPr>
                                <w:rFonts w:ascii="Bookman Old Style" w:eastAsia="Bookman Old Style" w:hAnsi="Bookman Old Style" w:cs="Bookman Old Style"/>
                                <w:lang w:val="id-ID"/>
                              </w:rPr>
                              <w:t>2</w:t>
                            </w:r>
                            <w:r>
                              <w:rPr>
                                <w:rFonts w:ascii="Bookman Old Style" w:eastAsia="Bookman Old Style" w:hAnsi="Bookman Old Style" w:cs="Bookman Old Style"/>
                              </w:rPr>
                              <w:t>3</w:t>
                            </w:r>
                            <w:r w:rsidRPr="00712048">
                              <w:rPr>
                                <w:rFonts w:ascii="Bookman Old Style" w:eastAsia="Bookman Old Style" w:hAnsi="Bookman Old Style" w:cs="Bookman Old Style"/>
                              </w:rPr>
                              <w:t xml:space="preserve"> </w:t>
                            </w:r>
                            <w:r w:rsidRPr="00712048">
                              <w:rPr>
                                <w:rFonts w:ascii="Bookman Old Style" w:hAnsi="Bookman Old Style"/>
                              </w:rPr>
                              <w:t xml:space="preserve">TENTANG </w:t>
                            </w:r>
                          </w:p>
                          <w:p w:rsidR="00E24544" w:rsidRPr="00712048" w:rsidRDefault="00E24544" w:rsidP="007345DE">
                            <w:pPr>
                              <w:widowControl w:val="0"/>
                              <w:autoSpaceDE w:val="0"/>
                              <w:autoSpaceDN w:val="0"/>
                              <w:adjustRightInd w:val="0"/>
                              <w:spacing w:after="0"/>
                              <w:ind w:left="142"/>
                              <w:jc w:val="both"/>
                              <w:rPr>
                                <w:rFonts w:ascii="Bookman Old Style" w:hAnsi="Bookman Old Style"/>
                              </w:rPr>
                            </w:pPr>
                            <w:r w:rsidRPr="00712048">
                              <w:rPr>
                                <w:rFonts w:ascii="Bookman Old Style" w:hAnsi="Bookman Old Style"/>
                              </w:rPr>
                              <w:t xml:space="preserve">RENCANA KERJA PERANGKAT DAERAH </w:t>
                            </w:r>
                          </w:p>
                          <w:p w:rsidR="00E24544" w:rsidRDefault="00E24544" w:rsidP="007345DE">
                            <w:pPr>
                              <w:widowControl w:val="0"/>
                              <w:autoSpaceDE w:val="0"/>
                              <w:autoSpaceDN w:val="0"/>
                              <w:adjustRightInd w:val="0"/>
                              <w:spacing w:after="0"/>
                              <w:ind w:left="142"/>
                              <w:jc w:val="both"/>
                              <w:rPr>
                                <w:rFonts w:ascii="Bookman Old Style" w:hAnsi="Bookman Old Style"/>
                              </w:rPr>
                            </w:pPr>
                            <w:r>
                              <w:rPr>
                                <w:rFonts w:ascii="Bookman Old Style" w:hAnsi="Bookman Old Style"/>
                              </w:rPr>
                              <w:t xml:space="preserve">KABUPATEN KARANGANYAR </w:t>
                            </w:r>
                          </w:p>
                          <w:p w:rsidR="00E24544" w:rsidRPr="00712048" w:rsidRDefault="00E24544" w:rsidP="007345DE">
                            <w:pPr>
                              <w:widowControl w:val="0"/>
                              <w:autoSpaceDE w:val="0"/>
                              <w:autoSpaceDN w:val="0"/>
                              <w:adjustRightInd w:val="0"/>
                              <w:spacing w:after="0"/>
                              <w:ind w:left="142"/>
                              <w:jc w:val="both"/>
                              <w:rPr>
                                <w:rFonts w:ascii="Bookman Old Style" w:hAnsi="Bookman Old Style"/>
                              </w:rPr>
                            </w:pPr>
                            <w:r>
                              <w:rPr>
                                <w:rFonts w:ascii="Bookman Old Style" w:hAnsi="Bookman Old Style"/>
                              </w:rPr>
                              <w:t>TAHUN 2024</w:t>
                            </w:r>
                          </w:p>
                          <w:p w:rsidR="00E24544" w:rsidRPr="00712048" w:rsidRDefault="00E24544" w:rsidP="007345DE">
                            <w:pPr>
                              <w:widowControl w:val="0"/>
                              <w:autoSpaceDE w:val="0"/>
                              <w:autoSpaceDN w:val="0"/>
                              <w:adjustRightInd w:val="0"/>
                              <w:spacing w:after="0"/>
                              <w:ind w:left="142"/>
                              <w:jc w:val="both"/>
                              <w:rPr>
                                <w:rFonts w:ascii="Bookman Old Style" w:hAnsi="Bookman Old Sty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6" style="position:absolute;left:0;text-align:left;margin-left:216.6pt;margin-top:-82.65pt;width:250.5pt;height:9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DCFdgIAADgFAAAOAAAAZHJzL2Uyb0RvYy54bWysVEtv2zAMvg/YfxB0Xx2n6SuoUwQpMgwo&#10;2qLt0LMiS4kxWdQoJXb260fJjtt1OQ27yKT4/vTR1zdtbdhOoa/AFjw/GXGmrISysuuCf39Zfrnk&#10;zAdhS2HAqoLvlec3s8+frhs3VWPYgCkVMkpi/bRxBd+E4KZZ5uVG1cKfgFOWjBqwFoFUXGclioay&#10;1yYbj0bnWQNYOgSpvKfb287IZym/1kqGB629CswUnHoL6cR0ruKZza7FdI3CbSrZtyH+oYtaVJaK&#10;DqluRRBsi9VfqepKInjQ4URCnYHWlVRpBpomH32Y5nkjnEqzEDjeDTD5/5dW3u8ekVVlwccTzqyo&#10;6Y2eCDVh10YxuiOAGuen5PfsHrHXPIlx2lZjHb80B2sTqPsBVNUGJunyNL/MT88Ie0m2fDy6Or84&#10;i1mzt3CHPnxVULMoFBypfgJT7O586FwPLrGasfG0sKyM6azxJottdo0lKeyN6ryflKYJqZVxypq4&#10;pRYG2U4QK4SUyobzviVjyTuGaUo+BObHAk3I+6DeN4apxLkhcHQs8M+KQ0SqCjYMwXVlAY8lKH8M&#10;lTv/w/TdzHH80K7a/rFWUO7pjRE68nsnlxXhfCd8eBRIbKe3oQ0OD3RoA03BoZc42wD+OnYf/YmE&#10;ZOWsoe0puP+5Fag4M98s0fMqn0ziuiVlcnYxJgXfW1bvLXZbL4CeIqd/hZNJjP7BHESNUL/Sos9j&#10;VTIJK6l2wWXAg7II3VbTr0Kq+Ty50Yo5Ee7ss5MxeQQ48uilfRXoerIF4uk9HDZNTD9wrvONkRbm&#10;2wC6SoSMEHe49tDTeiZK97+SuP/v9eT19sOb/QYAAP//AwBQSwMEFAAGAAgAAAAhAMk9m3viAAAA&#10;CwEAAA8AAABkcnMvZG93bnJldi54bWxMj8FOwzAMhu9IvENkJG5buqbboNSd0MTEgQOigMQxa7y2&#10;0CRbk23l7TEnONr+9Pv7i9Voe3GiIXTeIcymCQhytTedaxDeXjeTGxAhamd07x0hfFOAVXl5Uejc&#10;+LN7oVMVG8EhLuQaoY1xn0sZ6pasDlO/J8e3nR+sjjwOjTSDPnO47WWaJAtpdef4Q6v3tG6p/qqO&#10;FuHp0xyy5uPhWXXL9fL9kD1Wm51CvL4a7+9ARBrjHwy/+qwOJTtt/dGZIHqETKmUUYTJbDFXIBi5&#10;VRmvtgjpPAVZFvJ/h/IHAAD//wMAUEsBAi0AFAAGAAgAAAAhALaDOJL+AAAA4QEAABMAAAAAAAAA&#10;AAAAAAAAAAAAAFtDb250ZW50X1R5cGVzXS54bWxQSwECLQAUAAYACAAAACEAOP0h/9YAAACUAQAA&#10;CwAAAAAAAAAAAAAAAAAvAQAAX3JlbHMvLnJlbHNQSwECLQAUAAYACAAAACEAdxgwhXYCAAA4BQAA&#10;DgAAAAAAAAAAAAAAAAAuAgAAZHJzL2Uyb0RvYy54bWxQSwECLQAUAAYACAAAACEAyT2be+IAAAAL&#10;AQAADwAAAAAAAAAAAAAAAADQBAAAZHJzL2Rvd25yZXYueG1sUEsFBgAAAAAEAAQA8wAAAN8FAAAA&#10;AA==&#10;" fillcolor="white [3201]" stroked="f" strokeweight="1pt">
                <v:textbox>
                  <w:txbxContent>
                    <w:p w:rsidR="00E24544" w:rsidRPr="00712048" w:rsidRDefault="00E24544" w:rsidP="007345DE">
                      <w:pPr>
                        <w:widowControl w:val="0"/>
                        <w:autoSpaceDE w:val="0"/>
                        <w:autoSpaceDN w:val="0"/>
                        <w:adjustRightInd w:val="0"/>
                        <w:spacing w:after="0"/>
                        <w:ind w:left="142"/>
                        <w:jc w:val="both"/>
                        <w:rPr>
                          <w:rFonts w:ascii="Bookman Old Style" w:hAnsi="Bookman Old Style"/>
                        </w:rPr>
                      </w:pPr>
                      <w:r>
                        <w:rPr>
                          <w:rFonts w:ascii="Bookman Old Style" w:hAnsi="Bookman Old Style"/>
                        </w:rPr>
                        <w:t>LAMPIRAN IX</w:t>
                      </w:r>
                    </w:p>
                    <w:p w:rsidR="00E24544" w:rsidRPr="00712048" w:rsidRDefault="00E24544" w:rsidP="007345DE">
                      <w:pPr>
                        <w:widowControl w:val="0"/>
                        <w:autoSpaceDE w:val="0"/>
                        <w:autoSpaceDN w:val="0"/>
                        <w:adjustRightInd w:val="0"/>
                        <w:spacing w:after="0"/>
                        <w:ind w:left="142"/>
                        <w:jc w:val="both"/>
                        <w:rPr>
                          <w:rFonts w:ascii="Bookman Old Style" w:hAnsi="Bookman Old Style"/>
                        </w:rPr>
                      </w:pPr>
                      <w:r w:rsidRPr="00712048">
                        <w:rPr>
                          <w:rFonts w:ascii="Bookman Old Style" w:hAnsi="Bookman Old Style"/>
                        </w:rPr>
                        <w:t>PERATURAN BUPATI KARANGANYAR</w:t>
                      </w:r>
                    </w:p>
                    <w:p w:rsidR="00E24544" w:rsidRPr="00712048" w:rsidRDefault="00E24544" w:rsidP="007345DE">
                      <w:pPr>
                        <w:pStyle w:val="Normal1"/>
                        <w:spacing w:line="276" w:lineRule="auto"/>
                        <w:rPr>
                          <w:rFonts w:ascii="Bookman Old Style" w:hAnsi="Bookman Old Style"/>
                        </w:rPr>
                      </w:pPr>
                      <w:r w:rsidRPr="00712048">
                        <w:rPr>
                          <w:rFonts w:ascii="Bookman Old Style" w:hAnsi="Bookman Old Style"/>
                        </w:rPr>
                        <w:t xml:space="preserve">  NOMOR </w:t>
                      </w:r>
                      <w:r>
                        <w:rPr>
                          <w:rFonts w:ascii="Bookman Old Style" w:eastAsia="Bookman Old Style" w:hAnsi="Bookman Old Style" w:cs="Bookman Old Style"/>
                        </w:rPr>
                        <w:t>35 TAHUN 20</w:t>
                      </w:r>
                      <w:r w:rsidRPr="00712048">
                        <w:rPr>
                          <w:rFonts w:ascii="Bookman Old Style" w:eastAsia="Bookman Old Style" w:hAnsi="Bookman Old Style" w:cs="Bookman Old Style"/>
                          <w:lang w:val="id-ID"/>
                        </w:rPr>
                        <w:t>2</w:t>
                      </w:r>
                      <w:r>
                        <w:rPr>
                          <w:rFonts w:ascii="Bookman Old Style" w:eastAsia="Bookman Old Style" w:hAnsi="Bookman Old Style" w:cs="Bookman Old Style"/>
                        </w:rPr>
                        <w:t>3</w:t>
                      </w:r>
                      <w:r w:rsidRPr="00712048">
                        <w:rPr>
                          <w:rFonts w:ascii="Bookman Old Style" w:eastAsia="Bookman Old Style" w:hAnsi="Bookman Old Style" w:cs="Bookman Old Style"/>
                        </w:rPr>
                        <w:t xml:space="preserve"> </w:t>
                      </w:r>
                      <w:r w:rsidRPr="00712048">
                        <w:rPr>
                          <w:rFonts w:ascii="Bookman Old Style" w:hAnsi="Bookman Old Style"/>
                        </w:rPr>
                        <w:t xml:space="preserve">TENTANG </w:t>
                      </w:r>
                    </w:p>
                    <w:p w:rsidR="00E24544" w:rsidRPr="00712048" w:rsidRDefault="00E24544" w:rsidP="007345DE">
                      <w:pPr>
                        <w:widowControl w:val="0"/>
                        <w:autoSpaceDE w:val="0"/>
                        <w:autoSpaceDN w:val="0"/>
                        <w:adjustRightInd w:val="0"/>
                        <w:spacing w:after="0"/>
                        <w:ind w:left="142"/>
                        <w:jc w:val="both"/>
                        <w:rPr>
                          <w:rFonts w:ascii="Bookman Old Style" w:hAnsi="Bookman Old Style"/>
                        </w:rPr>
                      </w:pPr>
                      <w:r w:rsidRPr="00712048">
                        <w:rPr>
                          <w:rFonts w:ascii="Bookman Old Style" w:hAnsi="Bookman Old Style"/>
                        </w:rPr>
                        <w:t xml:space="preserve">RENCANA KERJA PERANGKAT DAERAH </w:t>
                      </w:r>
                    </w:p>
                    <w:p w:rsidR="00E24544" w:rsidRDefault="00E24544" w:rsidP="007345DE">
                      <w:pPr>
                        <w:widowControl w:val="0"/>
                        <w:autoSpaceDE w:val="0"/>
                        <w:autoSpaceDN w:val="0"/>
                        <w:adjustRightInd w:val="0"/>
                        <w:spacing w:after="0"/>
                        <w:ind w:left="142"/>
                        <w:jc w:val="both"/>
                        <w:rPr>
                          <w:rFonts w:ascii="Bookman Old Style" w:hAnsi="Bookman Old Style"/>
                        </w:rPr>
                      </w:pPr>
                      <w:r>
                        <w:rPr>
                          <w:rFonts w:ascii="Bookman Old Style" w:hAnsi="Bookman Old Style"/>
                        </w:rPr>
                        <w:t xml:space="preserve">KABUPATEN KARANGANYAR </w:t>
                      </w:r>
                    </w:p>
                    <w:p w:rsidR="00E24544" w:rsidRPr="00712048" w:rsidRDefault="00E24544" w:rsidP="007345DE">
                      <w:pPr>
                        <w:widowControl w:val="0"/>
                        <w:autoSpaceDE w:val="0"/>
                        <w:autoSpaceDN w:val="0"/>
                        <w:adjustRightInd w:val="0"/>
                        <w:spacing w:after="0"/>
                        <w:ind w:left="142"/>
                        <w:jc w:val="both"/>
                        <w:rPr>
                          <w:rFonts w:ascii="Bookman Old Style" w:hAnsi="Bookman Old Style"/>
                        </w:rPr>
                      </w:pPr>
                      <w:r>
                        <w:rPr>
                          <w:rFonts w:ascii="Bookman Old Style" w:hAnsi="Bookman Old Style"/>
                        </w:rPr>
                        <w:t>TAHUN 2024</w:t>
                      </w:r>
                    </w:p>
                    <w:p w:rsidR="00E24544" w:rsidRPr="00712048" w:rsidRDefault="00E24544" w:rsidP="007345DE">
                      <w:pPr>
                        <w:widowControl w:val="0"/>
                        <w:autoSpaceDE w:val="0"/>
                        <w:autoSpaceDN w:val="0"/>
                        <w:adjustRightInd w:val="0"/>
                        <w:spacing w:after="0"/>
                        <w:ind w:left="142"/>
                        <w:jc w:val="both"/>
                        <w:rPr>
                          <w:rFonts w:ascii="Bookman Old Style" w:hAnsi="Bookman Old Style"/>
                        </w:rPr>
                      </w:pPr>
                    </w:p>
                  </w:txbxContent>
                </v:textbox>
              </v:rect>
            </w:pict>
          </mc:Fallback>
        </mc:AlternateContent>
      </w:r>
    </w:p>
    <w:p w:rsidR="00712048" w:rsidRDefault="00712048" w:rsidP="00712048">
      <w:pPr>
        <w:spacing w:after="0"/>
        <w:jc w:val="center"/>
        <w:rPr>
          <w:rFonts w:ascii="Bookman Old Style" w:hAnsi="Bookman Old Style"/>
          <w:szCs w:val="20"/>
        </w:rPr>
      </w:pPr>
    </w:p>
    <w:p w:rsidR="004E60FF" w:rsidRDefault="004E60FF" w:rsidP="00712048">
      <w:pPr>
        <w:spacing w:after="0"/>
        <w:jc w:val="center"/>
        <w:rPr>
          <w:rFonts w:ascii="Bookman Old Style" w:hAnsi="Bookman Old Style"/>
          <w:szCs w:val="20"/>
        </w:rPr>
      </w:pPr>
    </w:p>
    <w:p w:rsidR="004E60FF" w:rsidRDefault="004E60FF" w:rsidP="00712048">
      <w:pPr>
        <w:spacing w:after="0"/>
        <w:jc w:val="center"/>
        <w:rPr>
          <w:rFonts w:ascii="Bookman Old Style" w:hAnsi="Bookman Old Style"/>
          <w:szCs w:val="20"/>
        </w:rPr>
      </w:pPr>
    </w:p>
    <w:p w:rsidR="004E60FF" w:rsidRDefault="004E60FF" w:rsidP="00712048">
      <w:pPr>
        <w:spacing w:after="0"/>
        <w:jc w:val="center"/>
        <w:rPr>
          <w:rFonts w:ascii="Bookman Old Style" w:hAnsi="Bookman Old Style"/>
          <w:szCs w:val="20"/>
        </w:rPr>
      </w:pPr>
    </w:p>
    <w:p w:rsidR="00712048" w:rsidRDefault="00712048" w:rsidP="00712048">
      <w:pPr>
        <w:spacing w:after="0"/>
        <w:jc w:val="center"/>
        <w:rPr>
          <w:rFonts w:ascii="Bookman Old Style" w:hAnsi="Bookman Old Style"/>
          <w:szCs w:val="20"/>
        </w:rPr>
      </w:pPr>
      <w:r>
        <w:rPr>
          <w:noProof/>
        </w:rPr>
        <w:drawing>
          <wp:inline distT="0" distB="0" distL="0" distR="0">
            <wp:extent cx="1514475" cy="1590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4475" cy="1590675"/>
                    </a:xfrm>
                    <a:prstGeom prst="rect">
                      <a:avLst/>
                    </a:prstGeom>
                    <a:noFill/>
                    <a:ln>
                      <a:noFill/>
                    </a:ln>
                  </pic:spPr>
                </pic:pic>
              </a:graphicData>
            </a:graphic>
          </wp:inline>
        </w:drawing>
      </w:r>
    </w:p>
    <w:p w:rsidR="00712048" w:rsidRDefault="00712048" w:rsidP="00712048">
      <w:pPr>
        <w:spacing w:after="0"/>
        <w:ind w:left="4678"/>
        <w:jc w:val="both"/>
        <w:rPr>
          <w:rFonts w:ascii="Bookman Old Style" w:hAnsi="Bookman Old Style"/>
          <w:szCs w:val="20"/>
        </w:rPr>
      </w:pPr>
    </w:p>
    <w:p w:rsidR="00712048" w:rsidRDefault="00712048" w:rsidP="00712048">
      <w:pPr>
        <w:spacing w:after="0"/>
        <w:ind w:left="4678"/>
        <w:jc w:val="both"/>
        <w:rPr>
          <w:rFonts w:ascii="Bookman Old Style" w:hAnsi="Bookman Old Style"/>
          <w:szCs w:val="20"/>
        </w:rPr>
      </w:pPr>
    </w:p>
    <w:p w:rsidR="00712048" w:rsidRDefault="00712048" w:rsidP="00712048">
      <w:pPr>
        <w:spacing w:after="0"/>
        <w:ind w:left="4678"/>
        <w:jc w:val="both"/>
        <w:rPr>
          <w:rFonts w:ascii="Bookman Old Style" w:hAnsi="Bookman Old Style"/>
          <w:szCs w:val="20"/>
        </w:rPr>
      </w:pPr>
    </w:p>
    <w:p w:rsidR="00712048" w:rsidRDefault="00712048" w:rsidP="00712048">
      <w:pPr>
        <w:spacing w:after="0"/>
        <w:ind w:left="4678"/>
        <w:jc w:val="both"/>
        <w:rPr>
          <w:rFonts w:ascii="Bookman Old Style" w:hAnsi="Bookman Old Style"/>
          <w:szCs w:val="20"/>
        </w:rPr>
      </w:pPr>
    </w:p>
    <w:p w:rsidR="00712048" w:rsidRDefault="00712048" w:rsidP="00712048">
      <w:pPr>
        <w:spacing w:after="0"/>
        <w:ind w:left="4678"/>
        <w:jc w:val="both"/>
        <w:rPr>
          <w:rFonts w:ascii="Bookman Old Style" w:hAnsi="Bookman Old Style"/>
          <w:szCs w:val="20"/>
        </w:rPr>
      </w:pPr>
    </w:p>
    <w:p w:rsidR="00712048" w:rsidRDefault="00712048" w:rsidP="00712048">
      <w:pPr>
        <w:spacing w:after="0"/>
        <w:ind w:left="4678"/>
        <w:jc w:val="both"/>
        <w:rPr>
          <w:rFonts w:ascii="Bookman Old Style" w:hAnsi="Bookman Old Style"/>
          <w:szCs w:val="20"/>
        </w:rPr>
      </w:pPr>
    </w:p>
    <w:p w:rsidR="00712048" w:rsidRDefault="00712048" w:rsidP="00712048">
      <w:pPr>
        <w:spacing w:after="0"/>
        <w:jc w:val="both"/>
        <w:rPr>
          <w:rFonts w:ascii="Bookman Old Style" w:hAnsi="Bookman Old Style"/>
          <w:szCs w:val="20"/>
        </w:rPr>
      </w:pPr>
    </w:p>
    <w:p w:rsidR="00712048" w:rsidRDefault="00712048" w:rsidP="00712048">
      <w:pPr>
        <w:spacing w:after="0"/>
        <w:jc w:val="both"/>
        <w:rPr>
          <w:rFonts w:ascii="Bookman Old Style" w:hAnsi="Bookman Old Style"/>
          <w:szCs w:val="20"/>
        </w:rPr>
      </w:pPr>
    </w:p>
    <w:p w:rsidR="00712048" w:rsidRDefault="00712048" w:rsidP="00712048">
      <w:pPr>
        <w:spacing w:after="0"/>
        <w:ind w:left="4678"/>
        <w:jc w:val="both"/>
        <w:rPr>
          <w:rFonts w:ascii="Bookman Old Style" w:hAnsi="Bookman Old Style"/>
          <w:szCs w:val="20"/>
        </w:rPr>
      </w:pPr>
    </w:p>
    <w:p w:rsidR="00712048" w:rsidRDefault="00712048" w:rsidP="00712048">
      <w:pPr>
        <w:spacing w:after="0"/>
        <w:ind w:left="4678"/>
        <w:jc w:val="both"/>
        <w:rPr>
          <w:rFonts w:ascii="Bookman Old Style" w:hAnsi="Bookman Old Style"/>
          <w:szCs w:val="20"/>
        </w:rPr>
      </w:pPr>
    </w:p>
    <w:p w:rsidR="00712048" w:rsidRDefault="00712048" w:rsidP="00712048">
      <w:pPr>
        <w:spacing w:after="0"/>
        <w:jc w:val="both"/>
        <w:rPr>
          <w:rFonts w:ascii="Bookman Old Style" w:hAnsi="Bookman Old Style"/>
          <w:szCs w:val="20"/>
        </w:rPr>
      </w:pPr>
    </w:p>
    <w:p w:rsidR="00712048" w:rsidRDefault="00712048" w:rsidP="00712048">
      <w:pPr>
        <w:spacing w:after="0"/>
        <w:ind w:left="4678"/>
        <w:jc w:val="both"/>
        <w:rPr>
          <w:rFonts w:ascii="Bookman Old Style" w:hAnsi="Bookman Old Style"/>
          <w:szCs w:val="20"/>
        </w:rPr>
      </w:pPr>
    </w:p>
    <w:p w:rsidR="00712048" w:rsidRDefault="00712048" w:rsidP="00712048">
      <w:pPr>
        <w:spacing w:after="0"/>
        <w:jc w:val="center"/>
        <w:rPr>
          <w:rFonts w:ascii="Bookman Old Style" w:hAnsi="Bookman Old Style"/>
          <w:sz w:val="36"/>
          <w:szCs w:val="32"/>
        </w:rPr>
      </w:pPr>
      <w:r w:rsidRPr="00895C58">
        <w:rPr>
          <w:rFonts w:ascii="Bookman Old Style" w:hAnsi="Bookman Old Style"/>
          <w:sz w:val="36"/>
          <w:szCs w:val="32"/>
        </w:rPr>
        <w:t xml:space="preserve">RENCANA KERJA </w:t>
      </w:r>
    </w:p>
    <w:p w:rsidR="00712048" w:rsidRPr="00895C58" w:rsidRDefault="00712048" w:rsidP="00712048">
      <w:pPr>
        <w:spacing w:after="0"/>
        <w:jc w:val="center"/>
        <w:rPr>
          <w:rFonts w:ascii="Bookman Old Style" w:hAnsi="Bookman Old Style"/>
          <w:sz w:val="36"/>
          <w:szCs w:val="32"/>
        </w:rPr>
      </w:pPr>
      <w:r w:rsidRPr="00895C58">
        <w:rPr>
          <w:rFonts w:ascii="Bookman Old Style" w:hAnsi="Bookman Old Style"/>
          <w:sz w:val="36"/>
          <w:szCs w:val="32"/>
        </w:rPr>
        <w:t xml:space="preserve">DINAS </w:t>
      </w:r>
      <w:r w:rsidR="005917AD">
        <w:rPr>
          <w:rFonts w:ascii="Bookman Old Style" w:hAnsi="Bookman Old Style"/>
          <w:sz w:val="36"/>
          <w:szCs w:val="32"/>
        </w:rPr>
        <w:t>LINGKUNGAN HIDUP</w:t>
      </w:r>
    </w:p>
    <w:p w:rsidR="00712048" w:rsidRPr="00895C58" w:rsidRDefault="004E60FF" w:rsidP="00712048">
      <w:pPr>
        <w:spacing w:after="0"/>
        <w:jc w:val="center"/>
        <w:rPr>
          <w:rFonts w:ascii="Bookman Old Style" w:hAnsi="Bookman Old Style"/>
          <w:sz w:val="36"/>
          <w:szCs w:val="32"/>
        </w:rPr>
      </w:pPr>
      <w:r>
        <w:rPr>
          <w:rFonts w:ascii="Bookman Old Style" w:hAnsi="Bookman Old Style"/>
          <w:sz w:val="36"/>
          <w:szCs w:val="32"/>
        </w:rPr>
        <w:t>TAHUN 2024</w:t>
      </w:r>
    </w:p>
    <w:p w:rsidR="00712048" w:rsidRPr="00895C58" w:rsidRDefault="00712048" w:rsidP="00712048">
      <w:pPr>
        <w:spacing w:after="0"/>
        <w:ind w:left="4678"/>
        <w:jc w:val="both"/>
        <w:rPr>
          <w:rFonts w:ascii="Bookman Old Style" w:hAnsi="Bookman Old Style"/>
          <w:sz w:val="36"/>
          <w:szCs w:val="32"/>
        </w:rPr>
      </w:pPr>
    </w:p>
    <w:p w:rsidR="00712048" w:rsidRDefault="00712048" w:rsidP="00712048">
      <w:pPr>
        <w:spacing w:after="0"/>
        <w:ind w:left="4678"/>
        <w:jc w:val="both"/>
        <w:rPr>
          <w:rFonts w:ascii="Bookman Old Style" w:hAnsi="Bookman Old Style"/>
          <w:sz w:val="36"/>
          <w:szCs w:val="32"/>
        </w:rPr>
      </w:pPr>
    </w:p>
    <w:p w:rsidR="00712048" w:rsidRDefault="00712048" w:rsidP="00712048">
      <w:pPr>
        <w:spacing w:after="0"/>
        <w:ind w:left="4678"/>
        <w:jc w:val="both"/>
        <w:rPr>
          <w:rFonts w:ascii="Bookman Old Style" w:hAnsi="Bookman Old Style"/>
          <w:sz w:val="36"/>
          <w:szCs w:val="32"/>
        </w:rPr>
      </w:pPr>
    </w:p>
    <w:p w:rsidR="00712048" w:rsidRDefault="00712048" w:rsidP="00712048">
      <w:pPr>
        <w:spacing w:after="0"/>
        <w:ind w:left="4678"/>
        <w:jc w:val="both"/>
        <w:rPr>
          <w:rFonts w:ascii="Bookman Old Style" w:hAnsi="Bookman Old Style"/>
          <w:sz w:val="36"/>
          <w:szCs w:val="32"/>
        </w:rPr>
      </w:pPr>
    </w:p>
    <w:p w:rsidR="00712048" w:rsidRDefault="00712048" w:rsidP="00712048">
      <w:pPr>
        <w:spacing w:after="0"/>
        <w:ind w:left="4678"/>
        <w:jc w:val="both"/>
        <w:rPr>
          <w:rFonts w:ascii="Bookman Old Style" w:hAnsi="Bookman Old Style"/>
          <w:sz w:val="36"/>
          <w:szCs w:val="32"/>
        </w:rPr>
      </w:pPr>
    </w:p>
    <w:p w:rsidR="00712048" w:rsidRDefault="00712048" w:rsidP="00712048">
      <w:pPr>
        <w:spacing w:after="0"/>
        <w:ind w:left="4678"/>
        <w:jc w:val="both"/>
        <w:rPr>
          <w:rFonts w:ascii="Bookman Old Style" w:hAnsi="Bookman Old Style"/>
          <w:sz w:val="36"/>
          <w:szCs w:val="32"/>
        </w:rPr>
      </w:pPr>
    </w:p>
    <w:p w:rsidR="00712048" w:rsidRDefault="00712048" w:rsidP="00712048">
      <w:pPr>
        <w:spacing w:after="0"/>
        <w:ind w:left="4678"/>
        <w:jc w:val="both"/>
        <w:rPr>
          <w:rFonts w:ascii="Bookman Old Style" w:hAnsi="Bookman Old Style"/>
          <w:sz w:val="36"/>
          <w:szCs w:val="32"/>
        </w:rPr>
      </w:pPr>
    </w:p>
    <w:p w:rsidR="00712048" w:rsidRDefault="00712048" w:rsidP="00712048">
      <w:pPr>
        <w:spacing w:after="0"/>
        <w:ind w:left="4678"/>
        <w:jc w:val="both"/>
        <w:rPr>
          <w:rFonts w:ascii="Bookman Old Style" w:hAnsi="Bookman Old Style"/>
          <w:sz w:val="36"/>
          <w:szCs w:val="32"/>
        </w:rPr>
      </w:pPr>
    </w:p>
    <w:p w:rsidR="00AE35AD" w:rsidRDefault="00AE35AD" w:rsidP="00712048">
      <w:pPr>
        <w:spacing w:after="0"/>
        <w:ind w:left="4678"/>
        <w:jc w:val="both"/>
        <w:rPr>
          <w:rFonts w:ascii="Bookman Old Style" w:hAnsi="Bookman Old Style"/>
          <w:sz w:val="36"/>
          <w:szCs w:val="32"/>
        </w:rPr>
      </w:pPr>
    </w:p>
    <w:p w:rsidR="00712048" w:rsidRDefault="00712048" w:rsidP="00712048">
      <w:pPr>
        <w:spacing w:after="0"/>
        <w:ind w:left="4678"/>
        <w:jc w:val="both"/>
        <w:rPr>
          <w:rFonts w:ascii="Bookman Old Style" w:hAnsi="Bookman Old Style"/>
          <w:sz w:val="36"/>
          <w:szCs w:val="32"/>
        </w:rPr>
      </w:pPr>
    </w:p>
    <w:p w:rsidR="00712048" w:rsidRDefault="00712048" w:rsidP="00712048">
      <w:pPr>
        <w:spacing w:after="0"/>
        <w:jc w:val="center"/>
        <w:rPr>
          <w:rFonts w:ascii="Bookman Old Style" w:hAnsi="Bookman Old Style"/>
          <w:szCs w:val="20"/>
        </w:rPr>
      </w:pPr>
      <w:r>
        <w:rPr>
          <w:rFonts w:ascii="Bookman Old Style" w:hAnsi="Bookman Old Style"/>
          <w:szCs w:val="20"/>
        </w:rPr>
        <w:t>PEMERINTAH KABUPATEN KARANGANYAR</w:t>
      </w:r>
    </w:p>
    <w:p w:rsidR="00712048" w:rsidRDefault="00712048" w:rsidP="00712048">
      <w:pPr>
        <w:spacing w:after="0"/>
        <w:jc w:val="center"/>
        <w:rPr>
          <w:rFonts w:ascii="Bookman Old Style" w:hAnsi="Bookman Old Style"/>
          <w:szCs w:val="20"/>
        </w:rPr>
      </w:pPr>
      <w:r>
        <w:rPr>
          <w:rFonts w:ascii="Bookman Old Style" w:hAnsi="Bookman Old Style"/>
          <w:szCs w:val="20"/>
        </w:rPr>
        <w:t>PROVINSI JAWA TENGAH</w:t>
      </w:r>
    </w:p>
    <w:p w:rsidR="00712048" w:rsidRDefault="004E60FF" w:rsidP="00712048">
      <w:pPr>
        <w:spacing w:after="0"/>
        <w:jc w:val="center"/>
        <w:rPr>
          <w:rFonts w:ascii="Bookman Old Style" w:hAnsi="Bookman Old Style"/>
          <w:szCs w:val="20"/>
        </w:rPr>
      </w:pPr>
      <w:r>
        <w:rPr>
          <w:rFonts w:ascii="Bookman Old Style" w:hAnsi="Bookman Old Style"/>
          <w:szCs w:val="20"/>
        </w:rPr>
        <w:t>2023</w:t>
      </w:r>
    </w:p>
    <w:p w:rsidR="00F63DFB" w:rsidRPr="00CE75F6" w:rsidRDefault="00AE35AD" w:rsidP="00AF6DDB">
      <w:pPr>
        <w:spacing w:after="160" w:line="259" w:lineRule="auto"/>
        <w:jc w:val="center"/>
        <w:rPr>
          <w:rFonts w:ascii="Bookman Old Style" w:hAnsi="Bookman Old Style"/>
          <w:b/>
        </w:rPr>
      </w:pPr>
      <w:r>
        <w:rPr>
          <w:rFonts w:ascii="Bookman Old Style" w:hAnsi="Bookman Old Style"/>
          <w:b/>
        </w:rPr>
        <w:br w:type="page"/>
      </w:r>
      <w:r w:rsidR="00951031" w:rsidRPr="00CE75F6">
        <w:rPr>
          <w:rFonts w:ascii="Bookman Old Style" w:hAnsi="Bookman Old Style"/>
          <w:b/>
        </w:rPr>
        <w:lastRenderedPageBreak/>
        <w:t>BAB I</w:t>
      </w:r>
    </w:p>
    <w:p w:rsidR="00951031" w:rsidRPr="00CE75F6" w:rsidRDefault="00951031" w:rsidP="00312A92">
      <w:pPr>
        <w:spacing w:after="0" w:line="360" w:lineRule="auto"/>
        <w:jc w:val="center"/>
        <w:rPr>
          <w:rFonts w:ascii="Bookman Old Style" w:hAnsi="Bookman Old Style"/>
          <w:b/>
        </w:rPr>
      </w:pPr>
      <w:r w:rsidRPr="00CE75F6">
        <w:rPr>
          <w:rFonts w:ascii="Bookman Old Style" w:hAnsi="Bookman Old Style"/>
          <w:b/>
        </w:rPr>
        <w:t>PENDAHULUAN</w:t>
      </w:r>
    </w:p>
    <w:p w:rsidR="00951031" w:rsidRPr="00CE75F6" w:rsidRDefault="00951031" w:rsidP="00312A92">
      <w:pPr>
        <w:spacing w:after="0" w:line="360" w:lineRule="auto"/>
        <w:rPr>
          <w:rFonts w:ascii="Bookman Old Style" w:hAnsi="Bookman Old Style"/>
        </w:rPr>
      </w:pPr>
    </w:p>
    <w:p w:rsidR="001B39AE" w:rsidRPr="00CE75F6" w:rsidRDefault="001B39AE" w:rsidP="00312A92">
      <w:pPr>
        <w:spacing w:after="0" w:line="360" w:lineRule="auto"/>
        <w:rPr>
          <w:rFonts w:ascii="Bookman Old Style" w:hAnsi="Bookman Old Style"/>
        </w:rPr>
      </w:pPr>
    </w:p>
    <w:p w:rsidR="00951031" w:rsidRPr="00CE75F6" w:rsidRDefault="00951031" w:rsidP="00312A92">
      <w:pPr>
        <w:pStyle w:val="ListParagraph"/>
        <w:numPr>
          <w:ilvl w:val="1"/>
          <w:numId w:val="1"/>
        </w:numPr>
        <w:spacing w:after="0" w:line="360" w:lineRule="auto"/>
        <w:ind w:left="540" w:hanging="540"/>
        <w:jc w:val="both"/>
        <w:rPr>
          <w:rFonts w:ascii="Bookman Old Style" w:hAnsi="Bookman Old Style"/>
          <w:b/>
        </w:rPr>
      </w:pPr>
      <w:r w:rsidRPr="00CE75F6">
        <w:rPr>
          <w:rFonts w:ascii="Bookman Old Style" w:hAnsi="Bookman Old Style"/>
          <w:b/>
        </w:rPr>
        <w:t>Latar Belakang</w:t>
      </w:r>
    </w:p>
    <w:p w:rsidR="00B969FB" w:rsidRPr="00CE75F6" w:rsidRDefault="00B969FB" w:rsidP="00312A92">
      <w:pPr>
        <w:pStyle w:val="ListParagraph"/>
        <w:spacing w:after="0" w:line="360" w:lineRule="auto"/>
        <w:ind w:left="0" w:firstLine="540"/>
        <w:jc w:val="both"/>
        <w:rPr>
          <w:rFonts w:ascii="Bookman Old Style" w:hAnsi="Bookman Old Style"/>
        </w:rPr>
      </w:pPr>
      <w:r w:rsidRPr="00CE75F6">
        <w:rPr>
          <w:rFonts w:ascii="Bookman Old Style" w:hAnsi="Bookman Old Style"/>
        </w:rPr>
        <w:t xml:space="preserve">Penyusunan Rencana Kerja Perangkat Daerah merupakan bentuk pelaksanaan Undang-Undang Nomor 25 Tahun 2004 tentang Sistem Perencanaan Pembangunan Nasional. Undang-Undang ini secara substansi mengamanatkan penyusunan Rencana Kerja </w:t>
      </w:r>
      <w:r w:rsidR="00623359" w:rsidRPr="00CE75F6">
        <w:rPr>
          <w:rFonts w:ascii="Bookman Old Style" w:hAnsi="Bookman Old Style"/>
        </w:rPr>
        <w:t>sebagai dasar penyusunan Rencana Kerja Anggaran (RKA), serta sebagai salah pendukung suksesnya pencapaian sasaran pembangunan daerah sebagaimana telah ditetapkan dalam Rencana Pembangunan Jangka Menengah Daerah (RPJMD).</w:t>
      </w:r>
    </w:p>
    <w:p w:rsidR="00623359" w:rsidRPr="00CE75F6" w:rsidRDefault="00A260F5" w:rsidP="00312A92">
      <w:pPr>
        <w:pStyle w:val="ListParagraph"/>
        <w:spacing w:after="0" w:line="360" w:lineRule="auto"/>
        <w:ind w:left="0" w:firstLine="540"/>
        <w:jc w:val="both"/>
        <w:rPr>
          <w:rFonts w:ascii="Bookman Old Style" w:hAnsi="Bookman Old Style"/>
        </w:rPr>
      </w:pPr>
      <w:r w:rsidRPr="00CE75F6">
        <w:rPr>
          <w:rFonts w:ascii="Bookman Old Style" w:hAnsi="Bookman Old Style"/>
        </w:rPr>
        <w:t xml:space="preserve">Rencana Kerja yang selanjutnya disingkat dengan </w:t>
      </w:r>
      <w:r w:rsidR="006F3827">
        <w:rPr>
          <w:rFonts w:ascii="Bookman Old Style" w:hAnsi="Bookman Old Style"/>
        </w:rPr>
        <w:t>RENJA</w:t>
      </w:r>
      <w:r w:rsidRPr="00CE75F6">
        <w:rPr>
          <w:rFonts w:ascii="Bookman Old Style" w:hAnsi="Bookman Old Style"/>
        </w:rPr>
        <w:t xml:space="preserve"> merupakan dokumen perencanaan untuk periode 1 (satu) tahun yang memuat kebijakan, program dan kegiatan, lokasi kegiatan</w:t>
      </w:r>
      <w:r w:rsidR="00122281" w:rsidRPr="00CE75F6">
        <w:rPr>
          <w:rFonts w:ascii="Bookman Old Style" w:hAnsi="Bookman Old Style"/>
        </w:rPr>
        <w:t>, indikator kinerja, kelompok sasaran, pagu indikatif dan prakiraan maju yang menggambarkan kebutuhan dana guna memastikan kesinambungan kebijakan yang telah disetujui untuk setiap program dan kegiatan.</w:t>
      </w:r>
    </w:p>
    <w:p w:rsidR="005A5B25" w:rsidRPr="00CE75F6" w:rsidRDefault="003E3C2B" w:rsidP="00312A92">
      <w:pPr>
        <w:spacing w:after="0" w:line="360" w:lineRule="auto"/>
        <w:ind w:firstLine="540"/>
        <w:jc w:val="both"/>
        <w:rPr>
          <w:rFonts w:ascii="Bookman Old Style" w:hAnsi="Bookman Old Style"/>
        </w:rPr>
      </w:pPr>
      <w:r>
        <w:rPr>
          <w:rFonts w:ascii="Bookman Old Style" w:eastAsia="Bookman Old Style" w:hAnsi="Bookman Old Style" w:cs="Bookman Old Style"/>
          <w:color w:val="000000"/>
        </w:rPr>
        <w:t xml:space="preserve">Tahun 2024 merupakan tahun ke pertama dalam pelaksanaan dokumen   Rencana   </w:t>
      </w:r>
      <w:proofErr w:type="gramStart"/>
      <w:r>
        <w:rPr>
          <w:rFonts w:ascii="Bookman Old Style" w:eastAsia="Bookman Old Style" w:hAnsi="Bookman Old Style" w:cs="Bookman Old Style"/>
          <w:color w:val="000000"/>
        </w:rPr>
        <w:t>Strategis  (</w:t>
      </w:r>
      <w:proofErr w:type="gramEnd"/>
      <w:r>
        <w:rPr>
          <w:rFonts w:ascii="Bookman Old Style" w:eastAsia="Bookman Old Style" w:hAnsi="Bookman Old Style" w:cs="Bookman Old Style"/>
          <w:color w:val="000000"/>
        </w:rPr>
        <w:t xml:space="preserve">Renstra)  Dinas  Lingkungan  Hidup  Tahun 2024-2026. </w:t>
      </w:r>
      <w:r w:rsidR="006F3827">
        <w:rPr>
          <w:rFonts w:ascii="Bookman Old Style" w:hAnsi="Bookman Old Style"/>
        </w:rPr>
        <w:t>RENJA</w:t>
      </w:r>
      <w:r w:rsidR="005A5B25" w:rsidRPr="00CE75F6">
        <w:rPr>
          <w:rFonts w:ascii="Bookman Old Style" w:hAnsi="Bookman Old Style"/>
        </w:rPr>
        <w:t xml:space="preserve">  Tahun  202</w:t>
      </w:r>
      <w:r w:rsidR="008D1893">
        <w:rPr>
          <w:rFonts w:ascii="Bookman Old Style" w:hAnsi="Bookman Old Style"/>
        </w:rPr>
        <w:t>4</w:t>
      </w:r>
      <w:r w:rsidR="005A5B25" w:rsidRPr="00CE75F6">
        <w:rPr>
          <w:rFonts w:ascii="Bookman Old Style" w:hAnsi="Bookman Old Style"/>
        </w:rPr>
        <w:t xml:space="preserve">  memuat tentang  hasil  evaluasi  pelaksanaan  </w:t>
      </w:r>
      <w:r w:rsidR="006F3827">
        <w:rPr>
          <w:rFonts w:ascii="Bookman Old Style" w:hAnsi="Bookman Old Style"/>
        </w:rPr>
        <w:t>RENJA</w:t>
      </w:r>
      <w:r w:rsidR="005A5B25" w:rsidRPr="00CE75F6">
        <w:rPr>
          <w:rFonts w:ascii="Bookman Old Style" w:hAnsi="Bookman Old Style"/>
        </w:rPr>
        <w:t xml:space="preserve">  tahun  lalu  dengan  memperhatikan dokumen </w:t>
      </w:r>
      <w:r w:rsidR="000E6B6C">
        <w:rPr>
          <w:rFonts w:ascii="Bookman Old Style" w:hAnsi="Bookman Old Style"/>
        </w:rPr>
        <w:t>Rencana Strategis (Renstra) Tahun 2024-2026</w:t>
      </w:r>
      <w:r w:rsidR="005A5B25" w:rsidRPr="00CE75F6">
        <w:rPr>
          <w:rFonts w:ascii="Bookman Old Style" w:hAnsi="Bookman Old Style"/>
        </w:rPr>
        <w:t xml:space="preserve"> dan dokumen </w:t>
      </w:r>
      <w:r w:rsidR="006F3827">
        <w:rPr>
          <w:rFonts w:ascii="Bookman Old Style" w:hAnsi="Bookman Old Style"/>
        </w:rPr>
        <w:t>RENJA</w:t>
      </w:r>
      <w:r w:rsidR="005A5B25" w:rsidRPr="00CE75F6">
        <w:rPr>
          <w:rFonts w:ascii="Bookman Old Style" w:hAnsi="Bookman Old Style"/>
        </w:rPr>
        <w:t xml:space="preserve"> tahun berjalan, kerangka ekonomi daerah, program  prioritas  pembangunan  daerah,  rencana  kerja  dan  pendanaan</w:t>
      </w:r>
      <w:r w:rsidR="00B00646">
        <w:rPr>
          <w:rFonts w:ascii="Bookman Old Style" w:hAnsi="Bookman Old Style"/>
        </w:rPr>
        <w:t>n</w:t>
      </w:r>
      <w:r w:rsidR="005A5B25" w:rsidRPr="00CE75F6">
        <w:rPr>
          <w:rFonts w:ascii="Bookman Old Style" w:hAnsi="Bookman Old Style"/>
        </w:rPr>
        <w:t xml:space="preserve">ya  serta prakiraan  maju  dengan  mempertimbangkan  kerangka  pendanaan  dan  pagu indikatif,  baik  yang  bersumber  dari  APBD  maupun  sumber-sumber  lain  yang ditempuh dengan mendorong partisipasi masyarakat. Penetapan program prioritas </w:t>
      </w:r>
      <w:proofErr w:type="gramStart"/>
      <w:r w:rsidR="005A5B25" w:rsidRPr="00CE75F6">
        <w:rPr>
          <w:rFonts w:ascii="Bookman Old Style" w:hAnsi="Bookman Old Style"/>
        </w:rPr>
        <w:t>berorientasi  pada</w:t>
      </w:r>
      <w:proofErr w:type="gramEnd"/>
      <w:r w:rsidR="005A5B25" w:rsidRPr="00CE75F6">
        <w:rPr>
          <w:rFonts w:ascii="Bookman Old Style" w:hAnsi="Bookman Old Style"/>
        </w:rPr>
        <w:t xml:space="preserve">  pemenuhan  hak–hak  dasar  masyarakat  dan  pencapaian keadilan yang berkesinambungan dan berkelanjutan.</w:t>
      </w:r>
    </w:p>
    <w:p w:rsidR="00122281" w:rsidRPr="00CE75F6" w:rsidRDefault="00122281" w:rsidP="00312A92">
      <w:pPr>
        <w:pStyle w:val="ListParagraph"/>
        <w:spacing w:after="0" w:line="360" w:lineRule="auto"/>
        <w:ind w:left="0" w:firstLine="540"/>
        <w:jc w:val="both"/>
        <w:rPr>
          <w:rFonts w:ascii="Bookman Old Style" w:hAnsi="Bookman Old Style"/>
        </w:rPr>
      </w:pPr>
      <w:r w:rsidRPr="00CE75F6">
        <w:rPr>
          <w:rFonts w:ascii="Bookman Old Style" w:hAnsi="Bookman Old Style"/>
        </w:rPr>
        <w:t xml:space="preserve">Proses penyusunan </w:t>
      </w:r>
      <w:r w:rsidR="006F3827">
        <w:rPr>
          <w:rFonts w:ascii="Bookman Old Style" w:hAnsi="Bookman Old Style"/>
        </w:rPr>
        <w:t>RENJA</w:t>
      </w:r>
      <w:r w:rsidRPr="00CE75F6">
        <w:rPr>
          <w:rFonts w:ascii="Bookman Old Style" w:hAnsi="Bookman Old Style"/>
        </w:rPr>
        <w:t xml:space="preserve"> dilakukan melalui </w:t>
      </w:r>
      <w:proofErr w:type="gramStart"/>
      <w:r w:rsidRPr="00CE75F6">
        <w:rPr>
          <w:rFonts w:ascii="Bookman Old Style" w:hAnsi="Bookman Old Style"/>
        </w:rPr>
        <w:t>tahapan :</w:t>
      </w:r>
      <w:proofErr w:type="gramEnd"/>
      <w:r w:rsidRPr="00CE75F6">
        <w:rPr>
          <w:rFonts w:ascii="Bookman Old Style" w:hAnsi="Bookman Old Style"/>
        </w:rPr>
        <w:t xml:space="preserve"> (1) Persiapan penyusunan </w:t>
      </w:r>
      <w:r w:rsidR="006F3827">
        <w:rPr>
          <w:rFonts w:ascii="Bookman Old Style" w:hAnsi="Bookman Old Style"/>
        </w:rPr>
        <w:t>RENJA</w:t>
      </w:r>
      <w:r w:rsidRPr="00CE75F6">
        <w:rPr>
          <w:rFonts w:ascii="Bookman Old Style" w:hAnsi="Bookman Old Style"/>
        </w:rPr>
        <w:t xml:space="preserve">; (2) Penyusunan </w:t>
      </w:r>
      <w:r w:rsidR="005631C2" w:rsidRPr="00CE75F6">
        <w:rPr>
          <w:rFonts w:ascii="Bookman Old Style" w:hAnsi="Bookman Old Style"/>
        </w:rPr>
        <w:t xml:space="preserve">Awal </w:t>
      </w:r>
      <w:r w:rsidRPr="00CE75F6">
        <w:rPr>
          <w:rFonts w:ascii="Bookman Old Style" w:hAnsi="Bookman Old Style"/>
        </w:rPr>
        <w:t>Rancan</w:t>
      </w:r>
      <w:r w:rsidR="005631C2" w:rsidRPr="00CE75F6">
        <w:rPr>
          <w:rFonts w:ascii="Bookman Old Style" w:hAnsi="Bookman Old Style"/>
        </w:rPr>
        <w:t xml:space="preserve">gan </w:t>
      </w:r>
      <w:r w:rsidR="006F3827">
        <w:rPr>
          <w:rFonts w:ascii="Bookman Old Style" w:hAnsi="Bookman Old Style"/>
        </w:rPr>
        <w:t>RENJA</w:t>
      </w:r>
      <w:r w:rsidR="005631C2" w:rsidRPr="00CE75F6">
        <w:rPr>
          <w:rFonts w:ascii="Bookman Old Style" w:hAnsi="Bookman Old Style"/>
        </w:rPr>
        <w:t xml:space="preserve">; (3) Penyusunan Rancangan </w:t>
      </w:r>
      <w:r w:rsidR="006F3827">
        <w:rPr>
          <w:rFonts w:ascii="Bookman Old Style" w:hAnsi="Bookman Old Style"/>
        </w:rPr>
        <w:t>RENJA</w:t>
      </w:r>
      <w:r w:rsidR="005631C2" w:rsidRPr="00CE75F6">
        <w:rPr>
          <w:rFonts w:ascii="Bookman Old Style" w:hAnsi="Bookman Old Style"/>
        </w:rPr>
        <w:t xml:space="preserve">; (4) Pelaksanaan Forum Perangkat Daerah/ Lintas Perangkat Daerah; (5) Perumusan Rancangan Akhir </w:t>
      </w:r>
      <w:r w:rsidR="006F3827">
        <w:rPr>
          <w:rFonts w:ascii="Bookman Old Style" w:hAnsi="Bookman Old Style"/>
        </w:rPr>
        <w:t>RENJA</w:t>
      </w:r>
      <w:r w:rsidR="005631C2" w:rsidRPr="00CE75F6">
        <w:rPr>
          <w:rFonts w:ascii="Bookman Old Style" w:hAnsi="Bookman Old Style"/>
        </w:rPr>
        <w:t xml:space="preserve">; dan Penetapan </w:t>
      </w:r>
      <w:r w:rsidR="006F3827">
        <w:rPr>
          <w:rFonts w:ascii="Bookman Old Style" w:hAnsi="Bookman Old Style"/>
        </w:rPr>
        <w:t>RENJA</w:t>
      </w:r>
      <w:r w:rsidR="005631C2" w:rsidRPr="00CE75F6">
        <w:rPr>
          <w:rFonts w:ascii="Bookman Old Style" w:hAnsi="Bookman Old Style"/>
        </w:rPr>
        <w:t>.</w:t>
      </w:r>
    </w:p>
    <w:p w:rsidR="005631C2" w:rsidRDefault="005631C2" w:rsidP="00312A92">
      <w:pPr>
        <w:pStyle w:val="ListParagraph"/>
        <w:spacing w:after="0" w:line="360" w:lineRule="auto"/>
        <w:ind w:left="0" w:firstLine="540"/>
        <w:jc w:val="both"/>
        <w:rPr>
          <w:rFonts w:ascii="Bookman Old Style" w:hAnsi="Bookman Old Style"/>
        </w:rPr>
      </w:pPr>
    </w:p>
    <w:p w:rsidR="00BB5329" w:rsidRDefault="00BB5329" w:rsidP="00312A92">
      <w:pPr>
        <w:pStyle w:val="ListParagraph"/>
        <w:spacing w:after="0" w:line="360" w:lineRule="auto"/>
        <w:ind w:left="0" w:firstLine="540"/>
        <w:jc w:val="both"/>
        <w:rPr>
          <w:rFonts w:ascii="Bookman Old Style" w:hAnsi="Bookman Old Style"/>
        </w:rPr>
      </w:pPr>
    </w:p>
    <w:p w:rsidR="00BB5329" w:rsidRPr="00CE75F6" w:rsidRDefault="00BB5329" w:rsidP="00312A92">
      <w:pPr>
        <w:pStyle w:val="ListParagraph"/>
        <w:spacing w:after="0" w:line="360" w:lineRule="auto"/>
        <w:ind w:left="0" w:firstLine="540"/>
        <w:jc w:val="both"/>
        <w:rPr>
          <w:rFonts w:ascii="Bookman Old Style" w:hAnsi="Bookman Old Style"/>
        </w:rPr>
      </w:pPr>
    </w:p>
    <w:p w:rsidR="00951031" w:rsidRPr="00CE75F6" w:rsidRDefault="00A56340" w:rsidP="00312A92">
      <w:pPr>
        <w:pStyle w:val="ListParagraph"/>
        <w:numPr>
          <w:ilvl w:val="1"/>
          <w:numId w:val="1"/>
        </w:numPr>
        <w:spacing w:after="0" w:line="360" w:lineRule="auto"/>
        <w:ind w:left="540" w:hanging="540"/>
        <w:jc w:val="both"/>
        <w:rPr>
          <w:rFonts w:ascii="Bookman Old Style" w:hAnsi="Bookman Old Style"/>
          <w:b/>
        </w:rPr>
      </w:pPr>
      <w:r w:rsidRPr="00CE75F6">
        <w:rPr>
          <w:rFonts w:ascii="Bookman Old Style" w:hAnsi="Bookman Old Style"/>
          <w:b/>
        </w:rPr>
        <w:lastRenderedPageBreak/>
        <w:t>Landasan Hukum</w:t>
      </w:r>
    </w:p>
    <w:p w:rsidR="00623344" w:rsidRPr="00CE75F6" w:rsidRDefault="00623344" w:rsidP="00312A92">
      <w:pPr>
        <w:pStyle w:val="ListParagraph"/>
        <w:spacing w:after="0" w:line="360" w:lineRule="auto"/>
        <w:ind w:left="0" w:firstLine="540"/>
        <w:jc w:val="both"/>
        <w:rPr>
          <w:rFonts w:ascii="Bookman Old Style" w:hAnsi="Bookman Old Style"/>
        </w:rPr>
      </w:pPr>
      <w:r w:rsidRPr="00CE75F6">
        <w:rPr>
          <w:rFonts w:ascii="Bookman Old Style" w:hAnsi="Bookman Old Style"/>
        </w:rPr>
        <w:t>Landasan hukum penyusunan Renca</w:t>
      </w:r>
      <w:r w:rsidR="003D1BDF" w:rsidRPr="00CE75F6">
        <w:rPr>
          <w:rFonts w:ascii="Bookman Old Style" w:hAnsi="Bookman Old Style"/>
        </w:rPr>
        <w:t>na Kerja Dinas Lingkungan Hidup Kabupaten Karanganyar Tahun 20</w:t>
      </w:r>
      <w:r w:rsidR="00A716C1">
        <w:rPr>
          <w:rFonts w:ascii="Bookman Old Style" w:hAnsi="Bookman Old Style"/>
        </w:rPr>
        <w:t>2</w:t>
      </w:r>
      <w:r w:rsidR="00BB5329">
        <w:rPr>
          <w:rFonts w:ascii="Bookman Old Style" w:hAnsi="Bookman Old Style"/>
        </w:rPr>
        <w:t>4</w:t>
      </w:r>
      <w:r w:rsidR="003D1BDF" w:rsidRPr="00CE75F6">
        <w:rPr>
          <w:rFonts w:ascii="Bookman Old Style" w:hAnsi="Bookman Old Style"/>
        </w:rPr>
        <w:t xml:space="preserve"> adalah sebagai </w:t>
      </w:r>
      <w:proofErr w:type="gramStart"/>
      <w:r w:rsidR="003D1BDF" w:rsidRPr="00CE75F6">
        <w:rPr>
          <w:rFonts w:ascii="Bookman Old Style" w:hAnsi="Bookman Old Style"/>
        </w:rPr>
        <w:t>berikut :</w:t>
      </w:r>
      <w:proofErr w:type="gramEnd"/>
    </w:p>
    <w:p w:rsidR="00BF2FA6" w:rsidRPr="00BF2FA6" w:rsidRDefault="00BF2FA6" w:rsidP="00BF2FA6">
      <w:pPr>
        <w:pStyle w:val="Normal2"/>
        <w:numPr>
          <w:ilvl w:val="0"/>
          <w:numId w:val="4"/>
        </w:numPr>
        <w:spacing w:line="360" w:lineRule="auto"/>
        <w:jc w:val="both"/>
        <w:rPr>
          <w:rFonts w:ascii="Bookman Old Style" w:eastAsia="Bookman Old Style" w:hAnsi="Bookman Old Style" w:cs="Bookman Old Style"/>
        </w:rPr>
      </w:pPr>
      <w:r w:rsidRPr="00BF2FA6">
        <w:rPr>
          <w:rFonts w:ascii="Bookman Old Style" w:eastAsia="Bookman Old Style" w:hAnsi="Bookman Old Style" w:cs="Bookman Old Style"/>
        </w:rPr>
        <w:t>Undang-Undang Nomor 13 Tahun 1950 tentang Pembentukan Daerah-daerah Kabupaten dalam Lingkungan Provinsi Jawa Tengah</w:t>
      </w:r>
      <w:r w:rsidR="00C439A6">
        <w:rPr>
          <w:rFonts w:ascii="Bookman Old Style" w:eastAsia="Bookman Old Style" w:hAnsi="Bookman Old Style" w:cs="Bookman Old Style"/>
        </w:rPr>
        <w:t>;</w:t>
      </w:r>
    </w:p>
    <w:p w:rsidR="00BF2FA6" w:rsidRDefault="00BF2FA6" w:rsidP="00BF2FA6">
      <w:pPr>
        <w:pStyle w:val="Normal2"/>
        <w:numPr>
          <w:ilvl w:val="0"/>
          <w:numId w:val="4"/>
        </w:numPr>
        <w:spacing w:line="360" w:lineRule="auto"/>
        <w:jc w:val="both"/>
        <w:rPr>
          <w:rFonts w:ascii="Bookman Old Style" w:eastAsia="Bookman Old Style" w:hAnsi="Bookman Old Style" w:cs="Bookman Old Style"/>
        </w:rPr>
      </w:pPr>
      <w:r w:rsidRPr="00BF2FA6">
        <w:rPr>
          <w:rFonts w:ascii="Bookman Old Style" w:eastAsia="Bookman Old Style" w:hAnsi="Bookman Old Style" w:cs="Bookman Old Style"/>
        </w:rPr>
        <w:t xml:space="preserve">Undang-Undang Nomor 25 Tahun 2004 tentang Sistem Perencanaan Pembangunan </w:t>
      </w:r>
      <w:r w:rsidR="00504A20">
        <w:rPr>
          <w:rFonts w:ascii="Bookman Old Style" w:eastAsia="Bookman Old Style" w:hAnsi="Bookman Old Style" w:cs="Bookman Old Style"/>
        </w:rPr>
        <w:t xml:space="preserve"> </w:t>
      </w:r>
      <w:r w:rsidRPr="00BF2FA6">
        <w:rPr>
          <w:rFonts w:ascii="Bookman Old Style" w:eastAsia="Bookman Old Style" w:hAnsi="Bookman Old Style" w:cs="Bookman Old Style"/>
        </w:rPr>
        <w:t>Nasional (Lembaran Negara Republik Indonesia Tahun 2004 Nomor 104, Tambahan Lembaran Negara Republik Indonesia Nomor 4421)</w:t>
      </w:r>
      <w:r w:rsidRPr="00BF2FA6">
        <w:rPr>
          <w:rFonts w:ascii="Bookman Old Style" w:eastAsia="Bookman Old Style" w:hAnsi="Bookman Old Style" w:cs="Bookman Old Style"/>
          <w:lang w:val="id-ID"/>
        </w:rPr>
        <w:t>;</w:t>
      </w:r>
    </w:p>
    <w:p w:rsidR="00E80ECC" w:rsidRPr="00E80ECC" w:rsidRDefault="00E80ECC" w:rsidP="00E80ECC">
      <w:pPr>
        <w:pStyle w:val="ListParagraph"/>
        <w:widowControl w:val="0"/>
        <w:numPr>
          <w:ilvl w:val="0"/>
          <w:numId w:val="4"/>
        </w:numPr>
        <w:autoSpaceDE w:val="0"/>
        <w:autoSpaceDN w:val="0"/>
        <w:adjustRightInd w:val="0"/>
        <w:spacing w:after="0" w:line="360" w:lineRule="auto"/>
        <w:jc w:val="both"/>
        <w:rPr>
          <w:rFonts w:ascii="Bookman Old Style" w:hAnsi="Bookman Old Style" w:cs="Bookman Old Style"/>
        </w:rPr>
      </w:pPr>
      <w:r w:rsidRPr="00E80ECC">
        <w:rPr>
          <w:rFonts w:ascii="Bookman Old Style" w:hAnsi="Bookman Old Style" w:cs="Bookman Old Style"/>
        </w:rPr>
        <w:t>Undang-Undang Nomor 17 Tahun 2007 tentang Rencana Pembangunan Jangka Panjang Nasional Tahun 2005-2025 (Lembaran Negara Republik Indonesia Tahun 2007 Nomor 33, Tambahan Lembaran Negara Nomor 4700);</w:t>
      </w:r>
    </w:p>
    <w:p w:rsidR="00E80ECC" w:rsidRPr="00E80ECC" w:rsidRDefault="00E80ECC" w:rsidP="00E80ECC">
      <w:pPr>
        <w:pStyle w:val="ListParagraph"/>
        <w:widowControl w:val="0"/>
        <w:numPr>
          <w:ilvl w:val="0"/>
          <w:numId w:val="4"/>
        </w:numPr>
        <w:autoSpaceDE w:val="0"/>
        <w:autoSpaceDN w:val="0"/>
        <w:adjustRightInd w:val="0"/>
        <w:spacing w:after="0" w:line="360" w:lineRule="auto"/>
        <w:jc w:val="both"/>
        <w:rPr>
          <w:rFonts w:ascii="Bookman Old Style" w:hAnsi="Bookman Old Style" w:cs="Bookman Old Style"/>
        </w:rPr>
      </w:pPr>
      <w:r w:rsidRPr="00E80ECC">
        <w:rPr>
          <w:rFonts w:ascii="Bookman Old Style" w:hAnsi="Bookman Old Style" w:cs="Tahoma"/>
        </w:rPr>
        <w:t>Undang-Undang</w:t>
      </w:r>
      <w:r w:rsidRPr="00E80ECC">
        <w:rPr>
          <w:rFonts w:ascii="Bookman Old Style" w:hAnsi="Bookman Old Style" w:cs="Tahoma"/>
          <w:lang w:val="id-ID"/>
        </w:rPr>
        <w:t xml:space="preserve"> </w:t>
      </w:r>
      <w:r w:rsidRPr="00E80ECC">
        <w:rPr>
          <w:rFonts w:ascii="Bookman Old Style" w:hAnsi="Bookman Old Style" w:cs="Tahoma"/>
        </w:rPr>
        <w:t>Republik Indonesia Nomor 18 Tahun 2008 tentang</w:t>
      </w:r>
      <w:r w:rsidRPr="00E80ECC">
        <w:rPr>
          <w:rFonts w:ascii="Bookman Old Style" w:hAnsi="Bookman Old Style" w:cs="Tahoma"/>
          <w:lang w:val="id-ID"/>
        </w:rPr>
        <w:t xml:space="preserve"> </w:t>
      </w:r>
      <w:r w:rsidRPr="00E80ECC">
        <w:rPr>
          <w:rFonts w:ascii="Bookman Old Style" w:hAnsi="Bookman Old Style" w:cs="Tahoma"/>
        </w:rPr>
        <w:t>Pengelolaan</w:t>
      </w:r>
      <w:r w:rsidRPr="00E80ECC">
        <w:rPr>
          <w:rFonts w:ascii="Bookman Old Style" w:hAnsi="Bookman Old Style" w:cs="Tahoma"/>
          <w:lang w:val="id-ID"/>
        </w:rPr>
        <w:t xml:space="preserve"> </w:t>
      </w:r>
      <w:r w:rsidR="00176B8C">
        <w:rPr>
          <w:rFonts w:ascii="Bookman Old Style" w:hAnsi="Bookman Old Style" w:cs="Tahoma"/>
        </w:rPr>
        <w:t xml:space="preserve"> </w:t>
      </w:r>
      <w:r w:rsidRPr="00E80ECC">
        <w:rPr>
          <w:rFonts w:ascii="Bookman Old Style" w:hAnsi="Bookman Old Style" w:cs="Tahoma"/>
        </w:rPr>
        <w:t xml:space="preserve">Sampah </w:t>
      </w:r>
      <w:r w:rsidR="00176B8C">
        <w:rPr>
          <w:rFonts w:ascii="Bookman Old Style" w:hAnsi="Bookman Old Style" w:cs="Tahoma"/>
        </w:rPr>
        <w:t xml:space="preserve"> </w:t>
      </w:r>
      <w:r w:rsidRPr="00E80ECC">
        <w:rPr>
          <w:rFonts w:ascii="Bookman Old Style" w:hAnsi="Bookman Old Style" w:cs="Tahoma"/>
        </w:rPr>
        <w:t xml:space="preserve">(Lembaran </w:t>
      </w:r>
      <w:r w:rsidR="00176B8C">
        <w:rPr>
          <w:rFonts w:ascii="Bookman Old Style" w:hAnsi="Bookman Old Style" w:cs="Tahoma"/>
        </w:rPr>
        <w:t xml:space="preserve"> </w:t>
      </w:r>
      <w:r w:rsidRPr="00E80ECC">
        <w:rPr>
          <w:rFonts w:ascii="Bookman Old Style" w:hAnsi="Bookman Old Style" w:cs="Tahoma"/>
        </w:rPr>
        <w:t xml:space="preserve">Negara </w:t>
      </w:r>
      <w:r w:rsidR="00176B8C">
        <w:rPr>
          <w:rFonts w:ascii="Bookman Old Style" w:hAnsi="Bookman Old Style" w:cs="Tahoma"/>
        </w:rPr>
        <w:t xml:space="preserve"> </w:t>
      </w:r>
      <w:r w:rsidRPr="00E80ECC">
        <w:rPr>
          <w:rFonts w:ascii="Bookman Old Style" w:hAnsi="Bookman Old Style" w:cs="Tahoma"/>
        </w:rPr>
        <w:t xml:space="preserve">Republik </w:t>
      </w:r>
      <w:r w:rsidR="00176B8C">
        <w:rPr>
          <w:rFonts w:ascii="Bookman Old Style" w:hAnsi="Bookman Old Style" w:cs="Tahoma"/>
        </w:rPr>
        <w:t xml:space="preserve"> </w:t>
      </w:r>
      <w:r w:rsidRPr="00E80ECC">
        <w:rPr>
          <w:rFonts w:ascii="Bookman Old Style" w:hAnsi="Bookman Old Style" w:cs="Tahoma"/>
        </w:rPr>
        <w:t>Indonesia Tahun 2008 Nomor 69, Tambahan</w:t>
      </w:r>
      <w:r w:rsidRPr="00E80ECC">
        <w:rPr>
          <w:rFonts w:ascii="Bookman Old Style" w:hAnsi="Bookman Old Style" w:cs="Tahoma"/>
          <w:lang w:val="id-ID"/>
        </w:rPr>
        <w:t xml:space="preserve"> </w:t>
      </w:r>
      <w:r w:rsidRPr="00E80ECC">
        <w:rPr>
          <w:rFonts w:ascii="Bookman Old Style" w:hAnsi="Bookman Old Style" w:cs="Tahoma"/>
        </w:rPr>
        <w:t>Lembaran Negara Republik Indonesia Nomor 69);</w:t>
      </w:r>
    </w:p>
    <w:p w:rsidR="00E80ECC" w:rsidRPr="00E80ECC" w:rsidRDefault="00E80ECC" w:rsidP="00E80ECC">
      <w:pPr>
        <w:pStyle w:val="ListParagraph"/>
        <w:widowControl w:val="0"/>
        <w:numPr>
          <w:ilvl w:val="0"/>
          <w:numId w:val="4"/>
        </w:numPr>
        <w:autoSpaceDE w:val="0"/>
        <w:autoSpaceDN w:val="0"/>
        <w:adjustRightInd w:val="0"/>
        <w:spacing w:after="0" w:line="360" w:lineRule="auto"/>
        <w:jc w:val="both"/>
        <w:rPr>
          <w:rFonts w:ascii="Bookman Old Style" w:hAnsi="Bookman Old Style" w:cs="Bookman Old Style"/>
        </w:rPr>
      </w:pPr>
      <w:r w:rsidRPr="00E80ECC">
        <w:rPr>
          <w:rFonts w:ascii="Bookman Old Style" w:hAnsi="Bookman Old Style" w:cs="Tahoma"/>
        </w:rPr>
        <w:t>Undang-Undang</w:t>
      </w:r>
      <w:r w:rsidRPr="00E80ECC">
        <w:rPr>
          <w:rFonts w:ascii="Bookman Old Style" w:hAnsi="Bookman Old Style" w:cs="Tahoma"/>
          <w:lang w:val="id-ID"/>
        </w:rPr>
        <w:t xml:space="preserve"> </w:t>
      </w:r>
      <w:r w:rsidRPr="00E80ECC">
        <w:rPr>
          <w:rFonts w:ascii="Bookman Old Style" w:hAnsi="Bookman Old Style" w:cs="Tahoma"/>
        </w:rPr>
        <w:t>Republik Indonesia Nomor 32 Tahun 2009 tentang</w:t>
      </w:r>
      <w:r w:rsidRPr="00E80ECC">
        <w:rPr>
          <w:rFonts w:ascii="Bookman Old Style" w:hAnsi="Bookman Old Style" w:cs="Tahoma"/>
          <w:lang w:val="id-ID"/>
        </w:rPr>
        <w:t xml:space="preserve"> </w:t>
      </w:r>
      <w:r w:rsidRPr="00E80ECC">
        <w:rPr>
          <w:rFonts w:ascii="Bookman Old Style" w:hAnsi="Bookman Old Style" w:cs="Tahoma"/>
        </w:rPr>
        <w:t>Perlindungan</w:t>
      </w:r>
      <w:r w:rsidRPr="00E80ECC">
        <w:rPr>
          <w:rFonts w:ascii="Bookman Old Style" w:hAnsi="Bookman Old Style" w:cs="Tahoma"/>
          <w:lang w:val="id-ID"/>
        </w:rPr>
        <w:t xml:space="preserve"> </w:t>
      </w:r>
      <w:r w:rsidRPr="00E80ECC">
        <w:rPr>
          <w:rFonts w:ascii="Bookman Old Style" w:hAnsi="Bookman Old Style" w:cs="Tahoma"/>
        </w:rPr>
        <w:t>dan</w:t>
      </w:r>
      <w:r w:rsidRPr="00E80ECC">
        <w:rPr>
          <w:rFonts w:ascii="Bookman Old Style" w:hAnsi="Bookman Old Style" w:cs="Tahoma"/>
          <w:lang w:val="id-ID"/>
        </w:rPr>
        <w:t xml:space="preserve"> </w:t>
      </w:r>
      <w:r w:rsidRPr="00E80ECC">
        <w:rPr>
          <w:rFonts w:ascii="Bookman Old Style" w:hAnsi="Bookman Old Style" w:cs="Tahoma"/>
        </w:rPr>
        <w:t>Pengelolaan</w:t>
      </w:r>
      <w:r w:rsidRPr="00E80ECC">
        <w:rPr>
          <w:rFonts w:ascii="Bookman Old Style" w:hAnsi="Bookman Old Style" w:cs="Tahoma"/>
          <w:lang w:val="id-ID"/>
        </w:rPr>
        <w:t xml:space="preserve"> </w:t>
      </w:r>
      <w:r w:rsidRPr="00E80ECC">
        <w:rPr>
          <w:rFonts w:ascii="Bookman Old Style" w:hAnsi="Bookman Old Style" w:cs="Tahoma"/>
        </w:rPr>
        <w:t>Lingkungan</w:t>
      </w:r>
      <w:r w:rsidRPr="00E80ECC">
        <w:rPr>
          <w:rFonts w:ascii="Bookman Old Style" w:hAnsi="Bookman Old Style" w:cs="Tahoma"/>
          <w:lang w:val="id-ID"/>
        </w:rPr>
        <w:t xml:space="preserve"> </w:t>
      </w:r>
      <w:r w:rsidRPr="00E80ECC">
        <w:rPr>
          <w:rFonts w:ascii="Bookman Old Style" w:hAnsi="Bookman Old Style" w:cs="Tahoma"/>
        </w:rPr>
        <w:t xml:space="preserve">Hidup, </w:t>
      </w:r>
      <w:r w:rsidRPr="00E80ECC">
        <w:rPr>
          <w:rFonts w:ascii="Bookman Old Style" w:eastAsia="Bookman Old Style" w:hAnsi="Bookman Old Style" w:cs="Bookman Old Style"/>
        </w:rPr>
        <w:t>sebagaimana telah diubah dengan Undang-Undang Nomor 11 Tahun 2020 tentang Cipta Kerja (Lembaran Negara Republik Indonesia  Tahun 2020 Nomor 245, Tambahan Lembaran Negara Republik Indonesia Nomor 6573)</w:t>
      </w:r>
      <w:r w:rsidRPr="00E80ECC">
        <w:rPr>
          <w:rFonts w:ascii="Bookman Old Style" w:hAnsi="Bookman Old Style" w:cs="Tahoma"/>
        </w:rPr>
        <w:t xml:space="preserve">; </w:t>
      </w:r>
    </w:p>
    <w:p w:rsidR="00BF2FA6" w:rsidRDefault="00BF2FA6" w:rsidP="00BF2FA6">
      <w:pPr>
        <w:pStyle w:val="Normal2"/>
        <w:numPr>
          <w:ilvl w:val="0"/>
          <w:numId w:val="4"/>
        </w:numPr>
        <w:spacing w:line="360" w:lineRule="auto"/>
        <w:jc w:val="both"/>
        <w:rPr>
          <w:rFonts w:ascii="Bookman Old Style" w:eastAsia="Bookman Old Style" w:hAnsi="Bookman Old Style" w:cs="Bookman Old Style"/>
        </w:rPr>
      </w:pPr>
      <w:r w:rsidRPr="00BF2FA6">
        <w:rPr>
          <w:rFonts w:ascii="Bookman Old Style" w:eastAsia="Bookman Old Style" w:hAnsi="Bookman Old Style" w:cs="Bookman Old Style"/>
        </w:rPr>
        <w:t>Undang-Undang Nomor 23 Tahun 2014 tentang Pemerintahan Daerah (Lembaran Negara Republik Indonesia Tahun 2014 Nomor 244, Tambahan Lembaran Negara Republik Indonesia Nomor 5587)  sebagaimana telah diubah beberapa kali, terakhir dengan Undang-Undang Nomor 11 Tahun 2020 tentang Cipta Kerja (Lembaran Negara Republik Indonesia Tahun 2020 Nomor 245, Tambahan Lembaran Negara Republik Indonesia Nomor 6573);</w:t>
      </w:r>
    </w:p>
    <w:p w:rsidR="00603427" w:rsidRPr="00603427" w:rsidRDefault="00603427" w:rsidP="00603427">
      <w:pPr>
        <w:pStyle w:val="ListParagraph"/>
        <w:widowControl w:val="0"/>
        <w:numPr>
          <w:ilvl w:val="0"/>
          <w:numId w:val="4"/>
        </w:numPr>
        <w:autoSpaceDE w:val="0"/>
        <w:autoSpaceDN w:val="0"/>
        <w:adjustRightInd w:val="0"/>
        <w:spacing w:after="120" w:line="360" w:lineRule="auto"/>
        <w:jc w:val="both"/>
        <w:rPr>
          <w:rFonts w:ascii="Bookman Old Style" w:hAnsi="Bookman Old Style" w:cs="Bookman Old Style"/>
        </w:rPr>
      </w:pPr>
      <w:r w:rsidRPr="00603427">
        <w:rPr>
          <w:rFonts w:ascii="Bookman Old Style" w:hAnsi="Bookman Old Style" w:cs="Bookman Old Style"/>
        </w:rPr>
        <w:t>Peraturan Pemerintah Nomor 8 Tahun 2008 tentang Tahapan, Tata Cara Penyusunan Pengendalian dan Evaluasi Pelaksanaan Rencana Pembangunan Daerah (Lembaran Negara Republik Indonesia Tahun 2008 Nomor 21, Tambahan Lembaran Negara Nomor 4698);</w:t>
      </w:r>
    </w:p>
    <w:p w:rsidR="00603427" w:rsidRPr="00BB5329" w:rsidRDefault="00603427" w:rsidP="00603427">
      <w:pPr>
        <w:pStyle w:val="ListParagraph"/>
        <w:widowControl w:val="0"/>
        <w:numPr>
          <w:ilvl w:val="0"/>
          <w:numId w:val="4"/>
        </w:numPr>
        <w:autoSpaceDE w:val="0"/>
        <w:autoSpaceDN w:val="0"/>
        <w:adjustRightInd w:val="0"/>
        <w:spacing w:after="0" w:line="360" w:lineRule="auto"/>
        <w:jc w:val="both"/>
        <w:rPr>
          <w:rFonts w:ascii="Bookman Old Style" w:hAnsi="Bookman Old Style" w:cs="Bookman Old Style"/>
        </w:rPr>
      </w:pPr>
      <w:r w:rsidRPr="00603427">
        <w:rPr>
          <w:rFonts w:ascii="Bookman Old Style" w:hAnsi="Bookman Old Style"/>
        </w:rPr>
        <w:t xml:space="preserve">Peraturan Pemerintah Nomor 81 Tahun 2012 Tentang Pengelolaan Sampah Rumah Tangga dan Sampah Sejenis Sampah Rumah Tangga </w:t>
      </w:r>
      <w:r w:rsidRPr="00603427">
        <w:rPr>
          <w:rFonts w:ascii="Bookman Old Style" w:hAnsi="Bookman Old Style" w:cs="Bookman Old Style"/>
        </w:rPr>
        <w:t>(Lembaran Negara Republik Indonesia Tahun 2012 Nomor 188, Tambahan Lembaran Negara Nomor 5347)</w:t>
      </w:r>
      <w:r w:rsidRPr="00603427">
        <w:rPr>
          <w:rFonts w:ascii="Bookman Old Style" w:hAnsi="Bookman Old Style"/>
        </w:rPr>
        <w:t>;</w:t>
      </w:r>
    </w:p>
    <w:p w:rsidR="00BB5329" w:rsidRPr="00603427" w:rsidRDefault="00BB5329" w:rsidP="00BB5329">
      <w:pPr>
        <w:pStyle w:val="ListParagraph"/>
        <w:widowControl w:val="0"/>
        <w:autoSpaceDE w:val="0"/>
        <w:autoSpaceDN w:val="0"/>
        <w:adjustRightInd w:val="0"/>
        <w:spacing w:after="0" w:line="360" w:lineRule="auto"/>
        <w:jc w:val="both"/>
        <w:rPr>
          <w:rFonts w:ascii="Bookman Old Style" w:hAnsi="Bookman Old Style" w:cs="Bookman Old Style"/>
        </w:rPr>
      </w:pPr>
    </w:p>
    <w:p w:rsidR="00603427" w:rsidRPr="00603427" w:rsidRDefault="00603427" w:rsidP="00603427">
      <w:pPr>
        <w:pStyle w:val="ListParagraph"/>
        <w:widowControl w:val="0"/>
        <w:numPr>
          <w:ilvl w:val="0"/>
          <w:numId w:val="4"/>
        </w:numPr>
        <w:autoSpaceDE w:val="0"/>
        <w:autoSpaceDN w:val="0"/>
        <w:adjustRightInd w:val="0"/>
        <w:spacing w:after="120" w:line="360" w:lineRule="auto"/>
        <w:jc w:val="both"/>
        <w:rPr>
          <w:rFonts w:ascii="Bookman Old Style" w:hAnsi="Bookman Old Style" w:cs="Bookman Old Style"/>
        </w:rPr>
      </w:pPr>
      <w:r w:rsidRPr="00603427">
        <w:rPr>
          <w:rFonts w:ascii="Bookman Old Style" w:hAnsi="Bookman Old Style" w:cs="Bookman Old Style"/>
        </w:rPr>
        <w:lastRenderedPageBreak/>
        <w:t>Peraturan Pemerintah Nomor 18 Tahun 2016 tentang Perangkat Daerah (Lembaran Negara Republik Indonesia Tahun 2016 Nomor 114) sebagaimana telah diubah dengan Peraturan Pemerintah Nomor 72 Tahun 2019 tentang Perubahan Atas Peraturan Pemerintah Nomor 18 Tahun 2016 tentang Perangkat Daerah (Lembaran Negara Republik Indonesia Tahun 2019 Nomor 187, Tambahan Lembaran Negara Republik Indonesia Nomor 6402);</w:t>
      </w:r>
    </w:p>
    <w:p w:rsidR="00603427" w:rsidRPr="00603427" w:rsidRDefault="00603427" w:rsidP="00603427">
      <w:pPr>
        <w:pStyle w:val="ListParagraph"/>
        <w:widowControl w:val="0"/>
        <w:numPr>
          <w:ilvl w:val="0"/>
          <w:numId w:val="4"/>
        </w:numPr>
        <w:autoSpaceDE w:val="0"/>
        <w:autoSpaceDN w:val="0"/>
        <w:adjustRightInd w:val="0"/>
        <w:spacing w:after="120" w:line="360" w:lineRule="auto"/>
        <w:jc w:val="both"/>
        <w:rPr>
          <w:rFonts w:ascii="Bookman Old Style" w:hAnsi="Bookman Old Style" w:cs="Bookman Old Style"/>
        </w:rPr>
      </w:pPr>
      <w:r w:rsidRPr="00603427">
        <w:rPr>
          <w:rFonts w:ascii="Bookman Old Style" w:hAnsi="Bookman Old Style" w:cs="Bookman Old Style"/>
        </w:rPr>
        <w:t xml:space="preserve">Peraturan Pemerintah Republik Indonesia Nomor 2 Tahun 2018 Tentang Standar Pelayanan Minimal (Lembaran Negara Republik Indonesia Tahun 2018 Nomor 2, Tambahan Lembaran Negara Republik Indonesia Nomor 6178); </w:t>
      </w:r>
    </w:p>
    <w:p w:rsidR="00603427" w:rsidRPr="00603427" w:rsidRDefault="00603427" w:rsidP="00603427">
      <w:pPr>
        <w:pStyle w:val="ListParagraph"/>
        <w:widowControl w:val="0"/>
        <w:numPr>
          <w:ilvl w:val="0"/>
          <w:numId w:val="4"/>
        </w:numPr>
        <w:autoSpaceDE w:val="0"/>
        <w:autoSpaceDN w:val="0"/>
        <w:adjustRightInd w:val="0"/>
        <w:spacing w:after="120" w:line="360" w:lineRule="auto"/>
        <w:jc w:val="both"/>
        <w:rPr>
          <w:rFonts w:ascii="Bookman Old Style" w:hAnsi="Bookman Old Style" w:cs="Bookman Old Style"/>
        </w:rPr>
      </w:pPr>
      <w:r w:rsidRPr="00603427">
        <w:rPr>
          <w:rFonts w:ascii="Bookman Old Style" w:hAnsi="Bookman Old Style" w:cs="Bookman Old Style"/>
        </w:rPr>
        <w:t xml:space="preserve">Peraturan Pemerintah Nomor 12 Tahun 2019 tentang Pengelolaan Keuangan Daerah (Lembaran Negara Republik Indonesia Tahun 2019 Nomor 42, </w:t>
      </w:r>
      <w:r w:rsidR="009D46D5">
        <w:rPr>
          <w:rFonts w:ascii="Bookman Old Style" w:hAnsi="Bookman Old Style" w:cs="Bookman Old Style"/>
        </w:rPr>
        <w:t xml:space="preserve"> </w:t>
      </w:r>
      <w:r w:rsidRPr="00603427">
        <w:rPr>
          <w:rFonts w:ascii="Bookman Old Style" w:hAnsi="Bookman Old Style" w:cs="Bookman Old Style"/>
        </w:rPr>
        <w:t xml:space="preserve">Tambahan </w:t>
      </w:r>
      <w:r w:rsidR="009D46D5">
        <w:rPr>
          <w:rFonts w:ascii="Bookman Old Style" w:hAnsi="Bookman Old Style" w:cs="Bookman Old Style"/>
        </w:rPr>
        <w:t xml:space="preserve"> </w:t>
      </w:r>
      <w:r w:rsidRPr="00603427">
        <w:rPr>
          <w:rFonts w:ascii="Bookman Old Style" w:hAnsi="Bookman Old Style" w:cs="Bookman Old Style"/>
        </w:rPr>
        <w:t xml:space="preserve">Lembaran </w:t>
      </w:r>
      <w:r w:rsidR="009D46D5">
        <w:rPr>
          <w:rFonts w:ascii="Bookman Old Style" w:hAnsi="Bookman Old Style" w:cs="Bookman Old Style"/>
        </w:rPr>
        <w:t xml:space="preserve"> </w:t>
      </w:r>
      <w:r w:rsidRPr="00603427">
        <w:rPr>
          <w:rFonts w:ascii="Bookman Old Style" w:hAnsi="Bookman Old Style" w:cs="Bookman Old Style"/>
        </w:rPr>
        <w:t xml:space="preserve">Negara </w:t>
      </w:r>
      <w:r w:rsidR="009D46D5">
        <w:rPr>
          <w:rFonts w:ascii="Bookman Old Style" w:hAnsi="Bookman Old Style" w:cs="Bookman Old Style"/>
        </w:rPr>
        <w:t xml:space="preserve"> </w:t>
      </w:r>
      <w:r w:rsidRPr="00603427">
        <w:rPr>
          <w:rFonts w:ascii="Bookman Old Style" w:hAnsi="Bookman Old Style" w:cs="Bookman Old Style"/>
        </w:rPr>
        <w:t xml:space="preserve">Republik </w:t>
      </w:r>
      <w:r w:rsidR="009D46D5">
        <w:rPr>
          <w:rFonts w:ascii="Bookman Old Style" w:hAnsi="Bookman Old Style" w:cs="Bookman Old Style"/>
        </w:rPr>
        <w:t xml:space="preserve"> </w:t>
      </w:r>
      <w:r w:rsidRPr="00603427">
        <w:rPr>
          <w:rFonts w:ascii="Bookman Old Style" w:hAnsi="Bookman Old Style" w:cs="Bookman Old Style"/>
        </w:rPr>
        <w:t xml:space="preserve">Indonesia Nomor 6322); </w:t>
      </w:r>
    </w:p>
    <w:p w:rsidR="00603427" w:rsidRPr="00603427" w:rsidRDefault="00603427" w:rsidP="00603427">
      <w:pPr>
        <w:pStyle w:val="ListParagraph"/>
        <w:widowControl w:val="0"/>
        <w:numPr>
          <w:ilvl w:val="0"/>
          <w:numId w:val="4"/>
        </w:numPr>
        <w:autoSpaceDE w:val="0"/>
        <w:autoSpaceDN w:val="0"/>
        <w:adjustRightInd w:val="0"/>
        <w:spacing w:after="120" w:line="360" w:lineRule="auto"/>
        <w:jc w:val="both"/>
        <w:rPr>
          <w:rFonts w:ascii="Bookman Old Style" w:hAnsi="Bookman Old Style" w:cs="Bookman Old Style"/>
        </w:rPr>
      </w:pPr>
      <w:r w:rsidRPr="00603427">
        <w:rPr>
          <w:rFonts w:ascii="Bookman Old Style" w:hAnsi="Bookman Old Style" w:cs="Bookman Old Style"/>
        </w:rPr>
        <w:t>Peraturan Pemerintah Nomor 13 Tahun 2019 tentang Laporan dan Evaluasi Penyelenggaraan Pemerintah Daerah (Lembaran Negara Republik Indonesia Tahun 2019 Nomor 52, Tambahan Lembaran Negara Republik Indonesia Nomor 6323);</w:t>
      </w:r>
    </w:p>
    <w:p w:rsidR="00603427" w:rsidRPr="00603427" w:rsidRDefault="00603427" w:rsidP="00603427">
      <w:pPr>
        <w:pStyle w:val="ListParagraph"/>
        <w:widowControl w:val="0"/>
        <w:numPr>
          <w:ilvl w:val="0"/>
          <w:numId w:val="4"/>
        </w:numPr>
        <w:autoSpaceDE w:val="0"/>
        <w:autoSpaceDN w:val="0"/>
        <w:adjustRightInd w:val="0"/>
        <w:spacing w:after="120" w:line="360" w:lineRule="auto"/>
        <w:jc w:val="both"/>
        <w:rPr>
          <w:rFonts w:ascii="Bookman Old Style" w:hAnsi="Bookman Old Style" w:cs="Bookman Old Style"/>
        </w:rPr>
      </w:pPr>
      <w:r w:rsidRPr="00603427">
        <w:rPr>
          <w:rFonts w:ascii="Bookman Old Style" w:hAnsi="Bookman Old Style" w:cs="Bookman Old Style"/>
        </w:rPr>
        <w:t>Peraturan Pemerintah Nomor 27 Tahun 2020 tentang Pengelolaan Sampah Spesifik (Lembaran Negara Republik Indonesia Tahun 2020 Nomor 141, Tambahan Lembaran Negara Nomor 6522);</w:t>
      </w:r>
    </w:p>
    <w:p w:rsidR="00603427" w:rsidRPr="00603427" w:rsidRDefault="00603427" w:rsidP="00603427">
      <w:pPr>
        <w:pStyle w:val="ListParagraph"/>
        <w:widowControl w:val="0"/>
        <w:numPr>
          <w:ilvl w:val="0"/>
          <w:numId w:val="4"/>
        </w:numPr>
        <w:autoSpaceDE w:val="0"/>
        <w:autoSpaceDN w:val="0"/>
        <w:adjustRightInd w:val="0"/>
        <w:spacing w:after="120" w:line="360" w:lineRule="auto"/>
        <w:jc w:val="both"/>
        <w:rPr>
          <w:rFonts w:ascii="Bookman Old Style" w:hAnsi="Bookman Old Style" w:cs="Bookman Old Style"/>
        </w:rPr>
      </w:pPr>
      <w:r w:rsidRPr="00603427">
        <w:rPr>
          <w:rFonts w:ascii="Bookman Old Style" w:eastAsia="Bookman Old Style" w:hAnsi="Bookman Old Style" w:cs="Bookman Old Style"/>
        </w:rPr>
        <w:t>Peraturan Pemerintah Nomor 22 Tahun 2021 tentang Penyelenggaraan Perlindungan dan Pengelolaan Lingkungan Hidup (Lembaran Negara Republik  Indonesia Tahun 2021 Nomor 32, Tambahan Lembaran Negara Republik  Indonesia Nomor 6634);</w:t>
      </w:r>
    </w:p>
    <w:p w:rsidR="00603427" w:rsidRPr="00603427" w:rsidRDefault="00603427" w:rsidP="00603427">
      <w:pPr>
        <w:pStyle w:val="ListParagraph"/>
        <w:widowControl w:val="0"/>
        <w:numPr>
          <w:ilvl w:val="0"/>
          <w:numId w:val="4"/>
        </w:numPr>
        <w:autoSpaceDE w:val="0"/>
        <w:autoSpaceDN w:val="0"/>
        <w:adjustRightInd w:val="0"/>
        <w:spacing w:after="0" w:line="360" w:lineRule="auto"/>
        <w:jc w:val="both"/>
        <w:rPr>
          <w:rFonts w:ascii="Bookman Old Style" w:hAnsi="Bookman Old Style" w:cs="Bookman Old Style"/>
          <w:color w:val="000000"/>
        </w:rPr>
      </w:pPr>
      <w:r w:rsidRPr="00603427">
        <w:rPr>
          <w:rFonts w:ascii="Bookman Old Style" w:hAnsi="Bookman Old Style" w:cs="Bookman Old Style"/>
          <w:color w:val="000000"/>
        </w:rPr>
        <w:t xml:space="preserve">Peraturan Presiden Republik Indonesia Nomor 18 Tahun 2020 tentang </w:t>
      </w:r>
      <w:r w:rsidR="008461DD">
        <w:rPr>
          <w:rFonts w:ascii="Bookman Old Style" w:hAnsi="Bookman Old Style" w:cs="Bookman Old Style"/>
          <w:color w:val="000000"/>
        </w:rPr>
        <w:t xml:space="preserve"> </w:t>
      </w:r>
      <w:r w:rsidRPr="00603427">
        <w:rPr>
          <w:rFonts w:ascii="Bookman Old Style" w:hAnsi="Bookman Old Style" w:cs="Bookman Old Style"/>
          <w:color w:val="000000"/>
        </w:rPr>
        <w:t xml:space="preserve">Rencana </w:t>
      </w:r>
      <w:r w:rsidR="008461DD">
        <w:rPr>
          <w:rFonts w:ascii="Bookman Old Style" w:hAnsi="Bookman Old Style" w:cs="Bookman Old Style"/>
          <w:color w:val="000000"/>
        </w:rPr>
        <w:t xml:space="preserve"> </w:t>
      </w:r>
      <w:r w:rsidRPr="00603427">
        <w:rPr>
          <w:rFonts w:ascii="Bookman Old Style" w:hAnsi="Bookman Old Style" w:cs="Bookman Old Style"/>
          <w:color w:val="000000"/>
        </w:rPr>
        <w:t xml:space="preserve">Pembangunan </w:t>
      </w:r>
      <w:r w:rsidR="008461DD">
        <w:rPr>
          <w:rFonts w:ascii="Bookman Old Style" w:hAnsi="Bookman Old Style" w:cs="Bookman Old Style"/>
          <w:color w:val="000000"/>
        </w:rPr>
        <w:t xml:space="preserve"> </w:t>
      </w:r>
      <w:r w:rsidRPr="00603427">
        <w:rPr>
          <w:rFonts w:ascii="Bookman Old Style" w:hAnsi="Bookman Old Style" w:cs="Bookman Old Style"/>
          <w:color w:val="000000"/>
        </w:rPr>
        <w:t xml:space="preserve">Jangka </w:t>
      </w:r>
      <w:r w:rsidR="008461DD">
        <w:rPr>
          <w:rFonts w:ascii="Bookman Old Style" w:hAnsi="Bookman Old Style" w:cs="Bookman Old Style"/>
          <w:color w:val="000000"/>
        </w:rPr>
        <w:t xml:space="preserve"> </w:t>
      </w:r>
      <w:r w:rsidRPr="00603427">
        <w:rPr>
          <w:rFonts w:ascii="Bookman Old Style" w:hAnsi="Bookman Old Style" w:cs="Bookman Old Style"/>
          <w:color w:val="000000"/>
        </w:rPr>
        <w:t xml:space="preserve">Menengah </w:t>
      </w:r>
      <w:r w:rsidR="008461DD">
        <w:rPr>
          <w:rFonts w:ascii="Bookman Old Style" w:hAnsi="Bookman Old Style" w:cs="Bookman Old Style"/>
          <w:color w:val="000000"/>
        </w:rPr>
        <w:t xml:space="preserve"> </w:t>
      </w:r>
      <w:r w:rsidRPr="00603427">
        <w:rPr>
          <w:rFonts w:ascii="Bookman Old Style" w:hAnsi="Bookman Old Style" w:cs="Bookman Old Style"/>
          <w:color w:val="000000"/>
        </w:rPr>
        <w:t>Nasional Tahun 2020-2024 (Lembaran Negara Republik Indonesia Tahun 2020 Nomor 10);</w:t>
      </w:r>
    </w:p>
    <w:p w:rsidR="00603427" w:rsidRDefault="00603427" w:rsidP="00603427">
      <w:pPr>
        <w:pStyle w:val="ListParagraph"/>
        <w:widowControl w:val="0"/>
        <w:numPr>
          <w:ilvl w:val="0"/>
          <w:numId w:val="4"/>
        </w:numPr>
        <w:autoSpaceDE w:val="0"/>
        <w:autoSpaceDN w:val="0"/>
        <w:adjustRightInd w:val="0"/>
        <w:spacing w:after="0" w:line="360" w:lineRule="auto"/>
        <w:jc w:val="both"/>
        <w:rPr>
          <w:rFonts w:ascii="Bookman Old Style" w:hAnsi="Bookman Old Style" w:cs="Bookman Old Style"/>
        </w:rPr>
      </w:pPr>
      <w:r w:rsidRPr="00603427">
        <w:rPr>
          <w:rFonts w:ascii="Bookman Old Style" w:hAnsi="Bookman Old Style" w:cs="Bookman Old Style"/>
        </w:rPr>
        <w:t>Peraturan Menteri Dalam Negeri Nomor 86 Tahun 2017 tentang Tata Cara Perencanaan Pengendalian dan Evaluasi Pembangunan Daerah, Tata Cara Evaluasi Rancangan Peraturan Daerah Tentang Rencana Pembangunan Jangka Panjang Daerah dan Rencana Pembangunan Jangka Menengah Daerah Serta Tata Cara Perubahan Rencana Pembangunan Jangka Panjang Daerah dan Rencana Pembangunan Jangka Menengah Daerah dan Rencana Kerja Pemerintah Daerah;</w:t>
      </w:r>
    </w:p>
    <w:p w:rsidR="00BB5329" w:rsidRPr="00603427" w:rsidRDefault="00BB5329" w:rsidP="00BB5329">
      <w:pPr>
        <w:pStyle w:val="ListParagraph"/>
        <w:widowControl w:val="0"/>
        <w:autoSpaceDE w:val="0"/>
        <w:autoSpaceDN w:val="0"/>
        <w:adjustRightInd w:val="0"/>
        <w:spacing w:after="0" w:line="360" w:lineRule="auto"/>
        <w:jc w:val="both"/>
        <w:rPr>
          <w:rFonts w:ascii="Bookman Old Style" w:hAnsi="Bookman Old Style" w:cs="Bookman Old Style"/>
        </w:rPr>
      </w:pPr>
    </w:p>
    <w:p w:rsidR="00603427" w:rsidRPr="00603427" w:rsidRDefault="00603427" w:rsidP="00603427">
      <w:pPr>
        <w:pStyle w:val="ListParagraph"/>
        <w:widowControl w:val="0"/>
        <w:numPr>
          <w:ilvl w:val="0"/>
          <w:numId w:val="4"/>
        </w:numPr>
        <w:autoSpaceDE w:val="0"/>
        <w:autoSpaceDN w:val="0"/>
        <w:adjustRightInd w:val="0"/>
        <w:spacing w:after="0" w:line="360" w:lineRule="auto"/>
        <w:jc w:val="both"/>
        <w:rPr>
          <w:rFonts w:ascii="Bookman Old Style" w:hAnsi="Bookman Old Style" w:cs="Bookman Old Style"/>
        </w:rPr>
      </w:pPr>
      <w:r w:rsidRPr="00603427">
        <w:rPr>
          <w:rFonts w:ascii="Bookman Old Style" w:hAnsi="Bookman Old Style" w:cs="Bookman Old Style"/>
        </w:rPr>
        <w:lastRenderedPageBreak/>
        <w:t xml:space="preserve">Peraturan Menteri Dalam Negeri Nomor 70 Tahun 2019 tentang Sistem Informasi Pemerintahan Daerah (SIPD); </w:t>
      </w:r>
    </w:p>
    <w:p w:rsidR="00603427" w:rsidRPr="00603427" w:rsidRDefault="00603427" w:rsidP="00603427">
      <w:pPr>
        <w:pStyle w:val="ListParagraph"/>
        <w:widowControl w:val="0"/>
        <w:numPr>
          <w:ilvl w:val="0"/>
          <w:numId w:val="4"/>
        </w:numPr>
        <w:autoSpaceDE w:val="0"/>
        <w:autoSpaceDN w:val="0"/>
        <w:adjustRightInd w:val="0"/>
        <w:spacing w:after="0" w:line="360" w:lineRule="auto"/>
        <w:jc w:val="both"/>
        <w:rPr>
          <w:rFonts w:ascii="Bookman Old Style" w:hAnsi="Bookman Old Style" w:cs="Bookman Old Style"/>
        </w:rPr>
      </w:pPr>
      <w:r w:rsidRPr="00603427">
        <w:rPr>
          <w:rFonts w:ascii="Bookman Old Style" w:hAnsi="Bookman Old Style" w:cs="Bookman Old Style"/>
        </w:rPr>
        <w:t xml:space="preserve">Peraturan Menteri Dalam Negeri Nomor 90 Tahun 2019 tentang Klasifikasi, Kodefikasi, dan Nomenklatur Perencanaan Pembangunan dan Keuangan Daerah; </w:t>
      </w:r>
    </w:p>
    <w:p w:rsidR="00603427" w:rsidRPr="00603427" w:rsidRDefault="00603427" w:rsidP="00603427">
      <w:pPr>
        <w:pStyle w:val="ListParagraph"/>
        <w:widowControl w:val="0"/>
        <w:numPr>
          <w:ilvl w:val="0"/>
          <w:numId w:val="4"/>
        </w:numPr>
        <w:autoSpaceDE w:val="0"/>
        <w:autoSpaceDN w:val="0"/>
        <w:adjustRightInd w:val="0"/>
        <w:spacing w:after="0" w:line="360" w:lineRule="auto"/>
        <w:jc w:val="both"/>
        <w:rPr>
          <w:rFonts w:ascii="Bookman Old Style" w:hAnsi="Bookman Old Style" w:cs="Bookman Old Style"/>
        </w:rPr>
      </w:pPr>
      <w:r w:rsidRPr="00603427">
        <w:rPr>
          <w:rFonts w:ascii="Bookman Old Style" w:hAnsi="Bookman Old Style" w:cs="Bookman Old Style"/>
        </w:rPr>
        <w:t>Peraturan Menteri Lingkungan Hidup dan Kehutanan Nomor P.16/MenLHK/Setjen/Set.1/8/2020 tentang Rencana Strategis Kementerian Lingkungan Hidup dan Kehutanan Tahun 2020-2024.</w:t>
      </w:r>
    </w:p>
    <w:p w:rsidR="00603427" w:rsidRPr="00603427" w:rsidRDefault="00603427" w:rsidP="00603427">
      <w:pPr>
        <w:pStyle w:val="ListParagraph"/>
        <w:widowControl w:val="0"/>
        <w:numPr>
          <w:ilvl w:val="0"/>
          <w:numId w:val="4"/>
        </w:numPr>
        <w:autoSpaceDE w:val="0"/>
        <w:autoSpaceDN w:val="0"/>
        <w:adjustRightInd w:val="0"/>
        <w:spacing w:after="0" w:line="360" w:lineRule="auto"/>
        <w:jc w:val="both"/>
        <w:rPr>
          <w:rFonts w:ascii="Bookman Old Style" w:hAnsi="Bookman Old Style" w:cs="Bookman Old Style"/>
        </w:rPr>
      </w:pPr>
      <w:r w:rsidRPr="00603427">
        <w:rPr>
          <w:rFonts w:ascii="Bookman Old Style" w:hAnsi="Bookman Old Style" w:cs="Bookman Old Style"/>
        </w:rPr>
        <w:t xml:space="preserve">Peraturan Menteri Dalam Negeri Nomor 20 Tahun 2020 tentang Percepatan Penanganan Corona Virus Disease 2019 di Lingkungan Pemerintah Daerah; </w:t>
      </w:r>
    </w:p>
    <w:p w:rsidR="00603427" w:rsidRPr="00603427" w:rsidRDefault="00603427" w:rsidP="00603427">
      <w:pPr>
        <w:pStyle w:val="ListParagraph"/>
        <w:widowControl w:val="0"/>
        <w:numPr>
          <w:ilvl w:val="0"/>
          <w:numId w:val="4"/>
        </w:numPr>
        <w:autoSpaceDE w:val="0"/>
        <w:autoSpaceDN w:val="0"/>
        <w:adjustRightInd w:val="0"/>
        <w:spacing w:after="0" w:line="360" w:lineRule="auto"/>
        <w:jc w:val="both"/>
        <w:rPr>
          <w:rFonts w:ascii="Bookman Old Style" w:hAnsi="Bookman Old Style" w:cs="Bookman Old Style"/>
        </w:rPr>
      </w:pPr>
      <w:r w:rsidRPr="00603427">
        <w:rPr>
          <w:rFonts w:ascii="Bookman Old Style" w:hAnsi="Bookman Old Style" w:cs="Bookman Old Style"/>
        </w:rPr>
        <w:t xml:space="preserve">Peraturan Daerah Provinsi Jawa Tengah Nomor 3 Tahun 2008 tentang Rencana Pembangunan Jangka Panjang Daerah Provinsi Jawa Tengah Tahun 2005-2025 (Lembaran Daerah Propinsi Jawa Tengah Tahun 2008 Nomor 3 Seri E Nomor 3, Tambahan Lembaran Daerah Provinsi Jawa Tengah Nomor 9); </w:t>
      </w:r>
    </w:p>
    <w:p w:rsidR="00603427" w:rsidRPr="00603427" w:rsidRDefault="00603427" w:rsidP="00603427">
      <w:pPr>
        <w:pStyle w:val="ListParagraph"/>
        <w:widowControl w:val="0"/>
        <w:numPr>
          <w:ilvl w:val="0"/>
          <w:numId w:val="4"/>
        </w:numPr>
        <w:autoSpaceDE w:val="0"/>
        <w:autoSpaceDN w:val="0"/>
        <w:adjustRightInd w:val="0"/>
        <w:spacing w:after="0" w:line="360" w:lineRule="auto"/>
        <w:jc w:val="both"/>
        <w:rPr>
          <w:rFonts w:ascii="Bookman Old Style" w:hAnsi="Bookman Old Style" w:cs="Bookman Old Style"/>
        </w:rPr>
      </w:pPr>
      <w:r w:rsidRPr="00603427">
        <w:rPr>
          <w:rFonts w:ascii="Bookman Old Style" w:hAnsi="Bookman Old Style" w:cs="Bookman Old Style"/>
        </w:rPr>
        <w:t>Peraturan Daerah Provinsi Jawa Tengah Nomor 5 Tahun 2019 tentang Rencana Pembangunan Jangka Menengah Daerah Provinsi Jawa Tengah Tahun 2018–2023 (Lembaran Daerah Provinsi Jawa Tengah Tahun 2019 Nomor 5, Tambahan Lembaran Daerah Provinsi Jawa Tengah Nomor 110);</w:t>
      </w:r>
    </w:p>
    <w:p w:rsidR="00603427" w:rsidRPr="00603427" w:rsidRDefault="00603427" w:rsidP="00603427">
      <w:pPr>
        <w:pStyle w:val="ListParagraph"/>
        <w:widowControl w:val="0"/>
        <w:numPr>
          <w:ilvl w:val="0"/>
          <w:numId w:val="4"/>
        </w:numPr>
        <w:autoSpaceDE w:val="0"/>
        <w:autoSpaceDN w:val="0"/>
        <w:adjustRightInd w:val="0"/>
        <w:spacing w:after="0" w:line="360" w:lineRule="auto"/>
        <w:jc w:val="both"/>
        <w:rPr>
          <w:rFonts w:ascii="Bookman Old Style" w:hAnsi="Bookman Old Style" w:cs="Bookman Old Style"/>
        </w:rPr>
      </w:pPr>
      <w:r w:rsidRPr="00603427">
        <w:rPr>
          <w:rFonts w:ascii="Bookman Old Style" w:hAnsi="Bookman Old Style" w:cs="Bookman Old Style"/>
        </w:rPr>
        <w:t xml:space="preserve">Peraturan Gubernur Jawa Tengah Nomor 13 Tahun 2019 tentang Rencana </w:t>
      </w:r>
      <w:r w:rsidR="008461DD">
        <w:rPr>
          <w:rFonts w:ascii="Bookman Old Style" w:hAnsi="Bookman Old Style" w:cs="Bookman Old Style"/>
        </w:rPr>
        <w:t xml:space="preserve"> </w:t>
      </w:r>
      <w:r w:rsidRPr="00603427">
        <w:rPr>
          <w:rFonts w:ascii="Bookman Old Style" w:hAnsi="Bookman Old Style" w:cs="Bookman Old Style"/>
        </w:rPr>
        <w:t xml:space="preserve">Strategis </w:t>
      </w:r>
      <w:r w:rsidR="008461DD">
        <w:rPr>
          <w:rFonts w:ascii="Bookman Old Style" w:hAnsi="Bookman Old Style" w:cs="Bookman Old Style"/>
        </w:rPr>
        <w:t xml:space="preserve"> </w:t>
      </w:r>
      <w:r w:rsidRPr="00603427">
        <w:rPr>
          <w:rFonts w:ascii="Bookman Old Style" w:hAnsi="Bookman Old Style" w:cs="Bookman Old Style"/>
        </w:rPr>
        <w:t xml:space="preserve">Perangkat </w:t>
      </w:r>
      <w:r w:rsidR="008461DD">
        <w:rPr>
          <w:rFonts w:ascii="Bookman Old Style" w:hAnsi="Bookman Old Style" w:cs="Bookman Old Style"/>
        </w:rPr>
        <w:t xml:space="preserve"> </w:t>
      </w:r>
      <w:r w:rsidRPr="00603427">
        <w:rPr>
          <w:rFonts w:ascii="Bookman Old Style" w:hAnsi="Bookman Old Style" w:cs="Bookman Old Style"/>
        </w:rPr>
        <w:t xml:space="preserve">Daerah </w:t>
      </w:r>
      <w:r w:rsidR="008461DD">
        <w:rPr>
          <w:rFonts w:ascii="Bookman Old Style" w:hAnsi="Bookman Old Style" w:cs="Bookman Old Style"/>
        </w:rPr>
        <w:t xml:space="preserve"> </w:t>
      </w:r>
      <w:r w:rsidRPr="00603427">
        <w:rPr>
          <w:rFonts w:ascii="Bookman Old Style" w:hAnsi="Bookman Old Style" w:cs="Bookman Old Style"/>
        </w:rPr>
        <w:t xml:space="preserve">Provinsi </w:t>
      </w:r>
      <w:r w:rsidR="008461DD">
        <w:rPr>
          <w:rFonts w:ascii="Bookman Old Style" w:hAnsi="Bookman Old Style" w:cs="Bookman Old Style"/>
        </w:rPr>
        <w:t xml:space="preserve"> </w:t>
      </w:r>
      <w:r w:rsidRPr="00603427">
        <w:rPr>
          <w:rFonts w:ascii="Bookman Old Style" w:hAnsi="Bookman Old Style" w:cs="Bookman Old Style"/>
        </w:rPr>
        <w:t xml:space="preserve">Jawa </w:t>
      </w:r>
      <w:r w:rsidR="008461DD">
        <w:rPr>
          <w:rFonts w:ascii="Bookman Old Style" w:hAnsi="Bookman Old Style" w:cs="Bookman Old Style"/>
        </w:rPr>
        <w:t xml:space="preserve"> </w:t>
      </w:r>
      <w:r w:rsidRPr="00603427">
        <w:rPr>
          <w:rFonts w:ascii="Bookman Old Style" w:hAnsi="Bookman Old Style" w:cs="Bookman Old Style"/>
        </w:rPr>
        <w:t>Tengah Tahun 2018-2023 (Berita Daerah Provinsi Jawa Tengah Tahun 2019    Nomor 13);</w:t>
      </w:r>
    </w:p>
    <w:p w:rsidR="00603427" w:rsidRPr="00603427" w:rsidRDefault="00603427" w:rsidP="00603427">
      <w:pPr>
        <w:pStyle w:val="ListParagraph"/>
        <w:widowControl w:val="0"/>
        <w:numPr>
          <w:ilvl w:val="0"/>
          <w:numId w:val="4"/>
        </w:numPr>
        <w:autoSpaceDE w:val="0"/>
        <w:autoSpaceDN w:val="0"/>
        <w:adjustRightInd w:val="0"/>
        <w:spacing w:after="0" w:line="360" w:lineRule="auto"/>
        <w:jc w:val="both"/>
        <w:rPr>
          <w:rFonts w:ascii="Bookman Old Style" w:hAnsi="Bookman Old Style" w:cs="Bookman Old Style"/>
        </w:rPr>
      </w:pPr>
      <w:r w:rsidRPr="00603427">
        <w:rPr>
          <w:rFonts w:ascii="Bookman Old Style" w:hAnsi="Bookman Old Style" w:cs="Bookman Old Style"/>
        </w:rPr>
        <w:t>Peraturan Daerah Kabupaten Karanganyar Nomor 14 Tahun 2009 tentang Rencana Pembangunan Jangka Panjang Daerah Kabupaten Karanganyar Tahun 2005-2025 (Lembaran Daerah Kabupaten Karanganyar Tahun 2009 Nomor 14);</w:t>
      </w:r>
    </w:p>
    <w:p w:rsidR="007E5E75" w:rsidRPr="007E5E75" w:rsidRDefault="00BB5329" w:rsidP="005D209F">
      <w:pPr>
        <w:pStyle w:val="ListParagraph"/>
        <w:widowControl w:val="0"/>
        <w:numPr>
          <w:ilvl w:val="0"/>
          <w:numId w:val="4"/>
        </w:numPr>
        <w:autoSpaceDE w:val="0"/>
        <w:autoSpaceDN w:val="0"/>
        <w:adjustRightInd w:val="0"/>
        <w:spacing w:after="0" w:line="360" w:lineRule="auto"/>
        <w:jc w:val="both"/>
        <w:rPr>
          <w:rFonts w:ascii="Bookman Old Style" w:hAnsi="Bookman Old Style" w:cs="Arial"/>
        </w:rPr>
      </w:pPr>
      <w:r w:rsidRPr="007E5E75">
        <w:rPr>
          <w:rFonts w:ascii="Bookman Old Style" w:eastAsia="Bookman Old Style" w:hAnsi="Bookman Old Style" w:cs="Bookman Old Style"/>
          <w:color w:val="000000"/>
        </w:rPr>
        <w:t>Peraturan Daerah Nomor 16 Tahun 2016 tentang Pembentukan dan Susunan Perangkat Daerah Kabupaten Karanganyar (Lembaran Daerah Kabupaten Karanganyar Tahun 2016 Nomor 16, Tambahan Lembaran Daerah Kabupaten Karanganyar Nomor 67), sebagaimana telah diubah dengan Peraturan Daerah Nomor 5 Tahun 2022 (Lembaran Daerah Kabupaten Karanganyar Tahun 2022 Nomor 5, Tambahan Lembaran Daerah Kabupaten Karanganyar Nomor 134);</w:t>
      </w:r>
    </w:p>
    <w:p w:rsidR="005D209F" w:rsidRPr="005D209F" w:rsidRDefault="005D209F" w:rsidP="005D209F">
      <w:pPr>
        <w:pStyle w:val="ListParagraph"/>
        <w:widowControl w:val="0"/>
        <w:numPr>
          <w:ilvl w:val="0"/>
          <w:numId w:val="4"/>
        </w:numPr>
        <w:autoSpaceDE w:val="0"/>
        <w:autoSpaceDN w:val="0"/>
        <w:adjustRightInd w:val="0"/>
        <w:spacing w:after="0" w:line="360" w:lineRule="auto"/>
        <w:jc w:val="both"/>
      </w:pPr>
      <w:r w:rsidRPr="005D209F">
        <w:rPr>
          <w:rFonts w:ascii="Bookman Old Style" w:hAnsi="Bookman Old Style" w:cs="Arial"/>
        </w:rPr>
        <w:t xml:space="preserve">Peraturan Bupati Karanganyar No 107 Tahun 2021 tentang Kedudukan, Susunan Organisasi, Tugas dan Fungsi, Serta Tata </w:t>
      </w:r>
      <w:r w:rsidRPr="005D209F">
        <w:rPr>
          <w:rFonts w:ascii="Bookman Old Style" w:hAnsi="Bookman Old Style" w:cs="Arial"/>
        </w:rPr>
        <w:lastRenderedPageBreak/>
        <w:t>Kerja Dinas Lingkungan Hidup;</w:t>
      </w:r>
      <w:r>
        <w:rPr>
          <w:rFonts w:ascii="Bookman Old Style" w:hAnsi="Bookman Old Style" w:cs="Arial"/>
        </w:rPr>
        <w:t xml:space="preserve"> </w:t>
      </w:r>
    </w:p>
    <w:p w:rsidR="00006B78" w:rsidRPr="005D209F" w:rsidRDefault="00006B78" w:rsidP="005D209F">
      <w:pPr>
        <w:pStyle w:val="ListParagraph"/>
        <w:widowControl w:val="0"/>
        <w:numPr>
          <w:ilvl w:val="0"/>
          <w:numId w:val="4"/>
        </w:numPr>
        <w:autoSpaceDE w:val="0"/>
        <w:autoSpaceDN w:val="0"/>
        <w:adjustRightInd w:val="0"/>
        <w:spacing w:after="0" w:line="360" w:lineRule="auto"/>
        <w:jc w:val="both"/>
      </w:pPr>
      <w:r w:rsidRPr="005D209F">
        <w:rPr>
          <w:rFonts w:ascii="Bookman Old Style" w:eastAsia="Bookman Old Style" w:hAnsi="Bookman Old Style" w:cs="Bookman Old Style"/>
        </w:rPr>
        <w:t>Peraturan</w:t>
      </w:r>
      <w:r w:rsidRPr="005D209F">
        <w:rPr>
          <w:rFonts w:ascii="Bookman Old Style" w:hAnsi="Bookman Old Style"/>
        </w:rPr>
        <w:t xml:space="preserve"> Bupati Karanganyar Nomor </w:t>
      </w:r>
      <w:r w:rsidR="00BB5329">
        <w:rPr>
          <w:rFonts w:ascii="Bookman Old Style" w:hAnsi="Bookman Old Style"/>
        </w:rPr>
        <w:t>34</w:t>
      </w:r>
      <w:r w:rsidRPr="005D209F">
        <w:rPr>
          <w:rFonts w:ascii="Bookman Old Style" w:hAnsi="Bookman Old Style"/>
        </w:rPr>
        <w:t xml:space="preserve"> Tahun 202</w:t>
      </w:r>
      <w:r w:rsidR="00BB5329">
        <w:rPr>
          <w:rFonts w:ascii="Bookman Old Style" w:hAnsi="Bookman Old Style"/>
        </w:rPr>
        <w:t>3</w:t>
      </w:r>
      <w:r w:rsidRPr="005D209F">
        <w:rPr>
          <w:rFonts w:ascii="Bookman Old Style" w:hAnsi="Bookman Old Style"/>
        </w:rPr>
        <w:t xml:space="preserve"> Tentang Rencana Kerja Pemerintah Daerah Tahun 202</w:t>
      </w:r>
      <w:r w:rsidR="00BB5329">
        <w:rPr>
          <w:rFonts w:ascii="Bookman Old Style" w:hAnsi="Bookman Old Style"/>
        </w:rPr>
        <w:t>4</w:t>
      </w:r>
      <w:r w:rsidRPr="005D209F">
        <w:rPr>
          <w:rFonts w:ascii="Bookman Old Style" w:hAnsi="Bookman Old Style"/>
        </w:rPr>
        <w:t>.</w:t>
      </w:r>
    </w:p>
    <w:p w:rsidR="00976CA2" w:rsidRPr="00CE75F6" w:rsidRDefault="00976CA2" w:rsidP="00312A92">
      <w:pPr>
        <w:pStyle w:val="ListParagraph"/>
        <w:spacing w:after="0" w:line="360" w:lineRule="auto"/>
        <w:ind w:left="364"/>
        <w:jc w:val="both"/>
        <w:rPr>
          <w:rFonts w:ascii="Bookman Old Style" w:hAnsi="Bookman Old Style"/>
        </w:rPr>
      </w:pPr>
    </w:p>
    <w:p w:rsidR="00A56340" w:rsidRPr="00A56CAB" w:rsidRDefault="00A56340" w:rsidP="00312A92">
      <w:pPr>
        <w:pStyle w:val="ListParagraph"/>
        <w:numPr>
          <w:ilvl w:val="1"/>
          <w:numId w:val="1"/>
        </w:numPr>
        <w:spacing w:after="0" w:line="360" w:lineRule="auto"/>
        <w:ind w:left="540" w:hanging="540"/>
        <w:jc w:val="both"/>
        <w:rPr>
          <w:rFonts w:ascii="Bookman Old Style" w:hAnsi="Bookman Old Style"/>
          <w:b/>
        </w:rPr>
      </w:pPr>
      <w:r w:rsidRPr="00A56CAB">
        <w:rPr>
          <w:rFonts w:ascii="Bookman Old Style" w:hAnsi="Bookman Old Style"/>
          <w:b/>
        </w:rPr>
        <w:t>Maksud dan Tujuan</w:t>
      </w:r>
    </w:p>
    <w:p w:rsidR="00E41930" w:rsidRPr="00CE75F6" w:rsidRDefault="00E41930" w:rsidP="00312A92">
      <w:pPr>
        <w:pStyle w:val="ListParagraph"/>
        <w:spacing w:after="0" w:line="360" w:lineRule="auto"/>
        <w:ind w:left="0" w:firstLine="540"/>
        <w:jc w:val="both"/>
        <w:rPr>
          <w:rFonts w:ascii="Bookman Old Style" w:hAnsi="Bookman Old Style"/>
        </w:rPr>
      </w:pPr>
      <w:proofErr w:type="gramStart"/>
      <w:r w:rsidRPr="00CE75F6">
        <w:rPr>
          <w:rFonts w:ascii="Bookman Old Style" w:hAnsi="Bookman Old Style"/>
        </w:rPr>
        <w:t xml:space="preserve">Maksud penyusunan </w:t>
      </w:r>
      <w:r w:rsidR="006F3827">
        <w:rPr>
          <w:rFonts w:ascii="Bookman Old Style" w:hAnsi="Bookman Old Style"/>
        </w:rPr>
        <w:t>RENJA</w:t>
      </w:r>
      <w:r w:rsidRPr="00CE75F6">
        <w:rPr>
          <w:rFonts w:ascii="Bookman Old Style" w:hAnsi="Bookman Old Style"/>
        </w:rPr>
        <w:t xml:space="preserve"> Dinas Lingkungan Hidup Kabupaten Karanganyar Tahun 20</w:t>
      </w:r>
      <w:r w:rsidR="00130E06" w:rsidRPr="00CE75F6">
        <w:rPr>
          <w:rFonts w:ascii="Bookman Old Style" w:hAnsi="Bookman Old Style"/>
        </w:rPr>
        <w:t>2</w:t>
      </w:r>
      <w:r w:rsidR="008332CF">
        <w:rPr>
          <w:rFonts w:ascii="Bookman Old Style" w:hAnsi="Bookman Old Style"/>
        </w:rPr>
        <w:t>4</w:t>
      </w:r>
      <w:r w:rsidRPr="00CE75F6">
        <w:rPr>
          <w:rFonts w:ascii="Bookman Old Style" w:hAnsi="Bookman Old Style"/>
        </w:rPr>
        <w:t xml:space="preserve"> ini adalah sebagai pedoman dalam melaksanakan program/</w:t>
      </w:r>
      <w:r w:rsidR="00A1462A" w:rsidRPr="00CE75F6">
        <w:rPr>
          <w:rFonts w:ascii="Bookman Old Style" w:hAnsi="Bookman Old Style"/>
        </w:rPr>
        <w:t xml:space="preserve"> </w:t>
      </w:r>
      <w:r w:rsidRPr="00CE75F6">
        <w:rPr>
          <w:rFonts w:ascii="Bookman Old Style" w:hAnsi="Bookman Old Style"/>
        </w:rPr>
        <w:t>kegiatan selama 1 (satu) tahun pada Dinas Lingkung</w:t>
      </w:r>
      <w:r w:rsidR="00923E59" w:rsidRPr="00CE75F6">
        <w:rPr>
          <w:rFonts w:ascii="Bookman Old Style" w:hAnsi="Bookman Old Style"/>
        </w:rPr>
        <w:t>an Hidup.</w:t>
      </w:r>
      <w:proofErr w:type="gramEnd"/>
      <w:r w:rsidR="00923E59" w:rsidRPr="00CE75F6">
        <w:rPr>
          <w:rFonts w:ascii="Bookman Old Style" w:hAnsi="Bookman Old Style"/>
        </w:rPr>
        <w:t xml:space="preserve"> Penyusunan </w:t>
      </w:r>
      <w:r w:rsidR="006F3827">
        <w:rPr>
          <w:rFonts w:ascii="Bookman Old Style" w:hAnsi="Bookman Old Style"/>
        </w:rPr>
        <w:t>RENJA</w:t>
      </w:r>
      <w:r w:rsidR="00923E59" w:rsidRPr="00CE75F6">
        <w:rPr>
          <w:rFonts w:ascii="Bookman Old Style" w:hAnsi="Bookman Old Style"/>
        </w:rPr>
        <w:t xml:space="preserve"> ini juga dimaksudkan untuk memperbaiki tolok ukur dan alat </w:t>
      </w:r>
      <w:proofErr w:type="gramStart"/>
      <w:r w:rsidR="00923E59" w:rsidRPr="00CE75F6">
        <w:rPr>
          <w:rFonts w:ascii="Bookman Old Style" w:hAnsi="Bookman Old Style"/>
        </w:rPr>
        <w:t>bantu</w:t>
      </w:r>
      <w:proofErr w:type="gramEnd"/>
      <w:r w:rsidR="00923E59" w:rsidRPr="00CE75F6">
        <w:rPr>
          <w:rFonts w:ascii="Bookman Old Style" w:hAnsi="Bookman Old Style"/>
        </w:rPr>
        <w:t xml:space="preserve"> bagi unit-unit kerja yang ada pada Dinas Lingkungan Hidup sehingga dapat secara konsekuen dan konsisten menyelenggarakan kegiatan sesuai dengan posisi dan peran yang diemban dalam mencapai visi, misi dan tujuan organisasi. </w:t>
      </w:r>
      <w:r w:rsidRPr="00CE75F6">
        <w:rPr>
          <w:rFonts w:ascii="Bookman Old Style" w:hAnsi="Bookman Old Style"/>
        </w:rPr>
        <w:t xml:space="preserve">Tujuan penyusunan </w:t>
      </w:r>
      <w:r w:rsidR="006F3827">
        <w:rPr>
          <w:rFonts w:ascii="Bookman Old Style" w:hAnsi="Bookman Old Style"/>
        </w:rPr>
        <w:t>RENJA</w:t>
      </w:r>
      <w:r w:rsidRPr="00CE75F6">
        <w:rPr>
          <w:rFonts w:ascii="Bookman Old Style" w:hAnsi="Bookman Old Style"/>
        </w:rPr>
        <w:t xml:space="preserve"> </w:t>
      </w:r>
      <w:proofErr w:type="gramStart"/>
      <w:r w:rsidRPr="00CE75F6">
        <w:rPr>
          <w:rFonts w:ascii="Bookman Old Style" w:hAnsi="Bookman Old Style"/>
        </w:rPr>
        <w:t>adalah :</w:t>
      </w:r>
      <w:proofErr w:type="gramEnd"/>
    </w:p>
    <w:p w:rsidR="00E41930" w:rsidRPr="00CE75F6" w:rsidRDefault="00E41930" w:rsidP="00A92DD2">
      <w:pPr>
        <w:pStyle w:val="ListParagraph"/>
        <w:numPr>
          <w:ilvl w:val="0"/>
          <w:numId w:val="2"/>
        </w:numPr>
        <w:spacing w:after="0" w:line="360" w:lineRule="auto"/>
        <w:ind w:left="360"/>
        <w:jc w:val="both"/>
        <w:rPr>
          <w:rFonts w:ascii="Bookman Old Style" w:hAnsi="Bookman Old Style"/>
        </w:rPr>
      </w:pPr>
      <w:r w:rsidRPr="00CE75F6">
        <w:rPr>
          <w:rFonts w:ascii="Bookman Old Style" w:hAnsi="Bookman Old Style"/>
        </w:rPr>
        <w:t>Meningkatkan</w:t>
      </w:r>
      <w:r w:rsidR="00923E59" w:rsidRPr="00CE75F6">
        <w:rPr>
          <w:rFonts w:ascii="Bookman Old Style" w:hAnsi="Bookman Old Style"/>
        </w:rPr>
        <w:t xml:space="preserve"> pelaksanaan fungsi perumusan kebijakan teknis bidang lingkungan hidup, penyelenggaraan urusan pemerintah dan pelayanan umum bidang lingkungan hidup; dan pelaksanaaan, pengawasan, pengendalian serta evaluasi dan pelaporan penyelenggaraan bidang lingkungan hidu</w:t>
      </w:r>
      <w:r w:rsidR="005136DA" w:rsidRPr="00CE75F6">
        <w:rPr>
          <w:rFonts w:ascii="Bookman Old Style" w:hAnsi="Bookman Old Style"/>
        </w:rPr>
        <w:t>p</w:t>
      </w:r>
      <w:r w:rsidR="00923E59" w:rsidRPr="00CE75F6">
        <w:rPr>
          <w:rFonts w:ascii="Bookman Old Style" w:hAnsi="Bookman Old Style"/>
        </w:rPr>
        <w:t>; serta penguatan lembaga Dinas Lingkungan Hidup Kabupaten Karanganyar.</w:t>
      </w:r>
    </w:p>
    <w:p w:rsidR="00923E59" w:rsidRDefault="00923E59" w:rsidP="00A92DD2">
      <w:pPr>
        <w:pStyle w:val="ListParagraph"/>
        <w:numPr>
          <w:ilvl w:val="0"/>
          <w:numId w:val="2"/>
        </w:numPr>
        <w:spacing w:after="0" w:line="360" w:lineRule="auto"/>
        <w:ind w:left="360"/>
        <w:jc w:val="both"/>
        <w:rPr>
          <w:rFonts w:ascii="Bookman Old Style" w:hAnsi="Bookman Old Style"/>
        </w:rPr>
      </w:pPr>
      <w:r w:rsidRPr="00CE75F6">
        <w:rPr>
          <w:rFonts w:ascii="Bookman Old Style" w:hAnsi="Bookman Old Style"/>
        </w:rPr>
        <w:t>Mensinkronkan dan mensinergikan program dan kegiatan Dinas Lingkungan Hidup dengan target dan sasaran pembangunan daerah sebagaimana terumus dalam dokumen perencanan daerah dan turut mendukung suksesnya pencapian sasaran pembangunan daerah yang telah ditetapkan dalam dokumen RKPD.</w:t>
      </w:r>
    </w:p>
    <w:p w:rsidR="00A860BA" w:rsidRDefault="00A860BA" w:rsidP="008D3864">
      <w:pPr>
        <w:spacing w:after="0" w:line="360" w:lineRule="auto"/>
        <w:jc w:val="both"/>
        <w:rPr>
          <w:rFonts w:ascii="Bookman Old Style" w:hAnsi="Bookman Old Style"/>
        </w:rPr>
      </w:pPr>
    </w:p>
    <w:p w:rsidR="00A56340" w:rsidRPr="00CE75F6" w:rsidRDefault="00A56340" w:rsidP="00312A92">
      <w:pPr>
        <w:pStyle w:val="ListParagraph"/>
        <w:numPr>
          <w:ilvl w:val="1"/>
          <w:numId w:val="1"/>
        </w:numPr>
        <w:spacing w:after="0" w:line="360" w:lineRule="auto"/>
        <w:ind w:left="540" w:hanging="540"/>
        <w:jc w:val="both"/>
        <w:rPr>
          <w:rFonts w:ascii="Bookman Old Style" w:hAnsi="Bookman Old Style"/>
          <w:b/>
        </w:rPr>
      </w:pPr>
      <w:r w:rsidRPr="00CE75F6">
        <w:rPr>
          <w:rFonts w:ascii="Bookman Old Style" w:hAnsi="Bookman Old Style"/>
          <w:b/>
        </w:rPr>
        <w:t>Sistematika Penulisan</w:t>
      </w:r>
    </w:p>
    <w:p w:rsidR="00A1462A" w:rsidRDefault="00A1462A" w:rsidP="00312A92">
      <w:pPr>
        <w:pStyle w:val="ListParagraph"/>
        <w:spacing w:after="0" w:line="360" w:lineRule="auto"/>
        <w:ind w:left="0" w:firstLine="540"/>
        <w:jc w:val="both"/>
        <w:rPr>
          <w:rFonts w:ascii="Bookman Old Style" w:hAnsi="Bookman Old Style"/>
        </w:rPr>
      </w:pPr>
      <w:r w:rsidRPr="00CE75F6">
        <w:rPr>
          <w:rFonts w:ascii="Bookman Old Style" w:hAnsi="Bookman Old Style"/>
        </w:rPr>
        <w:t xml:space="preserve">Sistematika penulisan Rencana Kerja Dinas Lingkungan Hidup Kabupaten Karanganyar adalah sebagai </w:t>
      </w:r>
      <w:proofErr w:type="gramStart"/>
      <w:r w:rsidRPr="00CE75F6">
        <w:rPr>
          <w:rFonts w:ascii="Bookman Old Style" w:hAnsi="Bookman Old Style"/>
        </w:rPr>
        <w:t>berikut :</w:t>
      </w:r>
      <w:proofErr w:type="gramEnd"/>
    </w:p>
    <w:p w:rsidR="005D3F11" w:rsidRPr="00CE75F6" w:rsidRDefault="005D3F11" w:rsidP="00312A92">
      <w:pPr>
        <w:pStyle w:val="ListParagraph"/>
        <w:spacing w:after="0" w:line="360" w:lineRule="auto"/>
        <w:ind w:left="0" w:firstLine="540"/>
        <w:jc w:val="both"/>
        <w:rPr>
          <w:rFonts w:ascii="Bookman Old Style" w:hAnsi="Bookman Old Style"/>
        </w:rPr>
      </w:pPr>
    </w:p>
    <w:p w:rsidR="00A1462A" w:rsidRPr="00CE75F6" w:rsidRDefault="005136DA" w:rsidP="00312A92">
      <w:pPr>
        <w:pStyle w:val="ListParagraph"/>
        <w:spacing w:after="0" w:line="360" w:lineRule="auto"/>
        <w:ind w:left="0"/>
        <w:jc w:val="both"/>
        <w:rPr>
          <w:rFonts w:ascii="Bookman Old Style" w:hAnsi="Bookman Old Style"/>
          <w:b/>
        </w:rPr>
      </w:pPr>
      <w:r w:rsidRPr="00CE75F6">
        <w:rPr>
          <w:rFonts w:ascii="Bookman Old Style" w:hAnsi="Bookman Old Style"/>
          <w:b/>
        </w:rPr>
        <w:t>BAB</w:t>
      </w:r>
      <w:r w:rsidR="00A1462A" w:rsidRPr="00CE75F6">
        <w:rPr>
          <w:rFonts w:ascii="Bookman Old Style" w:hAnsi="Bookman Old Style"/>
          <w:b/>
        </w:rPr>
        <w:t xml:space="preserve"> I PENDAHULUAN</w:t>
      </w:r>
    </w:p>
    <w:p w:rsidR="00A1462A" w:rsidRPr="00CE75F6" w:rsidRDefault="00A1462A" w:rsidP="00A92DD2">
      <w:pPr>
        <w:pStyle w:val="ListParagraph"/>
        <w:numPr>
          <w:ilvl w:val="1"/>
          <w:numId w:val="3"/>
        </w:numPr>
        <w:spacing w:after="0" w:line="360" w:lineRule="auto"/>
        <w:ind w:left="1276" w:hanging="540"/>
        <w:jc w:val="both"/>
        <w:rPr>
          <w:rFonts w:ascii="Bookman Old Style" w:hAnsi="Bookman Old Style"/>
        </w:rPr>
      </w:pPr>
      <w:r w:rsidRPr="00CE75F6">
        <w:rPr>
          <w:rFonts w:ascii="Bookman Old Style" w:hAnsi="Bookman Old Style"/>
        </w:rPr>
        <w:t>Latar Belakang</w:t>
      </w:r>
    </w:p>
    <w:p w:rsidR="00A1462A" w:rsidRPr="00CE75F6" w:rsidRDefault="00A1462A" w:rsidP="00A92DD2">
      <w:pPr>
        <w:pStyle w:val="ListParagraph"/>
        <w:numPr>
          <w:ilvl w:val="1"/>
          <w:numId w:val="3"/>
        </w:numPr>
        <w:spacing w:after="0" w:line="360" w:lineRule="auto"/>
        <w:ind w:left="1276" w:hanging="540"/>
        <w:jc w:val="both"/>
        <w:rPr>
          <w:rFonts w:ascii="Bookman Old Style" w:hAnsi="Bookman Old Style"/>
        </w:rPr>
      </w:pPr>
      <w:r w:rsidRPr="00CE75F6">
        <w:rPr>
          <w:rFonts w:ascii="Bookman Old Style" w:hAnsi="Bookman Old Style"/>
        </w:rPr>
        <w:t>Landasan Hukum</w:t>
      </w:r>
    </w:p>
    <w:p w:rsidR="00E230E4" w:rsidRPr="00CE75F6" w:rsidRDefault="00E230E4" w:rsidP="00A92DD2">
      <w:pPr>
        <w:pStyle w:val="ListParagraph"/>
        <w:numPr>
          <w:ilvl w:val="1"/>
          <w:numId w:val="3"/>
        </w:numPr>
        <w:spacing w:after="0" w:line="360" w:lineRule="auto"/>
        <w:ind w:left="1288" w:hanging="540"/>
        <w:jc w:val="both"/>
        <w:rPr>
          <w:rFonts w:ascii="Bookman Old Style" w:hAnsi="Bookman Old Style"/>
        </w:rPr>
      </w:pPr>
      <w:r w:rsidRPr="00CE75F6">
        <w:rPr>
          <w:rFonts w:ascii="Bookman Old Style" w:hAnsi="Bookman Old Style"/>
        </w:rPr>
        <w:t>Maksud dan Tujuan</w:t>
      </w:r>
    </w:p>
    <w:p w:rsidR="00E230E4" w:rsidRDefault="00E230E4" w:rsidP="00A92DD2">
      <w:pPr>
        <w:pStyle w:val="ListParagraph"/>
        <w:numPr>
          <w:ilvl w:val="1"/>
          <w:numId w:val="3"/>
        </w:numPr>
        <w:spacing w:after="0" w:line="360" w:lineRule="auto"/>
        <w:ind w:left="1288" w:hanging="540"/>
        <w:jc w:val="both"/>
        <w:rPr>
          <w:rFonts w:ascii="Bookman Old Style" w:hAnsi="Bookman Old Style"/>
        </w:rPr>
      </w:pPr>
      <w:r w:rsidRPr="00CE75F6">
        <w:rPr>
          <w:rFonts w:ascii="Bookman Old Style" w:hAnsi="Bookman Old Style"/>
        </w:rPr>
        <w:t>Sistematika Pen</w:t>
      </w:r>
      <w:r w:rsidR="00B15366" w:rsidRPr="00CE75F6">
        <w:rPr>
          <w:rFonts w:ascii="Bookman Old Style" w:hAnsi="Bookman Old Style"/>
        </w:rPr>
        <w:t xml:space="preserve">ulisan </w:t>
      </w:r>
    </w:p>
    <w:p w:rsidR="005D3F11" w:rsidRPr="00CE75F6" w:rsidRDefault="005D3F11" w:rsidP="005D3F11">
      <w:pPr>
        <w:pStyle w:val="ListParagraph"/>
        <w:spacing w:after="0" w:line="360" w:lineRule="auto"/>
        <w:ind w:left="1288"/>
        <w:jc w:val="both"/>
        <w:rPr>
          <w:rFonts w:ascii="Bookman Old Style" w:hAnsi="Bookman Old Style"/>
        </w:rPr>
      </w:pPr>
    </w:p>
    <w:p w:rsidR="00A1462A" w:rsidRPr="00CE75F6" w:rsidRDefault="00E230E4" w:rsidP="00312A92">
      <w:pPr>
        <w:spacing w:after="0" w:line="360" w:lineRule="auto"/>
        <w:rPr>
          <w:rFonts w:ascii="Bookman Old Style" w:hAnsi="Bookman Old Style"/>
          <w:b/>
        </w:rPr>
      </w:pPr>
      <w:r w:rsidRPr="00CE75F6">
        <w:rPr>
          <w:rFonts w:ascii="Bookman Old Style" w:hAnsi="Bookman Old Style"/>
          <w:b/>
        </w:rPr>
        <w:t>B</w:t>
      </w:r>
      <w:r w:rsidR="005136DA" w:rsidRPr="00CE75F6">
        <w:rPr>
          <w:rFonts w:ascii="Bookman Old Style" w:hAnsi="Bookman Old Style"/>
          <w:b/>
        </w:rPr>
        <w:t>AB</w:t>
      </w:r>
      <w:r w:rsidRPr="00CE75F6">
        <w:rPr>
          <w:rFonts w:ascii="Bookman Old Style" w:hAnsi="Bookman Old Style"/>
          <w:b/>
        </w:rPr>
        <w:t xml:space="preserve"> II </w:t>
      </w:r>
      <w:r w:rsidR="00A1462A" w:rsidRPr="00CE75F6">
        <w:rPr>
          <w:rFonts w:ascii="Bookman Old Style" w:hAnsi="Bookman Old Style"/>
          <w:b/>
        </w:rPr>
        <w:t>HASIL EVALUASI REN</w:t>
      </w:r>
      <w:r w:rsidRPr="00CE75F6">
        <w:rPr>
          <w:rFonts w:ascii="Bookman Old Style" w:hAnsi="Bookman Old Style"/>
          <w:b/>
        </w:rPr>
        <w:t>CANA KER</w:t>
      </w:r>
      <w:r w:rsidR="00A1462A" w:rsidRPr="00CE75F6">
        <w:rPr>
          <w:rFonts w:ascii="Bookman Old Style" w:hAnsi="Bookman Old Style"/>
          <w:b/>
        </w:rPr>
        <w:t xml:space="preserve">JA TAHUN </w:t>
      </w:r>
      <w:r w:rsidRPr="00CE75F6">
        <w:rPr>
          <w:rFonts w:ascii="Bookman Old Style" w:hAnsi="Bookman Old Style"/>
          <w:b/>
        </w:rPr>
        <w:t>20</w:t>
      </w:r>
      <w:r w:rsidR="005136DA" w:rsidRPr="00CE75F6">
        <w:rPr>
          <w:rFonts w:ascii="Bookman Old Style" w:hAnsi="Bookman Old Style"/>
          <w:b/>
        </w:rPr>
        <w:t>2</w:t>
      </w:r>
      <w:r w:rsidR="007E5E75">
        <w:rPr>
          <w:rFonts w:ascii="Bookman Old Style" w:hAnsi="Bookman Old Style"/>
          <w:b/>
        </w:rPr>
        <w:t>2</w:t>
      </w:r>
    </w:p>
    <w:p w:rsidR="00E230E4" w:rsidRPr="00CE75F6" w:rsidRDefault="00E230E4" w:rsidP="00A92DD2">
      <w:pPr>
        <w:pStyle w:val="ListParagraph"/>
        <w:numPr>
          <w:ilvl w:val="0"/>
          <w:numId w:val="3"/>
        </w:numPr>
        <w:spacing w:after="0" w:line="360" w:lineRule="auto"/>
        <w:rPr>
          <w:rFonts w:ascii="Bookman Old Style" w:hAnsi="Bookman Old Style"/>
          <w:vanish/>
        </w:rPr>
      </w:pPr>
    </w:p>
    <w:p w:rsidR="00A1462A" w:rsidRPr="00CE75F6" w:rsidRDefault="00A1462A" w:rsidP="00A92DD2">
      <w:pPr>
        <w:numPr>
          <w:ilvl w:val="1"/>
          <w:numId w:val="3"/>
        </w:numPr>
        <w:spacing w:after="0" w:line="360" w:lineRule="auto"/>
        <w:ind w:left="1276" w:hanging="534"/>
        <w:contextualSpacing/>
        <w:jc w:val="both"/>
        <w:rPr>
          <w:rFonts w:ascii="Bookman Old Style" w:hAnsi="Bookman Old Style"/>
        </w:rPr>
      </w:pPr>
      <w:r w:rsidRPr="00CE75F6">
        <w:rPr>
          <w:rFonts w:ascii="Bookman Old Style" w:hAnsi="Bookman Old Style"/>
        </w:rPr>
        <w:t>Evaluasi Pelaksanaan R</w:t>
      </w:r>
      <w:r w:rsidR="00E230E4" w:rsidRPr="00CE75F6">
        <w:rPr>
          <w:rFonts w:ascii="Bookman Old Style" w:hAnsi="Bookman Old Style"/>
        </w:rPr>
        <w:t>encana Kerja Tahun 20</w:t>
      </w:r>
      <w:r w:rsidR="002967D7" w:rsidRPr="00CE75F6">
        <w:rPr>
          <w:rFonts w:ascii="Bookman Old Style" w:hAnsi="Bookman Old Style"/>
        </w:rPr>
        <w:t>2</w:t>
      </w:r>
      <w:r w:rsidR="007E5E75">
        <w:rPr>
          <w:rFonts w:ascii="Bookman Old Style" w:hAnsi="Bookman Old Style"/>
        </w:rPr>
        <w:t>2</w:t>
      </w:r>
    </w:p>
    <w:p w:rsidR="00A1462A" w:rsidRPr="00CE75F6" w:rsidRDefault="00A1462A" w:rsidP="00A92DD2">
      <w:pPr>
        <w:numPr>
          <w:ilvl w:val="1"/>
          <w:numId w:val="3"/>
        </w:numPr>
        <w:spacing w:after="0" w:line="360" w:lineRule="auto"/>
        <w:ind w:left="1276" w:hanging="540"/>
        <w:contextualSpacing/>
        <w:rPr>
          <w:rFonts w:ascii="Bookman Old Style" w:hAnsi="Bookman Old Style"/>
        </w:rPr>
      </w:pPr>
      <w:r w:rsidRPr="00CE75F6">
        <w:rPr>
          <w:rFonts w:ascii="Bookman Old Style" w:hAnsi="Bookman Old Style"/>
        </w:rPr>
        <w:t xml:space="preserve">Analisis Kinerja </w:t>
      </w:r>
      <w:r w:rsidR="00B969FB" w:rsidRPr="00CE75F6">
        <w:rPr>
          <w:rFonts w:ascii="Bookman Old Style" w:hAnsi="Bookman Old Style"/>
        </w:rPr>
        <w:t>Dinas Lingkungan Hidup</w:t>
      </w:r>
    </w:p>
    <w:p w:rsidR="00A1462A" w:rsidRPr="00CE75F6" w:rsidRDefault="00A1462A" w:rsidP="00A92DD2">
      <w:pPr>
        <w:numPr>
          <w:ilvl w:val="1"/>
          <w:numId w:val="3"/>
        </w:numPr>
        <w:spacing w:after="0" w:line="360" w:lineRule="auto"/>
        <w:ind w:left="1276" w:hanging="540"/>
        <w:contextualSpacing/>
        <w:rPr>
          <w:rFonts w:ascii="Bookman Old Style" w:hAnsi="Bookman Old Style"/>
        </w:rPr>
      </w:pPr>
      <w:r w:rsidRPr="00CE75F6">
        <w:rPr>
          <w:rFonts w:ascii="Bookman Old Style" w:hAnsi="Bookman Old Style"/>
        </w:rPr>
        <w:lastRenderedPageBreak/>
        <w:t xml:space="preserve">Isu-isu Penting Penyelenggaraan Tugas dan Fungsi </w:t>
      </w:r>
      <w:r w:rsidR="00B969FB" w:rsidRPr="00CE75F6">
        <w:rPr>
          <w:rFonts w:ascii="Bookman Old Style" w:hAnsi="Bookman Old Style"/>
        </w:rPr>
        <w:t>Dinas Lingkungan Hidup</w:t>
      </w:r>
    </w:p>
    <w:p w:rsidR="00A1462A" w:rsidRPr="00CE75F6" w:rsidRDefault="00A1462A" w:rsidP="00A92DD2">
      <w:pPr>
        <w:numPr>
          <w:ilvl w:val="1"/>
          <w:numId w:val="3"/>
        </w:numPr>
        <w:spacing w:after="0" w:line="360" w:lineRule="auto"/>
        <w:ind w:left="1276" w:hanging="540"/>
        <w:contextualSpacing/>
        <w:rPr>
          <w:rFonts w:ascii="Bookman Old Style" w:hAnsi="Bookman Old Style"/>
        </w:rPr>
      </w:pPr>
      <w:r w:rsidRPr="00CE75F6">
        <w:rPr>
          <w:rFonts w:ascii="Bookman Old Style" w:hAnsi="Bookman Old Style"/>
        </w:rPr>
        <w:t>Review terhadap Rancangan Awal RKPD</w:t>
      </w:r>
    </w:p>
    <w:p w:rsidR="00A1462A" w:rsidRDefault="00A1462A" w:rsidP="00A92DD2">
      <w:pPr>
        <w:numPr>
          <w:ilvl w:val="1"/>
          <w:numId w:val="3"/>
        </w:numPr>
        <w:spacing w:after="0" w:line="360" w:lineRule="auto"/>
        <w:ind w:left="1276" w:hanging="540"/>
        <w:contextualSpacing/>
        <w:rPr>
          <w:rFonts w:ascii="Bookman Old Style" w:hAnsi="Bookman Old Style"/>
        </w:rPr>
      </w:pPr>
      <w:r w:rsidRPr="00CE75F6">
        <w:rPr>
          <w:rFonts w:ascii="Bookman Old Style" w:hAnsi="Bookman Old Style"/>
        </w:rPr>
        <w:t>Penelaahan Usulan Program dan Kegiatan Masyarakat</w:t>
      </w:r>
    </w:p>
    <w:p w:rsidR="005D3F11" w:rsidRPr="00CE75F6" w:rsidRDefault="005D3F11" w:rsidP="005D3F11">
      <w:pPr>
        <w:spacing w:after="0" w:line="360" w:lineRule="auto"/>
        <w:ind w:left="1276"/>
        <w:contextualSpacing/>
        <w:rPr>
          <w:rFonts w:ascii="Bookman Old Style" w:hAnsi="Bookman Old Style"/>
        </w:rPr>
      </w:pPr>
    </w:p>
    <w:p w:rsidR="00B969FB" w:rsidRPr="00CE75F6" w:rsidRDefault="00B969FB" w:rsidP="00312A92">
      <w:pPr>
        <w:spacing w:after="0" w:line="360" w:lineRule="auto"/>
        <w:contextualSpacing/>
        <w:rPr>
          <w:rFonts w:ascii="Bookman Old Style" w:hAnsi="Bookman Old Style"/>
          <w:b/>
        </w:rPr>
      </w:pPr>
      <w:r w:rsidRPr="00CE75F6">
        <w:rPr>
          <w:rFonts w:ascii="Bookman Old Style" w:hAnsi="Bookman Old Style"/>
          <w:b/>
        </w:rPr>
        <w:t>Bab III TUJUAN DAN SASARAN</w:t>
      </w:r>
    </w:p>
    <w:p w:rsidR="00B969FB" w:rsidRPr="00CE75F6" w:rsidRDefault="00B969FB" w:rsidP="00A92DD2">
      <w:pPr>
        <w:pStyle w:val="ListParagraph"/>
        <w:numPr>
          <w:ilvl w:val="0"/>
          <w:numId w:val="3"/>
        </w:numPr>
        <w:spacing w:after="0" w:line="360" w:lineRule="auto"/>
        <w:rPr>
          <w:rFonts w:ascii="Bookman Old Style" w:hAnsi="Bookman Old Style"/>
          <w:vanish/>
        </w:rPr>
      </w:pPr>
    </w:p>
    <w:p w:rsidR="00B969FB" w:rsidRPr="00CE75F6" w:rsidRDefault="00B969FB" w:rsidP="00A92DD2">
      <w:pPr>
        <w:pStyle w:val="ListParagraph"/>
        <w:numPr>
          <w:ilvl w:val="1"/>
          <w:numId w:val="3"/>
        </w:numPr>
        <w:spacing w:after="0" w:line="360" w:lineRule="auto"/>
        <w:ind w:left="1276" w:hanging="548"/>
        <w:rPr>
          <w:rFonts w:ascii="Bookman Old Style" w:hAnsi="Bookman Old Style"/>
        </w:rPr>
      </w:pPr>
      <w:r w:rsidRPr="00CE75F6">
        <w:rPr>
          <w:rFonts w:ascii="Bookman Old Style" w:hAnsi="Bookman Old Style"/>
        </w:rPr>
        <w:t>Telaahan Terhadap Kebijakan Nasional</w:t>
      </w:r>
    </w:p>
    <w:p w:rsidR="00B969FB" w:rsidRDefault="00B969FB" w:rsidP="00A92DD2">
      <w:pPr>
        <w:pStyle w:val="ListParagraph"/>
        <w:numPr>
          <w:ilvl w:val="1"/>
          <w:numId w:val="3"/>
        </w:numPr>
        <w:spacing w:after="0" w:line="360" w:lineRule="auto"/>
        <w:ind w:left="1276" w:hanging="548"/>
        <w:rPr>
          <w:rFonts w:ascii="Bookman Old Style" w:hAnsi="Bookman Old Style"/>
        </w:rPr>
      </w:pPr>
      <w:r w:rsidRPr="00CE75F6">
        <w:rPr>
          <w:rFonts w:ascii="Bookman Old Style" w:hAnsi="Bookman Old Style"/>
        </w:rPr>
        <w:t>Tujuan dan Sasaran Rencana Kerja</w:t>
      </w:r>
    </w:p>
    <w:p w:rsidR="005D3F11" w:rsidRPr="00CE75F6" w:rsidRDefault="005D3F11" w:rsidP="005D3F11">
      <w:pPr>
        <w:pStyle w:val="ListParagraph"/>
        <w:spacing w:after="0" w:line="360" w:lineRule="auto"/>
        <w:ind w:left="1276"/>
        <w:rPr>
          <w:rFonts w:ascii="Bookman Old Style" w:hAnsi="Bookman Old Style"/>
        </w:rPr>
      </w:pPr>
    </w:p>
    <w:p w:rsidR="00B969FB" w:rsidRDefault="00B969FB" w:rsidP="00312A92">
      <w:pPr>
        <w:spacing w:after="0" w:line="360" w:lineRule="auto"/>
        <w:jc w:val="both"/>
        <w:rPr>
          <w:rFonts w:ascii="Bookman Old Style" w:hAnsi="Bookman Old Style"/>
          <w:b/>
        </w:rPr>
      </w:pPr>
      <w:r w:rsidRPr="00CE75F6">
        <w:rPr>
          <w:rFonts w:ascii="Bookman Old Style" w:hAnsi="Bookman Old Style"/>
          <w:b/>
        </w:rPr>
        <w:t>Bab IV RENCANA KERJA DAN PENDANAAN</w:t>
      </w:r>
    </w:p>
    <w:p w:rsidR="00332B9E" w:rsidRDefault="00332B9E" w:rsidP="00332B9E">
      <w:pPr>
        <w:pStyle w:val="ListParagraph"/>
        <w:spacing w:after="0" w:line="360" w:lineRule="auto"/>
        <w:rPr>
          <w:rFonts w:ascii="Bookman Old Style" w:hAnsi="Bookman Old Style"/>
        </w:rPr>
      </w:pPr>
      <w:r w:rsidRPr="00332B9E">
        <w:rPr>
          <w:rFonts w:ascii="Bookman Old Style" w:hAnsi="Bookman Old Style"/>
        </w:rPr>
        <w:t>4.1</w:t>
      </w:r>
      <w:proofErr w:type="gramStart"/>
      <w:r>
        <w:rPr>
          <w:rFonts w:ascii="Bookman Old Style" w:hAnsi="Bookman Old Style"/>
        </w:rPr>
        <w:t>.</w:t>
      </w:r>
      <w:r w:rsidRPr="00332B9E">
        <w:rPr>
          <w:rFonts w:ascii="Bookman Old Style" w:hAnsi="Bookman Old Style"/>
        </w:rPr>
        <w:t xml:space="preserve"> </w:t>
      </w:r>
      <w:r>
        <w:rPr>
          <w:rFonts w:ascii="Bookman Old Style" w:hAnsi="Bookman Old Style"/>
        </w:rPr>
        <w:t xml:space="preserve"> Rencana</w:t>
      </w:r>
      <w:proofErr w:type="gramEnd"/>
      <w:r>
        <w:rPr>
          <w:rFonts w:ascii="Bookman Old Style" w:hAnsi="Bookman Old Style"/>
        </w:rPr>
        <w:t xml:space="preserve"> Kerja</w:t>
      </w:r>
    </w:p>
    <w:p w:rsidR="00332B9E" w:rsidRDefault="00332B9E" w:rsidP="00332B9E">
      <w:pPr>
        <w:pStyle w:val="ListParagraph"/>
        <w:spacing w:after="0" w:line="360" w:lineRule="auto"/>
        <w:rPr>
          <w:rFonts w:ascii="Bookman Old Style" w:hAnsi="Bookman Old Style"/>
        </w:rPr>
      </w:pPr>
      <w:r>
        <w:rPr>
          <w:rFonts w:ascii="Bookman Old Style" w:hAnsi="Bookman Old Style"/>
        </w:rPr>
        <w:t>4.2</w:t>
      </w:r>
      <w:proofErr w:type="gramStart"/>
      <w:r>
        <w:rPr>
          <w:rFonts w:ascii="Bookman Old Style" w:hAnsi="Bookman Old Style"/>
        </w:rPr>
        <w:t>.  Pendanaan</w:t>
      </w:r>
      <w:proofErr w:type="gramEnd"/>
    </w:p>
    <w:p w:rsidR="005D3F11" w:rsidRPr="00332B9E" w:rsidRDefault="005D3F11" w:rsidP="00332B9E">
      <w:pPr>
        <w:pStyle w:val="ListParagraph"/>
        <w:spacing w:after="0" w:line="360" w:lineRule="auto"/>
        <w:rPr>
          <w:rFonts w:ascii="Bookman Old Style" w:hAnsi="Bookman Old Style"/>
        </w:rPr>
      </w:pPr>
    </w:p>
    <w:p w:rsidR="00B969FB" w:rsidRPr="00CE75F6" w:rsidRDefault="00B969FB" w:rsidP="00312A92">
      <w:pPr>
        <w:spacing w:after="0" w:line="360" w:lineRule="auto"/>
        <w:jc w:val="both"/>
        <w:rPr>
          <w:rFonts w:ascii="Bookman Old Style" w:hAnsi="Bookman Old Style"/>
          <w:b/>
        </w:rPr>
      </w:pPr>
      <w:r w:rsidRPr="00CE75F6">
        <w:rPr>
          <w:rFonts w:ascii="Bookman Old Style" w:hAnsi="Bookman Old Style"/>
          <w:b/>
        </w:rPr>
        <w:t>Bab V PENUTUP</w:t>
      </w:r>
    </w:p>
    <w:p w:rsidR="003E4161" w:rsidRPr="00CE75F6" w:rsidRDefault="003E4161">
      <w:pPr>
        <w:rPr>
          <w:rFonts w:ascii="Bookman Old Style" w:hAnsi="Bookman Old Style"/>
          <w:b/>
        </w:rPr>
      </w:pPr>
      <w:r w:rsidRPr="00CE75F6">
        <w:rPr>
          <w:rFonts w:ascii="Bookman Old Style" w:hAnsi="Bookman Old Style"/>
          <w:b/>
        </w:rPr>
        <w:br w:type="page"/>
      </w:r>
    </w:p>
    <w:p w:rsidR="003E4161" w:rsidRPr="00CE75F6" w:rsidRDefault="003E4161" w:rsidP="003863C4">
      <w:pPr>
        <w:spacing w:after="160" w:line="259" w:lineRule="auto"/>
        <w:jc w:val="center"/>
        <w:rPr>
          <w:rFonts w:ascii="Bookman Old Style" w:hAnsi="Bookman Old Style"/>
          <w:b/>
        </w:rPr>
      </w:pPr>
      <w:r w:rsidRPr="00CE75F6">
        <w:rPr>
          <w:rFonts w:ascii="Bookman Old Style" w:hAnsi="Bookman Old Style"/>
          <w:b/>
        </w:rPr>
        <w:lastRenderedPageBreak/>
        <w:t>BAB II</w:t>
      </w:r>
    </w:p>
    <w:p w:rsidR="003E4161" w:rsidRPr="00CE75F6" w:rsidRDefault="003E4161" w:rsidP="003E4161">
      <w:pPr>
        <w:spacing w:after="0" w:line="360" w:lineRule="auto"/>
        <w:jc w:val="center"/>
        <w:rPr>
          <w:rFonts w:ascii="Bookman Old Style" w:hAnsi="Bookman Old Style"/>
          <w:b/>
        </w:rPr>
      </w:pPr>
      <w:r w:rsidRPr="00CE75F6">
        <w:rPr>
          <w:rFonts w:ascii="Bookman Old Style" w:hAnsi="Bookman Old Style"/>
          <w:b/>
        </w:rPr>
        <w:t>HASIL EVALUASI RENCANA KERJA TAHUN 20</w:t>
      </w:r>
      <w:r w:rsidR="007E5E75">
        <w:rPr>
          <w:rFonts w:ascii="Bookman Old Style" w:hAnsi="Bookman Old Style"/>
          <w:b/>
        </w:rPr>
        <w:t>22</w:t>
      </w:r>
    </w:p>
    <w:p w:rsidR="003E4161" w:rsidRPr="00CE75F6" w:rsidRDefault="003E4161" w:rsidP="003E4161">
      <w:pPr>
        <w:spacing w:after="0" w:line="360" w:lineRule="auto"/>
        <w:rPr>
          <w:rFonts w:ascii="Bookman Old Style" w:hAnsi="Bookman Old Style"/>
        </w:rPr>
      </w:pPr>
    </w:p>
    <w:p w:rsidR="003E4161" w:rsidRPr="00CE75F6" w:rsidRDefault="003E4161" w:rsidP="003E4161">
      <w:pPr>
        <w:spacing w:after="0" w:line="360" w:lineRule="auto"/>
        <w:rPr>
          <w:rFonts w:ascii="Bookman Old Style" w:hAnsi="Bookman Old Style"/>
        </w:rPr>
      </w:pPr>
    </w:p>
    <w:p w:rsidR="003E4161" w:rsidRPr="00CE75F6" w:rsidRDefault="003E4161" w:rsidP="003E4161">
      <w:pPr>
        <w:pStyle w:val="ListParagraph"/>
        <w:numPr>
          <w:ilvl w:val="0"/>
          <w:numId w:val="1"/>
        </w:numPr>
        <w:spacing w:after="0" w:line="360" w:lineRule="auto"/>
        <w:rPr>
          <w:rFonts w:ascii="Bookman Old Style" w:hAnsi="Bookman Old Style"/>
          <w:vanish/>
        </w:rPr>
      </w:pPr>
    </w:p>
    <w:p w:rsidR="003E4161" w:rsidRPr="00CE75F6" w:rsidRDefault="003E4161" w:rsidP="003E4161">
      <w:pPr>
        <w:pStyle w:val="ListParagraph"/>
        <w:numPr>
          <w:ilvl w:val="0"/>
          <w:numId w:val="1"/>
        </w:numPr>
        <w:spacing w:after="0" w:line="360" w:lineRule="auto"/>
        <w:rPr>
          <w:rFonts w:ascii="Bookman Old Style" w:hAnsi="Bookman Old Style"/>
          <w:vanish/>
        </w:rPr>
      </w:pPr>
    </w:p>
    <w:p w:rsidR="003E4161" w:rsidRPr="004E3E73" w:rsidRDefault="004E3E73" w:rsidP="00361FCE">
      <w:pPr>
        <w:spacing w:after="0" w:line="360" w:lineRule="auto"/>
        <w:ind w:left="585" w:hanging="585"/>
        <w:jc w:val="both"/>
        <w:rPr>
          <w:rFonts w:ascii="Bookman Old Style" w:hAnsi="Bookman Old Style"/>
          <w:b/>
        </w:rPr>
      </w:pPr>
      <w:r>
        <w:rPr>
          <w:rFonts w:ascii="Bookman Old Style" w:hAnsi="Bookman Old Style"/>
          <w:b/>
        </w:rPr>
        <w:t xml:space="preserve">2.1. </w:t>
      </w:r>
      <w:r w:rsidR="003E4161" w:rsidRPr="004E3E73">
        <w:rPr>
          <w:rFonts w:ascii="Bookman Old Style" w:hAnsi="Bookman Old Style"/>
          <w:b/>
        </w:rPr>
        <w:t xml:space="preserve">Evaluasi Pelaksanaan Rencana </w:t>
      </w:r>
      <w:r w:rsidR="00D77F96">
        <w:rPr>
          <w:rFonts w:ascii="Bookman Old Style" w:hAnsi="Bookman Old Style"/>
          <w:b/>
        </w:rPr>
        <w:t>K</w:t>
      </w:r>
      <w:r w:rsidR="003E4161" w:rsidRPr="004E3E73">
        <w:rPr>
          <w:rFonts w:ascii="Bookman Old Style" w:hAnsi="Bookman Old Style"/>
          <w:b/>
        </w:rPr>
        <w:t>erja Tahun 202</w:t>
      </w:r>
      <w:r w:rsidR="007E5E75">
        <w:rPr>
          <w:rFonts w:ascii="Bookman Old Style" w:hAnsi="Bookman Old Style"/>
          <w:b/>
        </w:rPr>
        <w:t>2</w:t>
      </w:r>
    </w:p>
    <w:p w:rsidR="003E4161" w:rsidRPr="00CE75F6" w:rsidRDefault="003E4161" w:rsidP="003E4161">
      <w:pPr>
        <w:pStyle w:val="ListParagraph"/>
        <w:spacing w:after="0" w:line="360" w:lineRule="auto"/>
        <w:ind w:left="567" w:firstLine="567"/>
        <w:jc w:val="both"/>
        <w:rPr>
          <w:rFonts w:ascii="Bookman Old Style" w:hAnsi="Bookman Old Style"/>
        </w:rPr>
      </w:pPr>
      <w:r w:rsidRPr="00CE75F6">
        <w:rPr>
          <w:rFonts w:ascii="Bookman Old Style" w:hAnsi="Bookman Old Style"/>
        </w:rPr>
        <w:t>Rencana Kerja (</w:t>
      </w:r>
      <w:r w:rsidR="006F3827">
        <w:rPr>
          <w:rFonts w:ascii="Bookman Old Style" w:hAnsi="Bookman Old Style"/>
        </w:rPr>
        <w:t>RENJA</w:t>
      </w:r>
      <w:r w:rsidRPr="00CE75F6">
        <w:rPr>
          <w:rFonts w:ascii="Bookman Old Style" w:hAnsi="Bookman Old Style"/>
        </w:rPr>
        <w:t>) Dinas Lingkungan Hidup Kabupaten Karanganyar ini menyajikan dasar pengukuran kinerja kegiatan dan pengukuran kinerja sasaran dan hasil apa yang telah diraih atau dilaksanakan oleh Dinas Lingkungan Hidup Kabupaten Karanganyar selama Tah</w:t>
      </w:r>
      <w:r w:rsidR="00F005B6">
        <w:rPr>
          <w:rFonts w:ascii="Bookman Old Style" w:hAnsi="Bookman Old Style"/>
        </w:rPr>
        <w:t>u</w:t>
      </w:r>
      <w:r w:rsidRPr="00CE75F6">
        <w:rPr>
          <w:rFonts w:ascii="Bookman Old Style" w:hAnsi="Bookman Old Style"/>
        </w:rPr>
        <w:t>n 202</w:t>
      </w:r>
      <w:r w:rsidR="00F005B6">
        <w:rPr>
          <w:rFonts w:ascii="Bookman Old Style" w:hAnsi="Bookman Old Style"/>
        </w:rPr>
        <w:t>2</w:t>
      </w:r>
      <w:r w:rsidRPr="00CE75F6">
        <w:rPr>
          <w:rFonts w:ascii="Bookman Old Style" w:hAnsi="Bookman Old Style"/>
        </w:rPr>
        <w:t xml:space="preserve"> dan perkiraan target Tahun 202</w:t>
      </w:r>
      <w:r w:rsidR="00F005B6">
        <w:rPr>
          <w:rFonts w:ascii="Bookman Old Style" w:hAnsi="Bookman Old Style"/>
        </w:rPr>
        <w:t>3</w:t>
      </w:r>
      <w:r w:rsidRPr="00CE75F6">
        <w:rPr>
          <w:rFonts w:ascii="Bookman Old Style" w:hAnsi="Bookman Old Style"/>
        </w:rPr>
        <w:t xml:space="preserve">. Pengukuran Kinerja kegiatan dan pengukuran kinerja sasaran melalui tahapan sebagai </w:t>
      </w:r>
      <w:proofErr w:type="gramStart"/>
      <w:r w:rsidRPr="00CE75F6">
        <w:rPr>
          <w:rFonts w:ascii="Bookman Old Style" w:hAnsi="Bookman Old Style"/>
        </w:rPr>
        <w:t>berikut :</w:t>
      </w:r>
      <w:proofErr w:type="gramEnd"/>
    </w:p>
    <w:p w:rsidR="003E4161" w:rsidRPr="00CE75F6" w:rsidRDefault="003E4161" w:rsidP="00A92DD2">
      <w:pPr>
        <w:pStyle w:val="ListParagraph"/>
        <w:numPr>
          <w:ilvl w:val="0"/>
          <w:numId w:val="8"/>
        </w:numPr>
        <w:spacing w:after="0" w:line="360" w:lineRule="auto"/>
        <w:jc w:val="both"/>
        <w:rPr>
          <w:rFonts w:ascii="Bookman Old Style" w:hAnsi="Bookman Old Style"/>
        </w:rPr>
      </w:pPr>
      <w:r w:rsidRPr="00CE75F6">
        <w:rPr>
          <w:rFonts w:ascii="Bookman Old Style" w:hAnsi="Bookman Old Style"/>
        </w:rPr>
        <w:t xml:space="preserve">Penetapan Indikator Kinerja </w:t>
      </w:r>
    </w:p>
    <w:p w:rsidR="003E4161" w:rsidRPr="00CE75F6" w:rsidRDefault="003E4161" w:rsidP="003E4161">
      <w:pPr>
        <w:spacing w:after="0" w:line="360" w:lineRule="auto"/>
        <w:ind w:left="900"/>
        <w:jc w:val="both"/>
        <w:rPr>
          <w:rFonts w:ascii="Bookman Old Style" w:hAnsi="Bookman Old Style"/>
        </w:rPr>
      </w:pPr>
      <w:r w:rsidRPr="00CE75F6">
        <w:rPr>
          <w:rFonts w:ascii="Bookman Old Style" w:hAnsi="Bookman Old Style"/>
        </w:rPr>
        <w:t>Penetapan Indikator Kinerja merupakan ukuran kuantitatif dan kualitatif yang menggambarkan tingkat pencapaian suatu kegiatan yang telah ditetapkan.  Indikator Kinerja kegiatan meliputi indikator masukan (</w:t>
      </w:r>
      <w:r w:rsidRPr="00CE75F6">
        <w:rPr>
          <w:rFonts w:ascii="Bookman Old Style" w:hAnsi="Bookman Old Style"/>
          <w:i/>
        </w:rPr>
        <w:t>input</w:t>
      </w:r>
      <w:proofErr w:type="gramStart"/>
      <w:r w:rsidRPr="00CE75F6">
        <w:rPr>
          <w:rFonts w:ascii="Bookman Old Style" w:hAnsi="Bookman Old Style"/>
        </w:rPr>
        <w:t>)  keluaran</w:t>
      </w:r>
      <w:proofErr w:type="gramEnd"/>
      <w:r w:rsidRPr="00CE75F6">
        <w:rPr>
          <w:rFonts w:ascii="Bookman Old Style" w:hAnsi="Bookman Old Style"/>
        </w:rPr>
        <w:t xml:space="preserve"> (</w:t>
      </w:r>
      <w:r w:rsidRPr="00CE75F6">
        <w:rPr>
          <w:rFonts w:ascii="Bookman Old Style" w:hAnsi="Bookman Old Style"/>
          <w:i/>
        </w:rPr>
        <w:t>output</w:t>
      </w:r>
      <w:r w:rsidRPr="00CE75F6">
        <w:rPr>
          <w:rFonts w:ascii="Bookman Old Style" w:hAnsi="Bookman Old Style"/>
        </w:rPr>
        <w:t>), hasil (</w:t>
      </w:r>
      <w:r w:rsidRPr="00CE75F6">
        <w:rPr>
          <w:rFonts w:ascii="Bookman Old Style" w:hAnsi="Bookman Old Style"/>
          <w:i/>
        </w:rPr>
        <w:t>outcome</w:t>
      </w:r>
      <w:r w:rsidRPr="00CE75F6">
        <w:rPr>
          <w:rFonts w:ascii="Bookman Old Style" w:hAnsi="Bookman Old Style"/>
        </w:rPr>
        <w:t>) manfaat (</w:t>
      </w:r>
      <w:r w:rsidRPr="00CE75F6">
        <w:rPr>
          <w:rFonts w:ascii="Bookman Old Style" w:hAnsi="Bookman Old Style"/>
          <w:i/>
        </w:rPr>
        <w:t>benefit</w:t>
      </w:r>
      <w:r w:rsidRPr="00CE75F6">
        <w:rPr>
          <w:rFonts w:ascii="Bookman Old Style" w:hAnsi="Bookman Old Style"/>
        </w:rPr>
        <w:t>) dan dampak (</w:t>
      </w:r>
      <w:r w:rsidRPr="00CE75F6">
        <w:rPr>
          <w:rFonts w:ascii="Bookman Old Style" w:hAnsi="Bookman Old Style"/>
          <w:i/>
        </w:rPr>
        <w:t>impact</w:t>
      </w:r>
      <w:r w:rsidRPr="00CE75F6">
        <w:rPr>
          <w:rFonts w:ascii="Bookman Old Style" w:hAnsi="Bookman Old Style"/>
        </w:rPr>
        <w:t xml:space="preserve">) indikator-indikator tersebut dapat berupa dana, sumber daya manusia, laporan,  buku dan indikator lainnya. Penetapan indikator kinerja untuk masing-masing jenis indikator yang telah ditetapkan.   </w:t>
      </w:r>
    </w:p>
    <w:p w:rsidR="003E4161" w:rsidRPr="00CE75F6" w:rsidRDefault="003E4161" w:rsidP="00A92DD2">
      <w:pPr>
        <w:pStyle w:val="ListParagraph"/>
        <w:numPr>
          <w:ilvl w:val="0"/>
          <w:numId w:val="8"/>
        </w:numPr>
        <w:spacing w:after="0" w:line="360" w:lineRule="auto"/>
        <w:jc w:val="both"/>
        <w:rPr>
          <w:rFonts w:ascii="Bookman Old Style" w:hAnsi="Bookman Old Style"/>
        </w:rPr>
      </w:pPr>
      <w:r w:rsidRPr="00CE75F6">
        <w:rPr>
          <w:rFonts w:ascii="Bookman Old Style" w:hAnsi="Bookman Old Style"/>
        </w:rPr>
        <w:t xml:space="preserve">Capaian Analisis Kinerja </w:t>
      </w:r>
    </w:p>
    <w:p w:rsidR="003E4161" w:rsidRPr="00CE75F6" w:rsidRDefault="003E4161" w:rsidP="003E4161">
      <w:pPr>
        <w:spacing w:after="0" w:line="360" w:lineRule="auto"/>
        <w:ind w:left="900"/>
        <w:jc w:val="both"/>
        <w:rPr>
          <w:rFonts w:ascii="Bookman Old Style" w:hAnsi="Bookman Old Style"/>
        </w:rPr>
      </w:pPr>
      <w:r w:rsidRPr="00CE75F6">
        <w:rPr>
          <w:rFonts w:ascii="Bookman Old Style" w:hAnsi="Bookman Old Style"/>
        </w:rPr>
        <w:t>Pengukuran kinerja dilakukan dengan menggunakan indikator kinerja kegiatan. Pengukuran ini dilakukan dengan memanfaatkan data kinerja.</w:t>
      </w:r>
    </w:p>
    <w:p w:rsidR="003E4161" w:rsidRPr="00CE75F6" w:rsidRDefault="003E4161" w:rsidP="003E4161">
      <w:pPr>
        <w:spacing w:after="0" w:line="360" w:lineRule="auto"/>
        <w:ind w:left="567"/>
        <w:jc w:val="both"/>
        <w:rPr>
          <w:rFonts w:ascii="Bookman Old Style" w:hAnsi="Bookman Old Style"/>
        </w:rPr>
      </w:pPr>
    </w:p>
    <w:p w:rsidR="003E4161" w:rsidRPr="00CE75F6" w:rsidRDefault="003E4161" w:rsidP="003E4161">
      <w:pPr>
        <w:spacing w:after="0" w:line="360" w:lineRule="auto"/>
        <w:ind w:left="567"/>
        <w:jc w:val="both"/>
        <w:rPr>
          <w:rFonts w:ascii="Bookman Old Style" w:hAnsi="Bookman Old Style"/>
          <w:b/>
        </w:rPr>
      </w:pPr>
      <w:r w:rsidRPr="00CE75F6">
        <w:rPr>
          <w:rFonts w:ascii="Bookman Old Style" w:hAnsi="Bookman Old Style"/>
          <w:b/>
        </w:rPr>
        <w:t>Evaluasi Program Kegiatan Tahun 202</w:t>
      </w:r>
      <w:r w:rsidR="007E5E75">
        <w:rPr>
          <w:rFonts w:ascii="Bookman Old Style" w:hAnsi="Bookman Old Style"/>
          <w:b/>
        </w:rPr>
        <w:t>2</w:t>
      </w:r>
    </w:p>
    <w:p w:rsidR="003E4161" w:rsidRDefault="003E4161" w:rsidP="003E4161">
      <w:pPr>
        <w:spacing w:after="0" w:line="360" w:lineRule="auto"/>
        <w:ind w:left="567" w:firstLine="567"/>
        <w:jc w:val="both"/>
        <w:rPr>
          <w:rFonts w:ascii="Bookman Old Style" w:hAnsi="Bookman Old Style"/>
        </w:rPr>
      </w:pPr>
      <w:r w:rsidRPr="00CE75F6">
        <w:rPr>
          <w:rFonts w:ascii="Bookman Old Style" w:hAnsi="Bookman Old Style"/>
        </w:rPr>
        <w:t>Anggaran Tahun 202</w:t>
      </w:r>
      <w:r w:rsidR="007E5E75">
        <w:rPr>
          <w:rFonts w:ascii="Bookman Old Style" w:hAnsi="Bookman Old Style"/>
        </w:rPr>
        <w:t>2</w:t>
      </w:r>
      <w:r w:rsidRPr="00CE75F6">
        <w:rPr>
          <w:rFonts w:ascii="Bookman Old Style" w:hAnsi="Bookman Old Style"/>
        </w:rPr>
        <w:t xml:space="preserve"> Dinas Lingkungan Hidup Kabupaten Karanganyar sebesar Rp </w:t>
      </w:r>
      <w:r w:rsidR="00B7571C" w:rsidRPr="00B7571C">
        <w:rPr>
          <w:rFonts w:ascii="Bookman Old Style" w:hAnsi="Bookman Old Style" w:cs="Calibri"/>
          <w:bCs/>
          <w:color w:val="000000"/>
        </w:rPr>
        <w:t>15</w:t>
      </w:r>
      <w:proofErr w:type="gramStart"/>
      <w:r w:rsidR="00B7571C" w:rsidRPr="00B7571C">
        <w:rPr>
          <w:rFonts w:ascii="Bookman Old Style" w:hAnsi="Bookman Old Style" w:cs="Calibri"/>
          <w:bCs/>
          <w:color w:val="000000"/>
        </w:rPr>
        <w:t>,496,702,000</w:t>
      </w:r>
      <w:proofErr w:type="gramEnd"/>
      <w:r w:rsidRPr="00CE75F6">
        <w:rPr>
          <w:rFonts w:ascii="Bookman Old Style" w:hAnsi="Bookman Old Style"/>
        </w:rPr>
        <w:t xml:space="preserve">,- yang terdiri dari dana APBD murni (DAU). Dana tersebut digunakan untuk membiayai urusan </w:t>
      </w:r>
      <w:r w:rsidRPr="00CC2ED2">
        <w:rPr>
          <w:rFonts w:ascii="Bookman Old Style" w:hAnsi="Bookman Old Style"/>
        </w:rPr>
        <w:t xml:space="preserve">wajib bidang lingkungan hidup meliputi </w:t>
      </w:r>
      <w:r w:rsidR="00CC2ED2" w:rsidRPr="00CC2ED2">
        <w:rPr>
          <w:rFonts w:ascii="Bookman Old Style" w:hAnsi="Bookman Old Style"/>
        </w:rPr>
        <w:t xml:space="preserve">11 (sebelas) program yang terbagi atas 19 (sembilan belas) kegiatan dan </w:t>
      </w:r>
      <w:r w:rsidR="00083C2A">
        <w:rPr>
          <w:rFonts w:ascii="Bookman Old Style" w:hAnsi="Bookman Old Style"/>
        </w:rPr>
        <w:t>51</w:t>
      </w:r>
      <w:r w:rsidR="00CC2ED2" w:rsidRPr="00CC2ED2">
        <w:rPr>
          <w:rFonts w:ascii="Bookman Old Style" w:hAnsi="Bookman Old Style"/>
        </w:rPr>
        <w:t xml:space="preserve"> (</w:t>
      </w:r>
      <w:proofErr w:type="gramStart"/>
      <w:r w:rsidR="00083C2A">
        <w:rPr>
          <w:rFonts w:ascii="Bookman Old Style" w:hAnsi="Bookman Old Style"/>
        </w:rPr>
        <w:t>lima</w:t>
      </w:r>
      <w:proofErr w:type="gramEnd"/>
      <w:r w:rsidR="00083C2A">
        <w:rPr>
          <w:rFonts w:ascii="Bookman Old Style" w:hAnsi="Bookman Old Style"/>
        </w:rPr>
        <w:t xml:space="preserve"> puluh satu</w:t>
      </w:r>
      <w:r w:rsidR="00CC2ED2" w:rsidRPr="00CC2ED2">
        <w:rPr>
          <w:rFonts w:ascii="Bookman Old Style" w:hAnsi="Bookman Old Style"/>
        </w:rPr>
        <w:t>) sub kegiatan.</w:t>
      </w:r>
      <w:r w:rsidRPr="00CE75F6">
        <w:rPr>
          <w:rFonts w:ascii="Bookman Old Style" w:hAnsi="Bookman Old Style"/>
        </w:rPr>
        <w:t xml:space="preserve"> </w:t>
      </w:r>
      <w:r w:rsidR="003B0997">
        <w:rPr>
          <w:rFonts w:ascii="Bookman Old Style" w:hAnsi="Bookman Old Style"/>
        </w:rPr>
        <w:t xml:space="preserve">  </w:t>
      </w:r>
      <w:r w:rsidRPr="00CE75F6">
        <w:rPr>
          <w:rFonts w:ascii="Bookman Old Style" w:hAnsi="Bookman Old Style"/>
        </w:rPr>
        <w:t xml:space="preserve">Dari </w:t>
      </w:r>
      <w:r w:rsidR="003B0997">
        <w:rPr>
          <w:rFonts w:ascii="Bookman Old Style" w:hAnsi="Bookman Old Style"/>
        </w:rPr>
        <w:t xml:space="preserve">  </w:t>
      </w:r>
      <w:r w:rsidRPr="00CE75F6">
        <w:rPr>
          <w:rFonts w:ascii="Bookman Old Style" w:hAnsi="Bookman Old Style"/>
        </w:rPr>
        <w:t>jumlah</w:t>
      </w:r>
      <w:r w:rsidR="003B0997">
        <w:rPr>
          <w:rFonts w:ascii="Bookman Old Style" w:hAnsi="Bookman Old Style"/>
        </w:rPr>
        <w:t xml:space="preserve"> </w:t>
      </w:r>
      <w:r w:rsidRPr="00CE75F6">
        <w:rPr>
          <w:rFonts w:ascii="Bookman Old Style" w:hAnsi="Bookman Old Style"/>
        </w:rPr>
        <w:t xml:space="preserve"> </w:t>
      </w:r>
      <w:r w:rsidR="003B0997">
        <w:rPr>
          <w:rFonts w:ascii="Bookman Old Style" w:hAnsi="Bookman Old Style"/>
        </w:rPr>
        <w:t xml:space="preserve"> </w:t>
      </w:r>
      <w:r w:rsidRPr="00CE75F6">
        <w:rPr>
          <w:rFonts w:ascii="Bookman Old Style" w:hAnsi="Bookman Old Style"/>
        </w:rPr>
        <w:t xml:space="preserve">dana </w:t>
      </w:r>
      <w:r w:rsidR="003B0997">
        <w:rPr>
          <w:rFonts w:ascii="Bookman Old Style" w:hAnsi="Bookman Old Style"/>
        </w:rPr>
        <w:t xml:space="preserve">  </w:t>
      </w:r>
      <w:r w:rsidRPr="00CE75F6">
        <w:rPr>
          <w:rFonts w:ascii="Bookman Old Style" w:hAnsi="Bookman Old Style"/>
        </w:rPr>
        <w:t>tersebut</w:t>
      </w:r>
      <w:r w:rsidR="00C848F2">
        <w:rPr>
          <w:rFonts w:ascii="Bookman Old Style" w:hAnsi="Bookman Old Style"/>
        </w:rPr>
        <w:t>,</w:t>
      </w:r>
      <w:r w:rsidRPr="00CE75F6">
        <w:rPr>
          <w:rFonts w:ascii="Bookman Old Style" w:hAnsi="Bookman Old Style"/>
        </w:rPr>
        <w:t xml:space="preserve"> </w:t>
      </w:r>
      <w:r w:rsidR="003B0997">
        <w:rPr>
          <w:rFonts w:ascii="Bookman Old Style" w:hAnsi="Bookman Old Style"/>
        </w:rPr>
        <w:t xml:space="preserve">  </w:t>
      </w:r>
      <w:r w:rsidR="00C848F2">
        <w:rPr>
          <w:rFonts w:ascii="Bookman Old Style" w:hAnsi="Bookman Old Style"/>
        </w:rPr>
        <w:t xml:space="preserve">anggaran </w:t>
      </w:r>
      <w:r w:rsidR="003B0997">
        <w:rPr>
          <w:rFonts w:ascii="Bookman Old Style" w:hAnsi="Bookman Old Style"/>
        </w:rPr>
        <w:t xml:space="preserve">  </w:t>
      </w:r>
      <w:proofErr w:type="gramStart"/>
      <w:r w:rsidR="00C848F2">
        <w:rPr>
          <w:rFonts w:ascii="Bookman Old Style" w:hAnsi="Bookman Old Style"/>
        </w:rPr>
        <w:t xml:space="preserve">yang </w:t>
      </w:r>
      <w:r w:rsidR="003B0997">
        <w:rPr>
          <w:rFonts w:ascii="Bookman Old Style" w:hAnsi="Bookman Old Style"/>
        </w:rPr>
        <w:t xml:space="preserve"> </w:t>
      </w:r>
      <w:r w:rsidRPr="00CE75F6">
        <w:rPr>
          <w:rFonts w:ascii="Bookman Old Style" w:hAnsi="Bookman Old Style"/>
        </w:rPr>
        <w:t>terealisasi</w:t>
      </w:r>
      <w:proofErr w:type="gramEnd"/>
      <w:r w:rsidRPr="00CE75F6">
        <w:rPr>
          <w:rFonts w:ascii="Bookman Old Style" w:hAnsi="Bookman Old Style"/>
        </w:rPr>
        <w:t xml:space="preserve"> sebesar </w:t>
      </w:r>
      <w:r w:rsidRPr="00B7571C">
        <w:rPr>
          <w:rFonts w:ascii="Bookman Old Style" w:hAnsi="Bookman Old Style"/>
        </w:rPr>
        <w:t>Rp</w:t>
      </w:r>
      <w:r w:rsidR="00B7571C">
        <w:rPr>
          <w:rFonts w:ascii="Bookman Old Style" w:hAnsi="Bookman Old Style"/>
        </w:rPr>
        <w:t>.</w:t>
      </w:r>
      <w:r w:rsidRPr="00B7571C">
        <w:rPr>
          <w:rFonts w:ascii="Bookman Old Style" w:hAnsi="Bookman Old Style"/>
        </w:rPr>
        <w:t xml:space="preserve"> </w:t>
      </w:r>
      <w:r w:rsidR="00B7571C" w:rsidRPr="00B7571C">
        <w:rPr>
          <w:rFonts w:ascii="Bookman Old Style" w:hAnsi="Bookman Old Style" w:cs="Calibri"/>
          <w:bCs/>
          <w:color w:val="000000"/>
        </w:rPr>
        <w:t>14,519,221,072</w:t>
      </w:r>
      <w:r w:rsidRPr="00CE75F6">
        <w:rPr>
          <w:rFonts w:ascii="Bookman Old Style" w:hAnsi="Bookman Old Style"/>
        </w:rPr>
        <w:t>,- dengan capaian kinerja fisik sebesar 100</w:t>
      </w:r>
      <w:r w:rsidR="00C848F2">
        <w:rPr>
          <w:rFonts w:ascii="Bookman Old Style" w:hAnsi="Bookman Old Style"/>
        </w:rPr>
        <w:t>%</w:t>
      </w:r>
      <w:r w:rsidRPr="00CE75F6">
        <w:rPr>
          <w:rFonts w:ascii="Bookman Old Style" w:hAnsi="Bookman Old Style"/>
        </w:rPr>
        <w:t xml:space="preserve">.  </w:t>
      </w:r>
      <w:r w:rsidR="003F728B">
        <w:rPr>
          <w:rFonts w:ascii="Bookman Old Style" w:hAnsi="Bookman Old Style"/>
        </w:rPr>
        <w:t>Sedangkan untuk c</w:t>
      </w:r>
      <w:r w:rsidRPr="00CE75F6">
        <w:rPr>
          <w:rFonts w:ascii="Bookman Old Style" w:hAnsi="Bookman Old Style"/>
        </w:rPr>
        <w:t>apaian kegiatan keuangan tahun anggaran 202</w:t>
      </w:r>
      <w:r w:rsidR="00B7571C">
        <w:rPr>
          <w:rFonts w:ascii="Bookman Old Style" w:hAnsi="Bookman Old Style"/>
        </w:rPr>
        <w:t xml:space="preserve">2 </w:t>
      </w:r>
      <w:r w:rsidRPr="00CE75F6">
        <w:rPr>
          <w:rFonts w:ascii="Bookman Old Style" w:hAnsi="Bookman Old Style"/>
        </w:rPr>
        <w:t xml:space="preserve">sebesar </w:t>
      </w:r>
      <w:r w:rsidR="00083C2A">
        <w:rPr>
          <w:rFonts w:ascii="Bookman Old Style" w:hAnsi="Bookman Old Style"/>
        </w:rPr>
        <w:t>95.51</w:t>
      </w:r>
      <w:r w:rsidR="007A7ACB">
        <w:rPr>
          <w:rFonts w:ascii="Bookman Old Style" w:hAnsi="Bookman Old Style"/>
        </w:rPr>
        <w:t xml:space="preserve"> %, disajikan dalam tabel</w:t>
      </w:r>
      <w:r w:rsidR="002F11A9">
        <w:rPr>
          <w:rFonts w:ascii="Bookman Old Style" w:hAnsi="Bookman Old Style"/>
        </w:rPr>
        <w:t xml:space="preserve"> </w:t>
      </w:r>
      <w:proofErr w:type="gramStart"/>
      <w:r w:rsidR="002F11A9">
        <w:rPr>
          <w:rFonts w:ascii="Bookman Old Style" w:hAnsi="Bookman Old Style"/>
        </w:rPr>
        <w:t>berikut :</w:t>
      </w:r>
      <w:proofErr w:type="gramEnd"/>
    </w:p>
    <w:p w:rsidR="00F94489" w:rsidRDefault="00F94489" w:rsidP="002F11A9">
      <w:pPr>
        <w:pStyle w:val="ListParagraph"/>
        <w:tabs>
          <w:tab w:val="left" w:pos="284"/>
        </w:tabs>
        <w:ind w:left="284" w:hanging="284"/>
        <w:jc w:val="center"/>
        <w:rPr>
          <w:rFonts w:ascii="Bookman Old Style" w:hAnsi="Bookman Old Style" w:cs="Arial"/>
        </w:rPr>
      </w:pPr>
    </w:p>
    <w:p w:rsidR="00F94489" w:rsidRDefault="00F94489" w:rsidP="002F11A9">
      <w:pPr>
        <w:pStyle w:val="ListParagraph"/>
        <w:tabs>
          <w:tab w:val="left" w:pos="284"/>
        </w:tabs>
        <w:ind w:left="284" w:hanging="284"/>
        <w:jc w:val="center"/>
        <w:rPr>
          <w:rFonts w:ascii="Bookman Old Style" w:hAnsi="Bookman Old Style" w:cs="Arial"/>
        </w:rPr>
      </w:pPr>
    </w:p>
    <w:p w:rsidR="00F94489" w:rsidRDefault="00F94489" w:rsidP="002F11A9">
      <w:pPr>
        <w:pStyle w:val="ListParagraph"/>
        <w:tabs>
          <w:tab w:val="left" w:pos="284"/>
        </w:tabs>
        <w:ind w:left="284" w:hanging="284"/>
        <w:jc w:val="center"/>
        <w:rPr>
          <w:rFonts w:ascii="Bookman Old Style" w:hAnsi="Bookman Old Style" w:cs="Arial"/>
        </w:rPr>
      </w:pPr>
    </w:p>
    <w:p w:rsidR="002F11A9" w:rsidRPr="002F11A9" w:rsidRDefault="002F11A9" w:rsidP="002F11A9">
      <w:pPr>
        <w:pStyle w:val="ListParagraph"/>
        <w:tabs>
          <w:tab w:val="left" w:pos="284"/>
        </w:tabs>
        <w:ind w:left="284" w:hanging="284"/>
        <w:jc w:val="center"/>
        <w:rPr>
          <w:rFonts w:ascii="Bookman Old Style" w:hAnsi="Bookman Old Style" w:cs="Arial"/>
        </w:rPr>
      </w:pPr>
      <w:r w:rsidRPr="002F11A9">
        <w:rPr>
          <w:rFonts w:ascii="Bookman Old Style" w:hAnsi="Bookman Old Style" w:cs="Arial"/>
        </w:rPr>
        <w:lastRenderedPageBreak/>
        <w:t>Tabel 2.1</w:t>
      </w:r>
    </w:p>
    <w:p w:rsidR="002F11A9" w:rsidRPr="002F11A9" w:rsidRDefault="002F11A9" w:rsidP="002F11A9">
      <w:pPr>
        <w:pStyle w:val="ListParagraph"/>
        <w:tabs>
          <w:tab w:val="left" w:pos="284"/>
        </w:tabs>
        <w:ind w:left="284" w:hanging="284"/>
        <w:jc w:val="center"/>
        <w:rPr>
          <w:rFonts w:ascii="Bookman Old Style" w:hAnsi="Bookman Old Style" w:cs="Arial"/>
        </w:rPr>
      </w:pPr>
      <w:r w:rsidRPr="002F11A9">
        <w:rPr>
          <w:rFonts w:ascii="Bookman Old Style" w:hAnsi="Bookman Old Style" w:cs="Arial"/>
        </w:rPr>
        <w:t>Capaian Kinerja Keuangan DLH Tahun 202</w:t>
      </w:r>
      <w:r w:rsidR="00B7571C">
        <w:rPr>
          <w:rFonts w:ascii="Bookman Old Style" w:hAnsi="Bookman Old Style" w:cs="Arial"/>
        </w:rPr>
        <w:t>2</w:t>
      </w:r>
    </w:p>
    <w:p w:rsidR="002F11A9" w:rsidRPr="00CC6A42" w:rsidRDefault="002F11A9" w:rsidP="002F11A9">
      <w:pPr>
        <w:pStyle w:val="ListParagraph"/>
        <w:tabs>
          <w:tab w:val="left" w:pos="284"/>
        </w:tabs>
        <w:ind w:left="284" w:hanging="284"/>
        <w:jc w:val="center"/>
        <w:rPr>
          <w:rFonts w:ascii="Bookman Old Style" w:hAnsi="Bookman Old Style" w:cs="Arial"/>
          <w:sz w:val="8"/>
          <w:szCs w:val="8"/>
        </w:rPr>
      </w:pPr>
    </w:p>
    <w:tbl>
      <w:tblPr>
        <w:tblW w:w="81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
        <w:gridCol w:w="360"/>
        <w:gridCol w:w="2449"/>
        <w:gridCol w:w="2038"/>
        <w:gridCol w:w="2038"/>
        <w:gridCol w:w="930"/>
      </w:tblGrid>
      <w:tr w:rsidR="002F11A9" w:rsidRPr="003A515B" w:rsidTr="00894FC7">
        <w:trPr>
          <w:trHeight w:val="285"/>
        </w:trPr>
        <w:tc>
          <w:tcPr>
            <w:tcW w:w="3094" w:type="dxa"/>
            <w:gridSpan w:val="3"/>
            <w:shd w:val="clear" w:color="auto" w:fill="auto"/>
          </w:tcPr>
          <w:p w:rsidR="002F11A9" w:rsidRPr="003A515B" w:rsidRDefault="002F11A9" w:rsidP="003A515B">
            <w:pPr>
              <w:pStyle w:val="NoSpacing"/>
              <w:jc w:val="center"/>
              <w:rPr>
                <w:rFonts w:ascii="Bookman Old Style" w:hAnsi="Bookman Old Style"/>
                <w:b/>
                <w:sz w:val="20"/>
                <w:szCs w:val="20"/>
              </w:rPr>
            </w:pPr>
            <w:r w:rsidRPr="003A515B">
              <w:rPr>
                <w:rFonts w:ascii="Bookman Old Style" w:hAnsi="Bookman Old Style"/>
                <w:b/>
                <w:sz w:val="20"/>
                <w:szCs w:val="20"/>
              </w:rPr>
              <w:t>URAIAN</w:t>
            </w:r>
          </w:p>
        </w:tc>
        <w:tc>
          <w:tcPr>
            <w:tcW w:w="2038" w:type="dxa"/>
            <w:shd w:val="clear" w:color="auto" w:fill="auto"/>
            <w:noWrap/>
          </w:tcPr>
          <w:p w:rsidR="002F11A9" w:rsidRPr="003A515B" w:rsidRDefault="002F11A9" w:rsidP="003A515B">
            <w:pPr>
              <w:pStyle w:val="NoSpacing"/>
              <w:jc w:val="center"/>
              <w:rPr>
                <w:rFonts w:ascii="Bookman Old Style" w:hAnsi="Bookman Old Style"/>
                <w:b/>
                <w:sz w:val="20"/>
                <w:szCs w:val="20"/>
              </w:rPr>
            </w:pPr>
            <w:r w:rsidRPr="003A515B">
              <w:rPr>
                <w:rFonts w:ascii="Bookman Old Style" w:hAnsi="Bookman Old Style"/>
                <w:b/>
                <w:sz w:val="20"/>
                <w:szCs w:val="20"/>
              </w:rPr>
              <w:t>ANGGARAN</w:t>
            </w:r>
          </w:p>
        </w:tc>
        <w:tc>
          <w:tcPr>
            <w:tcW w:w="2038" w:type="dxa"/>
            <w:shd w:val="clear" w:color="auto" w:fill="auto"/>
            <w:noWrap/>
          </w:tcPr>
          <w:p w:rsidR="002F11A9" w:rsidRPr="003A515B" w:rsidRDefault="002F11A9" w:rsidP="003A515B">
            <w:pPr>
              <w:pStyle w:val="NoSpacing"/>
              <w:jc w:val="center"/>
              <w:rPr>
                <w:rFonts w:ascii="Bookman Old Style" w:hAnsi="Bookman Old Style"/>
                <w:b/>
                <w:sz w:val="20"/>
                <w:szCs w:val="20"/>
              </w:rPr>
            </w:pPr>
            <w:r w:rsidRPr="003A515B">
              <w:rPr>
                <w:rFonts w:ascii="Bookman Old Style" w:hAnsi="Bookman Old Style"/>
                <w:b/>
                <w:sz w:val="20"/>
                <w:szCs w:val="20"/>
              </w:rPr>
              <w:t>REALISASI</w:t>
            </w:r>
          </w:p>
        </w:tc>
        <w:tc>
          <w:tcPr>
            <w:tcW w:w="930" w:type="dxa"/>
            <w:shd w:val="clear" w:color="auto" w:fill="auto"/>
            <w:noWrap/>
          </w:tcPr>
          <w:p w:rsidR="002F11A9" w:rsidRPr="003A515B" w:rsidRDefault="002F11A9" w:rsidP="003A515B">
            <w:pPr>
              <w:pStyle w:val="NoSpacing"/>
              <w:jc w:val="center"/>
              <w:rPr>
                <w:rFonts w:ascii="Bookman Old Style" w:hAnsi="Bookman Old Style"/>
                <w:b/>
                <w:sz w:val="20"/>
                <w:szCs w:val="20"/>
              </w:rPr>
            </w:pPr>
            <w:r w:rsidRPr="003A515B">
              <w:rPr>
                <w:rFonts w:ascii="Bookman Old Style" w:hAnsi="Bookman Old Style"/>
                <w:b/>
                <w:sz w:val="20"/>
                <w:szCs w:val="20"/>
              </w:rPr>
              <w:t>%</w:t>
            </w:r>
          </w:p>
        </w:tc>
      </w:tr>
      <w:tr w:rsidR="008576D3" w:rsidRPr="003A515B" w:rsidTr="003A515B">
        <w:trPr>
          <w:trHeight w:val="330"/>
        </w:trPr>
        <w:tc>
          <w:tcPr>
            <w:tcW w:w="285" w:type="dxa"/>
            <w:vMerge w:val="restart"/>
            <w:shd w:val="clear" w:color="auto" w:fill="auto"/>
            <w:noWrap/>
            <w:hideMark/>
          </w:tcPr>
          <w:p w:rsidR="008576D3" w:rsidRPr="003A515B" w:rsidRDefault="008576D3" w:rsidP="003A515B">
            <w:pPr>
              <w:pStyle w:val="NoSpacing"/>
              <w:rPr>
                <w:rFonts w:ascii="Bookman Old Style" w:hAnsi="Bookman Old Style" w:cs="Arial"/>
                <w:sz w:val="20"/>
                <w:szCs w:val="20"/>
              </w:rPr>
            </w:pPr>
          </w:p>
        </w:tc>
        <w:tc>
          <w:tcPr>
            <w:tcW w:w="2809" w:type="dxa"/>
            <w:gridSpan w:val="2"/>
            <w:shd w:val="clear" w:color="auto" w:fill="auto"/>
            <w:hideMark/>
          </w:tcPr>
          <w:p w:rsidR="008576D3" w:rsidRPr="003A515B" w:rsidRDefault="008576D3" w:rsidP="003A515B">
            <w:pPr>
              <w:pStyle w:val="NoSpacing"/>
              <w:rPr>
                <w:rFonts w:ascii="Bookman Old Style" w:hAnsi="Bookman Old Style"/>
                <w:b/>
                <w:sz w:val="20"/>
                <w:szCs w:val="20"/>
              </w:rPr>
            </w:pPr>
            <w:r w:rsidRPr="003A515B">
              <w:rPr>
                <w:rFonts w:ascii="Bookman Old Style" w:hAnsi="Bookman Old Style"/>
                <w:b/>
                <w:sz w:val="20"/>
                <w:szCs w:val="20"/>
              </w:rPr>
              <w:t>BELANJA OPERASI</w:t>
            </w:r>
          </w:p>
        </w:tc>
        <w:tc>
          <w:tcPr>
            <w:tcW w:w="2038" w:type="dxa"/>
            <w:shd w:val="clear" w:color="auto" w:fill="auto"/>
            <w:noWrap/>
            <w:hideMark/>
          </w:tcPr>
          <w:p w:rsidR="008576D3" w:rsidRPr="00083C2A" w:rsidRDefault="008576D3" w:rsidP="003A515B">
            <w:pPr>
              <w:pStyle w:val="NoSpacing"/>
              <w:jc w:val="right"/>
              <w:rPr>
                <w:rFonts w:ascii="Bookman Old Style" w:eastAsia="Times New Roman" w:hAnsi="Bookman Old Style" w:cs="Calibri"/>
                <w:b/>
                <w:sz w:val="20"/>
                <w:szCs w:val="20"/>
              </w:rPr>
            </w:pPr>
            <w:r w:rsidRPr="00083C2A">
              <w:rPr>
                <w:rFonts w:ascii="Bookman Old Style" w:eastAsia="Times New Roman" w:hAnsi="Bookman Old Style" w:cs="Calibri"/>
                <w:b/>
                <w:sz w:val="20"/>
                <w:szCs w:val="20"/>
              </w:rPr>
              <w:t>14,476,989,400</w:t>
            </w:r>
          </w:p>
        </w:tc>
        <w:tc>
          <w:tcPr>
            <w:tcW w:w="2038" w:type="dxa"/>
            <w:shd w:val="clear" w:color="auto" w:fill="auto"/>
            <w:noWrap/>
            <w:hideMark/>
          </w:tcPr>
          <w:p w:rsidR="008576D3" w:rsidRPr="00083C2A" w:rsidRDefault="00EB1912" w:rsidP="003A515B">
            <w:pPr>
              <w:pStyle w:val="NoSpacing"/>
              <w:jc w:val="right"/>
              <w:rPr>
                <w:rFonts w:ascii="Bookman Old Style" w:hAnsi="Bookman Old Style"/>
                <w:b/>
                <w:sz w:val="20"/>
                <w:szCs w:val="20"/>
              </w:rPr>
            </w:pPr>
            <w:r w:rsidRPr="00083C2A">
              <w:rPr>
                <w:rFonts w:ascii="Bookman Old Style" w:eastAsia="Times New Roman" w:hAnsi="Bookman Old Style" w:cs="Calibri"/>
                <w:b/>
                <w:sz w:val="20"/>
                <w:szCs w:val="20"/>
              </w:rPr>
              <w:t>13,839,219,272</w:t>
            </w:r>
            <w:r w:rsidR="008576D3" w:rsidRPr="00083C2A">
              <w:rPr>
                <w:rFonts w:ascii="Bookman Old Style" w:hAnsi="Bookman Old Style"/>
                <w:b/>
                <w:sz w:val="20"/>
                <w:szCs w:val="20"/>
              </w:rPr>
              <w:t xml:space="preserve"> </w:t>
            </w:r>
          </w:p>
        </w:tc>
        <w:tc>
          <w:tcPr>
            <w:tcW w:w="930" w:type="dxa"/>
            <w:shd w:val="clear" w:color="auto" w:fill="auto"/>
            <w:noWrap/>
            <w:hideMark/>
          </w:tcPr>
          <w:p w:rsidR="008576D3" w:rsidRPr="002F6987" w:rsidRDefault="003A515B" w:rsidP="003A515B">
            <w:pPr>
              <w:pStyle w:val="NoSpacing"/>
              <w:jc w:val="right"/>
              <w:rPr>
                <w:rFonts w:ascii="Bookman Old Style" w:hAnsi="Bookman Old Style" w:cs="Calibri"/>
                <w:b/>
                <w:sz w:val="20"/>
                <w:szCs w:val="20"/>
              </w:rPr>
            </w:pPr>
            <w:r w:rsidRPr="002F6987">
              <w:rPr>
                <w:rFonts w:ascii="Bookman Old Style" w:hAnsi="Bookman Old Style" w:cs="Calibri"/>
                <w:b/>
                <w:sz w:val="20"/>
                <w:szCs w:val="20"/>
              </w:rPr>
              <w:t>95.59</w:t>
            </w:r>
          </w:p>
        </w:tc>
      </w:tr>
      <w:tr w:rsidR="003A515B" w:rsidRPr="003A515B" w:rsidTr="003A515B">
        <w:trPr>
          <w:trHeight w:val="270"/>
        </w:trPr>
        <w:tc>
          <w:tcPr>
            <w:tcW w:w="285" w:type="dxa"/>
            <w:vMerge/>
            <w:shd w:val="clear" w:color="auto" w:fill="auto"/>
            <w:noWrap/>
            <w:hideMark/>
          </w:tcPr>
          <w:p w:rsidR="003A515B" w:rsidRPr="003A515B" w:rsidRDefault="003A515B" w:rsidP="003A515B">
            <w:pPr>
              <w:pStyle w:val="NoSpacing"/>
              <w:rPr>
                <w:rFonts w:ascii="Bookman Old Style" w:hAnsi="Bookman Old Style" w:cs="Arial"/>
                <w:sz w:val="20"/>
                <w:szCs w:val="20"/>
              </w:rPr>
            </w:pPr>
          </w:p>
        </w:tc>
        <w:tc>
          <w:tcPr>
            <w:tcW w:w="360" w:type="dxa"/>
            <w:vMerge w:val="restart"/>
            <w:shd w:val="clear" w:color="auto" w:fill="auto"/>
            <w:noWrap/>
            <w:hideMark/>
          </w:tcPr>
          <w:p w:rsidR="003A515B" w:rsidRPr="003A515B" w:rsidRDefault="003A515B" w:rsidP="003A515B">
            <w:pPr>
              <w:pStyle w:val="NoSpacing"/>
              <w:rPr>
                <w:rFonts w:ascii="Bookman Old Style" w:hAnsi="Bookman Old Style" w:cs="Arial"/>
                <w:sz w:val="20"/>
                <w:szCs w:val="20"/>
              </w:rPr>
            </w:pPr>
          </w:p>
        </w:tc>
        <w:tc>
          <w:tcPr>
            <w:tcW w:w="2449" w:type="dxa"/>
            <w:shd w:val="clear" w:color="auto" w:fill="auto"/>
            <w:hideMark/>
          </w:tcPr>
          <w:p w:rsidR="003A515B" w:rsidRPr="003A515B" w:rsidRDefault="003A515B" w:rsidP="003A515B">
            <w:pPr>
              <w:pStyle w:val="NoSpacing"/>
              <w:rPr>
                <w:rFonts w:ascii="Bookman Old Style" w:hAnsi="Bookman Old Style"/>
                <w:sz w:val="20"/>
                <w:szCs w:val="20"/>
              </w:rPr>
            </w:pPr>
            <w:r w:rsidRPr="003A515B">
              <w:rPr>
                <w:rFonts w:ascii="Bookman Old Style" w:hAnsi="Bookman Old Style"/>
                <w:sz w:val="20"/>
                <w:szCs w:val="20"/>
              </w:rPr>
              <w:t>Belanja Pegawai</w:t>
            </w:r>
          </w:p>
        </w:tc>
        <w:tc>
          <w:tcPr>
            <w:tcW w:w="2038" w:type="dxa"/>
            <w:shd w:val="clear" w:color="auto" w:fill="auto"/>
            <w:noWrap/>
            <w:hideMark/>
          </w:tcPr>
          <w:p w:rsidR="003A515B" w:rsidRPr="003A515B" w:rsidRDefault="003A515B" w:rsidP="003A515B">
            <w:pPr>
              <w:pStyle w:val="NoSpacing"/>
              <w:jc w:val="right"/>
              <w:rPr>
                <w:rFonts w:ascii="Bookman Old Style" w:eastAsia="Times New Roman" w:hAnsi="Bookman Old Style" w:cs="Calibri"/>
                <w:sz w:val="20"/>
                <w:szCs w:val="20"/>
              </w:rPr>
            </w:pPr>
            <w:r w:rsidRPr="003A515B">
              <w:rPr>
                <w:rFonts w:ascii="Bookman Old Style" w:eastAsia="Times New Roman" w:hAnsi="Bookman Old Style" w:cs="Calibri"/>
                <w:sz w:val="20"/>
                <w:szCs w:val="20"/>
              </w:rPr>
              <w:t>7,477,656,000</w:t>
            </w:r>
          </w:p>
        </w:tc>
        <w:tc>
          <w:tcPr>
            <w:tcW w:w="2038" w:type="dxa"/>
            <w:shd w:val="clear" w:color="auto" w:fill="auto"/>
            <w:noWrap/>
            <w:hideMark/>
          </w:tcPr>
          <w:p w:rsidR="003A515B" w:rsidRPr="003A515B" w:rsidRDefault="003A515B" w:rsidP="003A515B">
            <w:pPr>
              <w:pStyle w:val="NoSpacing"/>
              <w:jc w:val="right"/>
              <w:rPr>
                <w:rFonts w:ascii="Bookman Old Style" w:eastAsia="Times New Roman" w:hAnsi="Bookman Old Style" w:cs="Calibri"/>
                <w:sz w:val="20"/>
                <w:szCs w:val="20"/>
              </w:rPr>
            </w:pPr>
            <w:r w:rsidRPr="003A515B">
              <w:rPr>
                <w:rFonts w:ascii="Bookman Old Style" w:eastAsia="Times New Roman" w:hAnsi="Bookman Old Style" w:cs="Calibri"/>
                <w:sz w:val="20"/>
                <w:szCs w:val="20"/>
              </w:rPr>
              <w:t>6,962,840,856</w:t>
            </w:r>
          </w:p>
        </w:tc>
        <w:tc>
          <w:tcPr>
            <w:tcW w:w="930" w:type="dxa"/>
            <w:shd w:val="clear" w:color="auto" w:fill="auto"/>
            <w:noWrap/>
            <w:hideMark/>
          </w:tcPr>
          <w:p w:rsidR="003A515B" w:rsidRPr="003A515B" w:rsidRDefault="003A515B" w:rsidP="003A515B">
            <w:pPr>
              <w:pStyle w:val="NoSpacing"/>
              <w:jc w:val="right"/>
              <w:rPr>
                <w:rFonts w:ascii="Bookman Old Style" w:hAnsi="Bookman Old Style" w:cs="Calibri"/>
                <w:sz w:val="20"/>
                <w:szCs w:val="20"/>
              </w:rPr>
            </w:pPr>
            <w:r w:rsidRPr="003A515B">
              <w:rPr>
                <w:rFonts w:ascii="Bookman Old Style" w:hAnsi="Bookman Old Style" w:cs="Calibri"/>
                <w:sz w:val="20"/>
                <w:szCs w:val="20"/>
              </w:rPr>
              <w:t>93.12</w:t>
            </w:r>
          </w:p>
        </w:tc>
      </w:tr>
      <w:tr w:rsidR="003A515B" w:rsidRPr="003A515B" w:rsidTr="003A515B">
        <w:trPr>
          <w:trHeight w:val="270"/>
        </w:trPr>
        <w:tc>
          <w:tcPr>
            <w:tcW w:w="285" w:type="dxa"/>
            <w:vMerge/>
            <w:shd w:val="clear" w:color="auto" w:fill="auto"/>
            <w:noWrap/>
            <w:hideMark/>
          </w:tcPr>
          <w:p w:rsidR="003A515B" w:rsidRPr="003A515B" w:rsidRDefault="003A515B" w:rsidP="003A515B">
            <w:pPr>
              <w:pStyle w:val="NoSpacing"/>
              <w:rPr>
                <w:rFonts w:ascii="Bookman Old Style" w:hAnsi="Bookman Old Style" w:cs="Arial"/>
                <w:sz w:val="20"/>
                <w:szCs w:val="20"/>
              </w:rPr>
            </w:pPr>
          </w:p>
        </w:tc>
        <w:tc>
          <w:tcPr>
            <w:tcW w:w="360" w:type="dxa"/>
            <w:vMerge/>
            <w:shd w:val="clear" w:color="auto" w:fill="auto"/>
            <w:noWrap/>
            <w:hideMark/>
          </w:tcPr>
          <w:p w:rsidR="003A515B" w:rsidRPr="003A515B" w:rsidRDefault="003A515B" w:rsidP="003A515B">
            <w:pPr>
              <w:pStyle w:val="NoSpacing"/>
              <w:rPr>
                <w:rFonts w:ascii="Bookman Old Style" w:hAnsi="Bookman Old Style" w:cs="Arial"/>
                <w:sz w:val="20"/>
                <w:szCs w:val="20"/>
              </w:rPr>
            </w:pPr>
          </w:p>
        </w:tc>
        <w:tc>
          <w:tcPr>
            <w:tcW w:w="2449" w:type="dxa"/>
            <w:shd w:val="clear" w:color="auto" w:fill="auto"/>
            <w:hideMark/>
          </w:tcPr>
          <w:p w:rsidR="003A515B" w:rsidRPr="003A515B" w:rsidRDefault="003A515B" w:rsidP="003A515B">
            <w:pPr>
              <w:pStyle w:val="NoSpacing"/>
              <w:rPr>
                <w:rFonts w:ascii="Bookman Old Style" w:hAnsi="Bookman Old Style"/>
                <w:sz w:val="20"/>
                <w:szCs w:val="20"/>
              </w:rPr>
            </w:pPr>
            <w:r w:rsidRPr="003A515B">
              <w:rPr>
                <w:rFonts w:ascii="Bookman Old Style" w:hAnsi="Bookman Old Style"/>
                <w:sz w:val="20"/>
                <w:szCs w:val="20"/>
              </w:rPr>
              <w:t>Belanja Barang dan Jasa</w:t>
            </w:r>
          </w:p>
        </w:tc>
        <w:tc>
          <w:tcPr>
            <w:tcW w:w="2038" w:type="dxa"/>
            <w:shd w:val="clear" w:color="auto" w:fill="auto"/>
            <w:noWrap/>
            <w:hideMark/>
          </w:tcPr>
          <w:p w:rsidR="003A515B" w:rsidRPr="003A515B" w:rsidRDefault="003A515B" w:rsidP="003A515B">
            <w:pPr>
              <w:pStyle w:val="NoSpacing"/>
              <w:jc w:val="right"/>
              <w:rPr>
                <w:rFonts w:ascii="Bookman Old Style" w:eastAsia="Times New Roman" w:hAnsi="Bookman Old Style" w:cs="Calibri"/>
                <w:sz w:val="20"/>
                <w:szCs w:val="20"/>
              </w:rPr>
            </w:pPr>
            <w:r w:rsidRPr="003A515B">
              <w:rPr>
                <w:rFonts w:ascii="Bookman Old Style" w:eastAsia="Times New Roman" w:hAnsi="Bookman Old Style" w:cs="Calibri"/>
                <w:sz w:val="20"/>
                <w:szCs w:val="20"/>
              </w:rPr>
              <w:t>6,999,333,400</w:t>
            </w:r>
          </w:p>
        </w:tc>
        <w:tc>
          <w:tcPr>
            <w:tcW w:w="2038" w:type="dxa"/>
            <w:shd w:val="clear" w:color="auto" w:fill="auto"/>
            <w:noWrap/>
            <w:hideMark/>
          </w:tcPr>
          <w:p w:rsidR="003A515B" w:rsidRPr="003A515B" w:rsidRDefault="003A515B" w:rsidP="003A515B">
            <w:pPr>
              <w:pStyle w:val="NoSpacing"/>
              <w:jc w:val="right"/>
              <w:rPr>
                <w:rFonts w:ascii="Bookman Old Style" w:eastAsia="Times New Roman" w:hAnsi="Bookman Old Style" w:cs="Calibri"/>
                <w:sz w:val="20"/>
                <w:szCs w:val="20"/>
              </w:rPr>
            </w:pPr>
            <w:r w:rsidRPr="003A515B">
              <w:rPr>
                <w:rFonts w:ascii="Bookman Old Style" w:eastAsia="Times New Roman" w:hAnsi="Bookman Old Style" w:cs="Calibri"/>
                <w:sz w:val="20"/>
                <w:szCs w:val="20"/>
              </w:rPr>
              <w:t>6,876,378,416</w:t>
            </w:r>
          </w:p>
        </w:tc>
        <w:tc>
          <w:tcPr>
            <w:tcW w:w="930" w:type="dxa"/>
            <w:shd w:val="clear" w:color="auto" w:fill="auto"/>
            <w:noWrap/>
            <w:hideMark/>
          </w:tcPr>
          <w:p w:rsidR="003A515B" w:rsidRPr="003A515B" w:rsidRDefault="003A515B" w:rsidP="003A515B">
            <w:pPr>
              <w:pStyle w:val="NoSpacing"/>
              <w:jc w:val="right"/>
              <w:rPr>
                <w:rFonts w:ascii="Bookman Old Style" w:hAnsi="Bookman Old Style" w:cs="Calibri"/>
                <w:sz w:val="20"/>
                <w:szCs w:val="20"/>
              </w:rPr>
            </w:pPr>
            <w:r w:rsidRPr="003A515B">
              <w:rPr>
                <w:rFonts w:ascii="Bookman Old Style" w:hAnsi="Bookman Old Style" w:cs="Calibri"/>
                <w:sz w:val="20"/>
                <w:szCs w:val="20"/>
              </w:rPr>
              <w:t>98.24</w:t>
            </w:r>
          </w:p>
        </w:tc>
      </w:tr>
      <w:tr w:rsidR="00EB1912" w:rsidRPr="003A515B" w:rsidTr="003A515B">
        <w:trPr>
          <w:trHeight w:val="270"/>
        </w:trPr>
        <w:tc>
          <w:tcPr>
            <w:tcW w:w="285" w:type="dxa"/>
            <w:vMerge/>
            <w:shd w:val="clear" w:color="auto" w:fill="auto"/>
            <w:noWrap/>
            <w:hideMark/>
          </w:tcPr>
          <w:p w:rsidR="00EB1912" w:rsidRPr="003A515B" w:rsidRDefault="00EB1912" w:rsidP="003A515B">
            <w:pPr>
              <w:pStyle w:val="NoSpacing"/>
              <w:rPr>
                <w:rFonts w:ascii="Bookman Old Style" w:hAnsi="Bookman Old Style" w:cs="Arial"/>
                <w:sz w:val="20"/>
                <w:szCs w:val="20"/>
              </w:rPr>
            </w:pPr>
          </w:p>
        </w:tc>
        <w:tc>
          <w:tcPr>
            <w:tcW w:w="360" w:type="dxa"/>
            <w:vMerge/>
            <w:shd w:val="clear" w:color="auto" w:fill="auto"/>
            <w:noWrap/>
            <w:hideMark/>
          </w:tcPr>
          <w:p w:rsidR="00EB1912" w:rsidRPr="003A515B" w:rsidRDefault="00EB1912" w:rsidP="003A515B">
            <w:pPr>
              <w:pStyle w:val="NoSpacing"/>
              <w:rPr>
                <w:rFonts w:ascii="Bookman Old Style" w:hAnsi="Bookman Old Style" w:cs="Arial"/>
                <w:sz w:val="20"/>
                <w:szCs w:val="20"/>
              </w:rPr>
            </w:pPr>
          </w:p>
        </w:tc>
        <w:tc>
          <w:tcPr>
            <w:tcW w:w="2449" w:type="dxa"/>
            <w:shd w:val="clear" w:color="auto" w:fill="auto"/>
            <w:hideMark/>
          </w:tcPr>
          <w:p w:rsidR="00EB1912" w:rsidRPr="003A515B" w:rsidRDefault="00EB1912" w:rsidP="003A515B">
            <w:pPr>
              <w:pStyle w:val="NoSpacing"/>
              <w:rPr>
                <w:rFonts w:ascii="Bookman Old Style" w:hAnsi="Bookman Old Style"/>
                <w:sz w:val="20"/>
                <w:szCs w:val="20"/>
              </w:rPr>
            </w:pPr>
            <w:r w:rsidRPr="003A515B">
              <w:rPr>
                <w:rFonts w:ascii="Bookman Old Style" w:hAnsi="Bookman Old Style"/>
                <w:sz w:val="20"/>
                <w:szCs w:val="20"/>
              </w:rPr>
              <w:t>Belanja Hibah</w:t>
            </w:r>
          </w:p>
        </w:tc>
        <w:tc>
          <w:tcPr>
            <w:tcW w:w="2038" w:type="dxa"/>
            <w:shd w:val="clear" w:color="auto" w:fill="auto"/>
            <w:noWrap/>
            <w:hideMark/>
          </w:tcPr>
          <w:p w:rsidR="00EB1912" w:rsidRPr="003A515B" w:rsidRDefault="00EB1912" w:rsidP="003A515B">
            <w:pPr>
              <w:pStyle w:val="NoSpacing"/>
              <w:jc w:val="right"/>
              <w:rPr>
                <w:rFonts w:ascii="Bookman Old Style" w:hAnsi="Bookman Old Style"/>
                <w:sz w:val="20"/>
                <w:szCs w:val="20"/>
              </w:rPr>
            </w:pPr>
            <w:r w:rsidRPr="003A515B">
              <w:rPr>
                <w:rFonts w:ascii="Bookman Old Style" w:hAnsi="Bookman Old Style"/>
                <w:sz w:val="20"/>
                <w:szCs w:val="20"/>
              </w:rPr>
              <w:t xml:space="preserve">0 </w:t>
            </w:r>
          </w:p>
        </w:tc>
        <w:tc>
          <w:tcPr>
            <w:tcW w:w="2038" w:type="dxa"/>
            <w:shd w:val="clear" w:color="auto" w:fill="auto"/>
            <w:noWrap/>
            <w:hideMark/>
          </w:tcPr>
          <w:p w:rsidR="00EB1912" w:rsidRPr="003A515B" w:rsidRDefault="00EB1912" w:rsidP="003A515B">
            <w:pPr>
              <w:pStyle w:val="NoSpacing"/>
              <w:jc w:val="right"/>
              <w:rPr>
                <w:rFonts w:ascii="Bookman Old Style" w:eastAsia="Times New Roman" w:hAnsi="Bookman Old Style" w:cs="Calibri"/>
                <w:sz w:val="20"/>
                <w:szCs w:val="20"/>
              </w:rPr>
            </w:pPr>
            <w:r w:rsidRPr="003A515B">
              <w:rPr>
                <w:rFonts w:ascii="Bookman Old Style" w:eastAsia="Times New Roman" w:hAnsi="Bookman Old Style" w:cs="Calibri"/>
                <w:sz w:val="20"/>
                <w:szCs w:val="20"/>
              </w:rPr>
              <w:t>0</w:t>
            </w:r>
          </w:p>
        </w:tc>
        <w:tc>
          <w:tcPr>
            <w:tcW w:w="930" w:type="dxa"/>
            <w:shd w:val="clear" w:color="auto" w:fill="auto"/>
            <w:noWrap/>
            <w:hideMark/>
          </w:tcPr>
          <w:p w:rsidR="00EB1912" w:rsidRPr="003A515B" w:rsidRDefault="00EB1912" w:rsidP="003A515B">
            <w:pPr>
              <w:pStyle w:val="NoSpacing"/>
              <w:jc w:val="right"/>
              <w:rPr>
                <w:rFonts w:ascii="Bookman Old Style" w:hAnsi="Bookman Old Style"/>
                <w:sz w:val="20"/>
                <w:szCs w:val="20"/>
              </w:rPr>
            </w:pPr>
            <w:r w:rsidRPr="003A515B">
              <w:rPr>
                <w:rFonts w:ascii="Bookman Old Style" w:hAnsi="Bookman Old Style"/>
                <w:sz w:val="20"/>
                <w:szCs w:val="20"/>
              </w:rPr>
              <w:t xml:space="preserve">0.00 </w:t>
            </w:r>
          </w:p>
        </w:tc>
      </w:tr>
      <w:tr w:rsidR="008576D3" w:rsidRPr="003A515B" w:rsidTr="003A515B">
        <w:trPr>
          <w:trHeight w:val="330"/>
        </w:trPr>
        <w:tc>
          <w:tcPr>
            <w:tcW w:w="285" w:type="dxa"/>
            <w:vMerge/>
            <w:shd w:val="clear" w:color="auto" w:fill="auto"/>
            <w:noWrap/>
            <w:hideMark/>
          </w:tcPr>
          <w:p w:rsidR="008576D3" w:rsidRPr="003A515B" w:rsidRDefault="008576D3" w:rsidP="003A515B">
            <w:pPr>
              <w:pStyle w:val="NoSpacing"/>
              <w:rPr>
                <w:rFonts w:ascii="Bookman Old Style" w:hAnsi="Bookman Old Style" w:cs="Arial"/>
                <w:sz w:val="20"/>
                <w:szCs w:val="20"/>
              </w:rPr>
            </w:pPr>
          </w:p>
        </w:tc>
        <w:tc>
          <w:tcPr>
            <w:tcW w:w="2809" w:type="dxa"/>
            <w:gridSpan w:val="2"/>
            <w:shd w:val="clear" w:color="auto" w:fill="auto"/>
            <w:hideMark/>
          </w:tcPr>
          <w:p w:rsidR="008576D3" w:rsidRPr="003A515B" w:rsidRDefault="008576D3" w:rsidP="003A515B">
            <w:pPr>
              <w:pStyle w:val="NoSpacing"/>
              <w:rPr>
                <w:rFonts w:ascii="Bookman Old Style" w:hAnsi="Bookman Old Style"/>
                <w:b/>
                <w:sz w:val="20"/>
                <w:szCs w:val="20"/>
              </w:rPr>
            </w:pPr>
            <w:r w:rsidRPr="003A515B">
              <w:rPr>
                <w:rFonts w:ascii="Bookman Old Style" w:hAnsi="Bookman Old Style"/>
                <w:b/>
                <w:sz w:val="20"/>
                <w:szCs w:val="20"/>
              </w:rPr>
              <w:t>BELANJA MODAL</w:t>
            </w:r>
          </w:p>
        </w:tc>
        <w:tc>
          <w:tcPr>
            <w:tcW w:w="2038" w:type="dxa"/>
            <w:shd w:val="clear" w:color="auto" w:fill="auto"/>
            <w:noWrap/>
            <w:hideMark/>
          </w:tcPr>
          <w:p w:rsidR="008576D3" w:rsidRPr="00083C2A" w:rsidRDefault="00AB050A" w:rsidP="003A515B">
            <w:pPr>
              <w:pStyle w:val="NoSpacing"/>
              <w:jc w:val="right"/>
              <w:rPr>
                <w:rFonts w:ascii="Bookman Old Style" w:hAnsi="Bookman Old Style"/>
                <w:b/>
                <w:sz w:val="20"/>
                <w:szCs w:val="20"/>
              </w:rPr>
            </w:pPr>
            <w:r w:rsidRPr="00083C2A">
              <w:rPr>
                <w:rFonts w:ascii="Bookman Old Style" w:eastAsia="Times New Roman" w:hAnsi="Bookman Old Style" w:cs="Calibri"/>
                <w:b/>
                <w:sz w:val="20"/>
                <w:szCs w:val="20"/>
              </w:rPr>
              <w:t>724,712,600</w:t>
            </w:r>
          </w:p>
        </w:tc>
        <w:tc>
          <w:tcPr>
            <w:tcW w:w="2038" w:type="dxa"/>
            <w:shd w:val="clear" w:color="auto" w:fill="auto"/>
            <w:noWrap/>
            <w:hideMark/>
          </w:tcPr>
          <w:p w:rsidR="008576D3" w:rsidRPr="00083C2A" w:rsidRDefault="00EB1912" w:rsidP="003A515B">
            <w:pPr>
              <w:pStyle w:val="NoSpacing"/>
              <w:jc w:val="right"/>
              <w:rPr>
                <w:rFonts w:ascii="Bookman Old Style" w:hAnsi="Bookman Old Style"/>
                <w:b/>
                <w:sz w:val="20"/>
                <w:szCs w:val="20"/>
              </w:rPr>
            </w:pPr>
            <w:r w:rsidRPr="00083C2A">
              <w:rPr>
                <w:rFonts w:ascii="Bookman Old Style" w:eastAsia="Times New Roman" w:hAnsi="Bookman Old Style" w:cs="Calibri"/>
                <w:b/>
                <w:sz w:val="20"/>
                <w:szCs w:val="20"/>
              </w:rPr>
              <w:t>680,001,800</w:t>
            </w:r>
          </w:p>
        </w:tc>
        <w:tc>
          <w:tcPr>
            <w:tcW w:w="930" w:type="dxa"/>
            <w:shd w:val="clear" w:color="auto" w:fill="auto"/>
            <w:noWrap/>
            <w:hideMark/>
          </w:tcPr>
          <w:p w:rsidR="008576D3" w:rsidRPr="00C9259B" w:rsidRDefault="003A515B" w:rsidP="003A515B">
            <w:pPr>
              <w:pStyle w:val="NoSpacing"/>
              <w:jc w:val="right"/>
              <w:rPr>
                <w:rFonts w:ascii="Bookman Old Style" w:hAnsi="Bookman Old Style"/>
                <w:b/>
                <w:sz w:val="20"/>
                <w:szCs w:val="20"/>
              </w:rPr>
            </w:pPr>
            <w:r w:rsidRPr="00C9259B">
              <w:rPr>
                <w:rFonts w:ascii="Bookman Old Style" w:hAnsi="Bookman Old Style"/>
                <w:b/>
                <w:sz w:val="20"/>
                <w:szCs w:val="20"/>
              </w:rPr>
              <w:t>93.83</w:t>
            </w:r>
          </w:p>
        </w:tc>
      </w:tr>
      <w:tr w:rsidR="003A515B" w:rsidRPr="003A515B" w:rsidTr="003A515B">
        <w:trPr>
          <w:trHeight w:val="270"/>
        </w:trPr>
        <w:tc>
          <w:tcPr>
            <w:tcW w:w="285" w:type="dxa"/>
            <w:vMerge/>
            <w:shd w:val="clear" w:color="auto" w:fill="auto"/>
            <w:noWrap/>
            <w:hideMark/>
          </w:tcPr>
          <w:p w:rsidR="003A515B" w:rsidRPr="003A515B" w:rsidRDefault="003A515B" w:rsidP="003A515B">
            <w:pPr>
              <w:pStyle w:val="NoSpacing"/>
              <w:rPr>
                <w:rFonts w:ascii="Bookman Old Style" w:hAnsi="Bookman Old Style" w:cs="Arial"/>
                <w:sz w:val="20"/>
                <w:szCs w:val="20"/>
              </w:rPr>
            </w:pPr>
          </w:p>
        </w:tc>
        <w:tc>
          <w:tcPr>
            <w:tcW w:w="360" w:type="dxa"/>
            <w:vMerge w:val="restart"/>
            <w:shd w:val="clear" w:color="auto" w:fill="auto"/>
            <w:noWrap/>
            <w:hideMark/>
          </w:tcPr>
          <w:p w:rsidR="003A515B" w:rsidRPr="003A515B" w:rsidRDefault="003A515B" w:rsidP="003A515B">
            <w:pPr>
              <w:pStyle w:val="NoSpacing"/>
              <w:rPr>
                <w:rFonts w:ascii="Bookman Old Style" w:hAnsi="Bookman Old Style" w:cs="Arial"/>
                <w:sz w:val="20"/>
                <w:szCs w:val="20"/>
              </w:rPr>
            </w:pPr>
          </w:p>
        </w:tc>
        <w:tc>
          <w:tcPr>
            <w:tcW w:w="2449" w:type="dxa"/>
            <w:shd w:val="clear" w:color="auto" w:fill="auto"/>
            <w:hideMark/>
          </w:tcPr>
          <w:p w:rsidR="003A515B" w:rsidRPr="003A515B" w:rsidRDefault="003A515B" w:rsidP="003A515B">
            <w:pPr>
              <w:pStyle w:val="NoSpacing"/>
              <w:rPr>
                <w:rFonts w:ascii="Bookman Old Style" w:hAnsi="Bookman Old Style"/>
                <w:sz w:val="20"/>
                <w:szCs w:val="20"/>
              </w:rPr>
            </w:pPr>
            <w:r w:rsidRPr="003A515B">
              <w:rPr>
                <w:rFonts w:ascii="Bookman Old Style" w:hAnsi="Bookman Old Style"/>
                <w:sz w:val="20"/>
                <w:szCs w:val="20"/>
              </w:rPr>
              <w:t>Belanja Modal Peralatan dan Mesin</w:t>
            </w:r>
          </w:p>
        </w:tc>
        <w:tc>
          <w:tcPr>
            <w:tcW w:w="2038" w:type="dxa"/>
            <w:shd w:val="clear" w:color="auto" w:fill="auto"/>
            <w:noWrap/>
            <w:hideMark/>
          </w:tcPr>
          <w:p w:rsidR="003A515B" w:rsidRPr="003A515B" w:rsidRDefault="003A515B" w:rsidP="003A515B">
            <w:pPr>
              <w:pStyle w:val="NoSpacing"/>
              <w:jc w:val="right"/>
              <w:rPr>
                <w:rFonts w:ascii="Bookman Old Style" w:eastAsia="Times New Roman" w:hAnsi="Bookman Old Style" w:cs="Calibri"/>
                <w:sz w:val="20"/>
                <w:szCs w:val="20"/>
              </w:rPr>
            </w:pPr>
            <w:r w:rsidRPr="003A515B">
              <w:rPr>
                <w:rFonts w:ascii="Bookman Old Style" w:eastAsia="Times New Roman" w:hAnsi="Bookman Old Style" w:cs="Calibri"/>
                <w:sz w:val="20"/>
                <w:szCs w:val="20"/>
              </w:rPr>
              <w:t>295,000,000</w:t>
            </w:r>
          </w:p>
        </w:tc>
        <w:tc>
          <w:tcPr>
            <w:tcW w:w="2038" w:type="dxa"/>
            <w:shd w:val="clear" w:color="auto" w:fill="auto"/>
            <w:noWrap/>
            <w:hideMark/>
          </w:tcPr>
          <w:p w:rsidR="003A515B" w:rsidRPr="003A515B" w:rsidRDefault="003A515B" w:rsidP="003A515B">
            <w:pPr>
              <w:pStyle w:val="NoSpacing"/>
              <w:jc w:val="right"/>
              <w:rPr>
                <w:rFonts w:ascii="Bookman Old Style" w:eastAsia="Times New Roman" w:hAnsi="Bookman Old Style" w:cs="Calibri"/>
                <w:sz w:val="20"/>
                <w:szCs w:val="20"/>
              </w:rPr>
            </w:pPr>
            <w:r w:rsidRPr="003A515B">
              <w:rPr>
                <w:rFonts w:ascii="Bookman Old Style" w:eastAsia="Times New Roman" w:hAnsi="Bookman Old Style" w:cs="Calibri"/>
                <w:sz w:val="20"/>
                <w:szCs w:val="20"/>
              </w:rPr>
              <w:t>276,392,400</w:t>
            </w:r>
          </w:p>
        </w:tc>
        <w:tc>
          <w:tcPr>
            <w:tcW w:w="930" w:type="dxa"/>
            <w:shd w:val="clear" w:color="auto" w:fill="auto"/>
            <w:noWrap/>
            <w:hideMark/>
          </w:tcPr>
          <w:p w:rsidR="003A515B" w:rsidRPr="003A515B" w:rsidRDefault="003A515B" w:rsidP="003A515B">
            <w:pPr>
              <w:jc w:val="right"/>
              <w:rPr>
                <w:rFonts w:ascii="Bookman Old Style" w:hAnsi="Bookman Old Style" w:cs="Calibri"/>
                <w:bCs/>
                <w:color w:val="000000"/>
                <w:sz w:val="20"/>
                <w:szCs w:val="20"/>
              </w:rPr>
            </w:pPr>
            <w:r w:rsidRPr="003A515B">
              <w:rPr>
                <w:rFonts w:ascii="Bookman Old Style" w:hAnsi="Bookman Old Style" w:cs="Calibri"/>
                <w:bCs/>
                <w:color w:val="000000"/>
                <w:sz w:val="20"/>
                <w:szCs w:val="20"/>
              </w:rPr>
              <w:t>93.69</w:t>
            </w:r>
          </w:p>
        </w:tc>
      </w:tr>
      <w:tr w:rsidR="003A515B" w:rsidRPr="003A515B" w:rsidTr="003A515B">
        <w:trPr>
          <w:trHeight w:val="270"/>
        </w:trPr>
        <w:tc>
          <w:tcPr>
            <w:tcW w:w="285" w:type="dxa"/>
            <w:vMerge/>
            <w:shd w:val="clear" w:color="auto" w:fill="auto"/>
            <w:noWrap/>
            <w:hideMark/>
          </w:tcPr>
          <w:p w:rsidR="003A515B" w:rsidRPr="003A515B" w:rsidRDefault="003A515B" w:rsidP="003A515B">
            <w:pPr>
              <w:pStyle w:val="NoSpacing"/>
              <w:rPr>
                <w:rFonts w:ascii="Bookman Old Style" w:hAnsi="Bookman Old Style" w:cs="Arial"/>
                <w:sz w:val="20"/>
                <w:szCs w:val="20"/>
              </w:rPr>
            </w:pPr>
          </w:p>
        </w:tc>
        <w:tc>
          <w:tcPr>
            <w:tcW w:w="360" w:type="dxa"/>
            <w:vMerge/>
            <w:shd w:val="clear" w:color="auto" w:fill="auto"/>
            <w:noWrap/>
            <w:hideMark/>
          </w:tcPr>
          <w:p w:rsidR="003A515B" w:rsidRPr="003A515B" w:rsidRDefault="003A515B" w:rsidP="003A515B">
            <w:pPr>
              <w:pStyle w:val="NoSpacing"/>
              <w:rPr>
                <w:rFonts w:ascii="Bookman Old Style" w:hAnsi="Bookman Old Style" w:cs="Arial"/>
                <w:sz w:val="20"/>
                <w:szCs w:val="20"/>
              </w:rPr>
            </w:pPr>
          </w:p>
        </w:tc>
        <w:tc>
          <w:tcPr>
            <w:tcW w:w="2449" w:type="dxa"/>
            <w:shd w:val="clear" w:color="auto" w:fill="auto"/>
            <w:hideMark/>
          </w:tcPr>
          <w:p w:rsidR="003A515B" w:rsidRPr="003A515B" w:rsidRDefault="003A515B" w:rsidP="003A515B">
            <w:pPr>
              <w:pStyle w:val="NoSpacing"/>
              <w:rPr>
                <w:rFonts w:ascii="Bookman Old Style" w:hAnsi="Bookman Old Style"/>
                <w:sz w:val="20"/>
                <w:szCs w:val="20"/>
              </w:rPr>
            </w:pPr>
            <w:r w:rsidRPr="003A515B">
              <w:rPr>
                <w:rFonts w:ascii="Bookman Old Style" w:hAnsi="Bookman Old Style"/>
                <w:sz w:val="20"/>
                <w:szCs w:val="20"/>
              </w:rPr>
              <w:t xml:space="preserve">Belanja Modal </w:t>
            </w:r>
            <w:r w:rsidRPr="003A515B">
              <w:rPr>
                <w:rFonts w:ascii="Bookman Old Style" w:eastAsia="Times New Roman" w:hAnsi="Bookman Old Style" w:cs="Calibri"/>
                <w:sz w:val="20"/>
                <w:szCs w:val="20"/>
              </w:rPr>
              <w:t>Jalan, Irigasi dan Jaringan</w:t>
            </w:r>
          </w:p>
        </w:tc>
        <w:tc>
          <w:tcPr>
            <w:tcW w:w="2038" w:type="dxa"/>
            <w:shd w:val="clear" w:color="auto" w:fill="auto"/>
            <w:noWrap/>
            <w:hideMark/>
          </w:tcPr>
          <w:p w:rsidR="003A515B" w:rsidRPr="003A515B" w:rsidRDefault="003A515B" w:rsidP="003A515B">
            <w:pPr>
              <w:pStyle w:val="NoSpacing"/>
              <w:jc w:val="right"/>
              <w:rPr>
                <w:rFonts w:ascii="Bookman Old Style" w:eastAsia="Times New Roman" w:hAnsi="Bookman Old Style" w:cs="Calibri"/>
                <w:sz w:val="20"/>
                <w:szCs w:val="20"/>
              </w:rPr>
            </w:pPr>
            <w:r w:rsidRPr="003A515B">
              <w:rPr>
                <w:rFonts w:ascii="Bookman Old Style" w:eastAsia="Times New Roman" w:hAnsi="Bookman Old Style" w:cs="Calibri"/>
                <w:sz w:val="20"/>
                <w:szCs w:val="20"/>
              </w:rPr>
              <w:t>404,712,600</w:t>
            </w:r>
          </w:p>
        </w:tc>
        <w:tc>
          <w:tcPr>
            <w:tcW w:w="2038" w:type="dxa"/>
            <w:shd w:val="clear" w:color="auto" w:fill="auto"/>
            <w:noWrap/>
            <w:hideMark/>
          </w:tcPr>
          <w:p w:rsidR="003A515B" w:rsidRPr="003A515B" w:rsidRDefault="003A515B" w:rsidP="003A515B">
            <w:pPr>
              <w:pStyle w:val="NoSpacing"/>
              <w:jc w:val="right"/>
              <w:rPr>
                <w:rFonts w:ascii="Bookman Old Style" w:eastAsia="Times New Roman" w:hAnsi="Bookman Old Style" w:cs="Calibri"/>
                <w:sz w:val="20"/>
                <w:szCs w:val="20"/>
              </w:rPr>
            </w:pPr>
            <w:r w:rsidRPr="003A515B">
              <w:rPr>
                <w:rFonts w:ascii="Bookman Old Style" w:eastAsia="Times New Roman" w:hAnsi="Bookman Old Style" w:cs="Calibri"/>
                <w:sz w:val="20"/>
                <w:szCs w:val="20"/>
              </w:rPr>
              <w:t>378,609,400</w:t>
            </w:r>
          </w:p>
        </w:tc>
        <w:tc>
          <w:tcPr>
            <w:tcW w:w="930" w:type="dxa"/>
            <w:shd w:val="clear" w:color="auto" w:fill="auto"/>
            <w:noWrap/>
            <w:hideMark/>
          </w:tcPr>
          <w:p w:rsidR="003A515B" w:rsidRPr="003A515B" w:rsidRDefault="003A515B" w:rsidP="003A515B">
            <w:pPr>
              <w:jc w:val="right"/>
              <w:rPr>
                <w:rFonts w:ascii="Bookman Old Style" w:hAnsi="Bookman Old Style" w:cs="Calibri"/>
                <w:bCs/>
                <w:color w:val="000000"/>
                <w:sz w:val="20"/>
                <w:szCs w:val="20"/>
              </w:rPr>
            </w:pPr>
            <w:r w:rsidRPr="003A515B">
              <w:rPr>
                <w:rFonts w:ascii="Bookman Old Style" w:hAnsi="Bookman Old Style" w:cs="Calibri"/>
                <w:bCs/>
                <w:color w:val="000000"/>
                <w:sz w:val="20"/>
                <w:szCs w:val="20"/>
              </w:rPr>
              <w:t>93.55</w:t>
            </w:r>
          </w:p>
        </w:tc>
      </w:tr>
      <w:tr w:rsidR="003A515B" w:rsidRPr="003A515B" w:rsidTr="003A515B">
        <w:trPr>
          <w:trHeight w:val="270"/>
        </w:trPr>
        <w:tc>
          <w:tcPr>
            <w:tcW w:w="285" w:type="dxa"/>
            <w:vMerge/>
            <w:shd w:val="clear" w:color="auto" w:fill="auto"/>
            <w:noWrap/>
            <w:hideMark/>
          </w:tcPr>
          <w:p w:rsidR="003A515B" w:rsidRPr="003A515B" w:rsidRDefault="003A515B" w:rsidP="003A515B">
            <w:pPr>
              <w:pStyle w:val="NoSpacing"/>
              <w:rPr>
                <w:rFonts w:ascii="Bookman Old Style" w:hAnsi="Bookman Old Style" w:cs="Arial"/>
                <w:sz w:val="20"/>
                <w:szCs w:val="20"/>
              </w:rPr>
            </w:pPr>
          </w:p>
        </w:tc>
        <w:tc>
          <w:tcPr>
            <w:tcW w:w="360" w:type="dxa"/>
            <w:vMerge/>
            <w:shd w:val="clear" w:color="auto" w:fill="auto"/>
            <w:noWrap/>
            <w:hideMark/>
          </w:tcPr>
          <w:p w:rsidR="003A515B" w:rsidRPr="003A515B" w:rsidRDefault="003A515B" w:rsidP="003A515B">
            <w:pPr>
              <w:pStyle w:val="NoSpacing"/>
              <w:rPr>
                <w:rFonts w:ascii="Bookman Old Style" w:hAnsi="Bookman Old Style" w:cs="Arial"/>
                <w:sz w:val="20"/>
                <w:szCs w:val="20"/>
              </w:rPr>
            </w:pPr>
          </w:p>
        </w:tc>
        <w:tc>
          <w:tcPr>
            <w:tcW w:w="2449" w:type="dxa"/>
            <w:shd w:val="clear" w:color="auto" w:fill="auto"/>
            <w:hideMark/>
          </w:tcPr>
          <w:p w:rsidR="003A515B" w:rsidRPr="003A515B" w:rsidRDefault="003A515B" w:rsidP="003A515B">
            <w:pPr>
              <w:pStyle w:val="NoSpacing"/>
              <w:rPr>
                <w:rFonts w:ascii="Bookman Old Style" w:hAnsi="Bookman Old Style"/>
                <w:sz w:val="20"/>
                <w:szCs w:val="20"/>
              </w:rPr>
            </w:pPr>
            <w:r w:rsidRPr="003A515B">
              <w:rPr>
                <w:rFonts w:ascii="Bookman Old Style" w:hAnsi="Bookman Old Style"/>
                <w:sz w:val="20"/>
                <w:szCs w:val="20"/>
              </w:rPr>
              <w:t xml:space="preserve">Belanja Modal </w:t>
            </w:r>
            <w:r w:rsidRPr="003A515B">
              <w:rPr>
                <w:rFonts w:ascii="Bookman Old Style" w:eastAsia="Times New Roman" w:hAnsi="Bookman Old Style" w:cs="Calibri"/>
                <w:sz w:val="20"/>
                <w:szCs w:val="20"/>
              </w:rPr>
              <w:t>Gedung dan Bangunan</w:t>
            </w:r>
          </w:p>
        </w:tc>
        <w:tc>
          <w:tcPr>
            <w:tcW w:w="2038" w:type="dxa"/>
            <w:shd w:val="clear" w:color="auto" w:fill="auto"/>
            <w:noWrap/>
            <w:hideMark/>
          </w:tcPr>
          <w:p w:rsidR="003A515B" w:rsidRPr="003A515B" w:rsidRDefault="003A515B" w:rsidP="003A515B">
            <w:pPr>
              <w:pStyle w:val="NoSpacing"/>
              <w:jc w:val="right"/>
              <w:rPr>
                <w:rFonts w:ascii="Bookman Old Style" w:eastAsia="Times New Roman" w:hAnsi="Bookman Old Style" w:cs="Calibri"/>
                <w:sz w:val="20"/>
                <w:szCs w:val="20"/>
              </w:rPr>
            </w:pPr>
            <w:r w:rsidRPr="003A515B">
              <w:rPr>
                <w:rFonts w:ascii="Bookman Old Style" w:eastAsia="Times New Roman" w:hAnsi="Bookman Old Style" w:cs="Calibri"/>
                <w:sz w:val="20"/>
                <w:szCs w:val="20"/>
              </w:rPr>
              <w:t>25,000,000</w:t>
            </w:r>
          </w:p>
        </w:tc>
        <w:tc>
          <w:tcPr>
            <w:tcW w:w="2038" w:type="dxa"/>
            <w:shd w:val="clear" w:color="auto" w:fill="auto"/>
            <w:noWrap/>
            <w:hideMark/>
          </w:tcPr>
          <w:p w:rsidR="003A515B" w:rsidRPr="003A515B" w:rsidRDefault="003A515B" w:rsidP="003A515B">
            <w:pPr>
              <w:pStyle w:val="NoSpacing"/>
              <w:jc w:val="right"/>
              <w:rPr>
                <w:rFonts w:ascii="Bookman Old Style" w:eastAsia="Times New Roman" w:hAnsi="Bookman Old Style" w:cs="Calibri"/>
                <w:sz w:val="20"/>
                <w:szCs w:val="20"/>
              </w:rPr>
            </w:pPr>
            <w:r w:rsidRPr="003A515B">
              <w:rPr>
                <w:rFonts w:ascii="Bookman Old Style" w:eastAsia="Times New Roman" w:hAnsi="Bookman Old Style" w:cs="Calibri"/>
                <w:sz w:val="20"/>
                <w:szCs w:val="20"/>
              </w:rPr>
              <w:t>25,000,000</w:t>
            </w:r>
          </w:p>
        </w:tc>
        <w:tc>
          <w:tcPr>
            <w:tcW w:w="930" w:type="dxa"/>
            <w:shd w:val="clear" w:color="auto" w:fill="auto"/>
            <w:noWrap/>
            <w:hideMark/>
          </w:tcPr>
          <w:p w:rsidR="003A515B" w:rsidRPr="003A515B" w:rsidRDefault="003A515B" w:rsidP="003A515B">
            <w:pPr>
              <w:jc w:val="right"/>
              <w:rPr>
                <w:rFonts w:ascii="Bookman Old Style" w:hAnsi="Bookman Old Style" w:cs="Calibri"/>
                <w:bCs/>
                <w:color w:val="000000"/>
                <w:sz w:val="20"/>
                <w:szCs w:val="20"/>
              </w:rPr>
            </w:pPr>
            <w:r w:rsidRPr="003A515B">
              <w:rPr>
                <w:rFonts w:ascii="Bookman Old Style" w:hAnsi="Bookman Old Style" w:cs="Calibri"/>
                <w:bCs/>
                <w:color w:val="000000"/>
                <w:sz w:val="20"/>
                <w:szCs w:val="20"/>
              </w:rPr>
              <w:t>100.00</w:t>
            </w:r>
          </w:p>
        </w:tc>
      </w:tr>
      <w:tr w:rsidR="00C95EC5" w:rsidRPr="003A515B" w:rsidTr="003A515B">
        <w:trPr>
          <w:trHeight w:val="305"/>
        </w:trPr>
        <w:tc>
          <w:tcPr>
            <w:tcW w:w="3094" w:type="dxa"/>
            <w:gridSpan w:val="3"/>
            <w:shd w:val="clear" w:color="auto" w:fill="auto"/>
            <w:hideMark/>
          </w:tcPr>
          <w:p w:rsidR="00C95EC5" w:rsidRPr="003A515B" w:rsidRDefault="00C95EC5" w:rsidP="003A515B">
            <w:pPr>
              <w:pStyle w:val="NoSpacing"/>
              <w:rPr>
                <w:rFonts w:ascii="Bookman Old Style" w:hAnsi="Bookman Old Style"/>
                <w:b/>
                <w:sz w:val="20"/>
                <w:szCs w:val="20"/>
              </w:rPr>
            </w:pPr>
            <w:r w:rsidRPr="003A515B">
              <w:rPr>
                <w:rFonts w:ascii="Bookman Old Style" w:hAnsi="Bookman Old Style"/>
                <w:b/>
                <w:sz w:val="20"/>
                <w:szCs w:val="20"/>
              </w:rPr>
              <w:t>BELANJA DAERAH</w:t>
            </w:r>
          </w:p>
        </w:tc>
        <w:tc>
          <w:tcPr>
            <w:tcW w:w="2038" w:type="dxa"/>
            <w:shd w:val="clear" w:color="auto" w:fill="auto"/>
            <w:noWrap/>
            <w:hideMark/>
          </w:tcPr>
          <w:p w:rsidR="00C95EC5" w:rsidRPr="003A515B" w:rsidRDefault="00C95EC5" w:rsidP="003A515B">
            <w:pPr>
              <w:pStyle w:val="NoSpacing"/>
              <w:jc w:val="right"/>
              <w:rPr>
                <w:rFonts w:ascii="Bookman Old Style" w:hAnsi="Bookman Old Style"/>
                <w:b/>
                <w:sz w:val="20"/>
                <w:szCs w:val="20"/>
              </w:rPr>
            </w:pPr>
            <w:r w:rsidRPr="003A515B">
              <w:rPr>
                <w:rFonts w:ascii="Bookman Old Style" w:eastAsia="Times New Roman" w:hAnsi="Bookman Old Style" w:cs="Calibri"/>
                <w:b/>
                <w:sz w:val="20"/>
                <w:szCs w:val="20"/>
              </w:rPr>
              <w:t>15,201,702,000</w:t>
            </w:r>
          </w:p>
        </w:tc>
        <w:tc>
          <w:tcPr>
            <w:tcW w:w="2038" w:type="dxa"/>
            <w:shd w:val="clear" w:color="auto" w:fill="auto"/>
            <w:noWrap/>
            <w:hideMark/>
          </w:tcPr>
          <w:p w:rsidR="00C95EC5" w:rsidRPr="003A515B" w:rsidRDefault="00C95EC5" w:rsidP="003A515B">
            <w:pPr>
              <w:pStyle w:val="NoSpacing"/>
              <w:jc w:val="right"/>
              <w:rPr>
                <w:rFonts w:ascii="Bookman Old Style" w:eastAsia="Times New Roman" w:hAnsi="Bookman Old Style" w:cs="Calibri"/>
                <w:b/>
                <w:sz w:val="20"/>
                <w:szCs w:val="20"/>
              </w:rPr>
            </w:pPr>
            <w:r w:rsidRPr="003A515B">
              <w:rPr>
                <w:rFonts w:ascii="Bookman Old Style" w:eastAsia="Times New Roman" w:hAnsi="Bookman Old Style" w:cs="Calibri"/>
                <w:b/>
                <w:sz w:val="20"/>
                <w:szCs w:val="20"/>
              </w:rPr>
              <w:t>14,519,221,072</w:t>
            </w:r>
          </w:p>
        </w:tc>
        <w:tc>
          <w:tcPr>
            <w:tcW w:w="930" w:type="dxa"/>
            <w:shd w:val="clear" w:color="auto" w:fill="auto"/>
            <w:noWrap/>
            <w:hideMark/>
          </w:tcPr>
          <w:p w:rsidR="00C95EC5" w:rsidRPr="003A515B" w:rsidRDefault="003A515B" w:rsidP="003A515B">
            <w:pPr>
              <w:pStyle w:val="NoSpacing"/>
              <w:jc w:val="right"/>
              <w:rPr>
                <w:rFonts w:ascii="Bookman Old Style" w:hAnsi="Bookman Old Style"/>
                <w:b/>
                <w:sz w:val="20"/>
                <w:szCs w:val="20"/>
              </w:rPr>
            </w:pPr>
            <w:r>
              <w:rPr>
                <w:rFonts w:ascii="Bookman Old Style" w:hAnsi="Bookman Old Style"/>
                <w:b/>
                <w:sz w:val="20"/>
                <w:szCs w:val="20"/>
              </w:rPr>
              <w:t>95.51</w:t>
            </w:r>
            <w:r w:rsidR="00C95EC5" w:rsidRPr="003A515B">
              <w:rPr>
                <w:rFonts w:ascii="Bookman Old Style" w:hAnsi="Bookman Old Style"/>
                <w:b/>
                <w:sz w:val="20"/>
                <w:szCs w:val="20"/>
              </w:rPr>
              <w:t xml:space="preserve"> </w:t>
            </w:r>
          </w:p>
        </w:tc>
      </w:tr>
    </w:tbl>
    <w:p w:rsidR="002F11A9" w:rsidRPr="003A515B" w:rsidRDefault="002F11A9" w:rsidP="003E4161">
      <w:pPr>
        <w:spacing w:after="0" w:line="360" w:lineRule="auto"/>
        <w:ind w:left="567" w:firstLine="567"/>
        <w:jc w:val="both"/>
        <w:rPr>
          <w:rFonts w:ascii="Bookman Old Style" w:hAnsi="Bookman Old Style"/>
        </w:rPr>
      </w:pPr>
    </w:p>
    <w:p w:rsidR="002F11A9" w:rsidRPr="002F11A9" w:rsidRDefault="002F11A9" w:rsidP="002F11A9">
      <w:pPr>
        <w:spacing w:after="0" w:line="360" w:lineRule="auto"/>
        <w:ind w:left="567" w:firstLine="567"/>
        <w:jc w:val="both"/>
        <w:rPr>
          <w:rFonts w:ascii="Bookman Old Style" w:hAnsi="Bookman Old Style" w:cs="Arial"/>
          <w:color w:val="FF0000"/>
        </w:rPr>
      </w:pPr>
      <w:r w:rsidRPr="002F11A9">
        <w:rPr>
          <w:rFonts w:ascii="Bookman Old Style" w:hAnsi="Bookman Old Style" w:cs="Arial"/>
        </w:rPr>
        <w:t xml:space="preserve">Belanja </w:t>
      </w:r>
      <w:r w:rsidRPr="002F11A9">
        <w:rPr>
          <w:rFonts w:ascii="Bookman Old Style" w:hAnsi="Bookman Old Style"/>
        </w:rPr>
        <w:t>Pegawai</w:t>
      </w:r>
      <w:r w:rsidRPr="002F11A9">
        <w:rPr>
          <w:rFonts w:ascii="Bookman Old Style" w:hAnsi="Bookman Old Style" w:cs="Arial"/>
        </w:rPr>
        <w:t xml:space="preserve"> Dinas Lingkungan Hidup Kabupaten Karanganyar tahun 202</w:t>
      </w:r>
      <w:r w:rsidR="003B0997">
        <w:rPr>
          <w:rFonts w:ascii="Bookman Old Style" w:hAnsi="Bookman Old Style" w:cs="Arial"/>
        </w:rPr>
        <w:t>2</w:t>
      </w:r>
      <w:r w:rsidRPr="002F11A9">
        <w:rPr>
          <w:rFonts w:ascii="Bookman Old Style" w:hAnsi="Bookman Old Style" w:cs="Arial"/>
        </w:rPr>
        <w:t xml:space="preserve"> sebesar Rp. </w:t>
      </w:r>
      <w:r w:rsidRPr="002F11A9">
        <w:rPr>
          <w:rFonts w:ascii="Bookman Old Style" w:hAnsi="Bookman Old Style"/>
        </w:rPr>
        <w:t>7.</w:t>
      </w:r>
      <w:r w:rsidR="003B0997">
        <w:rPr>
          <w:rFonts w:ascii="Bookman Old Style" w:hAnsi="Bookman Old Style"/>
        </w:rPr>
        <w:t>477.656.000</w:t>
      </w:r>
      <w:r w:rsidRPr="002F11A9">
        <w:rPr>
          <w:rFonts w:ascii="Bookman Old Style" w:hAnsi="Bookman Old Style" w:cs="Arial"/>
        </w:rPr>
        <w:t>,- dan yang terealisasi adalah sebesar Rp.</w:t>
      </w:r>
      <w:r w:rsidRPr="002F11A9">
        <w:rPr>
          <w:rFonts w:ascii="Bookman Old Style" w:hAnsi="Bookman Old Style"/>
        </w:rPr>
        <w:t xml:space="preserve"> </w:t>
      </w:r>
      <w:r w:rsidR="003B0997">
        <w:rPr>
          <w:rFonts w:ascii="Bookman Old Style" w:hAnsi="Bookman Old Style"/>
        </w:rPr>
        <w:t>6.962.840.856</w:t>
      </w:r>
      <w:r w:rsidRPr="002F11A9">
        <w:rPr>
          <w:rFonts w:ascii="Bookman Old Style" w:hAnsi="Bookman Old Style" w:cs="Arial"/>
        </w:rPr>
        <w:t xml:space="preserve">,- sehingga selisih pagu anggaran sebesar Rp. </w:t>
      </w:r>
      <w:r w:rsidR="003B0997">
        <w:rPr>
          <w:rFonts w:ascii="Bookman Old Style" w:hAnsi="Bookman Old Style"/>
        </w:rPr>
        <w:t>514.</w:t>
      </w:r>
      <w:r w:rsidR="003B0997" w:rsidRPr="003B0997">
        <w:rPr>
          <w:rFonts w:ascii="Bookman Old Style" w:hAnsi="Bookman Old Style"/>
        </w:rPr>
        <w:t>815</w:t>
      </w:r>
      <w:r w:rsidR="003B0997">
        <w:rPr>
          <w:rFonts w:ascii="Bookman Old Style" w:hAnsi="Bookman Old Style"/>
        </w:rPr>
        <w:t>.</w:t>
      </w:r>
      <w:r w:rsidR="003B0997" w:rsidRPr="003B0997">
        <w:rPr>
          <w:rFonts w:ascii="Bookman Old Style" w:hAnsi="Bookman Old Style"/>
        </w:rPr>
        <w:t>144</w:t>
      </w:r>
      <w:r w:rsidRPr="002F11A9">
        <w:rPr>
          <w:rFonts w:ascii="Bookman Old Style" w:hAnsi="Bookman Old Style" w:cs="Arial"/>
        </w:rPr>
        <w:t xml:space="preserve">,-. Dengan demikian capaian realisasi keuangan belanja pegawai mencapai </w:t>
      </w:r>
      <w:r w:rsidRPr="002F11A9">
        <w:rPr>
          <w:rFonts w:ascii="Bookman Old Style" w:hAnsi="Bookman Old Style"/>
        </w:rPr>
        <w:t>9</w:t>
      </w:r>
      <w:r w:rsidR="003B0997">
        <w:rPr>
          <w:rFonts w:ascii="Bookman Old Style" w:hAnsi="Bookman Old Style"/>
        </w:rPr>
        <w:t>3</w:t>
      </w:r>
      <w:proofErr w:type="gramStart"/>
      <w:r w:rsidR="003B0997">
        <w:rPr>
          <w:rFonts w:ascii="Bookman Old Style" w:hAnsi="Bookman Old Style"/>
        </w:rPr>
        <w:t>,12</w:t>
      </w:r>
      <w:proofErr w:type="gramEnd"/>
      <w:r w:rsidRPr="002F11A9">
        <w:rPr>
          <w:rFonts w:ascii="Bookman Old Style" w:hAnsi="Bookman Old Style" w:cs="Arial"/>
        </w:rPr>
        <w:t>%.</w:t>
      </w:r>
    </w:p>
    <w:p w:rsidR="002F11A9" w:rsidRPr="002F11A9" w:rsidRDefault="002F11A9" w:rsidP="002F11A9">
      <w:pPr>
        <w:spacing w:after="0" w:line="360" w:lineRule="auto"/>
        <w:ind w:left="567" w:firstLine="567"/>
        <w:jc w:val="both"/>
        <w:rPr>
          <w:rFonts w:ascii="Arial" w:hAnsi="Arial" w:cs="Arial"/>
          <w:color w:val="000000"/>
        </w:rPr>
      </w:pPr>
      <w:proofErr w:type="gramStart"/>
      <w:r w:rsidRPr="002F11A9">
        <w:rPr>
          <w:rFonts w:ascii="Bookman Old Style" w:hAnsi="Bookman Old Style" w:cs="Arial"/>
        </w:rPr>
        <w:t xml:space="preserve">Belanja </w:t>
      </w:r>
      <w:r w:rsidRPr="002F11A9">
        <w:rPr>
          <w:rFonts w:ascii="Bookman Old Style" w:hAnsi="Bookman Old Style"/>
        </w:rPr>
        <w:t>barang</w:t>
      </w:r>
      <w:r w:rsidRPr="002F11A9">
        <w:rPr>
          <w:rFonts w:ascii="Bookman Old Style" w:hAnsi="Bookman Old Style" w:cs="Arial"/>
        </w:rPr>
        <w:t xml:space="preserve"> dan jasa Dinas Lingkungan Hidup Kabupaten Karanganyar </w:t>
      </w:r>
      <w:r w:rsidR="00831E16">
        <w:rPr>
          <w:rFonts w:ascii="Bookman Old Style" w:hAnsi="Bookman Old Style" w:cs="Arial"/>
        </w:rPr>
        <w:t xml:space="preserve"> </w:t>
      </w:r>
      <w:r w:rsidR="004D65DC">
        <w:rPr>
          <w:rFonts w:ascii="Bookman Old Style" w:hAnsi="Bookman Old Style" w:cs="Arial"/>
        </w:rPr>
        <w:t xml:space="preserve"> </w:t>
      </w:r>
      <w:r w:rsidR="00831E16">
        <w:rPr>
          <w:rFonts w:ascii="Bookman Old Style" w:hAnsi="Bookman Old Style" w:cs="Arial"/>
        </w:rPr>
        <w:t xml:space="preserve"> </w:t>
      </w:r>
      <w:r w:rsidR="004D65DC">
        <w:rPr>
          <w:rFonts w:ascii="Bookman Old Style" w:hAnsi="Bookman Old Style" w:cs="Arial"/>
        </w:rPr>
        <w:t xml:space="preserve"> </w:t>
      </w:r>
      <w:r w:rsidRPr="002F11A9">
        <w:rPr>
          <w:rFonts w:ascii="Bookman Old Style" w:hAnsi="Bookman Old Style" w:cs="Arial"/>
        </w:rPr>
        <w:t xml:space="preserve">tahun </w:t>
      </w:r>
      <w:r w:rsidR="00831E16">
        <w:rPr>
          <w:rFonts w:ascii="Bookman Old Style" w:hAnsi="Bookman Old Style" w:cs="Arial"/>
        </w:rPr>
        <w:t xml:space="preserve">  </w:t>
      </w:r>
      <w:r w:rsidR="004D65DC">
        <w:rPr>
          <w:rFonts w:ascii="Bookman Old Style" w:hAnsi="Bookman Old Style" w:cs="Arial"/>
        </w:rPr>
        <w:t xml:space="preserve">  </w:t>
      </w:r>
      <w:r w:rsidRPr="002F11A9">
        <w:rPr>
          <w:rFonts w:ascii="Bookman Old Style" w:hAnsi="Bookman Old Style" w:cs="Arial"/>
        </w:rPr>
        <w:t>202</w:t>
      </w:r>
      <w:r w:rsidR="00C327A8">
        <w:rPr>
          <w:rFonts w:ascii="Bookman Old Style" w:hAnsi="Bookman Old Style" w:cs="Arial"/>
        </w:rPr>
        <w:t>2</w:t>
      </w:r>
      <w:r w:rsidRPr="002F11A9">
        <w:rPr>
          <w:rFonts w:ascii="Bookman Old Style" w:hAnsi="Bookman Old Style" w:cs="Arial"/>
        </w:rPr>
        <w:t xml:space="preserve"> </w:t>
      </w:r>
      <w:r w:rsidR="00831E16">
        <w:rPr>
          <w:rFonts w:ascii="Bookman Old Style" w:hAnsi="Bookman Old Style" w:cs="Arial"/>
        </w:rPr>
        <w:t xml:space="preserve">  </w:t>
      </w:r>
      <w:r w:rsidR="004D65DC">
        <w:rPr>
          <w:rFonts w:ascii="Bookman Old Style" w:hAnsi="Bookman Old Style" w:cs="Arial"/>
        </w:rPr>
        <w:t xml:space="preserve">  </w:t>
      </w:r>
      <w:r w:rsidRPr="002F11A9">
        <w:rPr>
          <w:rFonts w:ascii="Bookman Old Style" w:hAnsi="Bookman Old Style" w:cs="Arial"/>
        </w:rPr>
        <w:t>mendapatkan</w:t>
      </w:r>
      <w:r w:rsidR="00831E16">
        <w:rPr>
          <w:rFonts w:ascii="Bookman Old Style" w:hAnsi="Bookman Old Style" w:cs="Arial"/>
        </w:rPr>
        <w:t xml:space="preserve">   </w:t>
      </w:r>
      <w:r w:rsidR="004D65DC">
        <w:rPr>
          <w:rFonts w:ascii="Bookman Old Style" w:hAnsi="Bookman Old Style" w:cs="Arial"/>
        </w:rPr>
        <w:t xml:space="preserve">  </w:t>
      </w:r>
      <w:r w:rsidR="00831E16">
        <w:rPr>
          <w:rFonts w:ascii="Bookman Old Style" w:hAnsi="Bookman Old Style" w:cs="Arial"/>
        </w:rPr>
        <w:t xml:space="preserve">alokasi  </w:t>
      </w:r>
      <w:r w:rsidR="004D65DC">
        <w:rPr>
          <w:rFonts w:ascii="Bookman Old Style" w:hAnsi="Bookman Old Style" w:cs="Arial"/>
        </w:rPr>
        <w:t xml:space="preserve"> </w:t>
      </w:r>
      <w:r w:rsidR="00831E16">
        <w:rPr>
          <w:rFonts w:ascii="Bookman Old Style" w:hAnsi="Bookman Old Style" w:cs="Arial"/>
        </w:rPr>
        <w:t xml:space="preserve"> </w:t>
      </w:r>
      <w:r w:rsidR="004D65DC">
        <w:rPr>
          <w:rFonts w:ascii="Bookman Old Style" w:hAnsi="Bookman Old Style" w:cs="Arial"/>
        </w:rPr>
        <w:t xml:space="preserve"> </w:t>
      </w:r>
      <w:r w:rsidR="00831E16">
        <w:rPr>
          <w:rFonts w:ascii="Bookman Old Style" w:hAnsi="Bookman Old Style" w:cs="Arial"/>
        </w:rPr>
        <w:t xml:space="preserve">sebesar   </w:t>
      </w:r>
      <w:r w:rsidR="004D65DC">
        <w:rPr>
          <w:rFonts w:ascii="Bookman Old Style" w:hAnsi="Bookman Old Style" w:cs="Arial"/>
        </w:rPr>
        <w:t xml:space="preserve"> </w:t>
      </w:r>
      <w:r w:rsidRPr="002F11A9">
        <w:rPr>
          <w:rFonts w:ascii="Bookman Old Style" w:hAnsi="Bookman Old Style" w:cs="Arial"/>
        </w:rPr>
        <w:t>Rp.</w:t>
      </w:r>
      <w:proofErr w:type="gramEnd"/>
      <w:r w:rsidRPr="002F11A9">
        <w:rPr>
          <w:rFonts w:ascii="Bookman Old Style" w:hAnsi="Bookman Old Style" w:cs="Arial"/>
        </w:rPr>
        <w:t xml:space="preserve"> </w:t>
      </w:r>
      <w:r w:rsidR="004D65DC">
        <w:rPr>
          <w:rFonts w:ascii="Bookman Old Style" w:hAnsi="Bookman Old Style" w:cs="Arial"/>
        </w:rPr>
        <w:t xml:space="preserve">  </w:t>
      </w:r>
      <w:r w:rsidR="00F94489">
        <w:rPr>
          <w:rFonts w:ascii="Bookman Old Style" w:hAnsi="Bookman Old Style" w:cs="Arial"/>
        </w:rPr>
        <w:t xml:space="preserve"> </w:t>
      </w:r>
      <w:r w:rsidR="00C327A8">
        <w:rPr>
          <w:rFonts w:ascii="Bookman Old Style" w:hAnsi="Bookman Old Style" w:cs="Calibri"/>
        </w:rPr>
        <w:t>6.</w:t>
      </w:r>
      <w:r w:rsidR="00C327A8" w:rsidRPr="00C327A8">
        <w:rPr>
          <w:rFonts w:ascii="Bookman Old Style" w:hAnsi="Bookman Old Style" w:cs="Calibri"/>
        </w:rPr>
        <w:t>999</w:t>
      </w:r>
      <w:r w:rsidR="00C327A8">
        <w:rPr>
          <w:rFonts w:ascii="Bookman Old Style" w:hAnsi="Bookman Old Style" w:cs="Calibri"/>
        </w:rPr>
        <w:t>.</w:t>
      </w:r>
      <w:r w:rsidR="00C327A8" w:rsidRPr="00C327A8">
        <w:rPr>
          <w:rFonts w:ascii="Bookman Old Style" w:hAnsi="Bookman Old Style" w:cs="Calibri"/>
        </w:rPr>
        <w:t>333</w:t>
      </w:r>
      <w:r w:rsidR="00C327A8">
        <w:rPr>
          <w:rFonts w:ascii="Bookman Old Style" w:hAnsi="Bookman Old Style" w:cs="Calibri"/>
        </w:rPr>
        <w:t>.</w:t>
      </w:r>
      <w:r w:rsidR="00C327A8" w:rsidRPr="00C327A8">
        <w:rPr>
          <w:rFonts w:ascii="Bookman Old Style" w:hAnsi="Bookman Old Style" w:cs="Calibri"/>
        </w:rPr>
        <w:t>400</w:t>
      </w:r>
      <w:proofErr w:type="gramStart"/>
      <w:r w:rsidRPr="002F11A9">
        <w:rPr>
          <w:rFonts w:ascii="Bookman Old Style" w:hAnsi="Bookman Old Style" w:cs="Arial"/>
        </w:rPr>
        <w:t>,-</w:t>
      </w:r>
      <w:proofErr w:type="gramEnd"/>
      <w:r w:rsidRPr="002F11A9">
        <w:rPr>
          <w:rFonts w:ascii="Bookman Old Style" w:hAnsi="Bookman Old Style" w:cs="Arial"/>
        </w:rPr>
        <w:t xml:space="preserve">  </w:t>
      </w:r>
      <w:r w:rsidR="004D65DC">
        <w:rPr>
          <w:rFonts w:ascii="Bookman Old Style" w:hAnsi="Bookman Old Style" w:cs="Arial"/>
        </w:rPr>
        <w:t xml:space="preserve">     </w:t>
      </w:r>
      <w:r w:rsidRPr="002F11A9">
        <w:rPr>
          <w:rFonts w:ascii="Bookman Old Style" w:hAnsi="Bookman Old Style" w:cs="Arial"/>
        </w:rPr>
        <w:t xml:space="preserve">dan  </w:t>
      </w:r>
      <w:r w:rsidR="004D65DC">
        <w:rPr>
          <w:rFonts w:ascii="Bookman Old Style" w:hAnsi="Bookman Old Style" w:cs="Arial"/>
        </w:rPr>
        <w:t xml:space="preserve">    </w:t>
      </w:r>
      <w:r w:rsidRPr="002F11A9">
        <w:rPr>
          <w:rFonts w:ascii="Bookman Old Style" w:hAnsi="Bookman Old Style" w:cs="Arial"/>
        </w:rPr>
        <w:t xml:space="preserve">yang  </w:t>
      </w:r>
      <w:r w:rsidR="004D65DC">
        <w:rPr>
          <w:rFonts w:ascii="Bookman Old Style" w:hAnsi="Bookman Old Style" w:cs="Arial"/>
        </w:rPr>
        <w:t xml:space="preserve">    </w:t>
      </w:r>
      <w:r w:rsidRPr="002F11A9">
        <w:rPr>
          <w:rFonts w:ascii="Bookman Old Style" w:hAnsi="Bookman Old Style" w:cs="Arial"/>
        </w:rPr>
        <w:t xml:space="preserve">terealisasi  </w:t>
      </w:r>
      <w:r w:rsidR="004D65DC">
        <w:rPr>
          <w:rFonts w:ascii="Bookman Old Style" w:hAnsi="Bookman Old Style" w:cs="Arial"/>
        </w:rPr>
        <w:t xml:space="preserve">    </w:t>
      </w:r>
      <w:r w:rsidRPr="002F11A9">
        <w:rPr>
          <w:rFonts w:ascii="Bookman Old Style" w:hAnsi="Bookman Old Style" w:cs="Arial"/>
        </w:rPr>
        <w:t xml:space="preserve">sebesar  </w:t>
      </w:r>
      <w:r w:rsidR="004D65DC">
        <w:rPr>
          <w:rFonts w:ascii="Bookman Old Style" w:hAnsi="Bookman Old Style" w:cs="Arial"/>
        </w:rPr>
        <w:t xml:space="preserve">    </w:t>
      </w:r>
      <w:r w:rsidRPr="002F11A9">
        <w:rPr>
          <w:rFonts w:ascii="Bookman Old Style" w:hAnsi="Bookman Old Style" w:cs="Arial"/>
        </w:rPr>
        <w:t>Rp.</w:t>
      </w:r>
      <w:r w:rsidRPr="002F11A9">
        <w:rPr>
          <w:rFonts w:ascii="Bookman Old Style" w:hAnsi="Bookman Old Style"/>
        </w:rPr>
        <w:t xml:space="preserve"> </w:t>
      </w:r>
      <w:r w:rsidR="00C327A8">
        <w:rPr>
          <w:rFonts w:ascii="Bookman Old Style" w:hAnsi="Bookman Old Style" w:cs="Calibri"/>
        </w:rPr>
        <w:t>6.876.378.</w:t>
      </w:r>
      <w:r w:rsidR="00C327A8" w:rsidRPr="00C327A8">
        <w:rPr>
          <w:rFonts w:ascii="Bookman Old Style" w:hAnsi="Bookman Old Style" w:cs="Calibri"/>
        </w:rPr>
        <w:t>416</w:t>
      </w:r>
      <w:r w:rsidRPr="002F11A9">
        <w:rPr>
          <w:rFonts w:ascii="Bookman Old Style" w:hAnsi="Bookman Old Style" w:cs="Arial"/>
        </w:rPr>
        <w:t xml:space="preserve">,- </w:t>
      </w:r>
      <w:r w:rsidR="00F94489">
        <w:rPr>
          <w:rFonts w:ascii="Bookman Old Style" w:hAnsi="Bookman Old Style" w:cs="Arial"/>
        </w:rPr>
        <w:t xml:space="preserve"> </w:t>
      </w:r>
      <w:r w:rsidRPr="002F11A9">
        <w:rPr>
          <w:rFonts w:ascii="Bookman Old Style" w:hAnsi="Bookman Old Style" w:cs="Arial"/>
        </w:rPr>
        <w:t xml:space="preserve">sehingga terdapat sisa anggaran yaitu sebesar Rp. </w:t>
      </w:r>
      <w:r w:rsidR="00C327A8">
        <w:rPr>
          <w:rFonts w:ascii="Bookman Old Style" w:hAnsi="Bookman Old Style" w:cs="Arial"/>
          <w:color w:val="000000"/>
        </w:rPr>
        <w:t>122.954.</w:t>
      </w:r>
      <w:r w:rsidR="00C327A8" w:rsidRPr="00C327A8">
        <w:rPr>
          <w:rFonts w:ascii="Bookman Old Style" w:hAnsi="Bookman Old Style" w:cs="Arial"/>
          <w:color w:val="000000"/>
        </w:rPr>
        <w:t>984</w:t>
      </w:r>
      <w:r w:rsidRPr="002F11A9">
        <w:rPr>
          <w:rFonts w:ascii="Bookman Old Style" w:hAnsi="Bookman Old Style" w:cs="Arial"/>
        </w:rPr>
        <w:t xml:space="preserve">,-. Dengan demikian untuk capaian realisasi keuangan belanja </w:t>
      </w:r>
      <w:r w:rsidR="00C9259B">
        <w:rPr>
          <w:rFonts w:ascii="Bookman Old Style" w:hAnsi="Bookman Old Style" w:cs="Arial"/>
        </w:rPr>
        <w:t>barang dan jasa</w:t>
      </w:r>
      <w:r w:rsidRPr="002F11A9">
        <w:rPr>
          <w:rFonts w:ascii="Bookman Old Style" w:hAnsi="Bookman Old Style" w:cs="Arial"/>
        </w:rPr>
        <w:t xml:space="preserve"> mencapai 98</w:t>
      </w:r>
      <w:proofErr w:type="gramStart"/>
      <w:r w:rsidR="00C9259B">
        <w:rPr>
          <w:rFonts w:ascii="Bookman Old Style" w:hAnsi="Bookman Old Style" w:cs="Arial"/>
        </w:rPr>
        <w:t>,24</w:t>
      </w:r>
      <w:proofErr w:type="gramEnd"/>
      <w:r w:rsidRPr="002F11A9">
        <w:rPr>
          <w:rFonts w:ascii="Bookman Old Style" w:hAnsi="Bookman Old Style" w:cs="Arial"/>
        </w:rPr>
        <w:t>%.</w:t>
      </w:r>
    </w:p>
    <w:p w:rsidR="002F11A9" w:rsidRPr="002F11A9" w:rsidRDefault="002F11A9" w:rsidP="002F11A9">
      <w:pPr>
        <w:spacing w:after="0" w:line="360" w:lineRule="auto"/>
        <w:ind w:left="567" w:firstLine="567"/>
        <w:jc w:val="both"/>
        <w:rPr>
          <w:rFonts w:ascii="Arial" w:hAnsi="Arial" w:cs="Arial"/>
          <w:color w:val="000000"/>
        </w:rPr>
      </w:pPr>
      <w:r w:rsidRPr="002F11A9">
        <w:rPr>
          <w:rFonts w:ascii="Bookman Old Style" w:hAnsi="Bookman Old Style"/>
        </w:rPr>
        <w:t>Belanja</w:t>
      </w:r>
      <w:r w:rsidRPr="002F11A9">
        <w:rPr>
          <w:rFonts w:ascii="Bookman Old Style" w:hAnsi="Bookman Old Style" w:cs="Arial"/>
        </w:rPr>
        <w:t xml:space="preserve"> modal Dinas Lingkungan Hidup Kabupaten Karanganyar   tahun   202</w:t>
      </w:r>
      <w:r w:rsidR="00C9259B">
        <w:rPr>
          <w:rFonts w:ascii="Bookman Old Style" w:hAnsi="Bookman Old Style" w:cs="Arial"/>
        </w:rPr>
        <w:t>2</w:t>
      </w:r>
      <w:r w:rsidRPr="002F11A9">
        <w:rPr>
          <w:rFonts w:ascii="Bookman Old Style" w:hAnsi="Bookman Old Style" w:cs="Arial"/>
        </w:rPr>
        <w:t xml:space="preserve">   </w:t>
      </w:r>
      <w:proofErr w:type="gramStart"/>
      <w:r w:rsidRPr="002F11A9">
        <w:rPr>
          <w:rFonts w:ascii="Bookman Old Style" w:hAnsi="Bookman Old Style" w:cs="Arial"/>
        </w:rPr>
        <w:t>mendapatkan  alokasi</w:t>
      </w:r>
      <w:proofErr w:type="gramEnd"/>
      <w:r w:rsidRPr="002F11A9">
        <w:rPr>
          <w:rFonts w:ascii="Bookman Old Style" w:hAnsi="Bookman Old Style" w:cs="Arial"/>
        </w:rPr>
        <w:t xml:space="preserve">  sebesar  Rp.   </w:t>
      </w:r>
      <w:r w:rsidR="00C9259B">
        <w:rPr>
          <w:rFonts w:ascii="Bookman Old Style" w:hAnsi="Bookman Old Style" w:cs="Arial"/>
        </w:rPr>
        <w:t>724.712.600</w:t>
      </w:r>
      <w:proofErr w:type="gramStart"/>
      <w:r w:rsidRPr="002F11A9">
        <w:rPr>
          <w:rFonts w:ascii="Bookman Old Style" w:hAnsi="Bookman Old Style" w:cs="Arial"/>
        </w:rPr>
        <w:t>,-</w:t>
      </w:r>
      <w:proofErr w:type="gramEnd"/>
      <w:r w:rsidRPr="002F11A9">
        <w:rPr>
          <w:rFonts w:ascii="Bookman Old Style" w:hAnsi="Bookman Old Style" w:cs="Arial"/>
        </w:rPr>
        <w:t xml:space="preserve">     dan     yang     terealisasi     sebesar     Rp.</w:t>
      </w:r>
      <w:r w:rsidRPr="002F11A9">
        <w:rPr>
          <w:rFonts w:ascii="Bookman Old Style" w:hAnsi="Bookman Old Style"/>
        </w:rPr>
        <w:t xml:space="preserve"> </w:t>
      </w:r>
      <w:r w:rsidR="00C9259B">
        <w:rPr>
          <w:rFonts w:ascii="Bookman Old Style" w:hAnsi="Bookman Old Style" w:cs="Arial"/>
        </w:rPr>
        <w:t>680.001.800</w:t>
      </w:r>
      <w:r w:rsidRPr="002F11A9">
        <w:rPr>
          <w:rFonts w:ascii="Bookman Old Style" w:hAnsi="Bookman Old Style" w:cs="Arial"/>
        </w:rPr>
        <w:t xml:space="preserve">,- sehingga terdapat sisa anggaran yaitu sebesar Rp. </w:t>
      </w:r>
      <w:r w:rsidR="00C9259B">
        <w:rPr>
          <w:rFonts w:ascii="Bookman Old Style" w:hAnsi="Bookman Old Style" w:cs="Arial"/>
          <w:color w:val="000000"/>
        </w:rPr>
        <w:t>44.710.</w:t>
      </w:r>
      <w:r w:rsidR="00C9259B" w:rsidRPr="00C9259B">
        <w:rPr>
          <w:rFonts w:ascii="Bookman Old Style" w:hAnsi="Bookman Old Style" w:cs="Arial"/>
          <w:color w:val="000000"/>
        </w:rPr>
        <w:t>800</w:t>
      </w:r>
      <w:r w:rsidRPr="002F11A9">
        <w:rPr>
          <w:rFonts w:ascii="Bookman Old Style" w:hAnsi="Bookman Old Style" w:cs="Arial"/>
        </w:rPr>
        <w:t xml:space="preserve">,-. Dengan demikian untuk capaian realisasi keuangan belanja </w:t>
      </w:r>
      <w:r w:rsidR="00C9259B">
        <w:rPr>
          <w:rFonts w:ascii="Bookman Old Style" w:hAnsi="Bookman Old Style" w:cs="Arial"/>
        </w:rPr>
        <w:t>modal</w:t>
      </w:r>
      <w:r w:rsidRPr="002F11A9">
        <w:rPr>
          <w:rFonts w:ascii="Bookman Old Style" w:hAnsi="Bookman Old Style" w:cs="Arial"/>
        </w:rPr>
        <w:t xml:space="preserve"> </w:t>
      </w:r>
      <w:r w:rsidR="00C9259B">
        <w:rPr>
          <w:rFonts w:ascii="Bookman Old Style" w:hAnsi="Bookman Old Style" w:cs="Arial"/>
        </w:rPr>
        <w:t>93</w:t>
      </w:r>
      <w:proofErr w:type="gramStart"/>
      <w:r w:rsidR="00C9259B">
        <w:rPr>
          <w:rFonts w:ascii="Bookman Old Style" w:hAnsi="Bookman Old Style" w:cs="Arial"/>
        </w:rPr>
        <w:t>,83</w:t>
      </w:r>
      <w:proofErr w:type="gramEnd"/>
      <w:r w:rsidRPr="002F11A9">
        <w:rPr>
          <w:rFonts w:ascii="Bookman Old Style" w:hAnsi="Bookman Old Style" w:cs="Arial"/>
        </w:rPr>
        <w:t>%.</w:t>
      </w:r>
    </w:p>
    <w:p w:rsidR="002F11A9" w:rsidRPr="002F11A9" w:rsidRDefault="002F11A9" w:rsidP="002F11A9">
      <w:pPr>
        <w:spacing w:after="0" w:line="360" w:lineRule="auto"/>
        <w:ind w:left="567" w:firstLine="567"/>
        <w:jc w:val="both"/>
        <w:rPr>
          <w:rFonts w:ascii="Bookman Old Style" w:hAnsi="Bookman Old Style" w:cs="Arial"/>
        </w:rPr>
      </w:pPr>
      <w:r w:rsidRPr="002F11A9">
        <w:rPr>
          <w:rFonts w:ascii="Bookman Old Style" w:hAnsi="Bookman Old Style"/>
        </w:rPr>
        <w:t>Anggaran</w:t>
      </w:r>
      <w:r w:rsidRPr="002F11A9">
        <w:rPr>
          <w:rFonts w:ascii="Bookman Old Style" w:hAnsi="Bookman Old Style" w:cs="Arial"/>
        </w:rPr>
        <w:t xml:space="preserve"> Belanja Operasi dan Belanja Modal Dinas Lingkungan Hidup Kabupaten Karanganyar bersumber dari dana Anggaran Pendapatan </w:t>
      </w:r>
      <w:r w:rsidR="005341B0">
        <w:rPr>
          <w:rFonts w:ascii="Bookman Old Style" w:hAnsi="Bookman Old Style" w:cs="Arial"/>
        </w:rPr>
        <w:t xml:space="preserve">  </w:t>
      </w:r>
      <w:r w:rsidR="00C9259B">
        <w:rPr>
          <w:rFonts w:ascii="Bookman Old Style" w:hAnsi="Bookman Old Style" w:cs="Arial"/>
        </w:rPr>
        <w:t xml:space="preserve"> </w:t>
      </w:r>
      <w:r w:rsidRPr="002F11A9">
        <w:rPr>
          <w:rFonts w:ascii="Bookman Old Style" w:hAnsi="Bookman Old Style" w:cs="Arial"/>
        </w:rPr>
        <w:t xml:space="preserve">dan </w:t>
      </w:r>
      <w:r w:rsidR="005341B0">
        <w:rPr>
          <w:rFonts w:ascii="Bookman Old Style" w:hAnsi="Bookman Old Style" w:cs="Arial"/>
        </w:rPr>
        <w:t xml:space="preserve">  </w:t>
      </w:r>
      <w:r w:rsidRPr="002F11A9">
        <w:rPr>
          <w:rFonts w:ascii="Bookman Old Style" w:hAnsi="Bookman Old Style" w:cs="Arial"/>
        </w:rPr>
        <w:t xml:space="preserve">Belanja </w:t>
      </w:r>
      <w:r w:rsidR="005341B0">
        <w:rPr>
          <w:rFonts w:ascii="Bookman Old Style" w:hAnsi="Bookman Old Style" w:cs="Arial"/>
        </w:rPr>
        <w:t xml:space="preserve">  </w:t>
      </w:r>
      <w:r w:rsidRPr="002F11A9">
        <w:rPr>
          <w:rFonts w:ascii="Bookman Old Style" w:hAnsi="Bookman Old Style" w:cs="Arial"/>
        </w:rPr>
        <w:t xml:space="preserve">Daerah </w:t>
      </w:r>
      <w:r w:rsidR="005341B0">
        <w:rPr>
          <w:rFonts w:ascii="Bookman Old Style" w:hAnsi="Bookman Old Style" w:cs="Arial"/>
        </w:rPr>
        <w:t xml:space="preserve">  </w:t>
      </w:r>
      <w:proofErr w:type="gramStart"/>
      <w:r w:rsidRPr="002F11A9">
        <w:rPr>
          <w:rFonts w:ascii="Bookman Old Style" w:hAnsi="Bookman Old Style" w:cs="Arial"/>
        </w:rPr>
        <w:t>Kabupaten</w:t>
      </w:r>
      <w:r w:rsidR="005341B0">
        <w:rPr>
          <w:rFonts w:ascii="Bookman Old Style" w:hAnsi="Bookman Old Style" w:cs="Arial"/>
        </w:rPr>
        <w:t xml:space="preserve"> </w:t>
      </w:r>
      <w:r w:rsidRPr="002F11A9">
        <w:rPr>
          <w:rFonts w:ascii="Bookman Old Style" w:hAnsi="Bookman Old Style" w:cs="Arial"/>
        </w:rPr>
        <w:t xml:space="preserve"> Karanganyar</w:t>
      </w:r>
      <w:proofErr w:type="gramEnd"/>
      <w:r w:rsidRPr="002F11A9">
        <w:rPr>
          <w:rFonts w:ascii="Bookman Old Style" w:hAnsi="Bookman Old Style" w:cs="Arial"/>
        </w:rPr>
        <w:t xml:space="preserve"> </w:t>
      </w:r>
      <w:r w:rsidR="005341B0">
        <w:rPr>
          <w:rFonts w:ascii="Bookman Old Style" w:hAnsi="Bookman Old Style" w:cs="Arial"/>
        </w:rPr>
        <w:t xml:space="preserve"> </w:t>
      </w:r>
      <w:r w:rsidRPr="002F11A9">
        <w:rPr>
          <w:rFonts w:ascii="Bookman Old Style" w:hAnsi="Bookman Old Style" w:cs="Arial"/>
        </w:rPr>
        <w:t>Tahun 202</w:t>
      </w:r>
      <w:r w:rsidR="007D7317">
        <w:rPr>
          <w:rFonts w:ascii="Bookman Old Style" w:hAnsi="Bookman Old Style" w:cs="Arial"/>
        </w:rPr>
        <w:t>2</w:t>
      </w:r>
      <w:r w:rsidRPr="002F11A9">
        <w:rPr>
          <w:rFonts w:ascii="Bookman Old Style" w:hAnsi="Bookman Old Style" w:cs="Arial"/>
        </w:rPr>
        <w:t>.</w:t>
      </w:r>
    </w:p>
    <w:p w:rsidR="00F94489" w:rsidRPr="00CE75F6" w:rsidRDefault="00F94489" w:rsidP="003E4161">
      <w:pPr>
        <w:spacing w:after="0" w:line="360" w:lineRule="auto"/>
        <w:ind w:left="567" w:firstLine="567"/>
        <w:jc w:val="both"/>
        <w:rPr>
          <w:rFonts w:ascii="Bookman Old Style" w:hAnsi="Bookman Old Style"/>
        </w:rPr>
      </w:pPr>
    </w:p>
    <w:p w:rsidR="003E4161" w:rsidRPr="00CE75F6" w:rsidRDefault="004E3E73" w:rsidP="004E3E73">
      <w:pPr>
        <w:pStyle w:val="ListParagraph"/>
        <w:spacing w:after="0" w:line="360" w:lineRule="auto"/>
        <w:ind w:left="0"/>
        <w:jc w:val="both"/>
        <w:rPr>
          <w:rFonts w:ascii="Bookman Old Style" w:hAnsi="Bookman Old Style"/>
          <w:b/>
        </w:rPr>
      </w:pPr>
      <w:r>
        <w:rPr>
          <w:rFonts w:ascii="Bookman Old Style" w:hAnsi="Bookman Old Style"/>
          <w:b/>
        </w:rPr>
        <w:t>2.2</w:t>
      </w:r>
      <w:proofErr w:type="gramStart"/>
      <w:r>
        <w:rPr>
          <w:rFonts w:ascii="Bookman Old Style" w:hAnsi="Bookman Old Style"/>
          <w:b/>
        </w:rPr>
        <w:t xml:space="preserve">.  </w:t>
      </w:r>
      <w:r w:rsidR="003E4161" w:rsidRPr="00CE75F6">
        <w:rPr>
          <w:rFonts w:ascii="Bookman Old Style" w:hAnsi="Bookman Old Style"/>
          <w:b/>
        </w:rPr>
        <w:t>Analisis</w:t>
      </w:r>
      <w:proofErr w:type="gramEnd"/>
      <w:r w:rsidR="003E4161" w:rsidRPr="00CE75F6">
        <w:rPr>
          <w:rFonts w:ascii="Bookman Old Style" w:hAnsi="Bookman Old Style"/>
          <w:b/>
        </w:rPr>
        <w:t xml:space="preserve"> Kinerja Dinas Lingkungan Hidup</w:t>
      </w:r>
    </w:p>
    <w:p w:rsidR="003E4161" w:rsidRPr="00CE75F6" w:rsidRDefault="003E4161" w:rsidP="003E4161">
      <w:pPr>
        <w:spacing w:line="360" w:lineRule="auto"/>
        <w:ind w:left="546" w:firstLine="588"/>
        <w:jc w:val="both"/>
        <w:rPr>
          <w:rFonts w:ascii="Bookman Old Style" w:hAnsi="Bookman Old Style" w:cs="Arial"/>
        </w:rPr>
      </w:pPr>
      <w:r w:rsidRPr="00CE75F6">
        <w:rPr>
          <w:rFonts w:ascii="Bookman Old Style" w:hAnsi="Bookman Old Style" w:cs="Arial"/>
        </w:rPr>
        <w:t xml:space="preserve">Pengukuran kinerja dari sasaran strategis yang telah ditetapkan oleh Dinas Lingkungan Hidup Kabupaten Karanganyar dilakukan dengan membandingkan antara target kinerja dengan realisasi kinerja. </w:t>
      </w:r>
      <w:r w:rsidRPr="00CE75F6">
        <w:rPr>
          <w:rFonts w:ascii="Bookman Old Style" w:hAnsi="Bookman Old Style" w:cs="Arial"/>
        </w:rPr>
        <w:lastRenderedPageBreak/>
        <w:t>Indikator kinerja sebagai tolok ukur keberhasilan dari tujuan dan sasaran strategis Dinas Lingkungan Hidup Kabupaten Karanganyar.</w:t>
      </w:r>
    </w:p>
    <w:p w:rsidR="00E75504" w:rsidRPr="006308FD" w:rsidRDefault="00E75504" w:rsidP="00E75504">
      <w:pPr>
        <w:spacing w:line="360" w:lineRule="auto"/>
        <w:ind w:left="546" w:firstLine="588"/>
        <w:jc w:val="both"/>
        <w:rPr>
          <w:rFonts w:ascii="Bookman Old Style" w:hAnsi="Bookman Old Style"/>
          <w:lang w:val="id-ID"/>
        </w:rPr>
      </w:pPr>
      <w:r w:rsidRPr="006308FD">
        <w:rPr>
          <w:rFonts w:ascii="Bookman Old Style" w:hAnsi="Bookman Old Style"/>
          <w:lang w:val="id-ID"/>
        </w:rPr>
        <w:t>Tujuan</w:t>
      </w:r>
      <w:r>
        <w:rPr>
          <w:rFonts w:ascii="Bookman Old Style" w:hAnsi="Bookman Old Style"/>
        </w:rPr>
        <w:t xml:space="preserve"> </w:t>
      </w:r>
      <w:r w:rsidRPr="006308FD">
        <w:rPr>
          <w:rFonts w:ascii="Bookman Old Style" w:hAnsi="Bookman Old Style"/>
          <w:lang w:val="id-ID"/>
        </w:rPr>
        <w:t xml:space="preserve"> Rencana </w:t>
      </w:r>
      <w:r>
        <w:rPr>
          <w:rFonts w:ascii="Bookman Old Style" w:hAnsi="Bookman Old Style"/>
        </w:rPr>
        <w:t xml:space="preserve"> </w:t>
      </w:r>
      <w:r w:rsidRPr="006308FD">
        <w:rPr>
          <w:rFonts w:ascii="Bookman Old Style" w:hAnsi="Bookman Old Style"/>
          <w:lang w:val="id-ID"/>
        </w:rPr>
        <w:t xml:space="preserve">Pembangunan </w:t>
      </w:r>
      <w:r>
        <w:rPr>
          <w:rFonts w:ascii="Bookman Old Style" w:hAnsi="Bookman Old Style"/>
        </w:rPr>
        <w:t xml:space="preserve"> </w:t>
      </w:r>
      <w:r w:rsidRPr="006308FD">
        <w:rPr>
          <w:rFonts w:ascii="Bookman Old Style" w:hAnsi="Bookman Old Style"/>
          <w:lang w:val="id-ID"/>
        </w:rPr>
        <w:t xml:space="preserve">Daerah </w:t>
      </w:r>
      <w:r>
        <w:rPr>
          <w:rFonts w:ascii="Bookman Old Style" w:hAnsi="Bookman Old Style"/>
        </w:rPr>
        <w:t xml:space="preserve"> </w:t>
      </w:r>
      <w:r w:rsidRPr="006308FD">
        <w:rPr>
          <w:rFonts w:ascii="Bookman Old Style" w:hAnsi="Bookman Old Style"/>
          <w:lang w:val="id-ID"/>
        </w:rPr>
        <w:t xml:space="preserve">Kabupaten </w:t>
      </w:r>
      <w:r>
        <w:rPr>
          <w:rFonts w:ascii="Bookman Old Style" w:hAnsi="Bookman Old Style"/>
        </w:rPr>
        <w:t xml:space="preserve"> </w:t>
      </w:r>
      <w:r w:rsidRPr="006308FD">
        <w:rPr>
          <w:rFonts w:ascii="Bookman Old Style" w:hAnsi="Bookman Old Style"/>
          <w:lang w:val="id-ID"/>
        </w:rPr>
        <w:t xml:space="preserve">Karanganyar Tahun 2024-2026  yang </w:t>
      </w:r>
      <w:r w:rsidRPr="00E75504">
        <w:rPr>
          <w:rFonts w:ascii="Bookman Old Style" w:hAnsi="Bookman Old Style" w:cs="Arial"/>
        </w:rPr>
        <w:t>terkait</w:t>
      </w:r>
      <w:r w:rsidRPr="006308FD">
        <w:rPr>
          <w:rFonts w:ascii="Bookman Old Style" w:hAnsi="Bookman Old Style"/>
          <w:lang w:val="id-ID"/>
        </w:rPr>
        <w:t xml:space="preserve"> dengan urusan berdasarkan tugas dan fungsi Dinas Lingkungan Hidup adalah Meningkatkan Daya Saing Daerah dengan sasaran </w:t>
      </w:r>
      <w:r w:rsidRPr="006308FD">
        <w:rPr>
          <w:rFonts w:ascii="Bookman Old Style" w:hAnsi="Bookman Old Style"/>
        </w:rPr>
        <w:t>m</w:t>
      </w:r>
      <w:r w:rsidRPr="006308FD">
        <w:rPr>
          <w:rFonts w:ascii="Bookman Old Style" w:hAnsi="Bookman Old Style"/>
          <w:lang w:val="id-ID"/>
        </w:rPr>
        <w:t>eningkatnya wilayah tangguh bencana berbasis lingkungan.</w:t>
      </w:r>
    </w:p>
    <w:p w:rsidR="00E75504" w:rsidRPr="006308FD" w:rsidRDefault="00E75504" w:rsidP="00E75504">
      <w:pPr>
        <w:spacing w:after="0" w:line="360" w:lineRule="auto"/>
        <w:ind w:left="547" w:firstLine="590"/>
        <w:jc w:val="both"/>
        <w:rPr>
          <w:rFonts w:ascii="Bookman Old Style" w:hAnsi="Bookman Old Style"/>
        </w:rPr>
      </w:pPr>
      <w:r w:rsidRPr="006308FD">
        <w:rPr>
          <w:rFonts w:ascii="Bookman Old Style" w:hAnsi="Bookman Old Style"/>
          <w:lang w:val="id-ID"/>
        </w:rPr>
        <w:tab/>
        <w:t xml:space="preserve">Tujuan yang ditetapkan oleh Dinas Lingkungan Hidup Kabupaten Karanganyar terkait dengan </w:t>
      </w:r>
      <w:r w:rsidRPr="00E75504">
        <w:rPr>
          <w:rFonts w:ascii="Bookman Old Style" w:hAnsi="Bookman Old Style" w:cs="Arial"/>
        </w:rPr>
        <w:t>tujuan</w:t>
      </w:r>
      <w:r w:rsidRPr="006308FD">
        <w:rPr>
          <w:rFonts w:ascii="Bookman Old Style" w:hAnsi="Bookman Old Style"/>
          <w:lang w:val="id-ID"/>
        </w:rPr>
        <w:t xml:space="preserve"> dan sasaran yang ingin dicapai </w:t>
      </w:r>
      <w:r w:rsidRPr="006308FD">
        <w:rPr>
          <w:rFonts w:ascii="Bookman Old Style" w:hAnsi="Bookman Old Style"/>
        </w:rPr>
        <w:t xml:space="preserve">dalam Rencana Pembangunan Daerah Kabupaten Karanganyar Tahun 2024-2026 adalah “Meningkatkan </w:t>
      </w:r>
      <w:r>
        <w:rPr>
          <w:rFonts w:ascii="Bookman Old Style" w:hAnsi="Bookman Old Style"/>
        </w:rPr>
        <w:t>kualitas lingkungan hidup</w:t>
      </w:r>
      <w:r w:rsidRPr="006308FD">
        <w:rPr>
          <w:rFonts w:ascii="Bookman Old Style" w:hAnsi="Bookman Old Style"/>
        </w:rPr>
        <w:t>”, dengan sasaran sebagai berikut :</w:t>
      </w:r>
    </w:p>
    <w:p w:rsidR="00E75504" w:rsidRDefault="00E75504" w:rsidP="00E75504">
      <w:pPr>
        <w:pStyle w:val="ListParagraph"/>
        <w:numPr>
          <w:ilvl w:val="0"/>
          <w:numId w:val="12"/>
        </w:numPr>
        <w:spacing w:after="0" w:line="360" w:lineRule="auto"/>
        <w:ind w:left="1267" w:hanging="547"/>
        <w:jc w:val="both"/>
        <w:rPr>
          <w:rFonts w:ascii="Bookman Old Style" w:hAnsi="Bookman Old Style"/>
        </w:rPr>
      </w:pPr>
      <w:r w:rsidRPr="004566DC">
        <w:rPr>
          <w:rFonts w:ascii="Bookman Old Style" w:hAnsi="Bookman Old Style"/>
        </w:rPr>
        <w:t>Terkendalinya pen</w:t>
      </w:r>
      <w:r w:rsidR="00417C47">
        <w:rPr>
          <w:rFonts w:ascii="Bookman Old Style" w:hAnsi="Bookman Old Style"/>
        </w:rPr>
        <w:t>cemaran dan kerusakan lingkungan</w:t>
      </w:r>
    </w:p>
    <w:p w:rsidR="00417C47" w:rsidRPr="004566DC" w:rsidRDefault="00417C47" w:rsidP="00E75504">
      <w:pPr>
        <w:pStyle w:val="ListParagraph"/>
        <w:numPr>
          <w:ilvl w:val="0"/>
          <w:numId w:val="12"/>
        </w:numPr>
        <w:spacing w:after="0" w:line="360" w:lineRule="auto"/>
        <w:ind w:left="1267" w:hanging="547"/>
        <w:jc w:val="both"/>
        <w:rPr>
          <w:rFonts w:ascii="Bookman Old Style" w:hAnsi="Bookman Old Style"/>
        </w:rPr>
      </w:pPr>
      <w:r>
        <w:rPr>
          <w:rFonts w:ascii="Bookman Old Style" w:hAnsi="Bookman Old Style"/>
        </w:rPr>
        <w:t>Meningkatnya kualitas lahan</w:t>
      </w:r>
    </w:p>
    <w:p w:rsidR="00E75504" w:rsidRPr="006308FD" w:rsidRDefault="00E75504" w:rsidP="00E75504">
      <w:pPr>
        <w:pStyle w:val="ListParagraph"/>
        <w:numPr>
          <w:ilvl w:val="0"/>
          <w:numId w:val="12"/>
        </w:numPr>
        <w:spacing w:after="0" w:line="360" w:lineRule="auto"/>
        <w:ind w:left="1267" w:hanging="547"/>
        <w:jc w:val="both"/>
        <w:rPr>
          <w:rFonts w:ascii="Bookman Old Style" w:hAnsi="Bookman Old Style"/>
          <w:lang w:val="id-ID"/>
        </w:rPr>
      </w:pPr>
      <w:r w:rsidRPr="006308FD">
        <w:rPr>
          <w:rFonts w:ascii="Bookman Old Style" w:hAnsi="Bookman Old Style"/>
          <w:lang w:val="id-ID"/>
        </w:rPr>
        <w:t xml:space="preserve">Meningkatnya </w:t>
      </w:r>
      <w:r w:rsidRPr="006308FD">
        <w:rPr>
          <w:rFonts w:ascii="Bookman Old Style" w:hAnsi="Bookman Old Style"/>
        </w:rPr>
        <w:t xml:space="preserve">kualitas tata laksana pemerintahan </w:t>
      </w:r>
      <w:r w:rsidRPr="006308FD">
        <w:rPr>
          <w:rFonts w:ascii="Bookman Old Style" w:hAnsi="Bookman Old Style"/>
          <w:lang w:val="id-ID"/>
        </w:rPr>
        <w:t xml:space="preserve"> </w:t>
      </w:r>
    </w:p>
    <w:p w:rsidR="003E4161" w:rsidRPr="00CE75F6" w:rsidRDefault="003E4161" w:rsidP="00E75504">
      <w:pPr>
        <w:spacing w:after="0" w:line="360" w:lineRule="auto"/>
        <w:ind w:left="546" w:firstLine="588"/>
        <w:jc w:val="both"/>
        <w:rPr>
          <w:rFonts w:ascii="Bookman Old Style" w:hAnsi="Bookman Old Style" w:cs="Arial"/>
        </w:rPr>
      </w:pPr>
      <w:r w:rsidRPr="00CE75F6">
        <w:rPr>
          <w:rFonts w:ascii="Bookman Old Style" w:hAnsi="Bookman Old Style" w:cs="Arial"/>
          <w:noProof/>
        </w:rPr>
        <w:t>Dengan</w:t>
      </w:r>
      <w:r w:rsidRPr="00CE75F6">
        <w:rPr>
          <w:rFonts w:ascii="Bookman Old Style" w:hAnsi="Bookman Old Style" w:cs="Arial"/>
        </w:rPr>
        <w:t xml:space="preserve"> </w:t>
      </w:r>
      <w:proofErr w:type="gramStart"/>
      <w:r w:rsidRPr="00CE75F6">
        <w:rPr>
          <w:rFonts w:ascii="Bookman Old Style" w:hAnsi="Bookman Old Style" w:cs="Arial"/>
        </w:rPr>
        <w:t>tujuan :</w:t>
      </w:r>
      <w:proofErr w:type="gramEnd"/>
      <w:r w:rsidRPr="00CE75F6">
        <w:rPr>
          <w:rFonts w:ascii="Bookman Old Style" w:hAnsi="Bookman Old Style" w:cs="Arial"/>
        </w:rPr>
        <w:t xml:space="preserve"> </w:t>
      </w:r>
      <w:r w:rsidRPr="00CE75F6">
        <w:rPr>
          <w:rFonts w:ascii="Bookman Old Style" w:hAnsi="Bookman Old Style" w:cs="Arial"/>
          <w:u w:val="single"/>
        </w:rPr>
        <w:t>Meningkatnya kualitas lingkungan hidup</w:t>
      </w:r>
      <w:r w:rsidRPr="00CE75F6">
        <w:rPr>
          <w:rFonts w:ascii="Bookman Old Style" w:hAnsi="Bookman Old Style" w:cs="Arial"/>
        </w:rPr>
        <w:t xml:space="preserve"> dengan indikator tujuan, yaitu </w:t>
      </w:r>
      <w:r w:rsidRPr="00CE75F6">
        <w:rPr>
          <w:rFonts w:ascii="Bookman Old Style" w:hAnsi="Bookman Old Style" w:cs="Arial"/>
          <w:b/>
        </w:rPr>
        <w:t>Indeks Kualitas Lingkungan Hidup</w:t>
      </w:r>
      <w:r w:rsidRPr="00CE75F6">
        <w:rPr>
          <w:rFonts w:ascii="Bookman Old Style" w:hAnsi="Bookman Old Style" w:cs="Arial"/>
        </w:rPr>
        <w:t>, maka telah ditentukan pula sasaran strategis Dinas Lingkungan Hidup Kabupaten</w:t>
      </w:r>
      <w:r w:rsidR="003F728B">
        <w:rPr>
          <w:rFonts w:ascii="Bookman Old Style" w:hAnsi="Bookman Old Style" w:cs="Arial"/>
        </w:rPr>
        <w:t xml:space="preserve"> Karanganyar untuk tahun </w:t>
      </w:r>
      <w:r w:rsidR="00E75504">
        <w:rPr>
          <w:rFonts w:ascii="Bookman Old Style" w:hAnsi="Bookman Old Style" w:cs="Arial"/>
        </w:rPr>
        <w:t>2024-2026</w:t>
      </w:r>
      <w:r w:rsidRPr="00CE75F6">
        <w:rPr>
          <w:rFonts w:ascii="Bookman Old Style" w:hAnsi="Bookman Old Style" w:cs="Arial"/>
        </w:rPr>
        <w:t xml:space="preserve"> sebagai berikut :</w:t>
      </w:r>
    </w:p>
    <w:p w:rsidR="00417C47" w:rsidRDefault="003E4161" w:rsidP="00E75504">
      <w:pPr>
        <w:pStyle w:val="ListParagraph"/>
        <w:numPr>
          <w:ilvl w:val="0"/>
          <w:numId w:val="11"/>
        </w:numPr>
        <w:spacing w:after="0" w:line="360" w:lineRule="auto"/>
        <w:ind w:left="924"/>
        <w:jc w:val="both"/>
        <w:rPr>
          <w:rFonts w:ascii="Bookman Old Style" w:hAnsi="Bookman Old Style" w:cs="Arial"/>
        </w:rPr>
      </w:pPr>
      <w:r w:rsidRPr="00CE75F6">
        <w:rPr>
          <w:rFonts w:ascii="Bookman Old Style" w:hAnsi="Bookman Old Style" w:cs="Arial"/>
        </w:rPr>
        <w:t xml:space="preserve">Terkendalinya pencemaran dan kerusakan lingkungan </w:t>
      </w:r>
    </w:p>
    <w:p w:rsidR="003E4161" w:rsidRPr="00CE75F6" w:rsidRDefault="003E4161" w:rsidP="00417C47">
      <w:pPr>
        <w:pStyle w:val="ListParagraph"/>
        <w:spacing w:after="0" w:line="360" w:lineRule="auto"/>
        <w:ind w:left="924"/>
        <w:jc w:val="both"/>
        <w:rPr>
          <w:rFonts w:ascii="Bookman Old Style" w:hAnsi="Bookman Old Style" w:cs="Arial"/>
        </w:rPr>
      </w:pPr>
      <w:r w:rsidRPr="00CE75F6">
        <w:rPr>
          <w:rFonts w:ascii="Bookman Old Style" w:hAnsi="Bookman Old Style" w:cs="Arial"/>
        </w:rPr>
        <w:t xml:space="preserve">Indikator </w:t>
      </w:r>
      <w:proofErr w:type="gramStart"/>
      <w:r w:rsidRPr="00CE75F6">
        <w:rPr>
          <w:rFonts w:ascii="Bookman Old Style" w:hAnsi="Bookman Old Style" w:cs="Arial"/>
        </w:rPr>
        <w:t>sasaran :</w:t>
      </w:r>
      <w:proofErr w:type="gramEnd"/>
    </w:p>
    <w:p w:rsidR="003E4161" w:rsidRPr="00CE75F6" w:rsidRDefault="003E4161" w:rsidP="003E4161">
      <w:pPr>
        <w:pStyle w:val="ListParagraph"/>
        <w:spacing w:line="360" w:lineRule="auto"/>
        <w:ind w:left="640" w:firstLine="284"/>
        <w:jc w:val="both"/>
        <w:rPr>
          <w:rFonts w:ascii="Bookman Old Style" w:hAnsi="Bookman Old Style" w:cs="Arial"/>
        </w:rPr>
      </w:pPr>
      <w:r w:rsidRPr="00CE75F6">
        <w:rPr>
          <w:rFonts w:ascii="Bookman Old Style" w:hAnsi="Bookman Old Style" w:cs="Arial"/>
        </w:rPr>
        <w:t>1.1. Indeks Kualitas Air</w:t>
      </w:r>
    </w:p>
    <w:p w:rsidR="003E4161" w:rsidRPr="00CE75F6" w:rsidRDefault="003E4161" w:rsidP="003E4161">
      <w:pPr>
        <w:pStyle w:val="ListParagraph"/>
        <w:spacing w:line="360" w:lineRule="auto"/>
        <w:ind w:left="640" w:firstLine="284"/>
        <w:jc w:val="both"/>
        <w:rPr>
          <w:rFonts w:ascii="Bookman Old Style" w:hAnsi="Bookman Old Style" w:cs="Arial"/>
        </w:rPr>
      </w:pPr>
      <w:r w:rsidRPr="00CE75F6">
        <w:rPr>
          <w:rFonts w:ascii="Bookman Old Style" w:hAnsi="Bookman Old Style" w:cs="Arial"/>
        </w:rPr>
        <w:t>1.2. Indeks Kualitas Udara</w:t>
      </w:r>
    </w:p>
    <w:p w:rsidR="003E4161" w:rsidRPr="00CE75F6" w:rsidRDefault="003E4161" w:rsidP="003E4161">
      <w:pPr>
        <w:pStyle w:val="ListParagraph"/>
        <w:spacing w:line="360" w:lineRule="auto"/>
        <w:ind w:left="640" w:firstLine="284"/>
        <w:jc w:val="both"/>
        <w:rPr>
          <w:rFonts w:ascii="Bookman Old Style" w:hAnsi="Bookman Old Style" w:cs="Arial"/>
        </w:rPr>
      </w:pPr>
      <w:r w:rsidRPr="00CE75F6">
        <w:rPr>
          <w:rFonts w:ascii="Bookman Old Style" w:hAnsi="Bookman Old Style" w:cs="Arial"/>
        </w:rPr>
        <w:t>1.3. Indeks Kualitas Tutupan Lahan</w:t>
      </w:r>
    </w:p>
    <w:p w:rsidR="00417C47" w:rsidRPr="00417C47" w:rsidRDefault="00417C47" w:rsidP="00417C47">
      <w:pPr>
        <w:pStyle w:val="ListParagraph"/>
        <w:numPr>
          <w:ilvl w:val="0"/>
          <w:numId w:val="11"/>
        </w:numPr>
        <w:spacing w:after="0" w:line="360" w:lineRule="auto"/>
        <w:ind w:left="924"/>
        <w:jc w:val="both"/>
        <w:rPr>
          <w:rFonts w:ascii="Bookman Old Style" w:hAnsi="Bookman Old Style"/>
          <w:lang w:val="id-ID"/>
        </w:rPr>
      </w:pPr>
      <w:r w:rsidRPr="006308FD">
        <w:rPr>
          <w:rFonts w:ascii="Bookman Old Style" w:hAnsi="Bookman Old Style"/>
          <w:lang w:val="id-ID"/>
        </w:rPr>
        <w:t xml:space="preserve">Meningkatnya </w:t>
      </w:r>
      <w:r w:rsidRPr="006308FD">
        <w:rPr>
          <w:rFonts w:ascii="Bookman Old Style" w:hAnsi="Bookman Old Style"/>
        </w:rPr>
        <w:t xml:space="preserve">kualitas </w:t>
      </w:r>
      <w:r>
        <w:rPr>
          <w:rFonts w:ascii="Bookman Old Style" w:hAnsi="Bookman Old Style" w:cs="Arial"/>
        </w:rPr>
        <w:t>lahan</w:t>
      </w:r>
    </w:p>
    <w:p w:rsidR="00417C47" w:rsidRPr="00417C47" w:rsidRDefault="00417C47" w:rsidP="00417C47">
      <w:pPr>
        <w:pStyle w:val="ListParagraph"/>
        <w:spacing w:after="0" w:line="360" w:lineRule="auto"/>
        <w:ind w:left="924"/>
        <w:jc w:val="both"/>
        <w:rPr>
          <w:rFonts w:ascii="Bookman Old Style" w:hAnsi="Bookman Old Style"/>
          <w:lang w:val="id-ID"/>
        </w:rPr>
      </w:pPr>
      <w:r>
        <w:rPr>
          <w:rFonts w:ascii="Bookman Old Style" w:hAnsi="Bookman Old Style" w:cs="Arial"/>
        </w:rPr>
        <w:t xml:space="preserve">Indikator </w:t>
      </w:r>
      <w:proofErr w:type="gramStart"/>
      <w:r>
        <w:rPr>
          <w:rFonts w:ascii="Bookman Old Style" w:hAnsi="Bookman Old Style" w:cs="Arial"/>
        </w:rPr>
        <w:t>sasaran :</w:t>
      </w:r>
      <w:proofErr w:type="gramEnd"/>
      <w:r>
        <w:rPr>
          <w:rFonts w:ascii="Bookman Old Style" w:hAnsi="Bookman Old Style" w:cs="Arial"/>
        </w:rPr>
        <w:t xml:space="preserve"> Indeks Kualitas Lahan</w:t>
      </w:r>
    </w:p>
    <w:p w:rsidR="00417C47" w:rsidRPr="006308FD" w:rsidRDefault="00417C47" w:rsidP="00417C47">
      <w:pPr>
        <w:pStyle w:val="ListParagraph"/>
        <w:numPr>
          <w:ilvl w:val="0"/>
          <w:numId w:val="11"/>
        </w:numPr>
        <w:spacing w:after="0" w:line="360" w:lineRule="auto"/>
        <w:ind w:left="924"/>
        <w:jc w:val="both"/>
        <w:rPr>
          <w:rFonts w:ascii="Bookman Old Style" w:hAnsi="Bookman Old Style"/>
          <w:lang w:val="id-ID"/>
        </w:rPr>
      </w:pPr>
      <w:r>
        <w:rPr>
          <w:rFonts w:ascii="Bookman Old Style" w:hAnsi="Bookman Old Style" w:cs="Arial"/>
        </w:rPr>
        <w:t>Meningkatnya kualitas tata laksana pemerintahan</w:t>
      </w:r>
      <w:r w:rsidRPr="006308FD">
        <w:rPr>
          <w:rFonts w:ascii="Bookman Old Style" w:hAnsi="Bookman Old Style"/>
        </w:rPr>
        <w:t xml:space="preserve"> </w:t>
      </w:r>
      <w:r w:rsidRPr="006308FD">
        <w:rPr>
          <w:rFonts w:ascii="Bookman Old Style" w:hAnsi="Bookman Old Style"/>
          <w:lang w:val="id-ID"/>
        </w:rPr>
        <w:t xml:space="preserve"> </w:t>
      </w:r>
    </w:p>
    <w:p w:rsidR="003E4161" w:rsidRPr="00CE75F6" w:rsidRDefault="003E4161" w:rsidP="003E4161">
      <w:pPr>
        <w:spacing w:line="360" w:lineRule="auto"/>
        <w:ind w:left="204" w:firstLine="720"/>
        <w:jc w:val="both"/>
        <w:rPr>
          <w:rFonts w:ascii="Bookman Old Style" w:hAnsi="Bookman Old Style" w:cs="Arial"/>
        </w:rPr>
      </w:pPr>
      <w:r w:rsidRPr="00CE75F6">
        <w:rPr>
          <w:rFonts w:ascii="Bookman Old Style" w:hAnsi="Bookman Old Style" w:cs="Arial"/>
        </w:rPr>
        <w:t xml:space="preserve">Indikator </w:t>
      </w:r>
      <w:proofErr w:type="gramStart"/>
      <w:r w:rsidRPr="00CE75F6">
        <w:rPr>
          <w:rFonts w:ascii="Bookman Old Style" w:hAnsi="Bookman Old Style" w:cs="Arial"/>
        </w:rPr>
        <w:t>sasaran :</w:t>
      </w:r>
      <w:proofErr w:type="gramEnd"/>
      <w:r w:rsidRPr="00CE75F6">
        <w:rPr>
          <w:rFonts w:ascii="Bookman Old Style" w:hAnsi="Bookman Old Style" w:cs="Arial"/>
        </w:rPr>
        <w:t xml:space="preserve"> Nilai evaluasi AKIP OPD</w:t>
      </w:r>
    </w:p>
    <w:p w:rsidR="003E4161" w:rsidRPr="00CE75F6" w:rsidRDefault="003E4161" w:rsidP="003E4161">
      <w:pPr>
        <w:spacing w:line="360" w:lineRule="auto"/>
        <w:ind w:left="546" w:firstLine="588"/>
        <w:jc w:val="both"/>
        <w:rPr>
          <w:rFonts w:ascii="Bookman Old Style" w:hAnsi="Bookman Old Style" w:cs="Arial"/>
        </w:rPr>
      </w:pPr>
      <w:r w:rsidRPr="00CE75F6">
        <w:rPr>
          <w:rFonts w:ascii="Bookman Old Style" w:hAnsi="Bookman Old Style" w:cs="Arial"/>
          <w:noProof/>
        </w:rPr>
        <w:t>Sasaran</w:t>
      </w:r>
      <w:r w:rsidRPr="00CE75F6">
        <w:rPr>
          <w:rFonts w:ascii="Bookman Old Style" w:hAnsi="Bookman Old Style" w:cs="Arial"/>
        </w:rPr>
        <w:t xml:space="preserve"> strategis Dinas Lingkungan Hidup Kabupaten Karanganyar </w:t>
      </w:r>
      <w:proofErr w:type="gramStart"/>
      <w:r w:rsidRPr="00CE75F6">
        <w:rPr>
          <w:rFonts w:ascii="Bookman Old Style" w:hAnsi="Bookman Old Style" w:cs="Arial"/>
        </w:rPr>
        <w:t>sama</w:t>
      </w:r>
      <w:proofErr w:type="gramEnd"/>
      <w:r w:rsidRPr="00CE75F6">
        <w:rPr>
          <w:rFonts w:ascii="Bookman Old Style" w:hAnsi="Bookman Old Style" w:cs="Arial"/>
        </w:rPr>
        <w:t xml:space="preserve"> dengan Indikator Kinerja Utama (IKU) dari Dinas Lingkungan Hidup. Dengan demikian pencapaian target indikator tujuan dan sasaran strategis </w:t>
      </w:r>
      <w:proofErr w:type="gramStart"/>
      <w:r w:rsidRPr="00CE75F6">
        <w:rPr>
          <w:rFonts w:ascii="Bookman Old Style" w:hAnsi="Bookman Old Style" w:cs="Arial"/>
        </w:rPr>
        <w:t>sama</w:t>
      </w:r>
      <w:proofErr w:type="gramEnd"/>
      <w:r w:rsidRPr="00CE75F6">
        <w:rPr>
          <w:rFonts w:ascii="Bookman Old Style" w:hAnsi="Bookman Old Style" w:cs="Arial"/>
        </w:rPr>
        <w:t xml:space="preserve"> dengan pencapaian target IKU Dinas Lingkungan Hidup. Capaian target IKU Dinas Lingkungan Hidup yang disajikan dalam tabel berikut </w:t>
      </w:r>
      <w:proofErr w:type="gramStart"/>
      <w:r w:rsidRPr="00CE75F6">
        <w:rPr>
          <w:rFonts w:ascii="Bookman Old Style" w:hAnsi="Bookman Old Style" w:cs="Arial"/>
        </w:rPr>
        <w:t>ini :</w:t>
      </w:r>
      <w:proofErr w:type="gramEnd"/>
    </w:p>
    <w:p w:rsidR="003E4161" w:rsidRPr="00CE75F6" w:rsidRDefault="003E4161" w:rsidP="003E4161">
      <w:pPr>
        <w:rPr>
          <w:rFonts w:ascii="Bookman Old Style" w:hAnsi="Bookman Old Style" w:cs="Arial"/>
        </w:rPr>
      </w:pPr>
      <w:r w:rsidRPr="00CE75F6">
        <w:rPr>
          <w:rFonts w:ascii="Bookman Old Style" w:hAnsi="Bookman Old Style" w:cs="Arial"/>
        </w:rPr>
        <w:br w:type="page"/>
      </w:r>
    </w:p>
    <w:p w:rsidR="003E4161" w:rsidRPr="00CE75F6" w:rsidRDefault="003E4161" w:rsidP="003E4161">
      <w:pPr>
        <w:pStyle w:val="NoSpacing"/>
        <w:spacing w:line="276" w:lineRule="auto"/>
        <w:jc w:val="center"/>
        <w:rPr>
          <w:rFonts w:ascii="Bookman Old Style" w:hAnsi="Bookman Old Style"/>
        </w:rPr>
      </w:pPr>
      <w:proofErr w:type="gramStart"/>
      <w:r w:rsidRPr="00CE75F6">
        <w:rPr>
          <w:rFonts w:ascii="Bookman Old Style" w:hAnsi="Bookman Old Style"/>
        </w:rPr>
        <w:lastRenderedPageBreak/>
        <w:t>Tabel 2.</w:t>
      </w:r>
      <w:r w:rsidR="00B7066C">
        <w:rPr>
          <w:rFonts w:ascii="Bookman Old Style" w:hAnsi="Bookman Old Style"/>
        </w:rPr>
        <w:t>2</w:t>
      </w:r>
      <w:r w:rsidRPr="00CE75F6">
        <w:rPr>
          <w:rFonts w:ascii="Bookman Old Style" w:hAnsi="Bookman Old Style"/>
        </w:rPr>
        <w:t>.</w:t>
      </w:r>
      <w:proofErr w:type="gramEnd"/>
    </w:p>
    <w:p w:rsidR="003E4161" w:rsidRPr="00CE75F6" w:rsidRDefault="003E4161" w:rsidP="003E4161">
      <w:pPr>
        <w:pStyle w:val="NoSpacing"/>
        <w:spacing w:line="276" w:lineRule="auto"/>
        <w:jc w:val="center"/>
        <w:rPr>
          <w:rFonts w:ascii="Bookman Old Style" w:hAnsi="Bookman Old Style"/>
        </w:rPr>
      </w:pPr>
      <w:r w:rsidRPr="00CE75F6">
        <w:rPr>
          <w:rFonts w:ascii="Bookman Old Style" w:hAnsi="Bookman Old Style"/>
        </w:rPr>
        <w:t>Pengukuran Kinerja</w:t>
      </w:r>
    </w:p>
    <w:p w:rsidR="003E4161" w:rsidRPr="00CE75F6" w:rsidRDefault="003E4161" w:rsidP="003E4161">
      <w:pPr>
        <w:pStyle w:val="NoSpacing"/>
        <w:spacing w:line="276" w:lineRule="auto"/>
        <w:jc w:val="center"/>
        <w:rPr>
          <w:rFonts w:ascii="Bookman Old Style" w:hAnsi="Bookman Old Style"/>
        </w:rPr>
      </w:pPr>
      <w:r w:rsidRPr="00CE75F6">
        <w:rPr>
          <w:rFonts w:ascii="Bookman Old Style" w:hAnsi="Bookman Old Style"/>
        </w:rPr>
        <w:t>Dinas Lingkungan Hidup Kabupaten Karanganyar Tahun 202</w:t>
      </w:r>
      <w:r w:rsidR="00642359">
        <w:rPr>
          <w:rFonts w:ascii="Bookman Old Style" w:hAnsi="Bookman Old Style"/>
        </w:rPr>
        <w:t>2</w:t>
      </w:r>
    </w:p>
    <w:tbl>
      <w:tblPr>
        <w:tblW w:w="89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1617"/>
        <w:gridCol w:w="1134"/>
        <w:gridCol w:w="1029"/>
        <w:gridCol w:w="1215"/>
        <w:gridCol w:w="1170"/>
        <w:gridCol w:w="1062"/>
        <w:gridCol w:w="1170"/>
      </w:tblGrid>
      <w:tr w:rsidR="003F728B" w:rsidRPr="00E66BBF" w:rsidTr="00DB41DD">
        <w:tc>
          <w:tcPr>
            <w:tcW w:w="577" w:type="dxa"/>
            <w:vMerge w:val="restart"/>
            <w:shd w:val="clear" w:color="auto" w:fill="BFBFBF" w:themeFill="background1" w:themeFillShade="BF"/>
            <w:vAlign w:val="center"/>
          </w:tcPr>
          <w:p w:rsidR="003F728B" w:rsidRPr="00E66BBF" w:rsidRDefault="003F728B" w:rsidP="00E66BBF">
            <w:pPr>
              <w:spacing w:after="0"/>
              <w:jc w:val="center"/>
              <w:rPr>
                <w:rFonts w:ascii="Bookman Old Style" w:hAnsi="Bookman Old Style" w:cs="Arial"/>
                <w:b/>
                <w:sz w:val="20"/>
                <w:szCs w:val="20"/>
              </w:rPr>
            </w:pPr>
            <w:r w:rsidRPr="00E66BBF">
              <w:rPr>
                <w:rFonts w:ascii="Bookman Old Style" w:hAnsi="Bookman Old Style" w:cs="Arial"/>
                <w:b/>
                <w:sz w:val="20"/>
                <w:szCs w:val="20"/>
              </w:rPr>
              <w:t>No</w:t>
            </w:r>
          </w:p>
        </w:tc>
        <w:tc>
          <w:tcPr>
            <w:tcW w:w="1617" w:type="dxa"/>
            <w:vMerge w:val="restart"/>
            <w:shd w:val="clear" w:color="auto" w:fill="BFBFBF" w:themeFill="background1" w:themeFillShade="BF"/>
            <w:vAlign w:val="center"/>
          </w:tcPr>
          <w:p w:rsidR="003F728B" w:rsidRPr="00E66BBF" w:rsidRDefault="003F728B" w:rsidP="00E66BBF">
            <w:pPr>
              <w:spacing w:after="0"/>
              <w:jc w:val="center"/>
              <w:rPr>
                <w:rFonts w:ascii="Bookman Old Style" w:hAnsi="Bookman Old Style" w:cs="Arial"/>
                <w:b/>
                <w:sz w:val="20"/>
                <w:szCs w:val="20"/>
              </w:rPr>
            </w:pPr>
            <w:r w:rsidRPr="00E66BBF">
              <w:rPr>
                <w:rFonts w:ascii="Bookman Old Style" w:hAnsi="Bookman Old Style" w:cs="Arial"/>
                <w:b/>
                <w:sz w:val="20"/>
                <w:szCs w:val="20"/>
              </w:rPr>
              <w:t>Indikator Kinerja</w:t>
            </w:r>
          </w:p>
        </w:tc>
        <w:tc>
          <w:tcPr>
            <w:tcW w:w="1134" w:type="dxa"/>
            <w:vMerge w:val="restart"/>
            <w:shd w:val="clear" w:color="auto" w:fill="BFBFBF" w:themeFill="background1" w:themeFillShade="BF"/>
            <w:vAlign w:val="center"/>
          </w:tcPr>
          <w:p w:rsidR="003F728B" w:rsidRPr="00E66BBF" w:rsidRDefault="00642359" w:rsidP="00E66BBF">
            <w:pPr>
              <w:spacing w:after="0"/>
              <w:jc w:val="center"/>
              <w:rPr>
                <w:rFonts w:ascii="Bookman Old Style" w:hAnsi="Bookman Old Style" w:cs="Arial"/>
                <w:b/>
                <w:sz w:val="20"/>
                <w:szCs w:val="20"/>
              </w:rPr>
            </w:pPr>
            <w:r>
              <w:rPr>
                <w:rFonts w:ascii="Bookman Old Style" w:hAnsi="Bookman Old Style" w:cs="Arial"/>
                <w:b/>
                <w:sz w:val="20"/>
                <w:szCs w:val="20"/>
              </w:rPr>
              <w:t>Capaian 2021</w:t>
            </w:r>
          </w:p>
        </w:tc>
        <w:tc>
          <w:tcPr>
            <w:tcW w:w="3414" w:type="dxa"/>
            <w:gridSpan w:val="3"/>
            <w:shd w:val="clear" w:color="auto" w:fill="BFBFBF" w:themeFill="background1" w:themeFillShade="BF"/>
            <w:vAlign w:val="center"/>
          </w:tcPr>
          <w:p w:rsidR="003F728B" w:rsidRPr="00E66BBF" w:rsidRDefault="00642359" w:rsidP="00E66BBF">
            <w:pPr>
              <w:spacing w:after="0"/>
              <w:jc w:val="center"/>
              <w:rPr>
                <w:rFonts w:ascii="Bookman Old Style" w:hAnsi="Bookman Old Style" w:cs="Arial"/>
                <w:b/>
                <w:sz w:val="20"/>
                <w:szCs w:val="20"/>
              </w:rPr>
            </w:pPr>
            <w:r>
              <w:rPr>
                <w:rFonts w:ascii="Bookman Old Style" w:hAnsi="Bookman Old Style" w:cs="Arial"/>
                <w:b/>
                <w:sz w:val="20"/>
                <w:szCs w:val="20"/>
              </w:rPr>
              <w:t>2022</w:t>
            </w:r>
          </w:p>
        </w:tc>
        <w:tc>
          <w:tcPr>
            <w:tcW w:w="1062" w:type="dxa"/>
            <w:vMerge w:val="restart"/>
            <w:shd w:val="clear" w:color="auto" w:fill="BFBFBF" w:themeFill="background1" w:themeFillShade="BF"/>
            <w:vAlign w:val="center"/>
          </w:tcPr>
          <w:p w:rsidR="003F728B" w:rsidRPr="00E66BBF" w:rsidRDefault="003F728B" w:rsidP="00E66BBF">
            <w:pPr>
              <w:spacing w:after="0"/>
              <w:ind w:left="-63" w:right="-81"/>
              <w:jc w:val="center"/>
              <w:rPr>
                <w:rFonts w:ascii="Bookman Old Style" w:hAnsi="Bookman Old Style" w:cs="Arial"/>
                <w:b/>
                <w:sz w:val="20"/>
                <w:szCs w:val="20"/>
              </w:rPr>
            </w:pPr>
            <w:r w:rsidRPr="00E66BBF">
              <w:rPr>
                <w:rFonts w:ascii="Bookman Old Style" w:hAnsi="Bookman Old Style" w:cs="Arial"/>
                <w:b/>
                <w:sz w:val="20"/>
                <w:szCs w:val="20"/>
              </w:rPr>
              <w:t>Target Akhir Renstra (2023)</w:t>
            </w:r>
          </w:p>
        </w:tc>
        <w:tc>
          <w:tcPr>
            <w:tcW w:w="1170" w:type="dxa"/>
            <w:vMerge w:val="restart"/>
            <w:shd w:val="clear" w:color="auto" w:fill="BFBFBF" w:themeFill="background1" w:themeFillShade="BF"/>
            <w:vAlign w:val="center"/>
          </w:tcPr>
          <w:p w:rsidR="003F728B" w:rsidRPr="00E66BBF" w:rsidRDefault="003F728B" w:rsidP="00E66BBF">
            <w:pPr>
              <w:spacing w:after="0"/>
              <w:ind w:left="-81" w:right="-45"/>
              <w:jc w:val="center"/>
              <w:rPr>
                <w:rFonts w:ascii="Bookman Old Style" w:hAnsi="Bookman Old Style" w:cs="Arial"/>
                <w:b/>
                <w:sz w:val="20"/>
                <w:szCs w:val="20"/>
              </w:rPr>
            </w:pPr>
            <w:r w:rsidRPr="00E66BBF">
              <w:rPr>
                <w:rFonts w:ascii="Bookman Old Style" w:hAnsi="Bookman Old Style" w:cs="Arial"/>
                <w:b/>
                <w:sz w:val="20"/>
                <w:szCs w:val="20"/>
              </w:rPr>
              <w:t>% Capaian terhadap Target Akhir</w:t>
            </w:r>
          </w:p>
        </w:tc>
      </w:tr>
      <w:tr w:rsidR="003F728B" w:rsidRPr="00E66BBF" w:rsidTr="00DB41DD">
        <w:trPr>
          <w:trHeight w:val="863"/>
        </w:trPr>
        <w:tc>
          <w:tcPr>
            <w:tcW w:w="577" w:type="dxa"/>
            <w:vMerge/>
          </w:tcPr>
          <w:p w:rsidR="003F728B" w:rsidRPr="00E66BBF" w:rsidRDefault="003F728B" w:rsidP="00E66BBF">
            <w:pPr>
              <w:spacing w:after="0"/>
              <w:rPr>
                <w:rFonts w:ascii="Bookman Old Style" w:hAnsi="Bookman Old Style" w:cs="Arial"/>
                <w:sz w:val="20"/>
                <w:szCs w:val="20"/>
              </w:rPr>
            </w:pPr>
          </w:p>
        </w:tc>
        <w:tc>
          <w:tcPr>
            <w:tcW w:w="1617" w:type="dxa"/>
            <w:vMerge/>
          </w:tcPr>
          <w:p w:rsidR="003F728B" w:rsidRPr="00E66BBF" w:rsidRDefault="003F728B" w:rsidP="00E66BBF">
            <w:pPr>
              <w:spacing w:after="0"/>
              <w:jc w:val="center"/>
              <w:rPr>
                <w:rFonts w:ascii="Bookman Old Style" w:hAnsi="Bookman Old Style" w:cs="Arial"/>
                <w:sz w:val="20"/>
                <w:szCs w:val="20"/>
              </w:rPr>
            </w:pPr>
          </w:p>
        </w:tc>
        <w:tc>
          <w:tcPr>
            <w:tcW w:w="1134" w:type="dxa"/>
            <w:vMerge/>
          </w:tcPr>
          <w:p w:rsidR="003F728B" w:rsidRPr="00E66BBF" w:rsidRDefault="003F728B" w:rsidP="00E66BBF">
            <w:pPr>
              <w:spacing w:after="0"/>
              <w:rPr>
                <w:rFonts w:ascii="Bookman Old Style" w:hAnsi="Bookman Old Style" w:cs="Arial"/>
                <w:sz w:val="20"/>
                <w:szCs w:val="20"/>
              </w:rPr>
            </w:pPr>
          </w:p>
        </w:tc>
        <w:tc>
          <w:tcPr>
            <w:tcW w:w="1029" w:type="dxa"/>
            <w:shd w:val="clear" w:color="auto" w:fill="BFBFBF" w:themeFill="background1" w:themeFillShade="BF"/>
            <w:vAlign w:val="center"/>
          </w:tcPr>
          <w:p w:rsidR="003F728B" w:rsidRPr="00E66BBF" w:rsidRDefault="003F728B" w:rsidP="00E66BBF">
            <w:pPr>
              <w:spacing w:after="0"/>
              <w:jc w:val="center"/>
              <w:rPr>
                <w:rFonts w:ascii="Bookman Old Style" w:hAnsi="Bookman Old Style" w:cs="Arial"/>
                <w:b/>
                <w:sz w:val="20"/>
                <w:szCs w:val="20"/>
              </w:rPr>
            </w:pPr>
            <w:r w:rsidRPr="00E66BBF">
              <w:rPr>
                <w:rFonts w:ascii="Bookman Old Style" w:hAnsi="Bookman Old Style" w:cs="Arial"/>
                <w:b/>
                <w:sz w:val="20"/>
                <w:szCs w:val="20"/>
              </w:rPr>
              <w:t>Target</w:t>
            </w:r>
          </w:p>
        </w:tc>
        <w:tc>
          <w:tcPr>
            <w:tcW w:w="1215" w:type="dxa"/>
            <w:shd w:val="clear" w:color="auto" w:fill="BFBFBF" w:themeFill="background1" w:themeFillShade="BF"/>
            <w:vAlign w:val="center"/>
          </w:tcPr>
          <w:p w:rsidR="003F728B" w:rsidRPr="00E66BBF" w:rsidRDefault="003F728B" w:rsidP="00E66BBF">
            <w:pPr>
              <w:spacing w:after="0"/>
              <w:ind w:left="-81" w:right="-81"/>
              <w:jc w:val="center"/>
              <w:rPr>
                <w:rFonts w:ascii="Bookman Old Style" w:hAnsi="Bookman Old Style" w:cs="Arial"/>
                <w:b/>
                <w:sz w:val="20"/>
                <w:szCs w:val="20"/>
              </w:rPr>
            </w:pPr>
            <w:r w:rsidRPr="00E66BBF">
              <w:rPr>
                <w:rFonts w:ascii="Bookman Old Style" w:hAnsi="Bookman Old Style" w:cs="Arial"/>
                <w:b/>
                <w:sz w:val="20"/>
                <w:szCs w:val="20"/>
              </w:rPr>
              <w:t>Realisasi</w:t>
            </w:r>
          </w:p>
        </w:tc>
        <w:tc>
          <w:tcPr>
            <w:tcW w:w="1170" w:type="dxa"/>
            <w:shd w:val="clear" w:color="auto" w:fill="BFBFBF" w:themeFill="background1" w:themeFillShade="BF"/>
            <w:vAlign w:val="center"/>
          </w:tcPr>
          <w:p w:rsidR="003F728B" w:rsidRPr="00E66BBF" w:rsidRDefault="003F728B" w:rsidP="00E66BBF">
            <w:pPr>
              <w:spacing w:after="0"/>
              <w:jc w:val="center"/>
              <w:rPr>
                <w:rFonts w:ascii="Bookman Old Style" w:hAnsi="Bookman Old Style" w:cs="Arial"/>
                <w:b/>
                <w:sz w:val="20"/>
                <w:szCs w:val="20"/>
              </w:rPr>
            </w:pPr>
            <w:r w:rsidRPr="00E66BBF">
              <w:rPr>
                <w:rFonts w:ascii="Bookman Old Style" w:hAnsi="Bookman Old Style" w:cs="Arial"/>
                <w:b/>
                <w:sz w:val="20"/>
                <w:szCs w:val="20"/>
              </w:rPr>
              <w:t>% Capaian</w:t>
            </w:r>
          </w:p>
        </w:tc>
        <w:tc>
          <w:tcPr>
            <w:tcW w:w="1062" w:type="dxa"/>
            <w:vMerge/>
          </w:tcPr>
          <w:p w:rsidR="003F728B" w:rsidRPr="00E66BBF" w:rsidRDefault="003F728B" w:rsidP="00E66BBF">
            <w:pPr>
              <w:spacing w:after="0"/>
              <w:rPr>
                <w:rFonts w:ascii="Bookman Old Style" w:hAnsi="Bookman Old Style" w:cs="Arial"/>
                <w:sz w:val="20"/>
                <w:szCs w:val="20"/>
              </w:rPr>
            </w:pPr>
          </w:p>
        </w:tc>
        <w:tc>
          <w:tcPr>
            <w:tcW w:w="1170" w:type="dxa"/>
            <w:vMerge/>
          </w:tcPr>
          <w:p w:rsidR="003F728B" w:rsidRPr="00E66BBF" w:rsidRDefault="003F728B" w:rsidP="00E66BBF">
            <w:pPr>
              <w:spacing w:after="0"/>
              <w:rPr>
                <w:rFonts w:ascii="Bookman Old Style" w:hAnsi="Bookman Old Style" w:cs="Arial"/>
                <w:sz w:val="20"/>
                <w:szCs w:val="20"/>
              </w:rPr>
            </w:pPr>
          </w:p>
        </w:tc>
      </w:tr>
      <w:tr w:rsidR="0009264A" w:rsidRPr="00E66BBF" w:rsidTr="00DB41DD">
        <w:tc>
          <w:tcPr>
            <w:tcW w:w="577" w:type="dxa"/>
          </w:tcPr>
          <w:p w:rsidR="0009264A" w:rsidRPr="00E66BBF" w:rsidRDefault="0009264A" w:rsidP="00E66BBF">
            <w:pPr>
              <w:spacing w:after="0"/>
              <w:jc w:val="center"/>
              <w:rPr>
                <w:rFonts w:ascii="Bookman Old Style" w:hAnsi="Bookman Old Style" w:cs="Arial"/>
                <w:sz w:val="20"/>
                <w:szCs w:val="20"/>
              </w:rPr>
            </w:pPr>
            <w:r w:rsidRPr="00E66BBF">
              <w:rPr>
                <w:rFonts w:ascii="Bookman Old Style" w:hAnsi="Bookman Old Style" w:cs="Arial"/>
                <w:sz w:val="20"/>
                <w:szCs w:val="20"/>
              </w:rPr>
              <w:t>1</w:t>
            </w:r>
          </w:p>
        </w:tc>
        <w:tc>
          <w:tcPr>
            <w:tcW w:w="1617" w:type="dxa"/>
          </w:tcPr>
          <w:p w:rsidR="0009264A" w:rsidRPr="00E66BBF" w:rsidRDefault="0009264A" w:rsidP="00E66BBF">
            <w:pPr>
              <w:spacing w:after="0"/>
              <w:rPr>
                <w:rFonts w:ascii="Bookman Old Style" w:hAnsi="Bookman Old Style" w:cs="Arial"/>
                <w:sz w:val="20"/>
                <w:szCs w:val="20"/>
              </w:rPr>
            </w:pPr>
            <w:r w:rsidRPr="00E66BBF">
              <w:rPr>
                <w:rFonts w:ascii="Bookman Old Style" w:hAnsi="Bookman Old Style" w:cs="Arial"/>
                <w:sz w:val="20"/>
                <w:szCs w:val="20"/>
              </w:rPr>
              <w:t>Indeks Kualitas Lingkungan Hidup</w:t>
            </w:r>
          </w:p>
        </w:tc>
        <w:tc>
          <w:tcPr>
            <w:tcW w:w="1134" w:type="dxa"/>
          </w:tcPr>
          <w:p w:rsidR="0009264A" w:rsidRPr="0009264A" w:rsidRDefault="0009264A" w:rsidP="0009264A">
            <w:pPr>
              <w:pStyle w:val="Default"/>
              <w:jc w:val="center"/>
              <w:rPr>
                <w:rFonts w:ascii="Bookman Old Style" w:hAnsi="Bookman Old Style"/>
                <w:sz w:val="20"/>
                <w:szCs w:val="20"/>
              </w:rPr>
            </w:pPr>
            <w:r w:rsidRPr="0009264A">
              <w:rPr>
                <w:rFonts w:ascii="Bookman Old Style" w:hAnsi="Bookman Old Style"/>
                <w:sz w:val="20"/>
                <w:szCs w:val="20"/>
              </w:rPr>
              <w:t>64,04</w:t>
            </w:r>
          </w:p>
        </w:tc>
        <w:tc>
          <w:tcPr>
            <w:tcW w:w="1029" w:type="dxa"/>
          </w:tcPr>
          <w:p w:rsidR="0009264A" w:rsidRPr="0009264A" w:rsidRDefault="0009264A" w:rsidP="0009264A">
            <w:pPr>
              <w:pStyle w:val="Default"/>
              <w:jc w:val="center"/>
              <w:rPr>
                <w:rFonts w:ascii="Bookman Old Style" w:hAnsi="Bookman Old Style"/>
                <w:sz w:val="20"/>
                <w:szCs w:val="20"/>
              </w:rPr>
            </w:pPr>
            <w:r w:rsidRPr="0009264A">
              <w:rPr>
                <w:rFonts w:ascii="Bookman Old Style" w:hAnsi="Bookman Old Style"/>
                <w:sz w:val="20"/>
                <w:szCs w:val="20"/>
              </w:rPr>
              <w:t>57,78</w:t>
            </w:r>
          </w:p>
        </w:tc>
        <w:tc>
          <w:tcPr>
            <w:tcW w:w="1215" w:type="dxa"/>
          </w:tcPr>
          <w:p w:rsidR="0009264A" w:rsidRPr="0009264A" w:rsidRDefault="0009264A" w:rsidP="0009264A">
            <w:pPr>
              <w:pStyle w:val="Default"/>
              <w:jc w:val="center"/>
              <w:rPr>
                <w:rFonts w:ascii="Bookman Old Style" w:hAnsi="Bookman Old Style"/>
                <w:sz w:val="20"/>
                <w:szCs w:val="20"/>
              </w:rPr>
            </w:pPr>
            <w:r w:rsidRPr="0009264A">
              <w:rPr>
                <w:rFonts w:ascii="Bookman Old Style" w:hAnsi="Bookman Old Style"/>
                <w:sz w:val="20"/>
                <w:szCs w:val="20"/>
              </w:rPr>
              <w:t>63,22</w:t>
            </w:r>
          </w:p>
        </w:tc>
        <w:tc>
          <w:tcPr>
            <w:tcW w:w="1170" w:type="dxa"/>
          </w:tcPr>
          <w:p w:rsidR="0009264A" w:rsidRPr="0009264A" w:rsidRDefault="0009264A" w:rsidP="0009264A">
            <w:pPr>
              <w:pStyle w:val="Default"/>
              <w:jc w:val="center"/>
              <w:rPr>
                <w:rFonts w:ascii="Bookman Old Style" w:hAnsi="Bookman Old Style"/>
                <w:sz w:val="20"/>
                <w:szCs w:val="20"/>
              </w:rPr>
            </w:pPr>
            <w:r w:rsidRPr="0009264A">
              <w:rPr>
                <w:rFonts w:ascii="Bookman Old Style" w:hAnsi="Bookman Old Style"/>
                <w:sz w:val="20"/>
                <w:szCs w:val="20"/>
              </w:rPr>
              <w:t>109,42%</w:t>
            </w:r>
          </w:p>
        </w:tc>
        <w:tc>
          <w:tcPr>
            <w:tcW w:w="1062" w:type="dxa"/>
          </w:tcPr>
          <w:p w:rsidR="0009264A" w:rsidRPr="0009264A" w:rsidRDefault="0009264A" w:rsidP="0009264A">
            <w:pPr>
              <w:pStyle w:val="Default"/>
              <w:jc w:val="center"/>
              <w:rPr>
                <w:rFonts w:ascii="Bookman Old Style" w:hAnsi="Bookman Old Style"/>
                <w:sz w:val="20"/>
                <w:szCs w:val="20"/>
              </w:rPr>
            </w:pPr>
            <w:r w:rsidRPr="0009264A">
              <w:rPr>
                <w:rFonts w:ascii="Bookman Old Style" w:hAnsi="Bookman Old Style"/>
                <w:sz w:val="20"/>
                <w:szCs w:val="20"/>
              </w:rPr>
              <w:t>58,24</w:t>
            </w:r>
          </w:p>
        </w:tc>
        <w:tc>
          <w:tcPr>
            <w:tcW w:w="1170" w:type="dxa"/>
          </w:tcPr>
          <w:p w:rsidR="0009264A" w:rsidRPr="0009264A" w:rsidRDefault="0009264A" w:rsidP="0009264A">
            <w:pPr>
              <w:pStyle w:val="Default"/>
              <w:jc w:val="center"/>
              <w:rPr>
                <w:rFonts w:ascii="Bookman Old Style" w:hAnsi="Bookman Old Style"/>
                <w:sz w:val="20"/>
                <w:szCs w:val="20"/>
              </w:rPr>
            </w:pPr>
            <w:r w:rsidRPr="0009264A">
              <w:rPr>
                <w:rFonts w:ascii="Bookman Old Style" w:hAnsi="Bookman Old Style"/>
                <w:sz w:val="20"/>
                <w:szCs w:val="20"/>
              </w:rPr>
              <w:t>108,55%</w:t>
            </w:r>
          </w:p>
        </w:tc>
      </w:tr>
      <w:tr w:rsidR="0009264A" w:rsidRPr="00E66BBF" w:rsidTr="00DB41DD">
        <w:tc>
          <w:tcPr>
            <w:tcW w:w="577" w:type="dxa"/>
          </w:tcPr>
          <w:p w:rsidR="0009264A" w:rsidRPr="00E66BBF" w:rsidRDefault="0009264A" w:rsidP="00E66BBF">
            <w:pPr>
              <w:spacing w:after="0"/>
              <w:jc w:val="center"/>
              <w:rPr>
                <w:rFonts w:ascii="Bookman Old Style" w:hAnsi="Bookman Old Style" w:cs="Arial"/>
                <w:sz w:val="20"/>
                <w:szCs w:val="20"/>
              </w:rPr>
            </w:pPr>
            <w:r w:rsidRPr="00E66BBF">
              <w:rPr>
                <w:rFonts w:ascii="Bookman Old Style" w:hAnsi="Bookman Old Style" w:cs="Arial"/>
                <w:sz w:val="20"/>
                <w:szCs w:val="20"/>
              </w:rPr>
              <w:t>2</w:t>
            </w:r>
          </w:p>
        </w:tc>
        <w:tc>
          <w:tcPr>
            <w:tcW w:w="1617" w:type="dxa"/>
          </w:tcPr>
          <w:p w:rsidR="0009264A" w:rsidRPr="00E66BBF" w:rsidRDefault="0009264A" w:rsidP="00E66BBF">
            <w:pPr>
              <w:spacing w:after="0"/>
              <w:rPr>
                <w:rFonts w:ascii="Bookman Old Style" w:hAnsi="Bookman Old Style" w:cs="Arial"/>
                <w:sz w:val="20"/>
                <w:szCs w:val="20"/>
              </w:rPr>
            </w:pPr>
            <w:r w:rsidRPr="00E66BBF">
              <w:rPr>
                <w:rFonts w:ascii="Bookman Old Style" w:hAnsi="Bookman Old Style" w:cs="Arial"/>
                <w:sz w:val="20"/>
                <w:szCs w:val="20"/>
              </w:rPr>
              <w:t>Indeks Kualitas Air</w:t>
            </w:r>
          </w:p>
        </w:tc>
        <w:tc>
          <w:tcPr>
            <w:tcW w:w="1134" w:type="dxa"/>
          </w:tcPr>
          <w:p w:rsidR="0009264A" w:rsidRPr="0009264A" w:rsidRDefault="0009264A" w:rsidP="0009264A">
            <w:pPr>
              <w:pStyle w:val="Default"/>
              <w:jc w:val="center"/>
              <w:rPr>
                <w:rFonts w:ascii="Bookman Old Style" w:hAnsi="Bookman Old Style"/>
                <w:sz w:val="20"/>
                <w:szCs w:val="20"/>
              </w:rPr>
            </w:pPr>
            <w:r w:rsidRPr="0009264A">
              <w:rPr>
                <w:rFonts w:ascii="Bookman Old Style" w:hAnsi="Bookman Old Style"/>
                <w:sz w:val="20"/>
                <w:szCs w:val="20"/>
              </w:rPr>
              <w:t>56,67</w:t>
            </w:r>
          </w:p>
        </w:tc>
        <w:tc>
          <w:tcPr>
            <w:tcW w:w="1029" w:type="dxa"/>
          </w:tcPr>
          <w:p w:rsidR="0009264A" w:rsidRPr="0009264A" w:rsidRDefault="0009264A" w:rsidP="0009264A">
            <w:pPr>
              <w:pStyle w:val="Default"/>
              <w:jc w:val="center"/>
              <w:rPr>
                <w:rFonts w:ascii="Bookman Old Style" w:hAnsi="Bookman Old Style"/>
                <w:sz w:val="20"/>
                <w:szCs w:val="20"/>
              </w:rPr>
            </w:pPr>
            <w:r w:rsidRPr="0009264A">
              <w:rPr>
                <w:rFonts w:ascii="Bookman Old Style" w:hAnsi="Bookman Old Style"/>
                <w:sz w:val="20"/>
                <w:szCs w:val="20"/>
              </w:rPr>
              <w:t>52,70</w:t>
            </w:r>
          </w:p>
        </w:tc>
        <w:tc>
          <w:tcPr>
            <w:tcW w:w="1215" w:type="dxa"/>
          </w:tcPr>
          <w:p w:rsidR="0009264A" w:rsidRPr="0009264A" w:rsidRDefault="0009264A" w:rsidP="0009264A">
            <w:pPr>
              <w:pStyle w:val="Default"/>
              <w:jc w:val="center"/>
              <w:rPr>
                <w:rFonts w:ascii="Bookman Old Style" w:hAnsi="Bookman Old Style"/>
                <w:sz w:val="20"/>
                <w:szCs w:val="20"/>
              </w:rPr>
            </w:pPr>
            <w:r w:rsidRPr="0009264A">
              <w:rPr>
                <w:rFonts w:ascii="Bookman Old Style" w:hAnsi="Bookman Old Style"/>
                <w:sz w:val="20"/>
                <w:szCs w:val="20"/>
              </w:rPr>
              <w:t>55,71</w:t>
            </w:r>
          </w:p>
        </w:tc>
        <w:tc>
          <w:tcPr>
            <w:tcW w:w="1170" w:type="dxa"/>
          </w:tcPr>
          <w:p w:rsidR="0009264A" w:rsidRPr="0009264A" w:rsidRDefault="0009264A" w:rsidP="0009264A">
            <w:pPr>
              <w:pStyle w:val="Default"/>
              <w:jc w:val="center"/>
              <w:rPr>
                <w:rFonts w:ascii="Bookman Old Style" w:hAnsi="Bookman Old Style"/>
                <w:sz w:val="20"/>
                <w:szCs w:val="20"/>
              </w:rPr>
            </w:pPr>
            <w:r w:rsidRPr="0009264A">
              <w:rPr>
                <w:rFonts w:ascii="Bookman Old Style" w:hAnsi="Bookman Old Style"/>
                <w:sz w:val="20"/>
                <w:szCs w:val="20"/>
              </w:rPr>
              <w:t>105,71%</w:t>
            </w:r>
          </w:p>
        </w:tc>
        <w:tc>
          <w:tcPr>
            <w:tcW w:w="1062" w:type="dxa"/>
          </w:tcPr>
          <w:p w:rsidR="0009264A" w:rsidRPr="0009264A" w:rsidRDefault="0009264A" w:rsidP="0009264A">
            <w:pPr>
              <w:pStyle w:val="Default"/>
              <w:jc w:val="center"/>
              <w:rPr>
                <w:rFonts w:ascii="Bookman Old Style" w:hAnsi="Bookman Old Style"/>
                <w:sz w:val="20"/>
                <w:szCs w:val="20"/>
              </w:rPr>
            </w:pPr>
            <w:r w:rsidRPr="0009264A">
              <w:rPr>
                <w:rFonts w:ascii="Bookman Old Style" w:hAnsi="Bookman Old Style"/>
                <w:sz w:val="20"/>
                <w:szCs w:val="20"/>
              </w:rPr>
              <w:t>52,80</w:t>
            </w:r>
          </w:p>
        </w:tc>
        <w:tc>
          <w:tcPr>
            <w:tcW w:w="1170" w:type="dxa"/>
          </w:tcPr>
          <w:p w:rsidR="0009264A" w:rsidRPr="0009264A" w:rsidRDefault="0009264A" w:rsidP="0009264A">
            <w:pPr>
              <w:pStyle w:val="Default"/>
              <w:jc w:val="center"/>
              <w:rPr>
                <w:rFonts w:ascii="Bookman Old Style" w:hAnsi="Bookman Old Style"/>
                <w:sz w:val="20"/>
                <w:szCs w:val="20"/>
              </w:rPr>
            </w:pPr>
            <w:r w:rsidRPr="0009264A">
              <w:rPr>
                <w:rFonts w:ascii="Bookman Old Style" w:hAnsi="Bookman Old Style"/>
                <w:sz w:val="20"/>
                <w:szCs w:val="20"/>
              </w:rPr>
              <w:t>105,51%</w:t>
            </w:r>
          </w:p>
        </w:tc>
      </w:tr>
      <w:tr w:rsidR="0009264A" w:rsidRPr="00E66BBF" w:rsidTr="00DB41DD">
        <w:tc>
          <w:tcPr>
            <w:tcW w:w="577" w:type="dxa"/>
          </w:tcPr>
          <w:p w:rsidR="0009264A" w:rsidRPr="00E66BBF" w:rsidRDefault="0009264A" w:rsidP="00E66BBF">
            <w:pPr>
              <w:spacing w:after="0"/>
              <w:jc w:val="center"/>
              <w:rPr>
                <w:rFonts w:ascii="Bookman Old Style" w:hAnsi="Bookman Old Style" w:cs="Arial"/>
                <w:sz w:val="20"/>
                <w:szCs w:val="20"/>
              </w:rPr>
            </w:pPr>
            <w:r w:rsidRPr="00E66BBF">
              <w:rPr>
                <w:rFonts w:ascii="Bookman Old Style" w:hAnsi="Bookman Old Style" w:cs="Arial"/>
                <w:sz w:val="20"/>
                <w:szCs w:val="20"/>
              </w:rPr>
              <w:t>3</w:t>
            </w:r>
          </w:p>
        </w:tc>
        <w:tc>
          <w:tcPr>
            <w:tcW w:w="1617" w:type="dxa"/>
          </w:tcPr>
          <w:p w:rsidR="0009264A" w:rsidRPr="00E66BBF" w:rsidRDefault="0009264A" w:rsidP="00E66BBF">
            <w:pPr>
              <w:spacing w:after="0"/>
              <w:rPr>
                <w:rFonts w:ascii="Bookman Old Style" w:hAnsi="Bookman Old Style" w:cs="Arial"/>
                <w:sz w:val="20"/>
                <w:szCs w:val="20"/>
              </w:rPr>
            </w:pPr>
            <w:r w:rsidRPr="00E66BBF">
              <w:rPr>
                <w:rFonts w:ascii="Bookman Old Style" w:hAnsi="Bookman Old Style" w:cs="Arial"/>
                <w:sz w:val="20"/>
                <w:szCs w:val="20"/>
              </w:rPr>
              <w:t>Indeks Kualitas Udara</w:t>
            </w:r>
          </w:p>
        </w:tc>
        <w:tc>
          <w:tcPr>
            <w:tcW w:w="1134" w:type="dxa"/>
          </w:tcPr>
          <w:p w:rsidR="0009264A" w:rsidRPr="0009264A" w:rsidRDefault="0009264A" w:rsidP="0009264A">
            <w:pPr>
              <w:pStyle w:val="Default"/>
              <w:jc w:val="center"/>
              <w:rPr>
                <w:rFonts w:ascii="Bookman Old Style" w:hAnsi="Bookman Old Style"/>
                <w:sz w:val="20"/>
                <w:szCs w:val="20"/>
              </w:rPr>
            </w:pPr>
            <w:r w:rsidRPr="0009264A">
              <w:rPr>
                <w:rFonts w:ascii="Bookman Old Style" w:hAnsi="Bookman Old Style"/>
                <w:sz w:val="20"/>
                <w:szCs w:val="20"/>
              </w:rPr>
              <w:t>72,36</w:t>
            </w:r>
          </w:p>
        </w:tc>
        <w:tc>
          <w:tcPr>
            <w:tcW w:w="1029" w:type="dxa"/>
          </w:tcPr>
          <w:p w:rsidR="0009264A" w:rsidRPr="0009264A" w:rsidRDefault="0009264A" w:rsidP="0009264A">
            <w:pPr>
              <w:pStyle w:val="Default"/>
              <w:jc w:val="center"/>
              <w:rPr>
                <w:rFonts w:ascii="Bookman Old Style" w:hAnsi="Bookman Old Style"/>
                <w:sz w:val="20"/>
                <w:szCs w:val="20"/>
              </w:rPr>
            </w:pPr>
            <w:r w:rsidRPr="0009264A">
              <w:rPr>
                <w:rFonts w:ascii="Bookman Old Style" w:hAnsi="Bookman Old Style"/>
                <w:sz w:val="20"/>
                <w:szCs w:val="20"/>
              </w:rPr>
              <w:t>75,30</w:t>
            </w:r>
          </w:p>
        </w:tc>
        <w:tc>
          <w:tcPr>
            <w:tcW w:w="1215" w:type="dxa"/>
          </w:tcPr>
          <w:p w:rsidR="0009264A" w:rsidRPr="0009264A" w:rsidRDefault="0009264A" w:rsidP="0009264A">
            <w:pPr>
              <w:pStyle w:val="Default"/>
              <w:jc w:val="center"/>
              <w:rPr>
                <w:rFonts w:ascii="Bookman Old Style" w:hAnsi="Bookman Old Style"/>
                <w:sz w:val="20"/>
                <w:szCs w:val="20"/>
              </w:rPr>
            </w:pPr>
            <w:r w:rsidRPr="0009264A">
              <w:rPr>
                <w:rFonts w:ascii="Bookman Old Style" w:hAnsi="Bookman Old Style"/>
                <w:sz w:val="20"/>
                <w:szCs w:val="20"/>
              </w:rPr>
              <w:t>80,71</w:t>
            </w:r>
          </w:p>
        </w:tc>
        <w:tc>
          <w:tcPr>
            <w:tcW w:w="1170" w:type="dxa"/>
          </w:tcPr>
          <w:p w:rsidR="0009264A" w:rsidRPr="0009264A" w:rsidRDefault="0009264A" w:rsidP="0009264A">
            <w:pPr>
              <w:pStyle w:val="Default"/>
              <w:jc w:val="center"/>
              <w:rPr>
                <w:rFonts w:ascii="Bookman Old Style" w:hAnsi="Bookman Old Style"/>
                <w:sz w:val="20"/>
                <w:szCs w:val="20"/>
              </w:rPr>
            </w:pPr>
            <w:r w:rsidRPr="0009264A">
              <w:rPr>
                <w:rFonts w:ascii="Bookman Old Style" w:hAnsi="Bookman Old Style"/>
                <w:sz w:val="20"/>
                <w:szCs w:val="20"/>
              </w:rPr>
              <w:t>107,18%</w:t>
            </w:r>
          </w:p>
        </w:tc>
        <w:tc>
          <w:tcPr>
            <w:tcW w:w="1062" w:type="dxa"/>
          </w:tcPr>
          <w:p w:rsidR="0009264A" w:rsidRPr="0009264A" w:rsidRDefault="0009264A" w:rsidP="0009264A">
            <w:pPr>
              <w:pStyle w:val="Default"/>
              <w:jc w:val="center"/>
              <w:rPr>
                <w:rFonts w:ascii="Bookman Old Style" w:hAnsi="Bookman Old Style"/>
                <w:sz w:val="20"/>
                <w:szCs w:val="20"/>
              </w:rPr>
            </w:pPr>
            <w:r w:rsidRPr="0009264A">
              <w:rPr>
                <w:rFonts w:ascii="Bookman Old Style" w:hAnsi="Bookman Old Style"/>
                <w:sz w:val="20"/>
                <w:szCs w:val="20"/>
              </w:rPr>
              <w:t>75,40</w:t>
            </w:r>
          </w:p>
        </w:tc>
        <w:tc>
          <w:tcPr>
            <w:tcW w:w="1170" w:type="dxa"/>
          </w:tcPr>
          <w:p w:rsidR="0009264A" w:rsidRPr="0009264A" w:rsidRDefault="0009264A" w:rsidP="0009264A">
            <w:pPr>
              <w:pStyle w:val="Default"/>
              <w:jc w:val="center"/>
              <w:rPr>
                <w:rFonts w:ascii="Bookman Old Style" w:hAnsi="Bookman Old Style"/>
                <w:sz w:val="20"/>
                <w:szCs w:val="20"/>
              </w:rPr>
            </w:pPr>
            <w:r w:rsidRPr="0009264A">
              <w:rPr>
                <w:rFonts w:ascii="Bookman Old Style" w:hAnsi="Bookman Old Style"/>
                <w:sz w:val="20"/>
                <w:szCs w:val="20"/>
              </w:rPr>
              <w:t>107,04%</w:t>
            </w:r>
          </w:p>
        </w:tc>
      </w:tr>
      <w:tr w:rsidR="0009264A" w:rsidRPr="00E66BBF" w:rsidTr="00DB41DD">
        <w:tc>
          <w:tcPr>
            <w:tcW w:w="577" w:type="dxa"/>
          </w:tcPr>
          <w:p w:rsidR="0009264A" w:rsidRPr="00E66BBF" w:rsidRDefault="0009264A" w:rsidP="00E66BBF">
            <w:pPr>
              <w:spacing w:after="0"/>
              <w:jc w:val="center"/>
              <w:rPr>
                <w:rFonts w:ascii="Bookman Old Style" w:hAnsi="Bookman Old Style" w:cs="Arial"/>
                <w:sz w:val="20"/>
                <w:szCs w:val="20"/>
              </w:rPr>
            </w:pPr>
            <w:r w:rsidRPr="00E66BBF">
              <w:rPr>
                <w:rFonts w:ascii="Bookman Old Style" w:hAnsi="Bookman Old Style" w:cs="Arial"/>
                <w:sz w:val="20"/>
                <w:szCs w:val="20"/>
              </w:rPr>
              <w:t>4</w:t>
            </w:r>
          </w:p>
        </w:tc>
        <w:tc>
          <w:tcPr>
            <w:tcW w:w="1617" w:type="dxa"/>
          </w:tcPr>
          <w:p w:rsidR="0009264A" w:rsidRPr="00E66BBF" w:rsidRDefault="0009264A" w:rsidP="00E66BBF">
            <w:pPr>
              <w:spacing w:after="0"/>
              <w:rPr>
                <w:rFonts w:ascii="Bookman Old Style" w:hAnsi="Bookman Old Style" w:cs="Arial"/>
                <w:sz w:val="20"/>
                <w:szCs w:val="20"/>
              </w:rPr>
            </w:pPr>
            <w:r w:rsidRPr="00E66BBF">
              <w:rPr>
                <w:rFonts w:ascii="Bookman Old Style" w:hAnsi="Bookman Old Style" w:cs="Arial"/>
                <w:sz w:val="20"/>
                <w:szCs w:val="20"/>
              </w:rPr>
              <w:t>Indeks Kualitas Tutupan Lahan</w:t>
            </w:r>
          </w:p>
        </w:tc>
        <w:tc>
          <w:tcPr>
            <w:tcW w:w="1134" w:type="dxa"/>
          </w:tcPr>
          <w:p w:rsidR="0009264A" w:rsidRPr="0009264A" w:rsidRDefault="0009264A" w:rsidP="0009264A">
            <w:pPr>
              <w:pStyle w:val="Default"/>
              <w:jc w:val="center"/>
              <w:rPr>
                <w:rFonts w:ascii="Bookman Old Style" w:hAnsi="Bookman Old Style"/>
                <w:sz w:val="20"/>
                <w:szCs w:val="20"/>
              </w:rPr>
            </w:pPr>
            <w:r w:rsidRPr="0009264A">
              <w:rPr>
                <w:rFonts w:ascii="Bookman Old Style" w:hAnsi="Bookman Old Style"/>
                <w:sz w:val="20"/>
                <w:szCs w:val="20"/>
              </w:rPr>
              <w:t>63,33</w:t>
            </w:r>
          </w:p>
        </w:tc>
        <w:tc>
          <w:tcPr>
            <w:tcW w:w="1029" w:type="dxa"/>
          </w:tcPr>
          <w:p w:rsidR="0009264A" w:rsidRPr="0009264A" w:rsidRDefault="0009264A" w:rsidP="0009264A">
            <w:pPr>
              <w:pStyle w:val="Default"/>
              <w:jc w:val="center"/>
              <w:rPr>
                <w:rFonts w:ascii="Bookman Old Style" w:hAnsi="Bookman Old Style"/>
                <w:sz w:val="20"/>
                <w:szCs w:val="20"/>
              </w:rPr>
            </w:pPr>
            <w:r w:rsidRPr="0009264A">
              <w:rPr>
                <w:rFonts w:ascii="Bookman Old Style" w:hAnsi="Bookman Old Style"/>
                <w:sz w:val="20"/>
                <w:szCs w:val="20"/>
              </w:rPr>
              <w:t>34,12</w:t>
            </w:r>
          </w:p>
        </w:tc>
        <w:tc>
          <w:tcPr>
            <w:tcW w:w="1215" w:type="dxa"/>
          </w:tcPr>
          <w:p w:rsidR="0009264A" w:rsidRPr="0009264A" w:rsidRDefault="0009264A" w:rsidP="0009264A">
            <w:pPr>
              <w:pStyle w:val="Default"/>
              <w:jc w:val="center"/>
              <w:rPr>
                <w:rFonts w:ascii="Bookman Old Style" w:hAnsi="Bookman Old Style"/>
                <w:sz w:val="20"/>
                <w:szCs w:val="20"/>
              </w:rPr>
            </w:pPr>
            <w:r w:rsidRPr="0009264A">
              <w:rPr>
                <w:rFonts w:ascii="Bookman Old Style" w:hAnsi="Bookman Old Style"/>
                <w:sz w:val="20"/>
                <w:szCs w:val="20"/>
              </w:rPr>
              <w:t>43,79</w:t>
            </w:r>
          </w:p>
        </w:tc>
        <w:tc>
          <w:tcPr>
            <w:tcW w:w="1170" w:type="dxa"/>
          </w:tcPr>
          <w:p w:rsidR="0009264A" w:rsidRPr="0009264A" w:rsidRDefault="0009264A" w:rsidP="0009264A">
            <w:pPr>
              <w:pStyle w:val="Default"/>
              <w:jc w:val="center"/>
              <w:rPr>
                <w:rFonts w:ascii="Bookman Old Style" w:hAnsi="Bookman Old Style"/>
                <w:sz w:val="20"/>
                <w:szCs w:val="20"/>
              </w:rPr>
            </w:pPr>
            <w:r w:rsidRPr="0009264A">
              <w:rPr>
                <w:rFonts w:ascii="Bookman Old Style" w:hAnsi="Bookman Old Style"/>
                <w:sz w:val="20"/>
                <w:szCs w:val="20"/>
              </w:rPr>
              <w:t>128,34%</w:t>
            </w:r>
          </w:p>
        </w:tc>
        <w:tc>
          <w:tcPr>
            <w:tcW w:w="1062" w:type="dxa"/>
          </w:tcPr>
          <w:p w:rsidR="0009264A" w:rsidRPr="0009264A" w:rsidRDefault="0009264A" w:rsidP="0009264A">
            <w:pPr>
              <w:pStyle w:val="Default"/>
              <w:jc w:val="center"/>
              <w:rPr>
                <w:rFonts w:ascii="Bookman Old Style" w:hAnsi="Bookman Old Style"/>
                <w:sz w:val="20"/>
                <w:szCs w:val="20"/>
              </w:rPr>
            </w:pPr>
            <w:r w:rsidRPr="0009264A">
              <w:rPr>
                <w:rFonts w:ascii="Bookman Old Style" w:hAnsi="Bookman Old Style"/>
                <w:sz w:val="20"/>
                <w:szCs w:val="20"/>
              </w:rPr>
              <w:t>35,85</w:t>
            </w:r>
          </w:p>
        </w:tc>
        <w:tc>
          <w:tcPr>
            <w:tcW w:w="1170" w:type="dxa"/>
          </w:tcPr>
          <w:p w:rsidR="0009264A" w:rsidRPr="0009264A" w:rsidRDefault="0009264A" w:rsidP="0009264A">
            <w:pPr>
              <w:pStyle w:val="Default"/>
              <w:jc w:val="center"/>
              <w:rPr>
                <w:rFonts w:ascii="Bookman Old Style" w:hAnsi="Bookman Old Style"/>
                <w:sz w:val="20"/>
                <w:szCs w:val="20"/>
              </w:rPr>
            </w:pPr>
            <w:r w:rsidRPr="0009264A">
              <w:rPr>
                <w:rFonts w:ascii="Bookman Old Style" w:hAnsi="Bookman Old Style"/>
                <w:sz w:val="20"/>
                <w:szCs w:val="20"/>
              </w:rPr>
              <w:t>122,15%</w:t>
            </w:r>
          </w:p>
        </w:tc>
      </w:tr>
    </w:tbl>
    <w:p w:rsidR="00194756" w:rsidRDefault="00194756" w:rsidP="00194756">
      <w:pPr>
        <w:spacing w:after="120" w:line="360" w:lineRule="auto"/>
        <w:ind w:firstLine="851"/>
        <w:jc w:val="both"/>
        <w:rPr>
          <w:rFonts w:ascii="Bookman Old Style" w:hAnsi="Bookman Old Style" w:cs="Arial"/>
        </w:rPr>
      </w:pPr>
    </w:p>
    <w:p w:rsidR="00730542" w:rsidRPr="00730542" w:rsidRDefault="00730542" w:rsidP="00194756">
      <w:pPr>
        <w:spacing w:after="80" w:line="360" w:lineRule="auto"/>
        <w:ind w:firstLine="851"/>
        <w:jc w:val="both"/>
        <w:rPr>
          <w:rFonts w:ascii="Bookman Old Style" w:hAnsi="Bookman Old Style"/>
        </w:rPr>
      </w:pPr>
      <w:r w:rsidRPr="00730542">
        <w:rPr>
          <w:rFonts w:ascii="Bookman Old Style" w:hAnsi="Bookman Old Style"/>
        </w:rPr>
        <w:t xml:space="preserve">Indeks Kualitas Lingkungan Hidup tahun 2022 dihitung dari hasil akumulasi perhitungan 0,36 Indeks Kualitas Air (IKA) ditambah 0,405 dari Indeks Kualitas Udara (IKU) ditambah 0,219 Indeks Kualitas Tutupan Lahan (IKTL). </w:t>
      </w:r>
      <w:proofErr w:type="gramStart"/>
      <w:r w:rsidRPr="00730542">
        <w:rPr>
          <w:rFonts w:ascii="Bookman Old Style" w:hAnsi="Bookman Old Style"/>
        </w:rPr>
        <w:t>Rumusan perhitungan tersebut berdasarkan dari ketentuan pada Surat Direktorat Jenderal Pengendalian Pencemaran dan Kerusakan Lingkungan, Kementerian Lingkungan Hidup dan Kehutanan dengan Nomor S-318/PPKL/SET/REN.0/12/2020 tanggal 4 Desember 2020 tentang Metode Perhitungan IKLH 2020-2024.</w:t>
      </w:r>
      <w:proofErr w:type="gramEnd"/>
      <w:r w:rsidRPr="00730542">
        <w:rPr>
          <w:rFonts w:ascii="Bookman Old Style" w:hAnsi="Bookman Old Style"/>
        </w:rPr>
        <w:t xml:space="preserve"> Tahun 2022, diperoleh capaian Indeks Kualitas Air 55,71, Indeks Kualitas Udara 80,71 dan Indeks Kualitas Tutupan Lahan sebesar 43,79. </w:t>
      </w:r>
    </w:p>
    <w:p w:rsidR="003E4161" w:rsidRPr="00CE75F6" w:rsidRDefault="003E4161" w:rsidP="00194756">
      <w:pPr>
        <w:spacing w:after="80" w:line="360" w:lineRule="auto"/>
        <w:ind w:firstLine="851"/>
        <w:jc w:val="both"/>
        <w:rPr>
          <w:rFonts w:ascii="Bookman Old Style" w:hAnsi="Bookman Old Style" w:cs="Arial"/>
        </w:rPr>
      </w:pPr>
      <w:proofErr w:type="gramStart"/>
      <w:r w:rsidRPr="00CE75F6">
        <w:rPr>
          <w:rFonts w:ascii="Bookman Old Style" w:hAnsi="Bookman Old Style" w:cs="Arial"/>
        </w:rPr>
        <w:t>Capaian indikator kinerja pada Dinas Lingkungan Hidup Kabupaten Karanganyar pada tahun 202</w:t>
      </w:r>
      <w:r w:rsidR="00730542">
        <w:rPr>
          <w:rFonts w:ascii="Bookman Old Style" w:hAnsi="Bookman Old Style" w:cs="Arial"/>
        </w:rPr>
        <w:t>2</w:t>
      </w:r>
      <w:r w:rsidRPr="00CE75F6">
        <w:rPr>
          <w:rFonts w:ascii="Bookman Old Style" w:hAnsi="Bookman Old Style" w:cs="Arial"/>
        </w:rPr>
        <w:t xml:space="preserve"> </w:t>
      </w:r>
      <w:r w:rsidR="00730542">
        <w:rPr>
          <w:rFonts w:ascii="Bookman Old Style" w:hAnsi="Bookman Old Style" w:cs="Arial"/>
        </w:rPr>
        <w:t>secara</w:t>
      </w:r>
      <w:r w:rsidRPr="00CE75F6">
        <w:rPr>
          <w:rFonts w:ascii="Bookman Old Style" w:hAnsi="Bookman Old Style" w:cs="Arial"/>
        </w:rPr>
        <w:t xml:space="preserve"> keseluruhan </w:t>
      </w:r>
      <w:r w:rsidR="00730542">
        <w:rPr>
          <w:rFonts w:ascii="Bookman Old Style" w:hAnsi="Bookman Old Style" w:cs="Arial"/>
        </w:rPr>
        <w:t xml:space="preserve">memenuhi </w:t>
      </w:r>
      <w:r w:rsidRPr="00CE75F6">
        <w:rPr>
          <w:rFonts w:ascii="Bookman Old Style" w:hAnsi="Bookman Old Style" w:cs="Arial"/>
        </w:rPr>
        <w:t>target yang sudah ditetapkan, bahkan persentase capaian melebihi target yang ditentukan.</w:t>
      </w:r>
      <w:proofErr w:type="gramEnd"/>
      <w:r w:rsidRPr="00CE75F6">
        <w:rPr>
          <w:rFonts w:ascii="Bookman Old Style" w:hAnsi="Bookman Old Style" w:cs="Arial"/>
        </w:rPr>
        <w:t xml:space="preserve"> </w:t>
      </w:r>
    </w:p>
    <w:p w:rsidR="0097316A" w:rsidRPr="0097316A" w:rsidRDefault="0097316A" w:rsidP="0097316A">
      <w:pPr>
        <w:spacing w:after="80" w:line="360" w:lineRule="auto"/>
        <w:ind w:firstLine="851"/>
        <w:jc w:val="both"/>
        <w:rPr>
          <w:rFonts w:ascii="Bookman Old Style" w:hAnsi="Bookman Old Style" w:cs="Arial"/>
        </w:rPr>
      </w:pPr>
      <w:r w:rsidRPr="0097316A">
        <w:rPr>
          <w:rFonts w:ascii="Bookman Old Style" w:hAnsi="Bookman Old Style" w:cs="Arial"/>
        </w:rPr>
        <w:t xml:space="preserve">Indikator kinerja untuk indeks kualitas air pada tahun 2022 yaitu sebesar 105,71%, masuk pada kriteria Sangat Baik ( &gt; 100%), Permendagri No.54 Th.2010. </w:t>
      </w:r>
      <w:r>
        <w:rPr>
          <w:rFonts w:ascii="Bookman Old Style" w:hAnsi="Bookman Old Style" w:cs="Arial"/>
        </w:rPr>
        <w:t xml:space="preserve"> </w:t>
      </w:r>
      <w:r w:rsidRPr="0097316A">
        <w:rPr>
          <w:rFonts w:ascii="Bookman Old Style" w:hAnsi="Bookman Old Style" w:cs="Arial"/>
        </w:rPr>
        <w:t>Indikator kinerja untuk indeks kualitas udara pada LKjIP DLH Kab.Karanganyar</w:t>
      </w:r>
      <w:r>
        <w:rPr>
          <w:rFonts w:ascii="Bookman Old Style" w:hAnsi="Bookman Old Style" w:cs="Arial"/>
        </w:rPr>
        <w:t xml:space="preserve"> </w:t>
      </w:r>
      <w:r w:rsidRPr="0097316A">
        <w:rPr>
          <w:rFonts w:ascii="Bookman Old Style" w:hAnsi="Bookman Old Style" w:cs="Arial"/>
        </w:rPr>
        <w:t xml:space="preserve">tahun 2022 sebesar 107,18%, termasuk dalam kriteria Sangat Baik ( &gt; 100%), Permendagri No.54 Th.2010. Indikator kinerja untuk indeks kualitas tutupan lahan tahun 2022 sebesar 128,34%, termasuk dalam kriteria Sangat Baik (&gt; 100%), Permendagri No.54 Th.2010. </w:t>
      </w:r>
    </w:p>
    <w:p w:rsidR="002D27B7" w:rsidRPr="002D27B7" w:rsidRDefault="0097316A" w:rsidP="0097316A">
      <w:pPr>
        <w:spacing w:after="80" w:line="360" w:lineRule="auto"/>
        <w:ind w:firstLine="851"/>
        <w:jc w:val="both"/>
        <w:rPr>
          <w:rFonts w:ascii="Bookman Old Style" w:hAnsi="Bookman Old Style" w:cs="Arial"/>
          <w:lang w:val="id-ID"/>
        </w:rPr>
      </w:pPr>
      <w:r w:rsidRPr="0097316A">
        <w:rPr>
          <w:rFonts w:ascii="Bookman Old Style" w:eastAsiaTheme="minorHAnsi" w:hAnsi="Bookman Old Style" w:cs="Bookman Old Style"/>
          <w:sz w:val="23"/>
          <w:szCs w:val="23"/>
        </w:rPr>
        <w:lastRenderedPageBreak/>
        <w:t xml:space="preserve">Indikator kinerja untuk IKLH tahun 2022 tercapai pada skala pengukuran ordinal capaian kinerja lebih dari 100%, yaitu sebesar 109,42% sehingga termsuk dalam kriteria </w:t>
      </w:r>
      <w:r w:rsidRPr="0097316A">
        <w:rPr>
          <w:rFonts w:ascii="Bookman Old Style" w:eastAsiaTheme="minorHAnsi" w:hAnsi="Bookman Old Style" w:cs="Bookman Old Style"/>
          <w:b/>
          <w:bCs/>
          <w:sz w:val="23"/>
          <w:szCs w:val="23"/>
        </w:rPr>
        <w:t xml:space="preserve">Sangat Baik ( &gt; 100%), </w:t>
      </w:r>
      <w:r w:rsidRPr="0097316A">
        <w:rPr>
          <w:rFonts w:ascii="Bookman Old Style" w:eastAsiaTheme="minorHAnsi" w:hAnsi="Bookman Old Style" w:cs="Bookman Old Style"/>
          <w:i/>
          <w:iCs/>
          <w:sz w:val="23"/>
          <w:szCs w:val="23"/>
        </w:rPr>
        <w:t>Permendagri No.54 Th.2010</w:t>
      </w:r>
      <w:r w:rsidRPr="0097316A">
        <w:rPr>
          <w:rFonts w:ascii="Bookman Old Style" w:eastAsiaTheme="minorHAnsi" w:hAnsi="Bookman Old Style" w:cs="Bookman Old Style"/>
          <w:sz w:val="23"/>
          <w:szCs w:val="23"/>
        </w:rPr>
        <w:t xml:space="preserve">. </w:t>
      </w:r>
      <w:r w:rsidR="002D27B7" w:rsidRPr="00BB6FBE">
        <w:rPr>
          <w:rFonts w:ascii="Bookman Old Style" w:hAnsi="Bookman Old Style" w:cs="Arial"/>
          <w:lang w:val="id-ID"/>
        </w:rPr>
        <w:t>A</w:t>
      </w:r>
      <w:r w:rsidR="002D27B7" w:rsidRPr="002D27B7">
        <w:rPr>
          <w:rFonts w:ascii="Bookman Old Style" w:hAnsi="Bookman Old Style" w:cs="Arial"/>
          <w:lang w:val="id-ID"/>
        </w:rPr>
        <w:t>danya IKLH (</w:t>
      </w:r>
      <w:r w:rsidR="002D27B7" w:rsidRPr="000C1C15">
        <w:rPr>
          <w:rFonts w:ascii="Bookman Old Style" w:hAnsi="Bookman Old Style" w:cs="Arial"/>
        </w:rPr>
        <w:t>Indeks</w:t>
      </w:r>
      <w:r w:rsidR="002D27B7" w:rsidRPr="002D27B7">
        <w:rPr>
          <w:rFonts w:ascii="Bookman Old Style" w:hAnsi="Bookman Old Style" w:cs="Arial"/>
          <w:lang w:val="id-ID"/>
        </w:rPr>
        <w:t xml:space="preserve"> Kualitas Lingkungan Hidup) melebihi target, hal ini dipengaruhi oleh meningkatnya kesadaran masyarakat dalam menjaga kelestarian lingkungan dalam perlindungan dan pengelolaan lingkungan hidup.</w:t>
      </w:r>
    </w:p>
    <w:p w:rsidR="003E4161" w:rsidRPr="00CE75F6" w:rsidRDefault="003E4161" w:rsidP="003E4161">
      <w:pPr>
        <w:spacing w:line="360" w:lineRule="auto"/>
        <w:ind w:firstLine="851"/>
        <w:jc w:val="both"/>
        <w:rPr>
          <w:rFonts w:ascii="Bookman Old Style" w:hAnsi="Bookman Old Style" w:cs="Arial"/>
        </w:rPr>
      </w:pPr>
      <w:r w:rsidRPr="00CE75F6">
        <w:rPr>
          <w:rFonts w:ascii="Bookman Old Style" w:hAnsi="Bookman Old Style" w:cs="Arial"/>
        </w:rPr>
        <w:t xml:space="preserve">Adapun untuk nilai evaluasi AKIP Dinas Lingkungan Hidup Kabupaten Karanganyar mengalami </w:t>
      </w:r>
      <w:r w:rsidR="00773508">
        <w:rPr>
          <w:rFonts w:ascii="Bookman Old Style" w:hAnsi="Bookman Old Style" w:cs="Arial"/>
        </w:rPr>
        <w:t>penurunan dari tahun sebelumnya, yaitu dari</w:t>
      </w:r>
      <w:r w:rsidRPr="00CE75F6">
        <w:rPr>
          <w:rFonts w:ascii="Bookman Old Style" w:hAnsi="Bookman Old Style" w:cs="Arial"/>
        </w:rPr>
        <w:t xml:space="preserve"> </w:t>
      </w:r>
      <w:r w:rsidR="00773508">
        <w:rPr>
          <w:rFonts w:ascii="Bookman Old Style" w:hAnsi="Bookman Old Style" w:cs="Arial"/>
        </w:rPr>
        <w:t>74</w:t>
      </w:r>
      <w:proofErr w:type="gramStart"/>
      <w:r w:rsidR="00773508">
        <w:rPr>
          <w:rFonts w:ascii="Bookman Old Style" w:hAnsi="Bookman Old Style" w:cs="Arial"/>
        </w:rPr>
        <w:t>,62</w:t>
      </w:r>
      <w:proofErr w:type="gramEnd"/>
      <w:r w:rsidR="00D50CFC" w:rsidRPr="00773508">
        <w:rPr>
          <w:rFonts w:ascii="Bookman Old Style" w:hAnsi="Bookman Old Style" w:cs="Arial"/>
        </w:rPr>
        <w:t xml:space="preserve"> </w:t>
      </w:r>
      <w:r w:rsidRPr="00CE75F6">
        <w:rPr>
          <w:rFonts w:ascii="Bookman Old Style" w:hAnsi="Bookman Old Style" w:cs="Arial"/>
        </w:rPr>
        <w:t xml:space="preserve">menjadi </w:t>
      </w:r>
      <w:r w:rsidR="00773508">
        <w:rPr>
          <w:rFonts w:ascii="Bookman Old Style" w:hAnsi="Bookman Old Style" w:cs="Arial"/>
        </w:rPr>
        <w:t>69,60.</w:t>
      </w:r>
      <w:r w:rsidRPr="00CE75F6">
        <w:rPr>
          <w:rFonts w:ascii="Bookman Old Style" w:hAnsi="Bookman Old Style" w:cs="Arial"/>
        </w:rPr>
        <w:t xml:space="preserve"> </w:t>
      </w:r>
      <w:proofErr w:type="gramStart"/>
      <w:r w:rsidR="00773508">
        <w:rPr>
          <w:rFonts w:ascii="Bookman Old Style" w:hAnsi="Bookman Old Style" w:cs="Arial"/>
        </w:rPr>
        <w:t>Hal ini dikarenakan adanya perbedaan standar penilaian yang mengacu pada Permenpanrb No. 88 Tahun 2021.</w:t>
      </w:r>
      <w:proofErr w:type="gramEnd"/>
    </w:p>
    <w:p w:rsidR="003E4161" w:rsidRPr="004E3E73" w:rsidRDefault="004E3E73" w:rsidP="004E3E73">
      <w:pPr>
        <w:spacing w:after="0" w:line="360" w:lineRule="auto"/>
        <w:jc w:val="both"/>
        <w:rPr>
          <w:rFonts w:ascii="Bookman Old Style" w:hAnsi="Bookman Old Style"/>
          <w:b/>
        </w:rPr>
      </w:pPr>
      <w:r>
        <w:rPr>
          <w:rFonts w:ascii="Bookman Old Style" w:hAnsi="Bookman Old Style"/>
          <w:b/>
        </w:rPr>
        <w:t xml:space="preserve">2.3 </w:t>
      </w:r>
      <w:r w:rsidR="003E4161" w:rsidRPr="004E3E73">
        <w:rPr>
          <w:rFonts w:ascii="Bookman Old Style" w:hAnsi="Bookman Old Style"/>
          <w:b/>
        </w:rPr>
        <w:t>Isu-isu Penting Penyelenggaraan Tugas dan Fungsi Dinas Lingkungan Hidup</w:t>
      </w:r>
    </w:p>
    <w:p w:rsidR="003E4161" w:rsidRPr="00CE75F6" w:rsidRDefault="003E4161" w:rsidP="00773508">
      <w:pPr>
        <w:pStyle w:val="ListParagraph"/>
        <w:numPr>
          <w:ilvl w:val="0"/>
          <w:numId w:val="5"/>
        </w:numPr>
        <w:spacing w:after="0" w:line="360" w:lineRule="auto"/>
        <w:ind w:left="540"/>
        <w:jc w:val="both"/>
        <w:rPr>
          <w:rFonts w:ascii="Bookman Old Style" w:hAnsi="Bookman Old Style"/>
        </w:rPr>
      </w:pPr>
      <w:r w:rsidRPr="00CE75F6">
        <w:rPr>
          <w:rFonts w:ascii="Bookman Old Style" w:hAnsi="Bookman Old Style"/>
        </w:rPr>
        <w:t xml:space="preserve">Isu internal </w:t>
      </w:r>
    </w:p>
    <w:p w:rsidR="003E4161" w:rsidRPr="00CE75F6" w:rsidRDefault="003E4161" w:rsidP="00773508">
      <w:pPr>
        <w:pStyle w:val="ListParagraph"/>
        <w:numPr>
          <w:ilvl w:val="0"/>
          <w:numId w:val="6"/>
        </w:numPr>
        <w:spacing w:after="0" w:line="360" w:lineRule="auto"/>
        <w:ind w:left="900"/>
        <w:jc w:val="both"/>
        <w:rPr>
          <w:rFonts w:ascii="Bookman Old Style" w:hAnsi="Bookman Old Style"/>
        </w:rPr>
      </w:pPr>
      <w:r w:rsidRPr="00CE75F6">
        <w:rPr>
          <w:rFonts w:ascii="Bookman Old Style" w:hAnsi="Bookman Old Style"/>
        </w:rPr>
        <w:t xml:space="preserve">Tugas pokok dan fungsi selalu cermat dan tanggap atas segala kondisi dan situasi yang terjadi di dalam perkembangan dan keinginan masyarakat sehingga </w:t>
      </w:r>
      <w:proofErr w:type="gramStart"/>
      <w:r w:rsidRPr="00CE75F6">
        <w:rPr>
          <w:rFonts w:ascii="Bookman Old Style" w:hAnsi="Bookman Old Style"/>
        </w:rPr>
        <w:t>apa</w:t>
      </w:r>
      <w:proofErr w:type="gramEnd"/>
      <w:r w:rsidRPr="00CE75F6">
        <w:rPr>
          <w:rFonts w:ascii="Bookman Old Style" w:hAnsi="Bookman Old Style"/>
        </w:rPr>
        <w:t xml:space="preserve"> yang diinginkan semua pihak dapat diwujudkan dengan baik dan terencana.</w:t>
      </w:r>
    </w:p>
    <w:p w:rsidR="003E4161" w:rsidRPr="00CE75F6" w:rsidRDefault="003E4161" w:rsidP="00723632">
      <w:pPr>
        <w:pStyle w:val="ListParagraph"/>
        <w:numPr>
          <w:ilvl w:val="0"/>
          <w:numId w:val="6"/>
        </w:numPr>
        <w:spacing w:after="0" w:line="360" w:lineRule="auto"/>
        <w:ind w:left="900"/>
        <w:jc w:val="both"/>
        <w:rPr>
          <w:rFonts w:ascii="Bookman Old Style" w:hAnsi="Bookman Old Style"/>
        </w:rPr>
      </w:pPr>
      <w:r w:rsidRPr="00CE75F6">
        <w:rPr>
          <w:rFonts w:ascii="Bookman Old Style" w:hAnsi="Bookman Old Style"/>
        </w:rPr>
        <w:t xml:space="preserve">Sumber daya manusia aparatur </w:t>
      </w:r>
    </w:p>
    <w:p w:rsidR="003E4161" w:rsidRPr="00CE75F6" w:rsidRDefault="003E4161" w:rsidP="00723632">
      <w:pPr>
        <w:pStyle w:val="ListParagraph"/>
        <w:numPr>
          <w:ilvl w:val="0"/>
          <w:numId w:val="9"/>
        </w:numPr>
        <w:spacing w:after="0" w:line="360" w:lineRule="auto"/>
        <w:ind w:left="1440"/>
        <w:jc w:val="both"/>
        <w:rPr>
          <w:rFonts w:ascii="Bookman Old Style" w:hAnsi="Bookman Old Style"/>
        </w:rPr>
      </w:pPr>
      <w:r w:rsidRPr="00CE75F6">
        <w:rPr>
          <w:rFonts w:ascii="Bookman Old Style" w:hAnsi="Bookman Old Style"/>
        </w:rPr>
        <w:t>Mengikuti pendidikan lanjutan,</w:t>
      </w:r>
      <w:r w:rsidR="004F47A5">
        <w:rPr>
          <w:rFonts w:ascii="Bookman Old Style" w:hAnsi="Bookman Old Style"/>
        </w:rPr>
        <w:t xml:space="preserve"> </w:t>
      </w:r>
      <w:r w:rsidRPr="00CE75F6">
        <w:rPr>
          <w:rFonts w:ascii="Bookman Old Style" w:hAnsi="Bookman Old Style"/>
        </w:rPr>
        <w:t>kursus, pelatihan untuk men</w:t>
      </w:r>
      <w:r w:rsidR="004F47A5">
        <w:rPr>
          <w:rFonts w:ascii="Bookman Old Style" w:hAnsi="Bookman Old Style"/>
        </w:rPr>
        <w:t>ingkatkan proses hasil kegiatan;</w:t>
      </w:r>
    </w:p>
    <w:p w:rsidR="003E4161" w:rsidRPr="00CE75F6" w:rsidRDefault="003E4161" w:rsidP="00723632">
      <w:pPr>
        <w:pStyle w:val="ListParagraph"/>
        <w:numPr>
          <w:ilvl w:val="0"/>
          <w:numId w:val="9"/>
        </w:numPr>
        <w:spacing w:after="0" w:line="360" w:lineRule="auto"/>
        <w:ind w:left="1440"/>
        <w:jc w:val="both"/>
        <w:rPr>
          <w:rFonts w:ascii="Bookman Old Style" w:hAnsi="Bookman Old Style"/>
        </w:rPr>
      </w:pPr>
      <w:r w:rsidRPr="00CE75F6">
        <w:rPr>
          <w:rFonts w:ascii="Bookman Old Style" w:hAnsi="Bookman Old Style"/>
        </w:rPr>
        <w:t>Kriteria kelayakan SDM sesuai dengan tupoksi dan kebutuhan untuk menin</w:t>
      </w:r>
      <w:r w:rsidR="004F47A5">
        <w:rPr>
          <w:rFonts w:ascii="Bookman Old Style" w:hAnsi="Bookman Old Style"/>
        </w:rPr>
        <w:t>gkatkan profesiona</w:t>
      </w:r>
      <w:r w:rsidR="0075317C">
        <w:rPr>
          <w:rFonts w:ascii="Bookman Old Style" w:hAnsi="Bookman Old Style"/>
        </w:rPr>
        <w:t>l</w:t>
      </w:r>
      <w:r w:rsidR="004F47A5">
        <w:rPr>
          <w:rFonts w:ascii="Bookman Old Style" w:hAnsi="Bookman Old Style"/>
        </w:rPr>
        <w:t>isme aparatur;</w:t>
      </w:r>
      <w:r w:rsidRPr="00CE75F6">
        <w:rPr>
          <w:rFonts w:ascii="Bookman Old Style" w:hAnsi="Bookman Old Style"/>
        </w:rPr>
        <w:t xml:space="preserve"> </w:t>
      </w:r>
    </w:p>
    <w:p w:rsidR="003E4161" w:rsidRPr="00CE75F6" w:rsidRDefault="003E4161" w:rsidP="00723632">
      <w:pPr>
        <w:pStyle w:val="ListParagraph"/>
        <w:numPr>
          <w:ilvl w:val="0"/>
          <w:numId w:val="9"/>
        </w:numPr>
        <w:spacing w:after="0" w:line="360" w:lineRule="auto"/>
        <w:ind w:left="1440"/>
        <w:jc w:val="both"/>
        <w:rPr>
          <w:rFonts w:ascii="Bookman Old Style" w:hAnsi="Bookman Old Style"/>
        </w:rPr>
      </w:pPr>
      <w:r w:rsidRPr="00CE75F6">
        <w:rPr>
          <w:rFonts w:ascii="Bookman Old Style" w:hAnsi="Bookman Old Style"/>
        </w:rPr>
        <w:t>Kriteria kelayakan SDM sesuai dengan tupoksi dan kebutuhan untuk seleksi rekruitmen aparatur yang sesuai dengan latar belakang profesionalisme.</w:t>
      </w:r>
    </w:p>
    <w:p w:rsidR="003E4161" w:rsidRPr="00CE75F6" w:rsidRDefault="003E4161" w:rsidP="00723632">
      <w:pPr>
        <w:pStyle w:val="ListParagraph"/>
        <w:numPr>
          <w:ilvl w:val="0"/>
          <w:numId w:val="6"/>
        </w:numPr>
        <w:spacing w:after="0" w:line="360" w:lineRule="auto"/>
        <w:ind w:left="900"/>
        <w:jc w:val="both"/>
        <w:rPr>
          <w:rFonts w:ascii="Bookman Old Style" w:hAnsi="Bookman Old Style"/>
        </w:rPr>
      </w:pPr>
      <w:r w:rsidRPr="00CE75F6">
        <w:rPr>
          <w:rFonts w:ascii="Bookman Old Style" w:hAnsi="Bookman Old Style"/>
        </w:rPr>
        <w:t xml:space="preserve">Sarana dan prasarana </w:t>
      </w:r>
    </w:p>
    <w:p w:rsidR="003E4161" w:rsidRPr="00CE75F6" w:rsidRDefault="003E4161" w:rsidP="00723632">
      <w:pPr>
        <w:pStyle w:val="ListParagraph"/>
        <w:numPr>
          <w:ilvl w:val="0"/>
          <w:numId w:val="9"/>
        </w:numPr>
        <w:spacing w:after="0" w:line="360" w:lineRule="auto"/>
        <w:ind w:left="1440"/>
        <w:jc w:val="both"/>
        <w:rPr>
          <w:rFonts w:ascii="Bookman Old Style" w:hAnsi="Bookman Old Style"/>
        </w:rPr>
      </w:pPr>
      <w:r w:rsidRPr="00CE75F6">
        <w:rPr>
          <w:rFonts w:ascii="Bookman Old Style" w:hAnsi="Bookman Old Style"/>
        </w:rPr>
        <w:t>Mengembangkan sarana dan prasarana untuk mendukung manajemen pengelolaan lingkungan hidup yang lebih b</w:t>
      </w:r>
      <w:r w:rsidR="0075317C">
        <w:rPr>
          <w:rFonts w:ascii="Bookman Old Style" w:hAnsi="Bookman Old Style"/>
        </w:rPr>
        <w:t>aik dalam menunjang pembangunan;</w:t>
      </w:r>
      <w:r w:rsidRPr="00CE75F6">
        <w:rPr>
          <w:rFonts w:ascii="Bookman Old Style" w:hAnsi="Bookman Old Style"/>
        </w:rPr>
        <w:t xml:space="preserve"> </w:t>
      </w:r>
    </w:p>
    <w:p w:rsidR="003E4161" w:rsidRPr="00CE75F6" w:rsidRDefault="003E4161" w:rsidP="00723632">
      <w:pPr>
        <w:pStyle w:val="ListParagraph"/>
        <w:numPr>
          <w:ilvl w:val="0"/>
          <w:numId w:val="9"/>
        </w:numPr>
        <w:spacing w:after="0" w:line="360" w:lineRule="auto"/>
        <w:ind w:left="1440"/>
        <w:jc w:val="both"/>
        <w:rPr>
          <w:rFonts w:ascii="Bookman Old Style" w:hAnsi="Bookman Old Style"/>
        </w:rPr>
      </w:pPr>
      <w:r w:rsidRPr="00CE75F6">
        <w:rPr>
          <w:rFonts w:ascii="Bookman Old Style" w:hAnsi="Bookman Old Style"/>
        </w:rPr>
        <w:t>Pemanfaatan sarana dan prasara</w:t>
      </w:r>
      <w:r w:rsidR="0075317C">
        <w:rPr>
          <w:rFonts w:ascii="Bookman Old Style" w:hAnsi="Bookman Old Style"/>
        </w:rPr>
        <w:t>na sesuai dengan tuntutan tugas;</w:t>
      </w:r>
      <w:r w:rsidRPr="00CE75F6">
        <w:rPr>
          <w:rFonts w:ascii="Bookman Old Style" w:hAnsi="Bookman Old Style"/>
        </w:rPr>
        <w:t xml:space="preserve"> </w:t>
      </w:r>
    </w:p>
    <w:p w:rsidR="003E4161" w:rsidRDefault="003E4161" w:rsidP="00723632">
      <w:pPr>
        <w:pStyle w:val="ListParagraph"/>
        <w:numPr>
          <w:ilvl w:val="0"/>
          <w:numId w:val="9"/>
        </w:numPr>
        <w:spacing w:after="0" w:line="360" w:lineRule="auto"/>
        <w:ind w:left="1440"/>
        <w:jc w:val="both"/>
        <w:rPr>
          <w:rFonts w:ascii="Bookman Old Style" w:hAnsi="Bookman Old Style"/>
        </w:rPr>
      </w:pPr>
      <w:r w:rsidRPr="00CE75F6">
        <w:rPr>
          <w:rFonts w:ascii="Bookman Old Style" w:hAnsi="Bookman Old Style"/>
        </w:rPr>
        <w:t>Daftar kebutuhan dan pemeliharaan untuk melakukan pengadaan secara bertahap dan optimalisasi pemeliharaan.</w:t>
      </w:r>
    </w:p>
    <w:p w:rsidR="003E4161" w:rsidRPr="00CE75F6" w:rsidRDefault="003E4161" w:rsidP="00723632">
      <w:pPr>
        <w:pStyle w:val="ListParagraph"/>
        <w:numPr>
          <w:ilvl w:val="0"/>
          <w:numId w:val="6"/>
        </w:numPr>
        <w:spacing w:after="0" w:line="360" w:lineRule="auto"/>
        <w:ind w:left="900"/>
        <w:jc w:val="both"/>
        <w:rPr>
          <w:rFonts w:ascii="Bookman Old Style" w:hAnsi="Bookman Old Style"/>
        </w:rPr>
      </w:pPr>
      <w:r w:rsidRPr="00CE75F6">
        <w:rPr>
          <w:rFonts w:ascii="Bookman Old Style" w:hAnsi="Bookman Old Style"/>
        </w:rPr>
        <w:t xml:space="preserve">Keterbatasan kemampuan anggaran pemerintah daerah </w:t>
      </w:r>
    </w:p>
    <w:p w:rsidR="003E4161" w:rsidRPr="00CE75F6" w:rsidRDefault="003E4161" w:rsidP="00723632">
      <w:pPr>
        <w:pStyle w:val="ListParagraph"/>
        <w:spacing w:after="0" w:line="360" w:lineRule="auto"/>
        <w:ind w:left="900"/>
        <w:jc w:val="both"/>
        <w:rPr>
          <w:rFonts w:ascii="Bookman Old Style" w:hAnsi="Bookman Old Style"/>
        </w:rPr>
      </w:pPr>
      <w:proofErr w:type="gramStart"/>
      <w:r w:rsidRPr="00CE75F6">
        <w:rPr>
          <w:rFonts w:ascii="Bookman Old Style" w:hAnsi="Bookman Old Style"/>
        </w:rPr>
        <w:t xml:space="preserve">Keterbatasan pada kemampuan anggaran tersebut tidak saja dialami oleh pemerintah pusat namun juga dialami oleh </w:t>
      </w:r>
      <w:r w:rsidRPr="00CE75F6">
        <w:rPr>
          <w:rFonts w:ascii="Bookman Old Style" w:hAnsi="Bookman Old Style"/>
        </w:rPr>
        <w:lastRenderedPageBreak/>
        <w:t>Pemerinta</w:t>
      </w:r>
      <w:r w:rsidR="00723632">
        <w:rPr>
          <w:rFonts w:ascii="Bookman Old Style" w:hAnsi="Bookman Old Style"/>
        </w:rPr>
        <w:t>h Daerah Kabupaten Karanganyar.</w:t>
      </w:r>
      <w:proofErr w:type="gramEnd"/>
      <w:r w:rsidRPr="00CE75F6">
        <w:rPr>
          <w:rFonts w:ascii="Bookman Old Style" w:hAnsi="Bookman Old Style"/>
        </w:rPr>
        <w:t xml:space="preserve"> </w:t>
      </w:r>
      <w:proofErr w:type="gramStart"/>
      <w:r w:rsidRPr="00CE75F6">
        <w:rPr>
          <w:rFonts w:ascii="Bookman Old Style" w:hAnsi="Bookman Old Style"/>
        </w:rPr>
        <w:t>Salah satu konsekuensi menjadi daerah otonomi harus mampu membiayai kebutuhan daerah, sehingga Pemerintah Kabupaten Karanganyar menerapkan skala prioritas untuk berbagai kebutuhan program dan kegiatan sehingga tidak semua program dan kegiatan yang disusun dapat disetujui penganggarannya.</w:t>
      </w:r>
      <w:proofErr w:type="gramEnd"/>
      <w:r w:rsidRPr="00CE75F6">
        <w:rPr>
          <w:rFonts w:ascii="Bookman Old Style" w:hAnsi="Bookman Old Style"/>
        </w:rPr>
        <w:t xml:space="preserve"> </w:t>
      </w:r>
      <w:proofErr w:type="gramStart"/>
      <w:r w:rsidRPr="00CE75F6">
        <w:rPr>
          <w:rFonts w:ascii="Bookman Old Style" w:hAnsi="Bookman Old Style"/>
        </w:rPr>
        <w:t>Sehingga diperlukan kreativitas dan inovasi dalam menyikapi keterbatasan anggaran untuk dapat menampung semua aspirasi dan program yang ada.</w:t>
      </w:r>
      <w:proofErr w:type="gramEnd"/>
      <w:r w:rsidRPr="00CE75F6">
        <w:rPr>
          <w:rFonts w:ascii="Bookman Old Style" w:hAnsi="Bookman Old Style"/>
        </w:rPr>
        <w:t xml:space="preserve"> </w:t>
      </w:r>
    </w:p>
    <w:p w:rsidR="003E4161" w:rsidRPr="00CE75F6" w:rsidRDefault="003E4161" w:rsidP="00723632">
      <w:pPr>
        <w:pStyle w:val="ListParagraph"/>
        <w:numPr>
          <w:ilvl w:val="0"/>
          <w:numId w:val="5"/>
        </w:numPr>
        <w:spacing w:after="0" w:line="360" w:lineRule="auto"/>
        <w:ind w:left="540"/>
        <w:jc w:val="both"/>
        <w:rPr>
          <w:rFonts w:ascii="Bookman Old Style" w:hAnsi="Bookman Old Style"/>
        </w:rPr>
      </w:pPr>
      <w:r w:rsidRPr="00CE75F6">
        <w:rPr>
          <w:rFonts w:ascii="Bookman Old Style" w:hAnsi="Bookman Old Style"/>
        </w:rPr>
        <w:t xml:space="preserve">Isu eksternal </w:t>
      </w:r>
    </w:p>
    <w:p w:rsidR="003E4161" w:rsidRPr="00CE75F6" w:rsidRDefault="003E4161" w:rsidP="00723632">
      <w:pPr>
        <w:pStyle w:val="ListParagraph"/>
        <w:numPr>
          <w:ilvl w:val="0"/>
          <w:numId w:val="7"/>
        </w:numPr>
        <w:spacing w:after="0" w:line="360" w:lineRule="auto"/>
        <w:ind w:left="900" w:hanging="270"/>
        <w:jc w:val="both"/>
        <w:rPr>
          <w:rFonts w:ascii="Bookman Old Style" w:hAnsi="Bookman Old Style"/>
        </w:rPr>
      </w:pPr>
      <w:r w:rsidRPr="00CE75F6">
        <w:rPr>
          <w:rFonts w:ascii="Bookman Old Style" w:hAnsi="Bookman Old Style"/>
        </w:rPr>
        <w:t xml:space="preserve">Globalisasi </w:t>
      </w:r>
    </w:p>
    <w:p w:rsidR="003E4161" w:rsidRPr="00CE75F6" w:rsidRDefault="003E4161" w:rsidP="00723632">
      <w:pPr>
        <w:pStyle w:val="ListParagraph"/>
        <w:spacing w:after="0" w:line="360" w:lineRule="auto"/>
        <w:ind w:left="900"/>
        <w:jc w:val="both"/>
        <w:rPr>
          <w:rFonts w:ascii="Bookman Old Style" w:hAnsi="Bookman Old Style"/>
        </w:rPr>
      </w:pPr>
      <w:r w:rsidRPr="00CE75F6">
        <w:rPr>
          <w:rFonts w:ascii="Bookman Old Style" w:hAnsi="Bookman Old Style"/>
        </w:rPr>
        <w:t xml:space="preserve">Seiring kemajuan jaman pemerintah daerah dituntut untuk selalu mengembangkan ilmu pengetahuan dengan </w:t>
      </w:r>
      <w:proofErr w:type="gramStart"/>
      <w:r w:rsidRPr="00CE75F6">
        <w:rPr>
          <w:rFonts w:ascii="Bookman Old Style" w:hAnsi="Bookman Old Style"/>
        </w:rPr>
        <w:t>cara</w:t>
      </w:r>
      <w:proofErr w:type="gramEnd"/>
      <w:r w:rsidRPr="00CE75F6">
        <w:rPr>
          <w:rFonts w:ascii="Bookman Old Style" w:hAnsi="Bookman Old Style"/>
        </w:rPr>
        <w:t xml:space="preserve"> mengikuti perkemban</w:t>
      </w:r>
      <w:r w:rsidR="007C27BF">
        <w:rPr>
          <w:rFonts w:ascii="Bookman Old Style" w:hAnsi="Bookman Old Style"/>
        </w:rPr>
        <w:t>gan</w:t>
      </w:r>
      <w:r w:rsidRPr="00CE75F6">
        <w:rPr>
          <w:rFonts w:ascii="Bookman Old Style" w:hAnsi="Bookman Old Style"/>
        </w:rPr>
        <w:t xml:space="preserve"> teknologi agar para aparatur berdaya saing tinggi dan memiliki kemampuan yang sejajar agar daerah dapat berkembang dengan pesat. </w:t>
      </w:r>
      <w:proofErr w:type="gramStart"/>
      <w:r w:rsidRPr="00CE75F6">
        <w:rPr>
          <w:rFonts w:ascii="Bookman Old Style" w:hAnsi="Bookman Old Style"/>
        </w:rPr>
        <w:t>Kemajuan di bidang teknologi, transportasi, telekomunikasi dan informasi telah menciptakan dunia tanpa batas memud</w:t>
      </w:r>
      <w:r w:rsidR="003C567A">
        <w:rPr>
          <w:rFonts w:ascii="Bookman Old Style" w:hAnsi="Bookman Old Style"/>
        </w:rPr>
        <w:t>ahkan terjadinya mobilitas manu</w:t>
      </w:r>
      <w:r w:rsidRPr="00CE75F6">
        <w:rPr>
          <w:rFonts w:ascii="Bookman Old Style" w:hAnsi="Bookman Old Style"/>
        </w:rPr>
        <w:t>sia antar daerah maupun pertukaran</w:t>
      </w:r>
      <w:r w:rsidR="00E2130C">
        <w:rPr>
          <w:rFonts w:ascii="Bookman Old Style" w:hAnsi="Bookman Old Style"/>
        </w:rPr>
        <w:t xml:space="preserve"> informasi melalui dunia maya (</w:t>
      </w:r>
      <w:r w:rsidRPr="00CE75F6">
        <w:rPr>
          <w:rFonts w:ascii="Bookman Old Style" w:hAnsi="Bookman Old Style"/>
          <w:i/>
        </w:rPr>
        <w:t>virtual</w:t>
      </w:r>
      <w:r w:rsidRPr="00CE75F6">
        <w:rPr>
          <w:rFonts w:ascii="Bookman Old Style" w:hAnsi="Bookman Old Style"/>
        </w:rPr>
        <w:t>).</w:t>
      </w:r>
      <w:proofErr w:type="gramEnd"/>
    </w:p>
    <w:p w:rsidR="003E4161" w:rsidRPr="00CE75F6" w:rsidRDefault="003E4161" w:rsidP="00723632">
      <w:pPr>
        <w:pStyle w:val="ListParagraph"/>
        <w:numPr>
          <w:ilvl w:val="0"/>
          <w:numId w:val="7"/>
        </w:numPr>
        <w:spacing w:after="0" w:line="360" w:lineRule="auto"/>
        <w:ind w:left="900" w:hanging="270"/>
        <w:jc w:val="both"/>
        <w:rPr>
          <w:rFonts w:ascii="Bookman Old Style" w:hAnsi="Bookman Old Style"/>
        </w:rPr>
      </w:pPr>
      <w:r w:rsidRPr="00CE75F6">
        <w:rPr>
          <w:rFonts w:ascii="Bookman Old Style" w:hAnsi="Bookman Old Style"/>
        </w:rPr>
        <w:t xml:space="preserve">Peraturan perundang-undangan </w:t>
      </w:r>
    </w:p>
    <w:p w:rsidR="003E4161" w:rsidRDefault="003E4161" w:rsidP="00723632">
      <w:pPr>
        <w:pStyle w:val="ListParagraph"/>
        <w:spacing w:after="0" w:line="360" w:lineRule="auto"/>
        <w:ind w:left="900"/>
        <w:jc w:val="both"/>
        <w:rPr>
          <w:rFonts w:ascii="Bookman Old Style" w:hAnsi="Bookman Old Style"/>
        </w:rPr>
      </w:pPr>
      <w:r w:rsidRPr="006008F1">
        <w:rPr>
          <w:rFonts w:ascii="Bookman Old Style" w:hAnsi="Bookman Old Style"/>
          <w:lang w:val="id-ID"/>
        </w:rPr>
        <w:t>Gerakan reformasi nasional telah mendorong dilaksanakannya ber</w:t>
      </w:r>
      <w:r w:rsidR="006008F1" w:rsidRPr="006008F1">
        <w:rPr>
          <w:rFonts w:ascii="Bookman Old Style" w:hAnsi="Bookman Old Style"/>
          <w:lang w:val="id-ID"/>
        </w:rPr>
        <w:t>b</w:t>
      </w:r>
      <w:r w:rsidRPr="006008F1">
        <w:rPr>
          <w:rFonts w:ascii="Bookman Old Style" w:hAnsi="Bookman Old Style"/>
          <w:lang w:val="id-ID"/>
        </w:rPr>
        <w:t>a</w:t>
      </w:r>
      <w:r w:rsidR="006008F1" w:rsidRPr="006008F1">
        <w:rPr>
          <w:rFonts w:ascii="Bookman Old Style" w:hAnsi="Bookman Old Style"/>
          <w:lang w:val="id-ID"/>
        </w:rPr>
        <w:t>g</w:t>
      </w:r>
      <w:r w:rsidRPr="006008F1">
        <w:rPr>
          <w:rFonts w:ascii="Bookman Old Style" w:hAnsi="Bookman Old Style"/>
          <w:lang w:val="id-ID"/>
        </w:rPr>
        <w:t xml:space="preserve">ai perubahan-perubahan penting dalam praktek penyelenggaraan </w:t>
      </w:r>
      <w:r w:rsidRPr="006008F1">
        <w:rPr>
          <w:rFonts w:ascii="Bookman Old Style" w:hAnsi="Bookman Old Style"/>
          <w:i/>
          <w:lang w:val="id-ID"/>
        </w:rPr>
        <w:t>good government</w:t>
      </w:r>
      <w:r w:rsidRPr="006008F1">
        <w:rPr>
          <w:rFonts w:ascii="Bookman Old Style" w:hAnsi="Bookman Old Style"/>
          <w:lang w:val="id-ID"/>
        </w:rPr>
        <w:t xml:space="preserve"> dengan </w:t>
      </w:r>
      <w:r w:rsidRPr="00723632">
        <w:rPr>
          <w:rFonts w:ascii="Bookman Old Style" w:hAnsi="Bookman Old Style"/>
        </w:rPr>
        <w:t>menerapkan</w:t>
      </w:r>
      <w:r w:rsidRPr="006008F1">
        <w:rPr>
          <w:rFonts w:ascii="Bookman Old Style" w:hAnsi="Bookman Old Style"/>
          <w:lang w:val="id-ID"/>
        </w:rPr>
        <w:t xml:space="preserve"> prinsip partisipasi masyarakat, transparasi, dan akuntabilitas. Dibutuhkan komitmen dari semua pihak, pemerintah dan masyarakat serta pengembangan dan penerapan s</w:t>
      </w:r>
      <w:r w:rsidR="006008F1" w:rsidRPr="006008F1">
        <w:rPr>
          <w:rFonts w:ascii="Bookman Old Style" w:hAnsi="Bookman Old Style"/>
          <w:lang w:val="id-ID"/>
        </w:rPr>
        <w:t>i</w:t>
      </w:r>
      <w:r w:rsidRPr="006008F1">
        <w:rPr>
          <w:rFonts w:ascii="Bookman Old Style" w:hAnsi="Bookman Old Style"/>
          <w:lang w:val="id-ID"/>
        </w:rPr>
        <w:t xml:space="preserve">stem pertanggungjawaban yang tepat, jelas dan nyata supaya penyelenggaran </w:t>
      </w:r>
      <w:r w:rsidRPr="006008F1">
        <w:rPr>
          <w:rFonts w:ascii="Bookman Old Style" w:hAnsi="Bookman Old Style"/>
          <w:i/>
          <w:lang w:val="id-ID"/>
        </w:rPr>
        <w:t>good government</w:t>
      </w:r>
      <w:r w:rsidRPr="006008F1">
        <w:rPr>
          <w:rFonts w:ascii="Bookman Old Style" w:hAnsi="Bookman Old Style"/>
          <w:lang w:val="id-ID"/>
        </w:rPr>
        <w:t xml:space="preserve"> dan pembangunan dapat berlangsung secara berdaya guna, berhasil guna, bersih dan bertanggung jawab dan bebas dari KKN. </w:t>
      </w:r>
    </w:p>
    <w:p w:rsidR="00492398" w:rsidRPr="002A6DB3" w:rsidRDefault="00492398" w:rsidP="003E4161">
      <w:pPr>
        <w:pStyle w:val="ListParagraph"/>
        <w:spacing w:after="0" w:line="360" w:lineRule="auto"/>
        <w:ind w:left="1620" w:firstLine="540"/>
        <w:jc w:val="both"/>
        <w:rPr>
          <w:rFonts w:ascii="Bookman Old Style" w:hAnsi="Bookman Old Style"/>
        </w:rPr>
      </w:pPr>
    </w:p>
    <w:p w:rsidR="003E4161" w:rsidRPr="006008F1" w:rsidRDefault="003E4161" w:rsidP="003E4161">
      <w:pPr>
        <w:pStyle w:val="ListParagraph"/>
        <w:spacing w:after="0" w:line="360" w:lineRule="auto"/>
        <w:ind w:left="540" w:hanging="540"/>
        <w:jc w:val="both"/>
        <w:rPr>
          <w:rFonts w:ascii="Bookman Old Style" w:hAnsi="Bookman Old Style"/>
          <w:b/>
          <w:lang w:val="id-ID"/>
        </w:rPr>
      </w:pPr>
      <w:r w:rsidRPr="006008F1">
        <w:rPr>
          <w:rFonts w:ascii="Bookman Old Style" w:hAnsi="Bookman Old Style"/>
          <w:b/>
          <w:lang w:val="id-ID"/>
        </w:rPr>
        <w:t>2.4  Review terhadap Rancangan Awal RKPD</w:t>
      </w:r>
    </w:p>
    <w:p w:rsidR="003E4161" w:rsidRPr="00CE75F6" w:rsidRDefault="003E4161" w:rsidP="004E3E73">
      <w:pPr>
        <w:pStyle w:val="ListParagraph"/>
        <w:spacing w:after="0" w:line="360" w:lineRule="auto"/>
        <w:ind w:left="540" w:hanging="540"/>
        <w:jc w:val="both"/>
        <w:rPr>
          <w:rFonts w:ascii="Bookman Old Style" w:hAnsi="Bookman Old Style"/>
        </w:rPr>
      </w:pPr>
      <w:r w:rsidRPr="006008F1">
        <w:rPr>
          <w:rFonts w:ascii="Bookman Old Style" w:hAnsi="Bookman Old Style"/>
          <w:lang w:val="id-ID"/>
        </w:rPr>
        <w:tab/>
        <w:t>Review terhadap rancangan awal RKPD tahun 202</w:t>
      </w:r>
      <w:r w:rsidR="00E35BA1">
        <w:rPr>
          <w:rFonts w:ascii="Bookman Old Style" w:hAnsi="Bookman Old Style"/>
        </w:rPr>
        <w:t>2</w:t>
      </w:r>
      <w:r w:rsidRPr="006008F1">
        <w:rPr>
          <w:rFonts w:ascii="Bookman Old Style" w:hAnsi="Bookman Old Style"/>
          <w:lang w:val="id-ID"/>
        </w:rPr>
        <w:t xml:space="preserve"> terhadap hasil analisis kebutuhan dapat </w:t>
      </w:r>
      <w:r w:rsidR="004E3E73" w:rsidRPr="006008F1">
        <w:rPr>
          <w:rFonts w:ascii="Bookman Old Style" w:hAnsi="Bookman Old Style"/>
          <w:lang w:val="id-ID"/>
        </w:rPr>
        <w:t>dilihat pada tabel berikut ini :</w:t>
      </w:r>
      <w:r w:rsidRPr="00CE75F6">
        <w:rPr>
          <w:rFonts w:ascii="Bookman Old Style" w:hAnsi="Bookman Old Style"/>
        </w:rPr>
        <w:br w:type="page"/>
      </w:r>
    </w:p>
    <w:p w:rsidR="003E4161" w:rsidRPr="00CE75F6" w:rsidRDefault="003E4161" w:rsidP="003E4161">
      <w:pPr>
        <w:rPr>
          <w:rFonts w:ascii="Bookman Old Style" w:hAnsi="Bookman Old Style"/>
        </w:rPr>
        <w:sectPr w:rsidR="003E4161" w:rsidRPr="00CE75F6" w:rsidSect="00A659FD">
          <w:footerReference w:type="default" r:id="rId10"/>
          <w:pgSz w:w="12240" w:h="18720" w:code="14"/>
          <w:pgMar w:top="2268" w:right="1701" w:bottom="1560" w:left="2268" w:header="720" w:footer="720" w:gutter="0"/>
          <w:pgNumType w:start="0"/>
          <w:cols w:space="720"/>
          <w:titlePg/>
          <w:docGrid w:linePitch="360"/>
        </w:sectPr>
      </w:pPr>
    </w:p>
    <w:p w:rsidR="003E4161" w:rsidRDefault="004123B8" w:rsidP="004123B8">
      <w:pPr>
        <w:pStyle w:val="NoSpacing"/>
        <w:spacing w:line="276" w:lineRule="auto"/>
        <w:jc w:val="center"/>
        <w:rPr>
          <w:rFonts w:ascii="Bookman Old Style" w:hAnsi="Bookman Old Style" w:cs="Arial"/>
        </w:rPr>
      </w:pPr>
      <w:r>
        <w:rPr>
          <w:rFonts w:ascii="Bookman Old Style" w:hAnsi="Bookman Old Style" w:cs="Arial"/>
        </w:rPr>
        <w:lastRenderedPageBreak/>
        <w:t>Tabel 2.3</w:t>
      </w:r>
    </w:p>
    <w:p w:rsidR="003E4161" w:rsidRPr="00CE75F6" w:rsidRDefault="004123B8" w:rsidP="004123B8">
      <w:pPr>
        <w:pStyle w:val="NoSpacing"/>
        <w:spacing w:line="276" w:lineRule="auto"/>
        <w:jc w:val="center"/>
        <w:rPr>
          <w:rFonts w:ascii="Arial" w:hAnsi="Arial" w:cs="Arial"/>
        </w:rPr>
      </w:pPr>
      <w:r w:rsidRPr="004123B8">
        <w:rPr>
          <w:rFonts w:ascii="Bookman Old Style" w:hAnsi="Bookman Old Style" w:cs="Arial"/>
        </w:rPr>
        <w:t>Review Terhadap Rancangan Awal RKPD Tahun 202</w:t>
      </w:r>
      <w:r w:rsidR="00811A42">
        <w:rPr>
          <w:rFonts w:ascii="Bookman Old Style" w:hAnsi="Bookman Old Style" w:cs="Arial"/>
        </w:rPr>
        <w:t>2</w:t>
      </w:r>
      <w:r w:rsidRPr="004123B8">
        <w:rPr>
          <w:rFonts w:ascii="Bookman Old Style" w:hAnsi="Bookman Old Style" w:cs="Arial"/>
        </w:rPr>
        <w:t xml:space="preserve"> Kabupaten Karanganyar</w:t>
      </w:r>
    </w:p>
    <w:p w:rsidR="003E4161" w:rsidRPr="00CE75F6" w:rsidRDefault="003E4161" w:rsidP="003E4161">
      <w:pPr>
        <w:pStyle w:val="NoSpacing"/>
        <w:rPr>
          <w:rFonts w:ascii="Arial" w:hAnsi="Arial" w:cs="Arial"/>
        </w:rPr>
      </w:pPr>
    </w:p>
    <w:tbl>
      <w:tblPr>
        <w:tblW w:w="17356" w:type="dxa"/>
        <w:tblInd w:w="-435" w:type="dxa"/>
        <w:tblLayout w:type="fixed"/>
        <w:tblCellMar>
          <w:left w:w="0" w:type="dxa"/>
          <w:right w:w="0" w:type="dxa"/>
        </w:tblCellMar>
        <w:tblLook w:val="04A0" w:firstRow="1" w:lastRow="0" w:firstColumn="1" w:lastColumn="0" w:noHBand="0" w:noVBand="1"/>
      </w:tblPr>
      <w:tblGrid>
        <w:gridCol w:w="313"/>
        <w:gridCol w:w="2567"/>
        <w:gridCol w:w="1550"/>
        <w:gridCol w:w="1672"/>
        <w:gridCol w:w="1098"/>
        <w:gridCol w:w="1427"/>
        <w:gridCol w:w="2427"/>
        <w:gridCol w:w="1418"/>
        <w:gridCol w:w="2108"/>
        <w:gridCol w:w="1349"/>
        <w:gridCol w:w="1427"/>
      </w:tblGrid>
      <w:tr w:rsidR="009B5F5D" w:rsidRPr="00DB41DD" w:rsidTr="009B5F5D">
        <w:trPr>
          <w:trHeight w:val="270"/>
        </w:trPr>
        <w:tc>
          <w:tcPr>
            <w:tcW w:w="313"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B5F5D" w:rsidRPr="00DB41DD" w:rsidRDefault="009B5F5D" w:rsidP="009B5F5D">
            <w:pPr>
              <w:pStyle w:val="NoSpacing"/>
              <w:jc w:val="center"/>
              <w:rPr>
                <w:rFonts w:ascii="Bookman Old Style" w:hAnsi="Bookman Old Style"/>
                <w:b/>
                <w:bCs/>
                <w:sz w:val="16"/>
                <w:szCs w:val="16"/>
              </w:rPr>
            </w:pPr>
          </w:p>
        </w:tc>
        <w:tc>
          <w:tcPr>
            <w:tcW w:w="256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B5F5D" w:rsidRPr="00DB41DD" w:rsidRDefault="009B5F5D" w:rsidP="009B5F5D">
            <w:pPr>
              <w:pStyle w:val="NoSpacing"/>
              <w:jc w:val="center"/>
              <w:rPr>
                <w:rFonts w:ascii="Bookman Old Style" w:hAnsi="Bookman Old Style"/>
                <w:b/>
                <w:bCs/>
                <w:sz w:val="16"/>
                <w:szCs w:val="16"/>
              </w:rPr>
            </w:pPr>
            <w:r w:rsidRPr="00DB41DD">
              <w:rPr>
                <w:rFonts w:ascii="Bookman Old Style" w:hAnsi="Bookman Old Style"/>
                <w:b/>
                <w:bCs/>
                <w:sz w:val="16"/>
                <w:szCs w:val="16"/>
              </w:rPr>
              <w:t>Urusan/ Bidang Urusan Pemerintahan Daerah Dan Program/ Kegiatan</w:t>
            </w:r>
          </w:p>
        </w:tc>
        <w:tc>
          <w:tcPr>
            <w:tcW w:w="5747"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9B5F5D" w:rsidRPr="00DB41DD" w:rsidRDefault="00E35BA1" w:rsidP="009B5F5D">
            <w:pPr>
              <w:pStyle w:val="NoSpacing"/>
              <w:jc w:val="center"/>
              <w:rPr>
                <w:rFonts w:ascii="Bookman Old Style" w:hAnsi="Bookman Old Style"/>
                <w:b/>
                <w:bCs/>
                <w:sz w:val="16"/>
                <w:szCs w:val="16"/>
              </w:rPr>
            </w:pPr>
            <w:r>
              <w:rPr>
                <w:rFonts w:ascii="Bookman Old Style" w:hAnsi="Bookman Old Style"/>
                <w:b/>
                <w:bCs/>
                <w:sz w:val="16"/>
                <w:szCs w:val="16"/>
              </w:rPr>
              <w:t>Rencana Tahun 2022</w:t>
            </w:r>
          </w:p>
        </w:tc>
        <w:tc>
          <w:tcPr>
            <w:tcW w:w="242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B5F5D" w:rsidRPr="00DB41DD" w:rsidRDefault="009B5F5D" w:rsidP="009B5F5D">
            <w:pPr>
              <w:pStyle w:val="NoSpacing"/>
              <w:jc w:val="center"/>
              <w:rPr>
                <w:rFonts w:ascii="Bookman Old Style" w:hAnsi="Bookman Old Style"/>
                <w:b/>
                <w:bCs/>
                <w:sz w:val="16"/>
                <w:szCs w:val="16"/>
              </w:rPr>
            </w:pPr>
            <w:r w:rsidRPr="00DB41DD">
              <w:rPr>
                <w:rFonts w:ascii="Bookman Old Style" w:hAnsi="Bookman Old Style"/>
                <w:b/>
                <w:bCs/>
                <w:sz w:val="16"/>
                <w:szCs w:val="16"/>
              </w:rPr>
              <w:t>Urusan/ Bidang Urusan/ Program/ Kegiatan/ Sub Kegiatan</w:t>
            </w:r>
          </w:p>
        </w:tc>
        <w:tc>
          <w:tcPr>
            <w:tcW w:w="6302"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9B5F5D" w:rsidRPr="00DB41DD" w:rsidRDefault="009B5F5D" w:rsidP="009B5F5D">
            <w:pPr>
              <w:pStyle w:val="NoSpacing"/>
              <w:jc w:val="center"/>
              <w:rPr>
                <w:rFonts w:ascii="Bookman Old Style" w:hAnsi="Bookman Old Style"/>
                <w:b/>
                <w:bCs/>
                <w:sz w:val="16"/>
                <w:szCs w:val="16"/>
              </w:rPr>
            </w:pPr>
            <w:r w:rsidRPr="00DB41DD">
              <w:rPr>
                <w:rFonts w:ascii="Bookman Old Style" w:hAnsi="Bookman Old Style"/>
                <w:b/>
                <w:bCs/>
                <w:sz w:val="16"/>
                <w:szCs w:val="16"/>
              </w:rPr>
              <w:t>Has</w:t>
            </w:r>
            <w:r w:rsidR="00E35BA1">
              <w:rPr>
                <w:rFonts w:ascii="Bookman Old Style" w:hAnsi="Bookman Old Style"/>
                <w:b/>
                <w:bCs/>
                <w:sz w:val="16"/>
                <w:szCs w:val="16"/>
              </w:rPr>
              <w:t>il Analisis Kebutuhan Tahun 2022</w:t>
            </w:r>
          </w:p>
        </w:tc>
      </w:tr>
      <w:tr w:rsidR="009B5F5D" w:rsidRPr="00DB41DD" w:rsidTr="009B5F5D">
        <w:trPr>
          <w:trHeight w:val="540"/>
        </w:trPr>
        <w:tc>
          <w:tcPr>
            <w:tcW w:w="313" w:type="dxa"/>
            <w:vMerge/>
            <w:tcBorders>
              <w:top w:val="single" w:sz="4" w:space="0" w:color="auto"/>
              <w:left w:val="single" w:sz="4" w:space="0" w:color="auto"/>
              <w:bottom w:val="single" w:sz="4" w:space="0" w:color="auto"/>
              <w:right w:val="single" w:sz="4" w:space="0" w:color="auto"/>
            </w:tcBorders>
            <w:vAlign w:val="center"/>
            <w:hideMark/>
          </w:tcPr>
          <w:p w:rsidR="009B5F5D" w:rsidRPr="00DB41DD" w:rsidRDefault="009B5F5D" w:rsidP="009B5F5D">
            <w:pPr>
              <w:pStyle w:val="NoSpacing"/>
              <w:jc w:val="center"/>
              <w:rPr>
                <w:rFonts w:ascii="Bookman Old Style" w:hAnsi="Bookman Old Style"/>
                <w:b/>
                <w:bCs/>
                <w:sz w:val="16"/>
                <w:szCs w:val="16"/>
              </w:rPr>
            </w:pPr>
          </w:p>
        </w:tc>
        <w:tc>
          <w:tcPr>
            <w:tcW w:w="2567" w:type="dxa"/>
            <w:vMerge/>
            <w:tcBorders>
              <w:top w:val="single" w:sz="4" w:space="0" w:color="auto"/>
              <w:left w:val="single" w:sz="4" w:space="0" w:color="auto"/>
              <w:bottom w:val="single" w:sz="4" w:space="0" w:color="auto"/>
              <w:right w:val="single" w:sz="4" w:space="0" w:color="auto"/>
            </w:tcBorders>
            <w:vAlign w:val="center"/>
            <w:hideMark/>
          </w:tcPr>
          <w:p w:rsidR="009B5F5D" w:rsidRPr="00DB41DD" w:rsidRDefault="009B5F5D" w:rsidP="009B5F5D">
            <w:pPr>
              <w:pStyle w:val="NoSpacing"/>
              <w:jc w:val="center"/>
              <w:rPr>
                <w:rFonts w:ascii="Bookman Old Style" w:hAnsi="Bookman Old Style"/>
                <w:b/>
                <w:bCs/>
                <w:sz w:val="16"/>
                <w:szCs w:val="16"/>
              </w:rPr>
            </w:pPr>
          </w:p>
        </w:tc>
        <w:tc>
          <w:tcPr>
            <w:tcW w:w="155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B5F5D" w:rsidRPr="00DB41DD" w:rsidRDefault="009B5F5D" w:rsidP="009B5F5D">
            <w:pPr>
              <w:pStyle w:val="NoSpacing"/>
              <w:jc w:val="center"/>
              <w:rPr>
                <w:rFonts w:ascii="Bookman Old Style" w:hAnsi="Bookman Old Style"/>
                <w:b/>
                <w:bCs/>
                <w:sz w:val="16"/>
                <w:szCs w:val="16"/>
              </w:rPr>
            </w:pPr>
            <w:r w:rsidRPr="00DB41DD">
              <w:rPr>
                <w:rFonts w:ascii="Bookman Old Style" w:hAnsi="Bookman Old Style"/>
                <w:b/>
                <w:bCs/>
                <w:sz w:val="16"/>
                <w:szCs w:val="16"/>
              </w:rPr>
              <w:t>Lokasi Output Kegiatan</w:t>
            </w:r>
          </w:p>
        </w:tc>
        <w:tc>
          <w:tcPr>
            <w:tcW w:w="1672"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B5F5D" w:rsidRPr="00DB41DD" w:rsidRDefault="009B5F5D" w:rsidP="009B5F5D">
            <w:pPr>
              <w:pStyle w:val="NoSpacing"/>
              <w:jc w:val="center"/>
              <w:rPr>
                <w:rFonts w:ascii="Bookman Old Style" w:hAnsi="Bookman Old Style"/>
                <w:b/>
                <w:bCs/>
                <w:sz w:val="16"/>
                <w:szCs w:val="16"/>
              </w:rPr>
            </w:pPr>
            <w:r w:rsidRPr="00DB41DD">
              <w:rPr>
                <w:rFonts w:ascii="Bookman Old Style" w:hAnsi="Bookman Old Style"/>
                <w:b/>
                <w:bCs/>
                <w:sz w:val="16"/>
                <w:szCs w:val="16"/>
              </w:rPr>
              <w:t>Keluaran Sub Kegiatan</w:t>
            </w:r>
          </w:p>
        </w:tc>
        <w:tc>
          <w:tcPr>
            <w:tcW w:w="109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B5F5D" w:rsidRPr="00DB41DD" w:rsidRDefault="009B5F5D" w:rsidP="009B5F5D">
            <w:pPr>
              <w:pStyle w:val="NoSpacing"/>
              <w:jc w:val="center"/>
              <w:rPr>
                <w:rFonts w:ascii="Bookman Old Style" w:hAnsi="Bookman Old Style"/>
                <w:b/>
                <w:bCs/>
                <w:sz w:val="16"/>
                <w:szCs w:val="16"/>
              </w:rPr>
            </w:pPr>
            <w:r w:rsidRPr="00DB41DD">
              <w:rPr>
                <w:rFonts w:ascii="Bookman Old Style" w:hAnsi="Bookman Old Style"/>
                <w:b/>
                <w:bCs/>
                <w:sz w:val="16"/>
                <w:szCs w:val="16"/>
              </w:rPr>
              <w:t>Target Volume satuan</w:t>
            </w:r>
          </w:p>
        </w:tc>
        <w:tc>
          <w:tcPr>
            <w:tcW w:w="1427"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B5F5D" w:rsidRPr="00DB41DD" w:rsidRDefault="009B5F5D" w:rsidP="009B5F5D">
            <w:pPr>
              <w:pStyle w:val="NoSpacing"/>
              <w:jc w:val="center"/>
              <w:rPr>
                <w:rFonts w:ascii="Bookman Old Style" w:hAnsi="Bookman Old Style"/>
                <w:b/>
                <w:bCs/>
                <w:sz w:val="16"/>
                <w:szCs w:val="16"/>
              </w:rPr>
            </w:pPr>
            <w:r w:rsidRPr="00DB41DD">
              <w:rPr>
                <w:rFonts w:ascii="Bookman Old Style" w:hAnsi="Bookman Old Style"/>
                <w:b/>
                <w:bCs/>
                <w:sz w:val="16"/>
                <w:szCs w:val="16"/>
              </w:rPr>
              <w:t>Pagu Indikatif (Rp.)</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9B5F5D" w:rsidRPr="00DB41DD" w:rsidRDefault="009B5F5D" w:rsidP="009B5F5D">
            <w:pPr>
              <w:pStyle w:val="NoSpacing"/>
              <w:jc w:val="center"/>
              <w:rPr>
                <w:rFonts w:ascii="Bookman Old Style" w:hAnsi="Bookman Old Style"/>
                <w:b/>
                <w:bCs/>
                <w:sz w:val="16"/>
                <w:szCs w:val="16"/>
              </w:rPr>
            </w:pPr>
          </w:p>
        </w:tc>
        <w:tc>
          <w:tcPr>
            <w:tcW w:w="141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B5F5D" w:rsidRPr="00DB41DD" w:rsidRDefault="009B5F5D" w:rsidP="009B5F5D">
            <w:pPr>
              <w:pStyle w:val="NoSpacing"/>
              <w:jc w:val="center"/>
              <w:rPr>
                <w:rFonts w:ascii="Bookman Old Style" w:hAnsi="Bookman Old Style"/>
                <w:b/>
                <w:bCs/>
                <w:sz w:val="16"/>
                <w:szCs w:val="16"/>
              </w:rPr>
            </w:pPr>
            <w:r w:rsidRPr="00DB41DD">
              <w:rPr>
                <w:rFonts w:ascii="Bookman Old Style" w:hAnsi="Bookman Old Style"/>
                <w:b/>
                <w:bCs/>
                <w:sz w:val="16"/>
                <w:szCs w:val="16"/>
              </w:rPr>
              <w:t>Lokasi</w:t>
            </w:r>
          </w:p>
        </w:tc>
        <w:tc>
          <w:tcPr>
            <w:tcW w:w="210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B5F5D" w:rsidRPr="00DB41DD" w:rsidRDefault="009B5F5D" w:rsidP="009B5F5D">
            <w:pPr>
              <w:pStyle w:val="NoSpacing"/>
              <w:jc w:val="center"/>
              <w:rPr>
                <w:rFonts w:ascii="Bookman Old Style" w:hAnsi="Bookman Old Style"/>
                <w:b/>
                <w:bCs/>
                <w:sz w:val="16"/>
                <w:szCs w:val="16"/>
              </w:rPr>
            </w:pPr>
            <w:r w:rsidRPr="00DB41DD">
              <w:rPr>
                <w:rFonts w:ascii="Bookman Old Style" w:hAnsi="Bookman Old Style"/>
                <w:b/>
                <w:bCs/>
                <w:sz w:val="16"/>
                <w:szCs w:val="16"/>
              </w:rPr>
              <w:t>Indikator Kinerja Program/Kegiatan</w:t>
            </w:r>
          </w:p>
        </w:tc>
        <w:tc>
          <w:tcPr>
            <w:tcW w:w="134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B5F5D" w:rsidRPr="00DB41DD" w:rsidRDefault="009B5F5D" w:rsidP="009B5F5D">
            <w:pPr>
              <w:pStyle w:val="NoSpacing"/>
              <w:jc w:val="center"/>
              <w:rPr>
                <w:rFonts w:ascii="Bookman Old Style" w:hAnsi="Bookman Old Style"/>
                <w:b/>
                <w:bCs/>
                <w:sz w:val="16"/>
                <w:szCs w:val="16"/>
              </w:rPr>
            </w:pPr>
            <w:r w:rsidRPr="00DB41DD">
              <w:rPr>
                <w:rFonts w:ascii="Bookman Old Style" w:hAnsi="Bookman Old Style"/>
                <w:b/>
                <w:bCs/>
                <w:sz w:val="16"/>
                <w:szCs w:val="16"/>
              </w:rPr>
              <w:t>Target Volume satuan</w:t>
            </w:r>
          </w:p>
        </w:tc>
        <w:tc>
          <w:tcPr>
            <w:tcW w:w="1427"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B5F5D" w:rsidRPr="00DB41DD" w:rsidRDefault="009B5F5D" w:rsidP="009B5F5D">
            <w:pPr>
              <w:pStyle w:val="NoSpacing"/>
              <w:jc w:val="center"/>
              <w:rPr>
                <w:rFonts w:ascii="Bookman Old Style" w:hAnsi="Bookman Old Style"/>
                <w:b/>
                <w:bCs/>
                <w:sz w:val="16"/>
                <w:szCs w:val="16"/>
              </w:rPr>
            </w:pPr>
            <w:r w:rsidRPr="00DB41DD">
              <w:rPr>
                <w:rFonts w:ascii="Bookman Old Style" w:hAnsi="Bookman Old Style"/>
                <w:b/>
                <w:bCs/>
                <w:sz w:val="16"/>
                <w:szCs w:val="16"/>
              </w:rPr>
              <w:t>Pagu Indikatif (Rp.)</w:t>
            </w:r>
          </w:p>
        </w:tc>
      </w:tr>
      <w:tr w:rsidR="009B5F5D" w:rsidRPr="00DB41DD" w:rsidTr="009B5F5D">
        <w:trPr>
          <w:trHeight w:val="660"/>
        </w:trPr>
        <w:tc>
          <w:tcPr>
            <w:tcW w:w="313" w:type="dxa"/>
            <w:vMerge/>
            <w:tcBorders>
              <w:top w:val="single" w:sz="4" w:space="0" w:color="auto"/>
              <w:left w:val="single" w:sz="4" w:space="0" w:color="auto"/>
              <w:bottom w:val="single" w:sz="4" w:space="0" w:color="auto"/>
              <w:right w:val="single" w:sz="4" w:space="0" w:color="auto"/>
            </w:tcBorders>
            <w:vAlign w:val="center"/>
            <w:hideMark/>
          </w:tcPr>
          <w:p w:rsidR="009B5F5D" w:rsidRPr="00DB41DD" w:rsidRDefault="009B5F5D" w:rsidP="009B5F5D">
            <w:pPr>
              <w:pStyle w:val="NoSpacing"/>
              <w:rPr>
                <w:rFonts w:ascii="Bookman Old Style" w:hAnsi="Bookman Old Style"/>
                <w:b/>
                <w:bCs/>
                <w:sz w:val="16"/>
                <w:szCs w:val="16"/>
              </w:rPr>
            </w:pPr>
          </w:p>
        </w:tc>
        <w:tc>
          <w:tcPr>
            <w:tcW w:w="2567" w:type="dxa"/>
            <w:vMerge/>
            <w:tcBorders>
              <w:top w:val="single" w:sz="4" w:space="0" w:color="auto"/>
              <w:left w:val="single" w:sz="4" w:space="0" w:color="auto"/>
              <w:bottom w:val="single" w:sz="4" w:space="0" w:color="auto"/>
              <w:right w:val="single" w:sz="4" w:space="0" w:color="auto"/>
            </w:tcBorders>
            <w:vAlign w:val="center"/>
            <w:hideMark/>
          </w:tcPr>
          <w:p w:rsidR="009B5F5D" w:rsidRPr="00DB41DD" w:rsidRDefault="009B5F5D" w:rsidP="009B5F5D">
            <w:pPr>
              <w:pStyle w:val="NoSpacing"/>
              <w:rPr>
                <w:rFonts w:ascii="Bookman Old Style" w:hAnsi="Bookman Old Style"/>
                <w:b/>
                <w:bCs/>
                <w:sz w:val="16"/>
                <w:szCs w:val="16"/>
              </w:rPr>
            </w:pPr>
          </w:p>
        </w:tc>
        <w:tc>
          <w:tcPr>
            <w:tcW w:w="1550" w:type="dxa"/>
            <w:vMerge/>
            <w:tcBorders>
              <w:top w:val="nil"/>
              <w:left w:val="single" w:sz="4" w:space="0" w:color="auto"/>
              <w:bottom w:val="single" w:sz="4" w:space="0" w:color="auto"/>
              <w:right w:val="single" w:sz="4" w:space="0" w:color="auto"/>
            </w:tcBorders>
            <w:vAlign w:val="center"/>
            <w:hideMark/>
          </w:tcPr>
          <w:p w:rsidR="009B5F5D" w:rsidRPr="00DB41DD" w:rsidRDefault="009B5F5D" w:rsidP="009B5F5D">
            <w:pPr>
              <w:pStyle w:val="NoSpacing"/>
              <w:rPr>
                <w:rFonts w:ascii="Bookman Old Style" w:hAnsi="Bookman Old Style"/>
                <w:b/>
                <w:bCs/>
                <w:sz w:val="16"/>
                <w:szCs w:val="16"/>
              </w:rPr>
            </w:pPr>
          </w:p>
        </w:tc>
        <w:tc>
          <w:tcPr>
            <w:tcW w:w="1672" w:type="dxa"/>
            <w:vMerge/>
            <w:tcBorders>
              <w:top w:val="nil"/>
              <w:left w:val="single" w:sz="4" w:space="0" w:color="auto"/>
              <w:bottom w:val="single" w:sz="4" w:space="0" w:color="auto"/>
              <w:right w:val="single" w:sz="4" w:space="0" w:color="auto"/>
            </w:tcBorders>
            <w:vAlign w:val="center"/>
            <w:hideMark/>
          </w:tcPr>
          <w:p w:rsidR="009B5F5D" w:rsidRPr="00DB41DD" w:rsidRDefault="009B5F5D" w:rsidP="009B5F5D">
            <w:pPr>
              <w:pStyle w:val="NoSpacing"/>
              <w:rPr>
                <w:rFonts w:ascii="Bookman Old Style" w:hAnsi="Bookman Old Style"/>
                <w:b/>
                <w:bCs/>
                <w:sz w:val="16"/>
                <w:szCs w:val="16"/>
              </w:rPr>
            </w:pPr>
          </w:p>
        </w:tc>
        <w:tc>
          <w:tcPr>
            <w:tcW w:w="1098" w:type="dxa"/>
            <w:vMerge/>
            <w:tcBorders>
              <w:top w:val="nil"/>
              <w:left w:val="single" w:sz="4" w:space="0" w:color="auto"/>
              <w:bottom w:val="single" w:sz="4" w:space="0" w:color="auto"/>
              <w:right w:val="single" w:sz="4" w:space="0" w:color="auto"/>
            </w:tcBorders>
            <w:vAlign w:val="center"/>
            <w:hideMark/>
          </w:tcPr>
          <w:p w:rsidR="009B5F5D" w:rsidRPr="00DB41DD" w:rsidRDefault="009B5F5D" w:rsidP="009B5F5D">
            <w:pPr>
              <w:pStyle w:val="NoSpacing"/>
              <w:rPr>
                <w:rFonts w:ascii="Bookman Old Style" w:hAnsi="Bookman Old Style"/>
                <w:b/>
                <w:bCs/>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rsidR="009B5F5D" w:rsidRPr="00DB41DD" w:rsidRDefault="009B5F5D" w:rsidP="009B5F5D">
            <w:pPr>
              <w:pStyle w:val="NoSpacing"/>
              <w:rPr>
                <w:rFonts w:ascii="Bookman Old Style" w:hAnsi="Bookman Old Style"/>
                <w:b/>
                <w:bCs/>
                <w:sz w:val="16"/>
                <w:szCs w:val="16"/>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9B5F5D" w:rsidRPr="00DB41DD" w:rsidRDefault="009B5F5D" w:rsidP="009B5F5D">
            <w:pPr>
              <w:pStyle w:val="NoSpacing"/>
              <w:rPr>
                <w:rFonts w:ascii="Bookman Old Style" w:hAnsi="Bookman Old Style"/>
                <w:b/>
                <w:bCs/>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rsidR="009B5F5D" w:rsidRPr="00DB41DD" w:rsidRDefault="009B5F5D" w:rsidP="009B5F5D">
            <w:pPr>
              <w:pStyle w:val="NoSpacing"/>
              <w:rPr>
                <w:rFonts w:ascii="Bookman Old Style" w:hAnsi="Bookman Old Style"/>
                <w:b/>
                <w:bCs/>
                <w:sz w:val="16"/>
                <w:szCs w:val="16"/>
              </w:rPr>
            </w:pPr>
          </w:p>
        </w:tc>
        <w:tc>
          <w:tcPr>
            <w:tcW w:w="2108" w:type="dxa"/>
            <w:vMerge/>
            <w:tcBorders>
              <w:top w:val="nil"/>
              <w:left w:val="single" w:sz="4" w:space="0" w:color="auto"/>
              <w:bottom w:val="single" w:sz="4" w:space="0" w:color="auto"/>
              <w:right w:val="single" w:sz="4" w:space="0" w:color="auto"/>
            </w:tcBorders>
            <w:vAlign w:val="center"/>
            <w:hideMark/>
          </w:tcPr>
          <w:p w:rsidR="009B5F5D" w:rsidRPr="00DB41DD" w:rsidRDefault="009B5F5D" w:rsidP="009B5F5D">
            <w:pPr>
              <w:pStyle w:val="NoSpacing"/>
              <w:rPr>
                <w:rFonts w:ascii="Bookman Old Style" w:hAnsi="Bookman Old Style"/>
                <w:b/>
                <w:bCs/>
                <w:sz w:val="16"/>
                <w:szCs w:val="16"/>
              </w:rPr>
            </w:pPr>
          </w:p>
        </w:tc>
        <w:tc>
          <w:tcPr>
            <w:tcW w:w="1349" w:type="dxa"/>
            <w:vMerge/>
            <w:tcBorders>
              <w:top w:val="nil"/>
              <w:left w:val="single" w:sz="4" w:space="0" w:color="auto"/>
              <w:bottom w:val="single" w:sz="4" w:space="0" w:color="auto"/>
              <w:right w:val="single" w:sz="4" w:space="0" w:color="auto"/>
            </w:tcBorders>
            <w:vAlign w:val="center"/>
            <w:hideMark/>
          </w:tcPr>
          <w:p w:rsidR="009B5F5D" w:rsidRPr="00DB41DD" w:rsidRDefault="009B5F5D" w:rsidP="009B5F5D">
            <w:pPr>
              <w:pStyle w:val="NoSpacing"/>
              <w:rPr>
                <w:rFonts w:ascii="Bookman Old Style" w:hAnsi="Bookman Old Style"/>
                <w:b/>
                <w:bCs/>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rsidR="009B5F5D" w:rsidRPr="00DB41DD" w:rsidRDefault="009B5F5D" w:rsidP="009B5F5D">
            <w:pPr>
              <w:pStyle w:val="NoSpacing"/>
              <w:rPr>
                <w:rFonts w:ascii="Bookman Old Style" w:hAnsi="Bookman Old Style"/>
                <w:b/>
                <w:bCs/>
                <w:sz w:val="16"/>
                <w:szCs w:val="16"/>
              </w:rPr>
            </w:pPr>
          </w:p>
        </w:tc>
      </w:tr>
      <w:tr w:rsidR="009B5F5D" w:rsidRPr="00DB41DD" w:rsidTr="009B5F5D">
        <w:trPr>
          <w:trHeight w:val="327"/>
        </w:trPr>
        <w:tc>
          <w:tcPr>
            <w:tcW w:w="313" w:type="dxa"/>
            <w:tcBorders>
              <w:top w:val="nil"/>
              <w:left w:val="single" w:sz="4" w:space="0" w:color="000000"/>
              <w:bottom w:val="single" w:sz="4" w:space="0" w:color="000000"/>
              <w:right w:val="nil"/>
            </w:tcBorders>
            <w:shd w:val="clear" w:color="auto" w:fill="auto"/>
            <w:tcMar>
              <w:top w:w="15" w:type="dxa"/>
              <w:left w:w="15" w:type="dxa"/>
              <w:bottom w:w="0" w:type="dxa"/>
              <w:right w:w="15" w:type="dxa"/>
            </w:tcMar>
            <w:vAlign w:val="bottom"/>
            <w:hideMark/>
          </w:tcPr>
          <w:p w:rsidR="009B5F5D" w:rsidRPr="00DB41DD" w:rsidRDefault="009B5F5D" w:rsidP="009B5F5D">
            <w:pPr>
              <w:pStyle w:val="NoSpacing"/>
              <w:rPr>
                <w:rFonts w:ascii="Bookman Old Style" w:hAnsi="Bookman Old Style"/>
                <w:sz w:val="16"/>
                <w:szCs w:val="16"/>
              </w:rPr>
            </w:pPr>
          </w:p>
        </w:tc>
        <w:tc>
          <w:tcPr>
            <w:tcW w:w="8314" w:type="dxa"/>
            <w:gridSpan w:val="5"/>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B5F5D" w:rsidRPr="00DB41DD" w:rsidRDefault="009B5F5D" w:rsidP="009B5F5D">
            <w:pPr>
              <w:pStyle w:val="NoSpacing"/>
              <w:rPr>
                <w:rFonts w:ascii="Bookman Old Style" w:hAnsi="Bookman Old Style"/>
                <w:b/>
                <w:bCs/>
                <w:sz w:val="16"/>
                <w:szCs w:val="16"/>
              </w:rPr>
            </w:pPr>
            <w:r w:rsidRPr="00DB41DD">
              <w:rPr>
                <w:rFonts w:ascii="Bookman Old Style" w:hAnsi="Bookman Old Style"/>
                <w:b/>
                <w:bCs/>
                <w:sz w:val="16"/>
                <w:szCs w:val="16"/>
              </w:rPr>
              <w:t>URUSAN PEMERINTAHAN WAJIB YANG BERKAITAN DENGAN PELAYANAN DASAR</w:t>
            </w:r>
          </w:p>
        </w:tc>
        <w:tc>
          <w:tcPr>
            <w:tcW w:w="8729" w:type="dxa"/>
            <w:gridSpan w:val="5"/>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B5F5D" w:rsidRPr="00DB41DD" w:rsidRDefault="009B5F5D" w:rsidP="009B5F5D">
            <w:pPr>
              <w:pStyle w:val="NoSpacing"/>
              <w:rPr>
                <w:rFonts w:ascii="Bookman Old Style" w:hAnsi="Bookman Old Style"/>
                <w:b/>
                <w:bCs/>
                <w:sz w:val="16"/>
                <w:szCs w:val="16"/>
              </w:rPr>
            </w:pPr>
            <w:r w:rsidRPr="00DB41DD">
              <w:rPr>
                <w:rFonts w:ascii="Bookman Old Style" w:hAnsi="Bookman Old Style"/>
                <w:b/>
                <w:bCs/>
                <w:sz w:val="16"/>
                <w:szCs w:val="16"/>
              </w:rPr>
              <w:t>URUSAN PEMERINTAHAN WAJIB YANG BERKAITAN DENGAN PELAYANAN DASAR</w:t>
            </w:r>
          </w:p>
        </w:tc>
      </w:tr>
      <w:tr w:rsidR="009B5F5D" w:rsidRPr="00DB41DD" w:rsidTr="009B5F5D">
        <w:trPr>
          <w:trHeight w:val="270"/>
        </w:trPr>
        <w:tc>
          <w:tcPr>
            <w:tcW w:w="313"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B5F5D" w:rsidRPr="00DB41DD" w:rsidRDefault="009B5F5D" w:rsidP="009B5F5D">
            <w:pPr>
              <w:pStyle w:val="NoSpacing"/>
              <w:rPr>
                <w:rFonts w:ascii="Bookman Old Style" w:hAnsi="Bookman Old Style"/>
                <w:sz w:val="16"/>
                <w:szCs w:val="16"/>
              </w:rPr>
            </w:pPr>
            <w:r w:rsidRPr="00DB41DD">
              <w:rPr>
                <w:rFonts w:ascii="Bookman Old Style" w:hAnsi="Bookman Old Style"/>
                <w:sz w:val="16"/>
                <w:szCs w:val="16"/>
              </w:rPr>
              <w:t> </w:t>
            </w:r>
          </w:p>
        </w:tc>
        <w:tc>
          <w:tcPr>
            <w:tcW w:w="6887" w:type="dxa"/>
            <w:gridSpan w:val="4"/>
            <w:tcBorders>
              <w:top w:val="nil"/>
              <w:left w:val="nil"/>
              <w:bottom w:val="single" w:sz="4" w:space="0" w:color="000000"/>
              <w:right w:val="nil"/>
            </w:tcBorders>
            <w:shd w:val="clear" w:color="auto" w:fill="auto"/>
            <w:tcMar>
              <w:top w:w="15" w:type="dxa"/>
              <w:left w:w="15" w:type="dxa"/>
              <w:bottom w:w="0" w:type="dxa"/>
              <w:right w:w="15" w:type="dxa"/>
            </w:tcMar>
            <w:hideMark/>
          </w:tcPr>
          <w:p w:rsidR="009B5F5D" w:rsidRPr="00DB41DD" w:rsidRDefault="009B5F5D" w:rsidP="009B5F5D">
            <w:pPr>
              <w:pStyle w:val="NoSpacing"/>
              <w:rPr>
                <w:rFonts w:ascii="Bookman Old Style" w:hAnsi="Bookman Old Style"/>
                <w:b/>
                <w:bCs/>
                <w:sz w:val="16"/>
                <w:szCs w:val="16"/>
              </w:rPr>
            </w:pPr>
            <w:r w:rsidRPr="00DB41DD">
              <w:rPr>
                <w:rFonts w:ascii="Bookman Old Style" w:hAnsi="Bookman Old Style"/>
                <w:b/>
                <w:bCs/>
                <w:sz w:val="16"/>
                <w:szCs w:val="16"/>
              </w:rPr>
              <w:t>URUSAN PEMERINTAHAN BIDANG PEKERJAAN UMUM DAN PENATAAN RUANG</w:t>
            </w:r>
          </w:p>
        </w:tc>
        <w:tc>
          <w:tcPr>
            <w:tcW w:w="142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9B5F5D" w:rsidRPr="00DB41DD" w:rsidRDefault="00E35BA1" w:rsidP="009B5F5D">
            <w:pPr>
              <w:pStyle w:val="NoSpacing"/>
              <w:jc w:val="right"/>
              <w:rPr>
                <w:rFonts w:ascii="Bookman Old Style" w:hAnsi="Bookman Old Style"/>
                <w:b/>
                <w:bCs/>
                <w:sz w:val="16"/>
                <w:szCs w:val="16"/>
              </w:rPr>
            </w:pPr>
            <w:r w:rsidRPr="00E35BA1">
              <w:rPr>
                <w:rFonts w:ascii="Bookman Old Style" w:hAnsi="Bookman Old Style"/>
                <w:b/>
                <w:bCs/>
                <w:sz w:val="16"/>
                <w:szCs w:val="16"/>
              </w:rPr>
              <w:t>320,000,000</w:t>
            </w:r>
          </w:p>
        </w:tc>
        <w:tc>
          <w:tcPr>
            <w:tcW w:w="7302"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9B5F5D" w:rsidRPr="00DB41DD" w:rsidRDefault="009B5F5D" w:rsidP="009B5F5D">
            <w:pPr>
              <w:pStyle w:val="NoSpacing"/>
              <w:rPr>
                <w:rFonts w:ascii="Bookman Old Style" w:hAnsi="Bookman Old Style"/>
                <w:b/>
                <w:bCs/>
                <w:sz w:val="16"/>
                <w:szCs w:val="16"/>
              </w:rPr>
            </w:pPr>
            <w:r w:rsidRPr="00DB41DD">
              <w:rPr>
                <w:rFonts w:ascii="Bookman Old Style" w:hAnsi="Bookman Old Style"/>
                <w:b/>
                <w:bCs/>
                <w:sz w:val="16"/>
                <w:szCs w:val="16"/>
              </w:rPr>
              <w:t>URUSAN PEMERINTAHAN BIDANG PEKERJAAN UMUM DAN PENATAAN RUANG</w:t>
            </w:r>
          </w:p>
        </w:tc>
        <w:tc>
          <w:tcPr>
            <w:tcW w:w="14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B5F5D" w:rsidRPr="00DB41DD" w:rsidRDefault="009B5F5D" w:rsidP="000A324B">
            <w:pPr>
              <w:pStyle w:val="NoSpacing"/>
              <w:jc w:val="right"/>
              <w:rPr>
                <w:rFonts w:ascii="Bookman Old Style" w:hAnsi="Bookman Old Style"/>
                <w:b/>
                <w:bCs/>
                <w:sz w:val="16"/>
                <w:szCs w:val="16"/>
              </w:rPr>
            </w:pPr>
            <w:r w:rsidRPr="00DB41DD">
              <w:rPr>
                <w:rFonts w:ascii="Bookman Old Style" w:hAnsi="Bookman Old Style"/>
                <w:b/>
                <w:bCs/>
                <w:sz w:val="16"/>
                <w:szCs w:val="16"/>
              </w:rPr>
              <w:t>260,743,200</w:t>
            </w:r>
          </w:p>
        </w:tc>
      </w:tr>
      <w:tr w:rsidR="009B5F5D" w:rsidRPr="00DB41DD" w:rsidTr="009B5F5D">
        <w:trPr>
          <w:trHeight w:val="270"/>
        </w:trPr>
        <w:tc>
          <w:tcPr>
            <w:tcW w:w="313"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B5F5D" w:rsidRPr="00DB41DD" w:rsidRDefault="009B5F5D" w:rsidP="009B5F5D">
            <w:pPr>
              <w:pStyle w:val="NoSpacing"/>
              <w:rPr>
                <w:rFonts w:ascii="Bookman Old Style" w:hAnsi="Bookman Old Style"/>
                <w:sz w:val="16"/>
                <w:szCs w:val="16"/>
              </w:rPr>
            </w:pPr>
            <w:r w:rsidRPr="00DB41DD">
              <w:rPr>
                <w:rFonts w:ascii="Bookman Old Style" w:hAnsi="Bookman Old Style"/>
                <w:sz w:val="16"/>
                <w:szCs w:val="16"/>
              </w:rPr>
              <w:t> </w:t>
            </w:r>
          </w:p>
        </w:tc>
        <w:tc>
          <w:tcPr>
            <w:tcW w:w="6887" w:type="dxa"/>
            <w:gridSpan w:val="4"/>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9B5F5D" w:rsidRPr="00DB41DD" w:rsidRDefault="009B5F5D" w:rsidP="009B5F5D">
            <w:pPr>
              <w:pStyle w:val="NoSpacing"/>
              <w:rPr>
                <w:rFonts w:ascii="Bookman Old Style" w:hAnsi="Bookman Old Style"/>
                <w:b/>
                <w:bCs/>
                <w:sz w:val="16"/>
                <w:szCs w:val="16"/>
              </w:rPr>
            </w:pPr>
            <w:r w:rsidRPr="00DB41DD">
              <w:rPr>
                <w:rFonts w:ascii="Bookman Old Style" w:hAnsi="Bookman Old Style"/>
                <w:b/>
                <w:bCs/>
                <w:sz w:val="16"/>
                <w:szCs w:val="16"/>
              </w:rPr>
              <w:t>PROGRAM PENGELOLAAN DAN PENGEMBANGAN SISTEM AIR LIMBAH</w:t>
            </w:r>
          </w:p>
        </w:tc>
        <w:tc>
          <w:tcPr>
            <w:tcW w:w="142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9B5F5D" w:rsidRPr="00DB41DD" w:rsidRDefault="00E35BA1" w:rsidP="009B5F5D">
            <w:pPr>
              <w:pStyle w:val="NoSpacing"/>
              <w:jc w:val="right"/>
              <w:rPr>
                <w:rFonts w:ascii="Bookman Old Style" w:hAnsi="Bookman Old Style"/>
                <w:b/>
                <w:bCs/>
                <w:sz w:val="16"/>
                <w:szCs w:val="16"/>
              </w:rPr>
            </w:pPr>
            <w:r w:rsidRPr="00E35BA1">
              <w:rPr>
                <w:rFonts w:ascii="Bookman Old Style" w:hAnsi="Bookman Old Style"/>
                <w:b/>
                <w:bCs/>
                <w:sz w:val="16"/>
                <w:szCs w:val="16"/>
              </w:rPr>
              <w:t>320,000,000</w:t>
            </w:r>
          </w:p>
        </w:tc>
        <w:tc>
          <w:tcPr>
            <w:tcW w:w="7302"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9B5F5D" w:rsidRPr="00DB41DD" w:rsidRDefault="009B5F5D" w:rsidP="009B5F5D">
            <w:pPr>
              <w:pStyle w:val="NoSpacing"/>
              <w:rPr>
                <w:rFonts w:ascii="Bookman Old Style" w:hAnsi="Bookman Old Style"/>
                <w:b/>
                <w:bCs/>
                <w:sz w:val="16"/>
                <w:szCs w:val="16"/>
              </w:rPr>
            </w:pPr>
            <w:r w:rsidRPr="00DB41DD">
              <w:rPr>
                <w:rFonts w:ascii="Bookman Old Style" w:hAnsi="Bookman Old Style"/>
                <w:b/>
                <w:bCs/>
                <w:sz w:val="16"/>
                <w:szCs w:val="16"/>
              </w:rPr>
              <w:t>PROGRAM PENGELOLAAN DAN PENGEMBANGAN SISTEM AIR LIMBAH</w:t>
            </w:r>
          </w:p>
        </w:tc>
        <w:tc>
          <w:tcPr>
            <w:tcW w:w="14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B5F5D" w:rsidRPr="00DB41DD" w:rsidRDefault="009B5F5D" w:rsidP="000A324B">
            <w:pPr>
              <w:pStyle w:val="NoSpacing"/>
              <w:jc w:val="right"/>
              <w:rPr>
                <w:rFonts w:ascii="Bookman Old Style" w:hAnsi="Bookman Old Style"/>
                <w:b/>
                <w:bCs/>
                <w:sz w:val="16"/>
                <w:szCs w:val="16"/>
              </w:rPr>
            </w:pPr>
            <w:r w:rsidRPr="00DB41DD">
              <w:rPr>
                <w:rFonts w:ascii="Bookman Old Style" w:hAnsi="Bookman Old Style"/>
                <w:b/>
                <w:bCs/>
                <w:sz w:val="16"/>
                <w:szCs w:val="16"/>
              </w:rPr>
              <w:t>260,743,200</w:t>
            </w:r>
          </w:p>
        </w:tc>
      </w:tr>
      <w:tr w:rsidR="009B5F5D" w:rsidRPr="00DB41DD" w:rsidTr="009B5F5D">
        <w:trPr>
          <w:trHeight w:val="270"/>
        </w:trPr>
        <w:tc>
          <w:tcPr>
            <w:tcW w:w="313"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B5F5D" w:rsidRPr="00DB41DD" w:rsidRDefault="009B5F5D" w:rsidP="009B5F5D">
            <w:pPr>
              <w:pStyle w:val="NoSpacing"/>
              <w:rPr>
                <w:rFonts w:ascii="Bookman Old Style" w:hAnsi="Bookman Old Style"/>
                <w:sz w:val="16"/>
                <w:szCs w:val="16"/>
              </w:rPr>
            </w:pPr>
            <w:r w:rsidRPr="00DB41DD">
              <w:rPr>
                <w:rFonts w:ascii="Bookman Old Style" w:hAnsi="Bookman Old Style"/>
                <w:sz w:val="16"/>
                <w:szCs w:val="16"/>
              </w:rPr>
              <w:t> </w:t>
            </w:r>
          </w:p>
        </w:tc>
        <w:tc>
          <w:tcPr>
            <w:tcW w:w="6887" w:type="dxa"/>
            <w:gridSpan w:val="4"/>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9B5F5D" w:rsidRPr="00DB41DD" w:rsidRDefault="009B5F5D" w:rsidP="009B5F5D">
            <w:pPr>
              <w:pStyle w:val="NoSpacing"/>
              <w:rPr>
                <w:rFonts w:ascii="Bookman Old Style" w:hAnsi="Bookman Old Style"/>
                <w:b/>
                <w:bCs/>
                <w:sz w:val="16"/>
                <w:szCs w:val="16"/>
              </w:rPr>
            </w:pPr>
            <w:r w:rsidRPr="00DB41DD">
              <w:rPr>
                <w:rFonts w:ascii="Bookman Old Style" w:hAnsi="Bookman Old Style"/>
                <w:b/>
                <w:bCs/>
                <w:sz w:val="16"/>
                <w:szCs w:val="16"/>
              </w:rPr>
              <w:t>Pengelolaan dan Pengembangan Sistem Air Limbah Domestik dalam Daerah Kabupaten/Kota</w:t>
            </w:r>
          </w:p>
        </w:tc>
        <w:tc>
          <w:tcPr>
            <w:tcW w:w="142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9B5F5D" w:rsidRPr="00DB41DD" w:rsidRDefault="00E35BA1" w:rsidP="009B5F5D">
            <w:pPr>
              <w:pStyle w:val="NoSpacing"/>
              <w:jc w:val="right"/>
              <w:rPr>
                <w:rFonts w:ascii="Bookman Old Style" w:hAnsi="Bookman Old Style"/>
                <w:b/>
                <w:bCs/>
                <w:sz w:val="16"/>
                <w:szCs w:val="16"/>
              </w:rPr>
            </w:pPr>
            <w:r w:rsidRPr="00E35BA1">
              <w:rPr>
                <w:rFonts w:ascii="Bookman Old Style" w:hAnsi="Bookman Old Style"/>
                <w:b/>
                <w:bCs/>
                <w:sz w:val="16"/>
                <w:szCs w:val="16"/>
              </w:rPr>
              <w:t>320,000,000</w:t>
            </w:r>
          </w:p>
        </w:tc>
        <w:tc>
          <w:tcPr>
            <w:tcW w:w="7302"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9B5F5D" w:rsidRPr="00DB41DD" w:rsidRDefault="009B5F5D" w:rsidP="009B5F5D">
            <w:pPr>
              <w:pStyle w:val="NoSpacing"/>
              <w:rPr>
                <w:rFonts w:ascii="Bookman Old Style" w:hAnsi="Bookman Old Style"/>
                <w:b/>
                <w:bCs/>
                <w:sz w:val="16"/>
                <w:szCs w:val="16"/>
              </w:rPr>
            </w:pPr>
            <w:r w:rsidRPr="00DB41DD">
              <w:rPr>
                <w:rFonts w:ascii="Bookman Old Style" w:hAnsi="Bookman Old Style"/>
                <w:b/>
                <w:bCs/>
                <w:sz w:val="16"/>
                <w:szCs w:val="16"/>
              </w:rPr>
              <w:t>Pengelolaan dan Pengembangan Sistem Air Limbah Domestik dalam Daerah Kabupaten/Kota</w:t>
            </w:r>
          </w:p>
        </w:tc>
        <w:tc>
          <w:tcPr>
            <w:tcW w:w="14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B5F5D" w:rsidRPr="00DB41DD" w:rsidRDefault="009B5F5D" w:rsidP="000A324B">
            <w:pPr>
              <w:pStyle w:val="NoSpacing"/>
              <w:jc w:val="right"/>
              <w:rPr>
                <w:rFonts w:ascii="Bookman Old Style" w:hAnsi="Bookman Old Style"/>
                <w:b/>
                <w:bCs/>
                <w:sz w:val="16"/>
                <w:szCs w:val="16"/>
              </w:rPr>
            </w:pPr>
            <w:r w:rsidRPr="00DB41DD">
              <w:rPr>
                <w:rFonts w:ascii="Bookman Old Style" w:hAnsi="Bookman Old Style"/>
                <w:b/>
                <w:bCs/>
                <w:sz w:val="16"/>
                <w:szCs w:val="16"/>
              </w:rPr>
              <w:t>260,743,200</w:t>
            </w:r>
          </w:p>
        </w:tc>
      </w:tr>
      <w:tr w:rsidR="00B94880" w:rsidRPr="00DB41DD" w:rsidTr="000D11B1">
        <w:trPr>
          <w:trHeight w:val="1050"/>
        </w:trPr>
        <w:tc>
          <w:tcPr>
            <w:tcW w:w="313"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hideMark/>
          </w:tcPr>
          <w:p w:rsidR="00B94880" w:rsidRPr="00DB41DD" w:rsidRDefault="00B94880" w:rsidP="000D11B1">
            <w:pPr>
              <w:pStyle w:val="NoSpacing"/>
              <w:rPr>
                <w:rFonts w:ascii="Bookman Old Style" w:hAnsi="Bookman Old Style"/>
                <w:sz w:val="16"/>
                <w:szCs w:val="16"/>
              </w:rPr>
            </w:pPr>
            <w:r w:rsidRPr="00DB41DD">
              <w:rPr>
                <w:rFonts w:ascii="Bookman Old Style" w:hAnsi="Bookman Old Style"/>
                <w:sz w:val="16"/>
                <w:szCs w:val="16"/>
              </w:rPr>
              <w:t>1</w:t>
            </w:r>
          </w:p>
        </w:tc>
        <w:tc>
          <w:tcPr>
            <w:tcW w:w="256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rsidR="00B94880" w:rsidRPr="00DB41DD" w:rsidRDefault="00B94880" w:rsidP="000D11B1">
            <w:pPr>
              <w:pStyle w:val="NoSpacing"/>
              <w:rPr>
                <w:rFonts w:ascii="Bookman Old Style" w:hAnsi="Bookman Old Style"/>
                <w:sz w:val="16"/>
                <w:szCs w:val="16"/>
              </w:rPr>
            </w:pPr>
            <w:r w:rsidRPr="00E35BA1">
              <w:rPr>
                <w:rFonts w:ascii="Bookman Old Style" w:hAnsi="Bookman Old Style"/>
                <w:sz w:val="16"/>
                <w:szCs w:val="16"/>
              </w:rPr>
              <w:t>Rehabilitasi/Pening katan/Perluasan Sistem Pengelolaan Air Limbah Domestik Terpusat Skala Permukiman</w:t>
            </w:r>
          </w:p>
        </w:tc>
        <w:tc>
          <w:tcPr>
            <w:tcW w:w="155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rsidR="00B94880" w:rsidRPr="00DB41DD" w:rsidRDefault="00B94880" w:rsidP="000D11B1">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tc>
        <w:tc>
          <w:tcPr>
            <w:tcW w:w="167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rsidR="00B94880" w:rsidRPr="00DB41DD" w:rsidRDefault="00B94880" w:rsidP="000D11B1">
            <w:pPr>
              <w:pStyle w:val="NoSpacing"/>
              <w:rPr>
                <w:rFonts w:ascii="Bookman Old Style" w:hAnsi="Bookman Old Style"/>
                <w:sz w:val="16"/>
                <w:szCs w:val="16"/>
              </w:rPr>
            </w:pPr>
            <w:r w:rsidRPr="000D11B1">
              <w:rPr>
                <w:rFonts w:ascii="Bookman Old Style" w:hAnsi="Bookman Old Style"/>
                <w:sz w:val="16"/>
                <w:szCs w:val="16"/>
              </w:rPr>
              <w:t>Pemasangan greasetrap dan rekondisi IPAL Komunal Lalung</w:t>
            </w:r>
          </w:p>
        </w:tc>
        <w:tc>
          <w:tcPr>
            <w:tcW w:w="109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rsidR="00B94880" w:rsidRPr="00DB41DD" w:rsidRDefault="00B94880" w:rsidP="000D11B1">
            <w:pPr>
              <w:pStyle w:val="NoSpacing"/>
              <w:rPr>
                <w:rFonts w:ascii="Bookman Old Style" w:hAnsi="Bookman Old Style"/>
                <w:sz w:val="16"/>
                <w:szCs w:val="16"/>
              </w:rPr>
            </w:pPr>
            <w:r w:rsidRPr="00DB41DD">
              <w:rPr>
                <w:rFonts w:ascii="Bookman Old Style" w:hAnsi="Bookman Old Style"/>
                <w:sz w:val="16"/>
                <w:szCs w:val="16"/>
              </w:rPr>
              <w:t xml:space="preserve">1 </w:t>
            </w:r>
            <w:r>
              <w:rPr>
                <w:rFonts w:ascii="Bookman Old Style" w:hAnsi="Bookman Old Style"/>
                <w:sz w:val="16"/>
                <w:szCs w:val="16"/>
              </w:rPr>
              <w:t>lokasi</w:t>
            </w:r>
          </w:p>
        </w:tc>
        <w:tc>
          <w:tcPr>
            <w:tcW w:w="1427"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hideMark/>
          </w:tcPr>
          <w:p w:rsidR="00B94880" w:rsidRPr="00DB41DD" w:rsidRDefault="00B94880" w:rsidP="000D11B1">
            <w:pPr>
              <w:pStyle w:val="NoSpacing"/>
              <w:jc w:val="right"/>
              <w:rPr>
                <w:rFonts w:ascii="Bookman Old Style" w:hAnsi="Bookman Old Style"/>
                <w:sz w:val="16"/>
                <w:szCs w:val="16"/>
              </w:rPr>
            </w:pPr>
            <w:r>
              <w:rPr>
                <w:rFonts w:ascii="Bookman Old Style" w:hAnsi="Bookman Old Style"/>
                <w:sz w:val="16"/>
                <w:szCs w:val="16"/>
              </w:rPr>
              <w:t>70,000,000</w:t>
            </w:r>
          </w:p>
        </w:tc>
        <w:tc>
          <w:tcPr>
            <w:tcW w:w="2427"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B94880" w:rsidRPr="00DB41DD" w:rsidRDefault="00B94880" w:rsidP="00237D63">
            <w:pPr>
              <w:pStyle w:val="NoSpacing"/>
              <w:rPr>
                <w:rFonts w:ascii="Bookman Old Style" w:hAnsi="Bookman Old Style"/>
                <w:sz w:val="16"/>
                <w:szCs w:val="16"/>
              </w:rPr>
            </w:pPr>
            <w:r w:rsidRPr="00E35BA1">
              <w:rPr>
                <w:rFonts w:ascii="Bookman Old Style" w:hAnsi="Bookman Old Style"/>
                <w:sz w:val="16"/>
                <w:szCs w:val="16"/>
              </w:rPr>
              <w:t>Rehabilitasi/Pening katan/Perluasan Sistem Pengelolaan Air Limbah Domestik Terpusat Skala Permukiman</w:t>
            </w:r>
          </w:p>
        </w:tc>
        <w:tc>
          <w:tcPr>
            <w:tcW w:w="1418"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B94880" w:rsidRPr="00DB41DD" w:rsidRDefault="00B94880" w:rsidP="00237D63">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tc>
        <w:tc>
          <w:tcPr>
            <w:tcW w:w="2108"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B94880" w:rsidRPr="00DB41DD" w:rsidRDefault="00B94880" w:rsidP="00237D63">
            <w:pPr>
              <w:pStyle w:val="NoSpacing"/>
              <w:rPr>
                <w:rFonts w:ascii="Bookman Old Style" w:hAnsi="Bookman Old Style"/>
                <w:sz w:val="16"/>
                <w:szCs w:val="16"/>
              </w:rPr>
            </w:pPr>
            <w:r w:rsidRPr="000D11B1">
              <w:rPr>
                <w:rFonts w:ascii="Bookman Old Style" w:hAnsi="Bookman Old Style"/>
                <w:sz w:val="16"/>
                <w:szCs w:val="16"/>
              </w:rPr>
              <w:t>Pemasangan greasetrap dan rekondisi IPAL Komunal Lalung</w:t>
            </w:r>
          </w:p>
        </w:tc>
        <w:tc>
          <w:tcPr>
            <w:tcW w:w="1349"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B94880" w:rsidRPr="00DB41DD" w:rsidRDefault="00B94880" w:rsidP="00237D63">
            <w:pPr>
              <w:pStyle w:val="NoSpacing"/>
              <w:rPr>
                <w:rFonts w:ascii="Bookman Old Style" w:hAnsi="Bookman Old Style"/>
                <w:sz w:val="16"/>
                <w:szCs w:val="16"/>
              </w:rPr>
            </w:pPr>
            <w:r w:rsidRPr="00DB41DD">
              <w:rPr>
                <w:rFonts w:ascii="Bookman Old Style" w:hAnsi="Bookman Old Style"/>
                <w:sz w:val="16"/>
                <w:szCs w:val="16"/>
              </w:rPr>
              <w:t xml:space="preserve">1 </w:t>
            </w:r>
            <w:r>
              <w:rPr>
                <w:rFonts w:ascii="Bookman Old Style" w:hAnsi="Bookman Old Style"/>
                <w:sz w:val="16"/>
                <w:szCs w:val="16"/>
              </w:rPr>
              <w:t>lokasi</w:t>
            </w:r>
          </w:p>
        </w:tc>
        <w:tc>
          <w:tcPr>
            <w:tcW w:w="14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B94880" w:rsidRPr="00DB41DD" w:rsidRDefault="00B94880" w:rsidP="00B94880">
            <w:pPr>
              <w:pStyle w:val="NoSpacing"/>
              <w:jc w:val="right"/>
              <w:rPr>
                <w:rFonts w:ascii="Bookman Old Style" w:hAnsi="Bookman Old Style"/>
                <w:sz w:val="16"/>
                <w:szCs w:val="16"/>
              </w:rPr>
            </w:pPr>
            <w:r>
              <w:rPr>
                <w:rFonts w:ascii="Bookman Old Style" w:hAnsi="Bookman Old Style"/>
                <w:sz w:val="16"/>
                <w:szCs w:val="16"/>
              </w:rPr>
              <w:t>0</w:t>
            </w:r>
          </w:p>
        </w:tc>
      </w:tr>
      <w:tr w:rsidR="00B94880" w:rsidRPr="00DB41DD" w:rsidTr="00E708DE">
        <w:trPr>
          <w:trHeight w:val="630"/>
        </w:trPr>
        <w:tc>
          <w:tcPr>
            <w:tcW w:w="313"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bottom w:w="0" w:type="dxa"/>
              <w:right w:w="15" w:type="dxa"/>
            </w:tcMar>
          </w:tcPr>
          <w:p w:rsidR="00B94880" w:rsidRPr="00DB41DD" w:rsidRDefault="00B94880" w:rsidP="000D11B1">
            <w:pPr>
              <w:pStyle w:val="NoSpacing"/>
              <w:rPr>
                <w:rFonts w:ascii="Bookman Old Style" w:hAnsi="Bookman Old Style"/>
                <w:sz w:val="16"/>
                <w:szCs w:val="16"/>
              </w:rPr>
            </w:pPr>
            <w:r>
              <w:rPr>
                <w:rFonts w:ascii="Bookman Old Style" w:hAnsi="Bookman Old Style"/>
                <w:sz w:val="16"/>
                <w:szCs w:val="16"/>
              </w:rPr>
              <w:t>2</w:t>
            </w:r>
          </w:p>
        </w:tc>
        <w:tc>
          <w:tcPr>
            <w:tcW w:w="2567"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bottom w:w="0" w:type="dxa"/>
              <w:right w:w="15" w:type="dxa"/>
            </w:tcMar>
          </w:tcPr>
          <w:p w:rsidR="00B94880" w:rsidRPr="00DB41DD" w:rsidRDefault="00B94880" w:rsidP="000D11B1">
            <w:pPr>
              <w:pStyle w:val="NoSpacing"/>
              <w:rPr>
                <w:rFonts w:ascii="Bookman Old Style" w:hAnsi="Bookman Old Style"/>
                <w:sz w:val="16"/>
                <w:szCs w:val="16"/>
              </w:rPr>
            </w:pPr>
            <w:r w:rsidRPr="00DB41DD">
              <w:rPr>
                <w:rFonts w:ascii="Bookman Old Style" w:hAnsi="Bookman Old Style"/>
                <w:sz w:val="16"/>
                <w:szCs w:val="16"/>
              </w:rPr>
              <w:t>Operasi dan Pemeliharaan Sistem Pengelolaan Air Limbah Domestik</w:t>
            </w:r>
          </w:p>
        </w:tc>
        <w:tc>
          <w:tcPr>
            <w:tcW w:w="1550"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bottom w:w="0" w:type="dxa"/>
              <w:right w:w="15" w:type="dxa"/>
            </w:tcMar>
          </w:tcPr>
          <w:p w:rsidR="00B94880" w:rsidRPr="00DB41DD" w:rsidRDefault="00B94880" w:rsidP="000D11B1">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tc>
        <w:tc>
          <w:tcPr>
            <w:tcW w:w="1672" w:type="dxa"/>
            <w:tcBorders>
              <w:top w:val="single" w:sz="4" w:space="0" w:color="000000"/>
              <w:left w:val="nil"/>
              <w:bottom w:val="single" w:sz="4" w:space="0" w:color="auto"/>
              <w:right w:val="single" w:sz="4" w:space="0" w:color="000000"/>
            </w:tcBorders>
            <w:shd w:val="clear" w:color="auto" w:fill="auto"/>
            <w:tcMar>
              <w:top w:w="15" w:type="dxa"/>
              <w:left w:w="15" w:type="dxa"/>
              <w:bottom w:w="0" w:type="dxa"/>
              <w:right w:w="15" w:type="dxa"/>
            </w:tcMar>
          </w:tcPr>
          <w:p w:rsidR="00B94880" w:rsidRPr="00DB41DD" w:rsidRDefault="00B94880" w:rsidP="000D11B1">
            <w:pPr>
              <w:pStyle w:val="NoSpacing"/>
              <w:rPr>
                <w:rFonts w:ascii="Bookman Old Style" w:hAnsi="Bookman Old Style"/>
                <w:sz w:val="16"/>
                <w:szCs w:val="16"/>
              </w:rPr>
            </w:pPr>
            <w:r w:rsidRPr="00DB41DD">
              <w:rPr>
                <w:rFonts w:ascii="Bookman Old Style" w:hAnsi="Bookman Old Style"/>
                <w:sz w:val="16"/>
                <w:szCs w:val="16"/>
              </w:rPr>
              <w:t>Jumlah Instalasi Pengelolaan Air Limbah Domestik</w:t>
            </w:r>
          </w:p>
        </w:tc>
        <w:tc>
          <w:tcPr>
            <w:tcW w:w="1098" w:type="dxa"/>
            <w:tcBorders>
              <w:top w:val="single" w:sz="4" w:space="0" w:color="000000"/>
              <w:left w:val="nil"/>
              <w:bottom w:val="single" w:sz="4" w:space="0" w:color="auto"/>
              <w:right w:val="single" w:sz="4" w:space="0" w:color="000000"/>
            </w:tcBorders>
            <w:shd w:val="clear" w:color="auto" w:fill="auto"/>
            <w:tcMar>
              <w:top w:w="15" w:type="dxa"/>
              <w:left w:w="15" w:type="dxa"/>
              <w:bottom w:w="0" w:type="dxa"/>
              <w:right w:w="15" w:type="dxa"/>
            </w:tcMar>
          </w:tcPr>
          <w:p w:rsidR="00B94880" w:rsidRPr="000D11B1" w:rsidRDefault="00B94880" w:rsidP="000D11B1">
            <w:pPr>
              <w:pStyle w:val="NoSpacing"/>
              <w:rPr>
                <w:rFonts w:ascii="Bookman Old Style" w:hAnsi="Bookman Old Style"/>
                <w:sz w:val="16"/>
                <w:szCs w:val="16"/>
              </w:rPr>
            </w:pPr>
            <w:r w:rsidRPr="000D11B1">
              <w:rPr>
                <w:rFonts w:ascii="Bookman Old Style" w:hAnsi="Bookman Old Style"/>
                <w:sz w:val="16"/>
                <w:szCs w:val="16"/>
              </w:rPr>
              <w:t>4 orang</w:t>
            </w:r>
          </w:p>
          <w:p w:rsidR="00B94880" w:rsidRPr="000D11B1" w:rsidRDefault="00B94880" w:rsidP="000D11B1">
            <w:pPr>
              <w:pStyle w:val="NoSpacing"/>
              <w:rPr>
                <w:rFonts w:ascii="Bookman Old Style" w:hAnsi="Bookman Old Style"/>
                <w:sz w:val="16"/>
                <w:szCs w:val="16"/>
              </w:rPr>
            </w:pPr>
            <w:r w:rsidRPr="000D11B1">
              <w:rPr>
                <w:rFonts w:ascii="Bookman Old Style" w:hAnsi="Bookman Old Style"/>
                <w:sz w:val="16"/>
                <w:szCs w:val="16"/>
              </w:rPr>
              <w:t>1 unit</w:t>
            </w:r>
          </w:p>
          <w:p w:rsidR="00B94880" w:rsidRPr="00DB41DD" w:rsidRDefault="00B94880" w:rsidP="000D11B1">
            <w:pPr>
              <w:pStyle w:val="NoSpacing"/>
              <w:rPr>
                <w:rFonts w:ascii="Bookman Old Style" w:hAnsi="Bookman Old Style"/>
                <w:sz w:val="16"/>
                <w:szCs w:val="16"/>
              </w:rPr>
            </w:pPr>
            <w:r w:rsidRPr="000D11B1">
              <w:rPr>
                <w:rFonts w:ascii="Bookman Old Style" w:hAnsi="Bookman Old Style"/>
                <w:sz w:val="16"/>
                <w:szCs w:val="16"/>
              </w:rPr>
              <w:t>1 paket</w:t>
            </w:r>
          </w:p>
        </w:tc>
        <w:tc>
          <w:tcPr>
            <w:tcW w:w="1427"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bottom w:w="0" w:type="dxa"/>
              <w:right w:w="15" w:type="dxa"/>
            </w:tcMar>
          </w:tcPr>
          <w:p w:rsidR="00B94880" w:rsidRPr="00DB41DD" w:rsidRDefault="00B94880" w:rsidP="000D11B1">
            <w:pPr>
              <w:pStyle w:val="NoSpacing"/>
              <w:jc w:val="right"/>
              <w:rPr>
                <w:rFonts w:ascii="Bookman Old Style" w:hAnsi="Bookman Old Style"/>
                <w:sz w:val="16"/>
                <w:szCs w:val="16"/>
              </w:rPr>
            </w:pPr>
            <w:r>
              <w:rPr>
                <w:rFonts w:ascii="Bookman Old Style" w:hAnsi="Bookman Old Style"/>
                <w:sz w:val="16"/>
                <w:szCs w:val="16"/>
              </w:rPr>
              <w:t>150,000,000</w:t>
            </w:r>
          </w:p>
        </w:tc>
        <w:tc>
          <w:tcPr>
            <w:tcW w:w="2427" w:type="dxa"/>
            <w:tcBorders>
              <w:top w:val="nil"/>
              <w:left w:val="single" w:sz="4" w:space="0" w:color="000000"/>
              <w:bottom w:val="single" w:sz="4" w:space="0" w:color="auto"/>
              <w:right w:val="single" w:sz="4" w:space="0" w:color="auto"/>
            </w:tcBorders>
            <w:shd w:val="clear" w:color="auto" w:fill="auto"/>
            <w:tcMar>
              <w:top w:w="15" w:type="dxa"/>
              <w:left w:w="15" w:type="dxa"/>
              <w:bottom w:w="0" w:type="dxa"/>
              <w:right w:w="15" w:type="dxa"/>
            </w:tcMar>
          </w:tcPr>
          <w:p w:rsidR="00B94880" w:rsidRPr="00DB41DD" w:rsidRDefault="00B94880" w:rsidP="00237D63">
            <w:pPr>
              <w:pStyle w:val="NoSpacing"/>
              <w:rPr>
                <w:rFonts w:ascii="Bookman Old Style" w:hAnsi="Bookman Old Style"/>
                <w:sz w:val="16"/>
                <w:szCs w:val="16"/>
              </w:rPr>
            </w:pPr>
            <w:r w:rsidRPr="00DB41DD">
              <w:rPr>
                <w:rFonts w:ascii="Bookman Old Style" w:hAnsi="Bookman Old Style"/>
                <w:sz w:val="16"/>
                <w:szCs w:val="16"/>
              </w:rPr>
              <w:t>Operasi dan Pemeliharaan Sistem Pengelolaan Air Limbah Domestik</w:t>
            </w:r>
          </w:p>
        </w:tc>
        <w:tc>
          <w:tcPr>
            <w:tcW w:w="141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B94880" w:rsidRPr="00DB41DD" w:rsidRDefault="00B94880" w:rsidP="00237D63">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tc>
        <w:tc>
          <w:tcPr>
            <w:tcW w:w="210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B94880" w:rsidRPr="00DB41DD" w:rsidRDefault="00B94880" w:rsidP="00237D63">
            <w:pPr>
              <w:pStyle w:val="NoSpacing"/>
              <w:rPr>
                <w:rFonts w:ascii="Bookman Old Style" w:hAnsi="Bookman Old Style"/>
                <w:sz w:val="16"/>
                <w:szCs w:val="16"/>
              </w:rPr>
            </w:pPr>
            <w:r w:rsidRPr="00DB41DD">
              <w:rPr>
                <w:rFonts w:ascii="Bookman Old Style" w:hAnsi="Bookman Old Style"/>
                <w:sz w:val="16"/>
                <w:szCs w:val="16"/>
              </w:rPr>
              <w:t>Jumlah Instalasi Pengelolaan Air Limbah Domestik</w:t>
            </w:r>
          </w:p>
        </w:tc>
        <w:tc>
          <w:tcPr>
            <w:tcW w:w="134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B94880" w:rsidRPr="000D11B1" w:rsidRDefault="00B94880" w:rsidP="00237D63">
            <w:pPr>
              <w:pStyle w:val="NoSpacing"/>
              <w:rPr>
                <w:rFonts w:ascii="Bookman Old Style" w:hAnsi="Bookman Old Style"/>
                <w:sz w:val="16"/>
                <w:szCs w:val="16"/>
              </w:rPr>
            </w:pPr>
            <w:r w:rsidRPr="000D11B1">
              <w:rPr>
                <w:rFonts w:ascii="Bookman Old Style" w:hAnsi="Bookman Old Style"/>
                <w:sz w:val="16"/>
                <w:szCs w:val="16"/>
              </w:rPr>
              <w:t>4 orang</w:t>
            </w:r>
          </w:p>
          <w:p w:rsidR="00B94880" w:rsidRPr="000D11B1" w:rsidRDefault="00B94880" w:rsidP="00237D63">
            <w:pPr>
              <w:pStyle w:val="NoSpacing"/>
              <w:rPr>
                <w:rFonts w:ascii="Bookman Old Style" w:hAnsi="Bookman Old Style"/>
                <w:sz w:val="16"/>
                <w:szCs w:val="16"/>
              </w:rPr>
            </w:pPr>
            <w:r w:rsidRPr="000D11B1">
              <w:rPr>
                <w:rFonts w:ascii="Bookman Old Style" w:hAnsi="Bookman Old Style"/>
                <w:sz w:val="16"/>
                <w:szCs w:val="16"/>
              </w:rPr>
              <w:t>1 unit</w:t>
            </w:r>
          </w:p>
          <w:p w:rsidR="00B94880" w:rsidRPr="00DB41DD" w:rsidRDefault="00B94880" w:rsidP="00237D63">
            <w:pPr>
              <w:pStyle w:val="NoSpacing"/>
              <w:rPr>
                <w:rFonts w:ascii="Bookman Old Style" w:hAnsi="Bookman Old Style"/>
                <w:sz w:val="16"/>
                <w:szCs w:val="16"/>
              </w:rPr>
            </w:pPr>
            <w:r w:rsidRPr="000D11B1">
              <w:rPr>
                <w:rFonts w:ascii="Bookman Old Style" w:hAnsi="Bookman Old Style"/>
                <w:sz w:val="16"/>
                <w:szCs w:val="16"/>
              </w:rPr>
              <w:t>1 paket</w:t>
            </w:r>
          </w:p>
        </w:tc>
        <w:tc>
          <w:tcPr>
            <w:tcW w:w="142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B94880" w:rsidRPr="00DB41DD" w:rsidRDefault="00B94880" w:rsidP="000D11B1">
            <w:pPr>
              <w:pStyle w:val="NoSpacing"/>
              <w:jc w:val="right"/>
              <w:rPr>
                <w:rFonts w:ascii="Bookman Old Style" w:hAnsi="Bookman Old Style"/>
                <w:sz w:val="16"/>
                <w:szCs w:val="16"/>
              </w:rPr>
            </w:pPr>
            <w:r>
              <w:rPr>
                <w:rFonts w:ascii="Bookman Old Style" w:hAnsi="Bookman Old Style"/>
                <w:sz w:val="16"/>
                <w:szCs w:val="16"/>
              </w:rPr>
              <w:t>102,000,000</w:t>
            </w:r>
          </w:p>
        </w:tc>
      </w:tr>
      <w:tr w:rsidR="00B94880" w:rsidRPr="00DB41DD" w:rsidTr="00E708DE">
        <w:trPr>
          <w:trHeight w:val="630"/>
        </w:trPr>
        <w:tc>
          <w:tcPr>
            <w:tcW w:w="313"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bottom w:w="0" w:type="dxa"/>
              <w:right w:w="15" w:type="dxa"/>
            </w:tcMar>
            <w:hideMark/>
          </w:tcPr>
          <w:p w:rsidR="00B94880" w:rsidRPr="00DB41DD" w:rsidRDefault="00B94880" w:rsidP="000D11B1">
            <w:pPr>
              <w:pStyle w:val="NoSpacing"/>
              <w:rPr>
                <w:rFonts w:ascii="Bookman Old Style" w:hAnsi="Bookman Old Style"/>
                <w:sz w:val="16"/>
                <w:szCs w:val="16"/>
              </w:rPr>
            </w:pPr>
            <w:r>
              <w:rPr>
                <w:rFonts w:ascii="Bookman Old Style" w:hAnsi="Bookman Old Style"/>
                <w:sz w:val="16"/>
                <w:szCs w:val="16"/>
              </w:rPr>
              <w:t>3</w:t>
            </w:r>
          </w:p>
        </w:tc>
        <w:tc>
          <w:tcPr>
            <w:tcW w:w="2567" w:type="dxa"/>
            <w:tcBorders>
              <w:top w:val="single" w:sz="4" w:space="0" w:color="auto"/>
              <w:left w:val="single" w:sz="4" w:space="0" w:color="000000"/>
              <w:bottom w:val="single" w:sz="4" w:space="0" w:color="auto"/>
              <w:right w:val="single" w:sz="4" w:space="0" w:color="000000"/>
            </w:tcBorders>
            <w:shd w:val="clear" w:color="auto" w:fill="auto"/>
            <w:tcMar>
              <w:top w:w="15" w:type="dxa"/>
              <w:left w:w="15" w:type="dxa"/>
              <w:bottom w:w="0" w:type="dxa"/>
              <w:right w:w="15" w:type="dxa"/>
            </w:tcMar>
            <w:hideMark/>
          </w:tcPr>
          <w:p w:rsidR="00B94880" w:rsidRPr="00DB41DD" w:rsidRDefault="00B94880" w:rsidP="000D11B1">
            <w:pPr>
              <w:pStyle w:val="NoSpacing"/>
              <w:rPr>
                <w:rFonts w:ascii="Bookman Old Style" w:hAnsi="Bookman Old Style"/>
                <w:sz w:val="16"/>
                <w:szCs w:val="16"/>
              </w:rPr>
            </w:pPr>
            <w:r w:rsidRPr="00DB41DD">
              <w:rPr>
                <w:rFonts w:ascii="Bookman Old Style" w:hAnsi="Bookman Old Style"/>
                <w:sz w:val="16"/>
                <w:szCs w:val="16"/>
              </w:rPr>
              <w:t>Penyediaan Jasa Penyedotan Lumpur Tinja</w:t>
            </w:r>
          </w:p>
        </w:tc>
        <w:tc>
          <w:tcPr>
            <w:tcW w:w="1550" w:type="dxa"/>
            <w:tcBorders>
              <w:top w:val="single" w:sz="4" w:space="0" w:color="auto"/>
              <w:left w:val="single" w:sz="4" w:space="0" w:color="000000"/>
              <w:bottom w:val="single" w:sz="4" w:space="0" w:color="auto"/>
              <w:right w:val="single" w:sz="4" w:space="0" w:color="000000"/>
            </w:tcBorders>
            <w:shd w:val="clear" w:color="auto" w:fill="auto"/>
            <w:tcMar>
              <w:top w:w="15" w:type="dxa"/>
              <w:left w:w="15" w:type="dxa"/>
              <w:bottom w:w="0" w:type="dxa"/>
              <w:right w:w="15" w:type="dxa"/>
            </w:tcMar>
            <w:hideMark/>
          </w:tcPr>
          <w:p w:rsidR="00B94880" w:rsidRPr="00DB41DD" w:rsidRDefault="00B94880" w:rsidP="000D11B1">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tc>
        <w:tc>
          <w:tcPr>
            <w:tcW w:w="1672" w:type="dxa"/>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hideMark/>
          </w:tcPr>
          <w:p w:rsidR="00B94880" w:rsidRPr="00DB41DD" w:rsidRDefault="00B94880" w:rsidP="000D11B1">
            <w:pPr>
              <w:pStyle w:val="NoSpacing"/>
              <w:rPr>
                <w:rFonts w:ascii="Bookman Old Style" w:hAnsi="Bookman Old Style"/>
                <w:sz w:val="16"/>
                <w:szCs w:val="16"/>
              </w:rPr>
            </w:pPr>
            <w:r w:rsidRPr="00DB41DD">
              <w:rPr>
                <w:rFonts w:ascii="Bookman Old Style" w:hAnsi="Bookman Old Style"/>
                <w:sz w:val="16"/>
                <w:szCs w:val="16"/>
              </w:rPr>
              <w:t>Jumlah Armada/ Truck Sedot Tinja yang dipelihara</w:t>
            </w:r>
          </w:p>
        </w:tc>
        <w:tc>
          <w:tcPr>
            <w:tcW w:w="1098" w:type="dxa"/>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hideMark/>
          </w:tcPr>
          <w:p w:rsidR="00B94880" w:rsidRPr="00DB41DD" w:rsidRDefault="00B94880" w:rsidP="000D11B1">
            <w:pPr>
              <w:pStyle w:val="NoSpacing"/>
              <w:rPr>
                <w:rFonts w:ascii="Bookman Old Style" w:hAnsi="Bookman Old Style"/>
                <w:sz w:val="16"/>
                <w:szCs w:val="16"/>
              </w:rPr>
            </w:pPr>
            <w:r w:rsidRPr="00DB41DD">
              <w:rPr>
                <w:rFonts w:ascii="Bookman Old Style" w:hAnsi="Bookman Old Style"/>
                <w:sz w:val="16"/>
                <w:szCs w:val="16"/>
              </w:rPr>
              <w:t>3 unit</w:t>
            </w:r>
          </w:p>
        </w:tc>
        <w:tc>
          <w:tcPr>
            <w:tcW w:w="1427"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bottom w:w="0" w:type="dxa"/>
              <w:right w:w="15" w:type="dxa"/>
            </w:tcMar>
            <w:hideMark/>
          </w:tcPr>
          <w:p w:rsidR="00B94880" w:rsidRPr="00DB41DD" w:rsidRDefault="00B94880" w:rsidP="000D11B1">
            <w:pPr>
              <w:pStyle w:val="NoSpacing"/>
              <w:jc w:val="right"/>
              <w:rPr>
                <w:rFonts w:ascii="Bookman Old Style" w:hAnsi="Bookman Old Style"/>
                <w:sz w:val="16"/>
                <w:szCs w:val="16"/>
              </w:rPr>
            </w:pPr>
            <w:r>
              <w:rPr>
                <w:rFonts w:ascii="Bookman Old Style" w:hAnsi="Bookman Old Style"/>
                <w:sz w:val="16"/>
                <w:szCs w:val="16"/>
              </w:rPr>
              <w:t>70,000,000</w:t>
            </w:r>
          </w:p>
        </w:tc>
        <w:tc>
          <w:tcPr>
            <w:tcW w:w="2427" w:type="dxa"/>
            <w:tcBorders>
              <w:top w:val="single" w:sz="4" w:space="0" w:color="auto"/>
              <w:left w:val="single" w:sz="4" w:space="0" w:color="000000"/>
              <w:bottom w:val="single" w:sz="4" w:space="0" w:color="auto"/>
              <w:right w:val="single" w:sz="4" w:space="0" w:color="auto"/>
            </w:tcBorders>
            <w:shd w:val="clear" w:color="auto" w:fill="auto"/>
            <w:tcMar>
              <w:top w:w="15" w:type="dxa"/>
              <w:left w:w="15" w:type="dxa"/>
              <w:bottom w:w="0" w:type="dxa"/>
              <w:right w:w="15" w:type="dxa"/>
            </w:tcMar>
            <w:hideMark/>
          </w:tcPr>
          <w:p w:rsidR="00B94880" w:rsidRPr="00DB41DD" w:rsidRDefault="00B94880" w:rsidP="00237D63">
            <w:pPr>
              <w:pStyle w:val="NoSpacing"/>
              <w:rPr>
                <w:rFonts w:ascii="Bookman Old Style" w:hAnsi="Bookman Old Style"/>
                <w:sz w:val="16"/>
                <w:szCs w:val="16"/>
              </w:rPr>
            </w:pPr>
            <w:r w:rsidRPr="00DB41DD">
              <w:rPr>
                <w:rFonts w:ascii="Bookman Old Style" w:hAnsi="Bookman Old Style"/>
                <w:sz w:val="16"/>
                <w:szCs w:val="16"/>
              </w:rPr>
              <w:t>Penyediaan Jasa Penyedotan Lumpur Tinja</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B94880" w:rsidRPr="00DB41DD" w:rsidRDefault="00B94880" w:rsidP="00237D63">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tc>
        <w:tc>
          <w:tcPr>
            <w:tcW w:w="21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B94880" w:rsidRPr="00DB41DD" w:rsidRDefault="00B94880" w:rsidP="00237D63">
            <w:pPr>
              <w:pStyle w:val="NoSpacing"/>
              <w:rPr>
                <w:rFonts w:ascii="Bookman Old Style" w:hAnsi="Bookman Old Style"/>
                <w:sz w:val="16"/>
                <w:szCs w:val="16"/>
              </w:rPr>
            </w:pPr>
            <w:r w:rsidRPr="00DB41DD">
              <w:rPr>
                <w:rFonts w:ascii="Bookman Old Style" w:hAnsi="Bookman Old Style"/>
                <w:sz w:val="16"/>
                <w:szCs w:val="16"/>
              </w:rPr>
              <w:t>Jumlah Armada/ Truck Sedot Tinja yang dipelihara</w:t>
            </w:r>
          </w:p>
        </w:tc>
        <w:tc>
          <w:tcPr>
            <w:tcW w:w="13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B94880" w:rsidRPr="00DB41DD" w:rsidRDefault="00B94880" w:rsidP="00237D63">
            <w:pPr>
              <w:pStyle w:val="NoSpacing"/>
              <w:rPr>
                <w:rFonts w:ascii="Bookman Old Style" w:hAnsi="Bookman Old Style"/>
                <w:sz w:val="16"/>
                <w:szCs w:val="16"/>
              </w:rPr>
            </w:pPr>
            <w:r w:rsidRPr="00DB41DD">
              <w:rPr>
                <w:rFonts w:ascii="Bookman Old Style" w:hAnsi="Bookman Old Style"/>
                <w:sz w:val="16"/>
                <w:szCs w:val="16"/>
              </w:rPr>
              <w:t>3 unit</w:t>
            </w:r>
          </w:p>
        </w:tc>
        <w:tc>
          <w:tcPr>
            <w:tcW w:w="142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B94880" w:rsidRPr="00DB41DD" w:rsidRDefault="00B94880" w:rsidP="000D11B1">
            <w:pPr>
              <w:pStyle w:val="NoSpacing"/>
              <w:jc w:val="right"/>
              <w:rPr>
                <w:rFonts w:ascii="Bookman Old Style" w:hAnsi="Bookman Old Style"/>
                <w:sz w:val="16"/>
                <w:szCs w:val="16"/>
              </w:rPr>
            </w:pPr>
            <w:r>
              <w:rPr>
                <w:rFonts w:ascii="Bookman Old Style" w:hAnsi="Bookman Old Style"/>
                <w:sz w:val="16"/>
                <w:szCs w:val="16"/>
              </w:rPr>
              <w:t>102,000,000</w:t>
            </w:r>
          </w:p>
        </w:tc>
      </w:tr>
    </w:tbl>
    <w:p w:rsidR="00E708DE" w:rsidRDefault="00E708DE">
      <w:r>
        <w:br w:type="page"/>
      </w:r>
    </w:p>
    <w:tbl>
      <w:tblPr>
        <w:tblW w:w="17356" w:type="dxa"/>
        <w:tblInd w:w="-435" w:type="dxa"/>
        <w:tblLayout w:type="fixed"/>
        <w:tblCellMar>
          <w:left w:w="0" w:type="dxa"/>
          <w:right w:w="0" w:type="dxa"/>
        </w:tblCellMar>
        <w:tblLook w:val="04A0" w:firstRow="1" w:lastRow="0" w:firstColumn="1" w:lastColumn="0" w:noHBand="0" w:noVBand="1"/>
      </w:tblPr>
      <w:tblGrid>
        <w:gridCol w:w="313"/>
        <w:gridCol w:w="2567"/>
        <w:gridCol w:w="1550"/>
        <w:gridCol w:w="1672"/>
        <w:gridCol w:w="1098"/>
        <w:gridCol w:w="1427"/>
        <w:gridCol w:w="2427"/>
        <w:gridCol w:w="1418"/>
        <w:gridCol w:w="2108"/>
        <w:gridCol w:w="1349"/>
        <w:gridCol w:w="1427"/>
      </w:tblGrid>
      <w:tr w:rsidR="00E708DE" w:rsidRPr="00DB41DD" w:rsidTr="00237D63">
        <w:trPr>
          <w:trHeight w:val="270"/>
        </w:trPr>
        <w:tc>
          <w:tcPr>
            <w:tcW w:w="313"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708DE" w:rsidRPr="00DB41DD" w:rsidRDefault="00E708DE" w:rsidP="00237D63">
            <w:pPr>
              <w:pStyle w:val="NoSpacing"/>
              <w:jc w:val="center"/>
              <w:rPr>
                <w:rFonts w:ascii="Bookman Old Style" w:hAnsi="Bookman Old Style"/>
                <w:b/>
                <w:bCs/>
                <w:sz w:val="16"/>
                <w:szCs w:val="16"/>
              </w:rPr>
            </w:pPr>
          </w:p>
        </w:tc>
        <w:tc>
          <w:tcPr>
            <w:tcW w:w="256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708DE" w:rsidRPr="00DB41DD" w:rsidRDefault="00E708DE" w:rsidP="00237D63">
            <w:pPr>
              <w:pStyle w:val="NoSpacing"/>
              <w:jc w:val="center"/>
              <w:rPr>
                <w:rFonts w:ascii="Bookman Old Style" w:hAnsi="Bookman Old Style"/>
                <w:b/>
                <w:bCs/>
                <w:sz w:val="16"/>
                <w:szCs w:val="16"/>
              </w:rPr>
            </w:pPr>
            <w:r w:rsidRPr="00DB41DD">
              <w:rPr>
                <w:rFonts w:ascii="Bookman Old Style" w:hAnsi="Bookman Old Style"/>
                <w:b/>
                <w:bCs/>
                <w:sz w:val="16"/>
                <w:szCs w:val="16"/>
              </w:rPr>
              <w:t>Urusan/ Bidang Urusan Pemerintahan Daerah Dan Program/ Kegiatan</w:t>
            </w:r>
          </w:p>
        </w:tc>
        <w:tc>
          <w:tcPr>
            <w:tcW w:w="5747"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E708DE" w:rsidRPr="00DB41DD" w:rsidRDefault="001E223B" w:rsidP="00237D63">
            <w:pPr>
              <w:pStyle w:val="NoSpacing"/>
              <w:jc w:val="center"/>
              <w:rPr>
                <w:rFonts w:ascii="Bookman Old Style" w:hAnsi="Bookman Old Style"/>
                <w:b/>
                <w:bCs/>
                <w:sz w:val="16"/>
                <w:szCs w:val="16"/>
              </w:rPr>
            </w:pPr>
            <w:r>
              <w:rPr>
                <w:rFonts w:ascii="Bookman Old Style" w:hAnsi="Bookman Old Style"/>
                <w:b/>
                <w:bCs/>
                <w:sz w:val="16"/>
                <w:szCs w:val="16"/>
              </w:rPr>
              <w:t>Rencana Tahun 2022</w:t>
            </w:r>
          </w:p>
        </w:tc>
        <w:tc>
          <w:tcPr>
            <w:tcW w:w="242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708DE" w:rsidRPr="00DB41DD" w:rsidRDefault="00E708DE" w:rsidP="00237D63">
            <w:pPr>
              <w:pStyle w:val="NoSpacing"/>
              <w:jc w:val="center"/>
              <w:rPr>
                <w:rFonts w:ascii="Bookman Old Style" w:hAnsi="Bookman Old Style"/>
                <w:b/>
                <w:bCs/>
                <w:sz w:val="16"/>
                <w:szCs w:val="16"/>
              </w:rPr>
            </w:pPr>
            <w:r w:rsidRPr="00DB41DD">
              <w:rPr>
                <w:rFonts w:ascii="Bookman Old Style" w:hAnsi="Bookman Old Style"/>
                <w:b/>
                <w:bCs/>
                <w:sz w:val="16"/>
                <w:szCs w:val="16"/>
              </w:rPr>
              <w:t>Urusan/ Bidang Urusan/ Program/ Kegiatan/ Sub Kegiatan</w:t>
            </w:r>
          </w:p>
        </w:tc>
        <w:tc>
          <w:tcPr>
            <w:tcW w:w="6302"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E708DE" w:rsidRPr="00DB41DD" w:rsidRDefault="00E708DE" w:rsidP="00237D63">
            <w:pPr>
              <w:pStyle w:val="NoSpacing"/>
              <w:jc w:val="center"/>
              <w:rPr>
                <w:rFonts w:ascii="Bookman Old Style" w:hAnsi="Bookman Old Style"/>
                <w:b/>
                <w:bCs/>
                <w:sz w:val="16"/>
                <w:szCs w:val="16"/>
              </w:rPr>
            </w:pPr>
            <w:r w:rsidRPr="00DB41DD">
              <w:rPr>
                <w:rFonts w:ascii="Bookman Old Style" w:hAnsi="Bookman Old Style"/>
                <w:b/>
                <w:bCs/>
                <w:sz w:val="16"/>
                <w:szCs w:val="16"/>
              </w:rPr>
              <w:t>Has</w:t>
            </w:r>
            <w:r w:rsidR="001E223B">
              <w:rPr>
                <w:rFonts w:ascii="Bookman Old Style" w:hAnsi="Bookman Old Style"/>
                <w:b/>
                <w:bCs/>
                <w:sz w:val="16"/>
                <w:szCs w:val="16"/>
              </w:rPr>
              <w:t>il Analisis Kebutuhan Tahun 2022</w:t>
            </w:r>
          </w:p>
        </w:tc>
      </w:tr>
      <w:tr w:rsidR="00E708DE" w:rsidRPr="00DB41DD" w:rsidTr="00237D63">
        <w:trPr>
          <w:trHeight w:val="540"/>
        </w:trPr>
        <w:tc>
          <w:tcPr>
            <w:tcW w:w="313" w:type="dxa"/>
            <w:vMerge/>
            <w:tcBorders>
              <w:top w:val="single" w:sz="4" w:space="0" w:color="auto"/>
              <w:left w:val="single" w:sz="4" w:space="0" w:color="auto"/>
              <w:bottom w:val="single" w:sz="4" w:space="0" w:color="auto"/>
              <w:right w:val="single" w:sz="4" w:space="0" w:color="auto"/>
            </w:tcBorders>
            <w:vAlign w:val="center"/>
            <w:hideMark/>
          </w:tcPr>
          <w:p w:rsidR="00E708DE" w:rsidRPr="00DB41DD" w:rsidRDefault="00E708DE" w:rsidP="00237D63">
            <w:pPr>
              <w:pStyle w:val="NoSpacing"/>
              <w:jc w:val="center"/>
              <w:rPr>
                <w:rFonts w:ascii="Bookman Old Style" w:hAnsi="Bookman Old Style"/>
                <w:b/>
                <w:bCs/>
                <w:sz w:val="16"/>
                <w:szCs w:val="16"/>
              </w:rPr>
            </w:pPr>
          </w:p>
        </w:tc>
        <w:tc>
          <w:tcPr>
            <w:tcW w:w="2567" w:type="dxa"/>
            <w:vMerge/>
            <w:tcBorders>
              <w:top w:val="single" w:sz="4" w:space="0" w:color="auto"/>
              <w:left w:val="single" w:sz="4" w:space="0" w:color="auto"/>
              <w:bottom w:val="single" w:sz="4" w:space="0" w:color="auto"/>
              <w:right w:val="single" w:sz="4" w:space="0" w:color="auto"/>
            </w:tcBorders>
            <w:vAlign w:val="center"/>
            <w:hideMark/>
          </w:tcPr>
          <w:p w:rsidR="00E708DE" w:rsidRPr="00DB41DD" w:rsidRDefault="00E708DE" w:rsidP="00237D63">
            <w:pPr>
              <w:pStyle w:val="NoSpacing"/>
              <w:jc w:val="center"/>
              <w:rPr>
                <w:rFonts w:ascii="Bookman Old Style" w:hAnsi="Bookman Old Style"/>
                <w:b/>
                <w:bCs/>
                <w:sz w:val="16"/>
                <w:szCs w:val="16"/>
              </w:rPr>
            </w:pPr>
          </w:p>
        </w:tc>
        <w:tc>
          <w:tcPr>
            <w:tcW w:w="155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708DE" w:rsidRPr="00DB41DD" w:rsidRDefault="00E708DE" w:rsidP="00237D63">
            <w:pPr>
              <w:pStyle w:val="NoSpacing"/>
              <w:jc w:val="center"/>
              <w:rPr>
                <w:rFonts w:ascii="Bookman Old Style" w:hAnsi="Bookman Old Style"/>
                <w:b/>
                <w:bCs/>
                <w:sz w:val="16"/>
                <w:szCs w:val="16"/>
              </w:rPr>
            </w:pPr>
            <w:r w:rsidRPr="00DB41DD">
              <w:rPr>
                <w:rFonts w:ascii="Bookman Old Style" w:hAnsi="Bookman Old Style"/>
                <w:b/>
                <w:bCs/>
                <w:sz w:val="16"/>
                <w:szCs w:val="16"/>
              </w:rPr>
              <w:t>Lokasi Output Kegiatan</w:t>
            </w:r>
          </w:p>
        </w:tc>
        <w:tc>
          <w:tcPr>
            <w:tcW w:w="1672"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708DE" w:rsidRPr="00DB41DD" w:rsidRDefault="00E708DE" w:rsidP="00237D63">
            <w:pPr>
              <w:pStyle w:val="NoSpacing"/>
              <w:jc w:val="center"/>
              <w:rPr>
                <w:rFonts w:ascii="Bookman Old Style" w:hAnsi="Bookman Old Style"/>
                <w:b/>
                <w:bCs/>
                <w:sz w:val="16"/>
                <w:szCs w:val="16"/>
              </w:rPr>
            </w:pPr>
            <w:r w:rsidRPr="00DB41DD">
              <w:rPr>
                <w:rFonts w:ascii="Bookman Old Style" w:hAnsi="Bookman Old Style"/>
                <w:b/>
                <w:bCs/>
                <w:sz w:val="16"/>
                <w:szCs w:val="16"/>
              </w:rPr>
              <w:t>Keluaran Sub Kegiatan</w:t>
            </w:r>
          </w:p>
        </w:tc>
        <w:tc>
          <w:tcPr>
            <w:tcW w:w="109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708DE" w:rsidRPr="00DB41DD" w:rsidRDefault="00E708DE" w:rsidP="00237D63">
            <w:pPr>
              <w:pStyle w:val="NoSpacing"/>
              <w:jc w:val="center"/>
              <w:rPr>
                <w:rFonts w:ascii="Bookman Old Style" w:hAnsi="Bookman Old Style"/>
                <w:b/>
                <w:bCs/>
                <w:sz w:val="16"/>
                <w:szCs w:val="16"/>
              </w:rPr>
            </w:pPr>
            <w:r w:rsidRPr="00DB41DD">
              <w:rPr>
                <w:rFonts w:ascii="Bookman Old Style" w:hAnsi="Bookman Old Style"/>
                <w:b/>
                <w:bCs/>
                <w:sz w:val="16"/>
                <w:szCs w:val="16"/>
              </w:rPr>
              <w:t>Target Volume satuan</w:t>
            </w:r>
          </w:p>
        </w:tc>
        <w:tc>
          <w:tcPr>
            <w:tcW w:w="1427"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708DE" w:rsidRPr="00DB41DD" w:rsidRDefault="00E708DE" w:rsidP="00237D63">
            <w:pPr>
              <w:pStyle w:val="NoSpacing"/>
              <w:jc w:val="center"/>
              <w:rPr>
                <w:rFonts w:ascii="Bookman Old Style" w:hAnsi="Bookman Old Style"/>
                <w:b/>
                <w:bCs/>
                <w:sz w:val="16"/>
                <w:szCs w:val="16"/>
              </w:rPr>
            </w:pPr>
            <w:r w:rsidRPr="00DB41DD">
              <w:rPr>
                <w:rFonts w:ascii="Bookman Old Style" w:hAnsi="Bookman Old Style"/>
                <w:b/>
                <w:bCs/>
                <w:sz w:val="16"/>
                <w:szCs w:val="16"/>
              </w:rPr>
              <w:t>Pagu Indikatif (Rp.)</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E708DE" w:rsidRPr="00DB41DD" w:rsidRDefault="00E708DE" w:rsidP="00237D63">
            <w:pPr>
              <w:pStyle w:val="NoSpacing"/>
              <w:jc w:val="center"/>
              <w:rPr>
                <w:rFonts w:ascii="Bookman Old Style" w:hAnsi="Bookman Old Style"/>
                <w:b/>
                <w:bCs/>
                <w:sz w:val="16"/>
                <w:szCs w:val="16"/>
              </w:rPr>
            </w:pPr>
          </w:p>
        </w:tc>
        <w:tc>
          <w:tcPr>
            <w:tcW w:w="141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708DE" w:rsidRPr="00DB41DD" w:rsidRDefault="00E708DE" w:rsidP="00237D63">
            <w:pPr>
              <w:pStyle w:val="NoSpacing"/>
              <w:jc w:val="center"/>
              <w:rPr>
                <w:rFonts w:ascii="Bookman Old Style" w:hAnsi="Bookman Old Style"/>
                <w:b/>
                <w:bCs/>
                <w:sz w:val="16"/>
                <w:szCs w:val="16"/>
              </w:rPr>
            </w:pPr>
            <w:r w:rsidRPr="00DB41DD">
              <w:rPr>
                <w:rFonts w:ascii="Bookman Old Style" w:hAnsi="Bookman Old Style"/>
                <w:b/>
                <w:bCs/>
                <w:sz w:val="16"/>
                <w:szCs w:val="16"/>
              </w:rPr>
              <w:t>Lokasi</w:t>
            </w:r>
          </w:p>
        </w:tc>
        <w:tc>
          <w:tcPr>
            <w:tcW w:w="210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708DE" w:rsidRPr="00DB41DD" w:rsidRDefault="00E708DE" w:rsidP="00237D63">
            <w:pPr>
              <w:pStyle w:val="NoSpacing"/>
              <w:jc w:val="center"/>
              <w:rPr>
                <w:rFonts w:ascii="Bookman Old Style" w:hAnsi="Bookman Old Style"/>
                <w:b/>
                <w:bCs/>
                <w:sz w:val="16"/>
                <w:szCs w:val="16"/>
              </w:rPr>
            </w:pPr>
            <w:r w:rsidRPr="00DB41DD">
              <w:rPr>
                <w:rFonts w:ascii="Bookman Old Style" w:hAnsi="Bookman Old Style"/>
                <w:b/>
                <w:bCs/>
                <w:sz w:val="16"/>
                <w:szCs w:val="16"/>
              </w:rPr>
              <w:t>Indikator Kinerja Program/Kegiatan</w:t>
            </w:r>
          </w:p>
        </w:tc>
        <w:tc>
          <w:tcPr>
            <w:tcW w:w="134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708DE" w:rsidRPr="00DB41DD" w:rsidRDefault="00E708DE" w:rsidP="00237D63">
            <w:pPr>
              <w:pStyle w:val="NoSpacing"/>
              <w:jc w:val="center"/>
              <w:rPr>
                <w:rFonts w:ascii="Bookman Old Style" w:hAnsi="Bookman Old Style"/>
                <w:b/>
                <w:bCs/>
                <w:sz w:val="16"/>
                <w:szCs w:val="16"/>
              </w:rPr>
            </w:pPr>
            <w:r w:rsidRPr="00DB41DD">
              <w:rPr>
                <w:rFonts w:ascii="Bookman Old Style" w:hAnsi="Bookman Old Style"/>
                <w:b/>
                <w:bCs/>
                <w:sz w:val="16"/>
                <w:szCs w:val="16"/>
              </w:rPr>
              <w:t>Target Volume satuan</w:t>
            </w:r>
          </w:p>
        </w:tc>
        <w:tc>
          <w:tcPr>
            <w:tcW w:w="1427"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708DE" w:rsidRPr="00DB41DD" w:rsidRDefault="00E708DE" w:rsidP="00237D63">
            <w:pPr>
              <w:pStyle w:val="NoSpacing"/>
              <w:jc w:val="center"/>
              <w:rPr>
                <w:rFonts w:ascii="Bookman Old Style" w:hAnsi="Bookman Old Style"/>
                <w:b/>
                <w:bCs/>
                <w:sz w:val="16"/>
                <w:szCs w:val="16"/>
              </w:rPr>
            </w:pPr>
            <w:r w:rsidRPr="00DB41DD">
              <w:rPr>
                <w:rFonts w:ascii="Bookman Old Style" w:hAnsi="Bookman Old Style"/>
                <w:b/>
                <w:bCs/>
                <w:sz w:val="16"/>
                <w:szCs w:val="16"/>
              </w:rPr>
              <w:t>Pagu Indikatif (Rp.)</w:t>
            </w:r>
          </w:p>
        </w:tc>
      </w:tr>
      <w:tr w:rsidR="00E708DE" w:rsidRPr="00DB41DD" w:rsidTr="00E708DE">
        <w:trPr>
          <w:trHeight w:val="660"/>
        </w:trPr>
        <w:tc>
          <w:tcPr>
            <w:tcW w:w="313" w:type="dxa"/>
            <w:vMerge/>
            <w:tcBorders>
              <w:top w:val="single" w:sz="4" w:space="0" w:color="auto"/>
              <w:left w:val="single" w:sz="4" w:space="0" w:color="auto"/>
              <w:bottom w:val="single" w:sz="4" w:space="0" w:color="auto"/>
              <w:right w:val="single" w:sz="4" w:space="0" w:color="auto"/>
            </w:tcBorders>
            <w:vAlign w:val="center"/>
            <w:hideMark/>
          </w:tcPr>
          <w:p w:rsidR="00E708DE" w:rsidRPr="00DB41DD" w:rsidRDefault="00E708DE" w:rsidP="00237D63">
            <w:pPr>
              <w:pStyle w:val="NoSpacing"/>
              <w:rPr>
                <w:rFonts w:ascii="Bookman Old Style" w:hAnsi="Bookman Old Style"/>
                <w:b/>
                <w:bCs/>
                <w:sz w:val="16"/>
                <w:szCs w:val="16"/>
              </w:rPr>
            </w:pPr>
          </w:p>
        </w:tc>
        <w:tc>
          <w:tcPr>
            <w:tcW w:w="2567" w:type="dxa"/>
            <w:vMerge/>
            <w:tcBorders>
              <w:top w:val="single" w:sz="4" w:space="0" w:color="auto"/>
              <w:left w:val="single" w:sz="4" w:space="0" w:color="auto"/>
              <w:bottom w:val="single" w:sz="4" w:space="0" w:color="auto"/>
              <w:right w:val="single" w:sz="4" w:space="0" w:color="auto"/>
            </w:tcBorders>
            <w:vAlign w:val="center"/>
            <w:hideMark/>
          </w:tcPr>
          <w:p w:rsidR="00E708DE" w:rsidRPr="00DB41DD" w:rsidRDefault="00E708DE" w:rsidP="00237D63">
            <w:pPr>
              <w:pStyle w:val="NoSpacing"/>
              <w:rPr>
                <w:rFonts w:ascii="Bookman Old Style" w:hAnsi="Bookman Old Style"/>
                <w:b/>
                <w:bCs/>
                <w:sz w:val="16"/>
                <w:szCs w:val="16"/>
              </w:rPr>
            </w:pPr>
          </w:p>
        </w:tc>
        <w:tc>
          <w:tcPr>
            <w:tcW w:w="1550" w:type="dxa"/>
            <w:vMerge/>
            <w:tcBorders>
              <w:top w:val="nil"/>
              <w:left w:val="single" w:sz="4" w:space="0" w:color="auto"/>
              <w:bottom w:val="single" w:sz="4" w:space="0" w:color="auto"/>
              <w:right w:val="single" w:sz="4" w:space="0" w:color="auto"/>
            </w:tcBorders>
            <w:vAlign w:val="center"/>
            <w:hideMark/>
          </w:tcPr>
          <w:p w:rsidR="00E708DE" w:rsidRPr="00DB41DD" w:rsidRDefault="00E708DE" w:rsidP="00237D63">
            <w:pPr>
              <w:pStyle w:val="NoSpacing"/>
              <w:rPr>
                <w:rFonts w:ascii="Bookman Old Style" w:hAnsi="Bookman Old Style"/>
                <w:b/>
                <w:bCs/>
                <w:sz w:val="16"/>
                <w:szCs w:val="16"/>
              </w:rPr>
            </w:pPr>
          </w:p>
        </w:tc>
        <w:tc>
          <w:tcPr>
            <w:tcW w:w="1672" w:type="dxa"/>
            <w:vMerge/>
            <w:tcBorders>
              <w:top w:val="nil"/>
              <w:left w:val="single" w:sz="4" w:space="0" w:color="auto"/>
              <w:bottom w:val="single" w:sz="4" w:space="0" w:color="auto"/>
              <w:right w:val="single" w:sz="4" w:space="0" w:color="auto"/>
            </w:tcBorders>
            <w:vAlign w:val="center"/>
            <w:hideMark/>
          </w:tcPr>
          <w:p w:rsidR="00E708DE" w:rsidRPr="00DB41DD" w:rsidRDefault="00E708DE" w:rsidP="00237D63">
            <w:pPr>
              <w:pStyle w:val="NoSpacing"/>
              <w:rPr>
                <w:rFonts w:ascii="Bookman Old Style" w:hAnsi="Bookman Old Style"/>
                <w:b/>
                <w:bCs/>
                <w:sz w:val="16"/>
                <w:szCs w:val="16"/>
              </w:rPr>
            </w:pPr>
          </w:p>
        </w:tc>
        <w:tc>
          <w:tcPr>
            <w:tcW w:w="1098" w:type="dxa"/>
            <w:vMerge/>
            <w:tcBorders>
              <w:top w:val="nil"/>
              <w:left w:val="single" w:sz="4" w:space="0" w:color="auto"/>
              <w:bottom w:val="single" w:sz="4" w:space="0" w:color="auto"/>
              <w:right w:val="single" w:sz="4" w:space="0" w:color="auto"/>
            </w:tcBorders>
            <w:vAlign w:val="center"/>
            <w:hideMark/>
          </w:tcPr>
          <w:p w:rsidR="00E708DE" w:rsidRPr="00DB41DD" w:rsidRDefault="00E708DE" w:rsidP="00237D63">
            <w:pPr>
              <w:pStyle w:val="NoSpacing"/>
              <w:rPr>
                <w:rFonts w:ascii="Bookman Old Style" w:hAnsi="Bookman Old Style"/>
                <w:b/>
                <w:bCs/>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rsidR="00E708DE" w:rsidRPr="00DB41DD" w:rsidRDefault="00E708DE" w:rsidP="00237D63">
            <w:pPr>
              <w:pStyle w:val="NoSpacing"/>
              <w:rPr>
                <w:rFonts w:ascii="Bookman Old Style" w:hAnsi="Bookman Old Style"/>
                <w:b/>
                <w:bCs/>
                <w:sz w:val="16"/>
                <w:szCs w:val="16"/>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E708DE" w:rsidRPr="00DB41DD" w:rsidRDefault="00E708DE" w:rsidP="00237D63">
            <w:pPr>
              <w:pStyle w:val="NoSpacing"/>
              <w:rPr>
                <w:rFonts w:ascii="Bookman Old Style" w:hAnsi="Bookman Old Style"/>
                <w:b/>
                <w:bCs/>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rsidR="00E708DE" w:rsidRPr="00DB41DD" w:rsidRDefault="00E708DE" w:rsidP="00237D63">
            <w:pPr>
              <w:pStyle w:val="NoSpacing"/>
              <w:rPr>
                <w:rFonts w:ascii="Bookman Old Style" w:hAnsi="Bookman Old Style"/>
                <w:b/>
                <w:bCs/>
                <w:sz w:val="16"/>
                <w:szCs w:val="16"/>
              </w:rPr>
            </w:pPr>
          </w:p>
        </w:tc>
        <w:tc>
          <w:tcPr>
            <w:tcW w:w="2108" w:type="dxa"/>
            <w:vMerge/>
            <w:tcBorders>
              <w:top w:val="nil"/>
              <w:left w:val="single" w:sz="4" w:space="0" w:color="auto"/>
              <w:bottom w:val="single" w:sz="4" w:space="0" w:color="auto"/>
              <w:right w:val="single" w:sz="4" w:space="0" w:color="auto"/>
            </w:tcBorders>
            <w:vAlign w:val="center"/>
            <w:hideMark/>
          </w:tcPr>
          <w:p w:rsidR="00E708DE" w:rsidRPr="00DB41DD" w:rsidRDefault="00E708DE" w:rsidP="00237D63">
            <w:pPr>
              <w:pStyle w:val="NoSpacing"/>
              <w:rPr>
                <w:rFonts w:ascii="Bookman Old Style" w:hAnsi="Bookman Old Style"/>
                <w:b/>
                <w:bCs/>
                <w:sz w:val="16"/>
                <w:szCs w:val="16"/>
              </w:rPr>
            </w:pPr>
          </w:p>
        </w:tc>
        <w:tc>
          <w:tcPr>
            <w:tcW w:w="1349" w:type="dxa"/>
            <w:vMerge/>
            <w:tcBorders>
              <w:top w:val="nil"/>
              <w:left w:val="single" w:sz="4" w:space="0" w:color="auto"/>
              <w:bottom w:val="single" w:sz="4" w:space="0" w:color="auto"/>
              <w:right w:val="single" w:sz="4" w:space="0" w:color="auto"/>
            </w:tcBorders>
            <w:vAlign w:val="center"/>
            <w:hideMark/>
          </w:tcPr>
          <w:p w:rsidR="00E708DE" w:rsidRPr="00DB41DD" w:rsidRDefault="00E708DE" w:rsidP="00237D63">
            <w:pPr>
              <w:pStyle w:val="NoSpacing"/>
              <w:rPr>
                <w:rFonts w:ascii="Bookman Old Style" w:hAnsi="Bookman Old Style"/>
                <w:b/>
                <w:bCs/>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rsidR="00E708DE" w:rsidRPr="00DB41DD" w:rsidRDefault="00E708DE" w:rsidP="00237D63">
            <w:pPr>
              <w:pStyle w:val="NoSpacing"/>
              <w:rPr>
                <w:rFonts w:ascii="Bookman Old Style" w:hAnsi="Bookman Old Style"/>
                <w:b/>
                <w:bCs/>
                <w:sz w:val="16"/>
                <w:szCs w:val="16"/>
              </w:rPr>
            </w:pPr>
          </w:p>
        </w:tc>
      </w:tr>
      <w:tr w:rsidR="00B94880" w:rsidRPr="00DB41DD" w:rsidTr="00E708DE">
        <w:trPr>
          <w:trHeight w:val="630"/>
        </w:trPr>
        <w:tc>
          <w:tcPr>
            <w:tcW w:w="313" w:type="dxa"/>
            <w:vMerge w:val="restar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bottom w:w="0" w:type="dxa"/>
              <w:right w:w="15" w:type="dxa"/>
            </w:tcMar>
            <w:hideMark/>
          </w:tcPr>
          <w:p w:rsidR="00B94880" w:rsidRPr="00DB41DD" w:rsidRDefault="00B94880" w:rsidP="000D11B1">
            <w:pPr>
              <w:pStyle w:val="NoSpacing"/>
              <w:rPr>
                <w:rFonts w:ascii="Bookman Old Style" w:hAnsi="Bookman Old Style"/>
                <w:sz w:val="16"/>
                <w:szCs w:val="16"/>
              </w:rPr>
            </w:pPr>
            <w:r>
              <w:rPr>
                <w:rFonts w:ascii="Bookman Old Style" w:hAnsi="Bookman Old Style"/>
                <w:sz w:val="16"/>
                <w:szCs w:val="16"/>
              </w:rPr>
              <w:t>4</w:t>
            </w:r>
          </w:p>
        </w:tc>
        <w:tc>
          <w:tcPr>
            <w:tcW w:w="2567" w:type="dxa"/>
            <w:vMerge w:val="restart"/>
            <w:tcBorders>
              <w:top w:val="single" w:sz="4" w:space="0" w:color="auto"/>
              <w:left w:val="single" w:sz="4" w:space="0" w:color="000000"/>
              <w:bottom w:val="single" w:sz="4" w:space="0" w:color="auto"/>
              <w:right w:val="single" w:sz="4" w:space="0" w:color="000000"/>
            </w:tcBorders>
            <w:shd w:val="clear" w:color="auto" w:fill="auto"/>
            <w:tcMar>
              <w:top w:w="15" w:type="dxa"/>
              <w:left w:w="15" w:type="dxa"/>
              <w:bottom w:w="0" w:type="dxa"/>
              <w:right w:w="15" w:type="dxa"/>
            </w:tcMar>
            <w:hideMark/>
          </w:tcPr>
          <w:p w:rsidR="00B94880" w:rsidRPr="00DB41DD" w:rsidRDefault="005F7D0B" w:rsidP="000D11B1">
            <w:pPr>
              <w:pStyle w:val="NoSpacing"/>
              <w:rPr>
                <w:rFonts w:ascii="Bookman Old Style" w:hAnsi="Bookman Old Style"/>
                <w:sz w:val="16"/>
                <w:szCs w:val="16"/>
              </w:rPr>
            </w:pPr>
            <w:r>
              <w:rPr>
                <w:rFonts w:ascii="Bookman Old Style" w:hAnsi="Bookman Old Style"/>
                <w:sz w:val="16"/>
                <w:szCs w:val="16"/>
              </w:rPr>
              <w:t>Rehabilitasi/Pening</w:t>
            </w:r>
            <w:r w:rsidR="00B94880" w:rsidRPr="000D11B1">
              <w:rPr>
                <w:rFonts w:ascii="Bookman Old Style" w:hAnsi="Bookman Old Style"/>
                <w:sz w:val="16"/>
                <w:szCs w:val="16"/>
              </w:rPr>
              <w:t>katan/</w:t>
            </w:r>
            <w:r>
              <w:rPr>
                <w:rFonts w:ascii="Bookman Old Style" w:hAnsi="Bookman Old Style"/>
                <w:sz w:val="16"/>
                <w:szCs w:val="16"/>
              </w:rPr>
              <w:t xml:space="preserve"> </w:t>
            </w:r>
            <w:r w:rsidR="00B94880" w:rsidRPr="000D11B1">
              <w:rPr>
                <w:rFonts w:ascii="Bookman Old Style" w:hAnsi="Bookman Old Style"/>
                <w:sz w:val="16"/>
                <w:szCs w:val="16"/>
              </w:rPr>
              <w:t>Perluasan Sarana dan Prasarana IPLT</w:t>
            </w:r>
          </w:p>
        </w:tc>
        <w:tc>
          <w:tcPr>
            <w:tcW w:w="1550" w:type="dxa"/>
            <w:vMerge w:val="restart"/>
            <w:tcBorders>
              <w:top w:val="single" w:sz="4" w:space="0" w:color="auto"/>
              <w:left w:val="single" w:sz="4" w:space="0" w:color="000000"/>
              <w:bottom w:val="single" w:sz="4" w:space="0" w:color="auto"/>
              <w:right w:val="single" w:sz="4" w:space="0" w:color="000000"/>
            </w:tcBorders>
            <w:shd w:val="clear" w:color="auto" w:fill="auto"/>
            <w:tcMar>
              <w:top w:w="15" w:type="dxa"/>
              <w:left w:w="15" w:type="dxa"/>
              <w:bottom w:w="0" w:type="dxa"/>
              <w:right w:w="15" w:type="dxa"/>
            </w:tcMar>
            <w:hideMark/>
          </w:tcPr>
          <w:p w:rsidR="00B94880" w:rsidRPr="00DB41DD" w:rsidRDefault="00B94880" w:rsidP="000D11B1">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tc>
        <w:tc>
          <w:tcPr>
            <w:tcW w:w="1672" w:type="dxa"/>
            <w:tcBorders>
              <w:top w:val="single" w:sz="4" w:space="0" w:color="auto"/>
              <w:left w:val="nil"/>
              <w:right w:val="single" w:sz="4" w:space="0" w:color="000000"/>
            </w:tcBorders>
            <w:shd w:val="clear" w:color="auto" w:fill="auto"/>
            <w:tcMar>
              <w:top w:w="15" w:type="dxa"/>
              <w:left w:w="15" w:type="dxa"/>
              <w:bottom w:w="0" w:type="dxa"/>
              <w:right w:w="15" w:type="dxa"/>
            </w:tcMar>
            <w:hideMark/>
          </w:tcPr>
          <w:p w:rsidR="00B94880" w:rsidRPr="000D11B1" w:rsidRDefault="00B94880" w:rsidP="000D11B1">
            <w:pPr>
              <w:pStyle w:val="Default"/>
              <w:rPr>
                <w:rFonts w:ascii="Bookman Old Style" w:hAnsi="Bookman Old Style"/>
                <w:sz w:val="16"/>
                <w:szCs w:val="16"/>
              </w:rPr>
            </w:pPr>
            <w:r w:rsidRPr="000D11B1">
              <w:rPr>
                <w:rFonts w:ascii="Bookman Old Style" w:hAnsi="Bookman Old Style"/>
                <w:sz w:val="16"/>
                <w:szCs w:val="16"/>
              </w:rPr>
              <w:t>KegiatanRehabilitasi/</w:t>
            </w:r>
            <w:r>
              <w:rPr>
                <w:rFonts w:ascii="Bookman Old Style" w:hAnsi="Bookman Old Style"/>
                <w:sz w:val="16"/>
                <w:szCs w:val="16"/>
              </w:rPr>
              <w:t xml:space="preserve"> </w:t>
            </w:r>
            <w:r w:rsidRPr="000D11B1">
              <w:rPr>
                <w:rFonts w:ascii="Bookman Old Style" w:hAnsi="Bookman Old Style"/>
                <w:sz w:val="16"/>
                <w:szCs w:val="16"/>
              </w:rPr>
              <w:t>Peningkatan/</w:t>
            </w:r>
            <w:r>
              <w:rPr>
                <w:rFonts w:ascii="Bookman Old Style" w:hAnsi="Bookman Old Style"/>
                <w:sz w:val="16"/>
                <w:szCs w:val="16"/>
              </w:rPr>
              <w:t xml:space="preserve"> </w:t>
            </w:r>
            <w:r w:rsidRPr="000D11B1">
              <w:rPr>
                <w:rFonts w:ascii="Bookman Old Style" w:hAnsi="Bookman Old Style"/>
                <w:sz w:val="16"/>
                <w:szCs w:val="16"/>
              </w:rPr>
              <w:t>Perluasan</w:t>
            </w:r>
            <w:r>
              <w:rPr>
                <w:rFonts w:ascii="Bookman Old Style" w:hAnsi="Bookman Old Style"/>
                <w:sz w:val="16"/>
                <w:szCs w:val="16"/>
              </w:rPr>
              <w:t xml:space="preserve"> </w:t>
            </w:r>
            <w:r w:rsidRPr="000D11B1">
              <w:rPr>
                <w:rFonts w:ascii="Bookman Old Style" w:hAnsi="Bookman Old Style"/>
                <w:sz w:val="16"/>
                <w:szCs w:val="16"/>
              </w:rPr>
              <w:t>Sarana dan Prasarana IPLT</w:t>
            </w:r>
          </w:p>
        </w:tc>
        <w:tc>
          <w:tcPr>
            <w:tcW w:w="1098" w:type="dxa"/>
            <w:tcBorders>
              <w:top w:val="single" w:sz="4" w:space="0" w:color="auto"/>
              <w:left w:val="nil"/>
              <w:right w:val="single" w:sz="4" w:space="0" w:color="000000"/>
            </w:tcBorders>
            <w:shd w:val="clear" w:color="auto" w:fill="auto"/>
            <w:tcMar>
              <w:top w:w="15" w:type="dxa"/>
              <w:left w:w="15" w:type="dxa"/>
              <w:bottom w:w="0" w:type="dxa"/>
              <w:right w:w="15" w:type="dxa"/>
            </w:tcMar>
            <w:hideMark/>
          </w:tcPr>
          <w:p w:rsidR="00B94880" w:rsidRPr="00DB41DD" w:rsidRDefault="00B94880" w:rsidP="000D11B1">
            <w:pPr>
              <w:pStyle w:val="NoSpacing"/>
              <w:rPr>
                <w:rFonts w:ascii="Bookman Old Style" w:hAnsi="Bookman Old Style"/>
                <w:sz w:val="16"/>
                <w:szCs w:val="16"/>
              </w:rPr>
            </w:pPr>
            <w:r w:rsidRPr="00DB41DD">
              <w:rPr>
                <w:rFonts w:ascii="Bookman Old Style" w:hAnsi="Bookman Old Style"/>
                <w:sz w:val="16"/>
                <w:szCs w:val="16"/>
              </w:rPr>
              <w:t xml:space="preserve">3 </w:t>
            </w:r>
            <w:r>
              <w:rPr>
                <w:rFonts w:ascii="Bookman Old Style" w:hAnsi="Bookman Old Style"/>
                <w:sz w:val="16"/>
                <w:szCs w:val="16"/>
              </w:rPr>
              <w:t>kegiatan</w:t>
            </w:r>
          </w:p>
        </w:tc>
        <w:tc>
          <w:tcPr>
            <w:tcW w:w="1427" w:type="dxa"/>
            <w:vMerge w:val="restar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bottom w:w="0" w:type="dxa"/>
              <w:right w:w="15" w:type="dxa"/>
            </w:tcMar>
            <w:hideMark/>
          </w:tcPr>
          <w:p w:rsidR="00B94880" w:rsidRPr="00DB41DD" w:rsidRDefault="00B94880" w:rsidP="000D11B1">
            <w:pPr>
              <w:pStyle w:val="NoSpacing"/>
              <w:jc w:val="right"/>
              <w:rPr>
                <w:rFonts w:ascii="Bookman Old Style" w:hAnsi="Bookman Old Style"/>
                <w:sz w:val="16"/>
                <w:szCs w:val="16"/>
              </w:rPr>
            </w:pPr>
            <w:r>
              <w:rPr>
                <w:rFonts w:ascii="Bookman Old Style" w:hAnsi="Bookman Old Style"/>
                <w:sz w:val="16"/>
                <w:szCs w:val="16"/>
              </w:rPr>
              <w:t>30,000,000</w:t>
            </w:r>
          </w:p>
        </w:tc>
        <w:tc>
          <w:tcPr>
            <w:tcW w:w="2427" w:type="dxa"/>
            <w:vMerge w:val="restart"/>
            <w:tcBorders>
              <w:top w:val="nil"/>
              <w:left w:val="single" w:sz="4" w:space="0" w:color="000000"/>
              <w:bottom w:val="single" w:sz="4" w:space="0" w:color="auto"/>
              <w:right w:val="single" w:sz="4" w:space="0" w:color="auto"/>
            </w:tcBorders>
            <w:shd w:val="clear" w:color="auto" w:fill="auto"/>
            <w:tcMar>
              <w:top w:w="15" w:type="dxa"/>
              <w:left w:w="15" w:type="dxa"/>
              <w:bottom w:w="0" w:type="dxa"/>
              <w:right w:w="15" w:type="dxa"/>
            </w:tcMar>
            <w:hideMark/>
          </w:tcPr>
          <w:p w:rsidR="00B94880" w:rsidRPr="00DB41DD" w:rsidRDefault="005F7D0B" w:rsidP="00237D63">
            <w:pPr>
              <w:pStyle w:val="NoSpacing"/>
              <w:rPr>
                <w:rFonts w:ascii="Bookman Old Style" w:hAnsi="Bookman Old Style"/>
                <w:sz w:val="16"/>
                <w:szCs w:val="16"/>
              </w:rPr>
            </w:pPr>
            <w:r>
              <w:rPr>
                <w:rFonts w:ascii="Bookman Old Style" w:hAnsi="Bookman Old Style"/>
                <w:sz w:val="16"/>
                <w:szCs w:val="16"/>
              </w:rPr>
              <w:t>Rehabilitasi/Pening</w:t>
            </w:r>
            <w:r w:rsidR="00B94880" w:rsidRPr="000D11B1">
              <w:rPr>
                <w:rFonts w:ascii="Bookman Old Style" w:hAnsi="Bookman Old Style"/>
                <w:sz w:val="16"/>
                <w:szCs w:val="16"/>
              </w:rPr>
              <w:t>katan/</w:t>
            </w:r>
            <w:r>
              <w:rPr>
                <w:rFonts w:ascii="Bookman Old Style" w:hAnsi="Bookman Old Style"/>
                <w:sz w:val="16"/>
                <w:szCs w:val="16"/>
              </w:rPr>
              <w:t xml:space="preserve"> </w:t>
            </w:r>
            <w:r w:rsidR="00B94880" w:rsidRPr="000D11B1">
              <w:rPr>
                <w:rFonts w:ascii="Bookman Old Style" w:hAnsi="Bookman Old Style"/>
                <w:sz w:val="16"/>
                <w:szCs w:val="16"/>
              </w:rPr>
              <w:t>Perluasan Sarana dan Prasarana IPLT</w:t>
            </w:r>
          </w:p>
        </w:tc>
        <w:tc>
          <w:tcPr>
            <w:tcW w:w="141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B94880" w:rsidRPr="00DB41DD" w:rsidRDefault="00B94880" w:rsidP="00237D63">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tc>
        <w:tc>
          <w:tcPr>
            <w:tcW w:w="210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B94880" w:rsidRPr="000D11B1" w:rsidRDefault="00B94880" w:rsidP="00237D63">
            <w:pPr>
              <w:pStyle w:val="Default"/>
              <w:rPr>
                <w:rFonts w:ascii="Bookman Old Style" w:hAnsi="Bookman Old Style"/>
                <w:sz w:val="16"/>
                <w:szCs w:val="16"/>
              </w:rPr>
            </w:pPr>
            <w:r w:rsidRPr="000D11B1">
              <w:rPr>
                <w:rFonts w:ascii="Bookman Old Style" w:hAnsi="Bookman Old Style"/>
                <w:sz w:val="16"/>
                <w:szCs w:val="16"/>
              </w:rPr>
              <w:t>KegiatanRehabilitasi/</w:t>
            </w:r>
            <w:r>
              <w:rPr>
                <w:rFonts w:ascii="Bookman Old Style" w:hAnsi="Bookman Old Style"/>
                <w:sz w:val="16"/>
                <w:szCs w:val="16"/>
              </w:rPr>
              <w:t xml:space="preserve"> </w:t>
            </w:r>
            <w:r w:rsidRPr="000D11B1">
              <w:rPr>
                <w:rFonts w:ascii="Bookman Old Style" w:hAnsi="Bookman Old Style"/>
                <w:sz w:val="16"/>
                <w:szCs w:val="16"/>
              </w:rPr>
              <w:t>Peningkatan/</w:t>
            </w:r>
            <w:r>
              <w:rPr>
                <w:rFonts w:ascii="Bookman Old Style" w:hAnsi="Bookman Old Style"/>
                <w:sz w:val="16"/>
                <w:szCs w:val="16"/>
              </w:rPr>
              <w:t xml:space="preserve"> </w:t>
            </w:r>
            <w:r w:rsidRPr="000D11B1">
              <w:rPr>
                <w:rFonts w:ascii="Bookman Old Style" w:hAnsi="Bookman Old Style"/>
                <w:sz w:val="16"/>
                <w:szCs w:val="16"/>
              </w:rPr>
              <w:t>Perluasan</w:t>
            </w:r>
            <w:r>
              <w:rPr>
                <w:rFonts w:ascii="Bookman Old Style" w:hAnsi="Bookman Old Style"/>
                <w:sz w:val="16"/>
                <w:szCs w:val="16"/>
              </w:rPr>
              <w:t xml:space="preserve"> </w:t>
            </w:r>
            <w:r w:rsidRPr="000D11B1">
              <w:rPr>
                <w:rFonts w:ascii="Bookman Old Style" w:hAnsi="Bookman Old Style"/>
                <w:sz w:val="16"/>
                <w:szCs w:val="16"/>
              </w:rPr>
              <w:t>Sarana dan Prasarana IPLT</w:t>
            </w:r>
          </w:p>
        </w:tc>
        <w:tc>
          <w:tcPr>
            <w:tcW w:w="134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B94880" w:rsidRPr="00DB41DD" w:rsidRDefault="00B94880" w:rsidP="00237D63">
            <w:pPr>
              <w:pStyle w:val="NoSpacing"/>
              <w:rPr>
                <w:rFonts w:ascii="Bookman Old Style" w:hAnsi="Bookman Old Style"/>
                <w:sz w:val="16"/>
                <w:szCs w:val="16"/>
              </w:rPr>
            </w:pPr>
            <w:r w:rsidRPr="00DB41DD">
              <w:rPr>
                <w:rFonts w:ascii="Bookman Old Style" w:hAnsi="Bookman Old Style"/>
                <w:sz w:val="16"/>
                <w:szCs w:val="16"/>
              </w:rPr>
              <w:t xml:space="preserve">3 </w:t>
            </w:r>
            <w:r>
              <w:rPr>
                <w:rFonts w:ascii="Bookman Old Style" w:hAnsi="Bookman Old Style"/>
                <w:sz w:val="16"/>
                <w:szCs w:val="16"/>
              </w:rPr>
              <w:t>kegiatan</w:t>
            </w:r>
          </w:p>
        </w:tc>
        <w:tc>
          <w:tcPr>
            <w:tcW w:w="1427" w:type="dxa"/>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B94880" w:rsidRPr="00DB41DD" w:rsidRDefault="00B94880" w:rsidP="000D11B1">
            <w:pPr>
              <w:pStyle w:val="NoSpacing"/>
              <w:jc w:val="right"/>
              <w:rPr>
                <w:rFonts w:ascii="Bookman Old Style" w:hAnsi="Bookman Old Style"/>
                <w:sz w:val="16"/>
                <w:szCs w:val="16"/>
              </w:rPr>
            </w:pPr>
            <w:r w:rsidRPr="00DB41DD">
              <w:rPr>
                <w:rFonts w:ascii="Bookman Old Style" w:hAnsi="Bookman Old Style"/>
                <w:sz w:val="16"/>
                <w:szCs w:val="16"/>
              </w:rPr>
              <w:t>0</w:t>
            </w:r>
          </w:p>
        </w:tc>
      </w:tr>
      <w:tr w:rsidR="00E35BA1" w:rsidRPr="00DB41DD" w:rsidTr="00E708DE">
        <w:trPr>
          <w:trHeight w:val="675"/>
        </w:trPr>
        <w:tc>
          <w:tcPr>
            <w:tcW w:w="313" w:type="dxa"/>
            <w:vMerge/>
            <w:tcBorders>
              <w:top w:val="single" w:sz="4" w:space="0" w:color="auto"/>
              <w:left w:val="single" w:sz="4" w:space="0" w:color="000000"/>
              <w:bottom w:val="single" w:sz="4" w:space="0" w:color="000000"/>
              <w:right w:val="single" w:sz="4" w:space="0" w:color="000000"/>
            </w:tcBorders>
            <w:vAlign w:val="center"/>
            <w:hideMark/>
          </w:tcPr>
          <w:p w:rsidR="00E35BA1" w:rsidRPr="00DB41DD" w:rsidRDefault="00E35BA1" w:rsidP="009B5F5D">
            <w:pPr>
              <w:pStyle w:val="NoSpacing"/>
              <w:rPr>
                <w:rFonts w:ascii="Bookman Old Style" w:hAnsi="Bookman Old Style"/>
                <w:sz w:val="16"/>
                <w:szCs w:val="16"/>
              </w:rPr>
            </w:pPr>
          </w:p>
        </w:tc>
        <w:tc>
          <w:tcPr>
            <w:tcW w:w="2567" w:type="dxa"/>
            <w:vMerge/>
            <w:tcBorders>
              <w:top w:val="single" w:sz="4" w:space="0" w:color="auto"/>
              <w:left w:val="single" w:sz="4" w:space="0" w:color="000000"/>
              <w:bottom w:val="nil"/>
              <w:right w:val="single" w:sz="4" w:space="0" w:color="000000"/>
            </w:tcBorders>
            <w:vAlign w:val="center"/>
            <w:hideMark/>
          </w:tcPr>
          <w:p w:rsidR="00E35BA1" w:rsidRPr="00DB41DD" w:rsidRDefault="00E35BA1" w:rsidP="009B5F5D">
            <w:pPr>
              <w:pStyle w:val="NoSpacing"/>
              <w:rPr>
                <w:rFonts w:ascii="Bookman Old Style" w:hAnsi="Bookman Old Style"/>
                <w:sz w:val="16"/>
                <w:szCs w:val="16"/>
              </w:rPr>
            </w:pPr>
          </w:p>
        </w:tc>
        <w:tc>
          <w:tcPr>
            <w:tcW w:w="1550" w:type="dxa"/>
            <w:vMerge/>
            <w:tcBorders>
              <w:top w:val="single" w:sz="4" w:space="0" w:color="auto"/>
              <w:left w:val="single" w:sz="4" w:space="0" w:color="000000"/>
              <w:bottom w:val="nil"/>
              <w:right w:val="single" w:sz="4" w:space="0" w:color="000000"/>
            </w:tcBorders>
            <w:vAlign w:val="center"/>
            <w:hideMark/>
          </w:tcPr>
          <w:p w:rsidR="00E35BA1" w:rsidRPr="00DB41DD" w:rsidRDefault="00E35BA1" w:rsidP="009B5F5D">
            <w:pPr>
              <w:pStyle w:val="NoSpacing"/>
              <w:rPr>
                <w:rFonts w:ascii="Bookman Old Style" w:hAnsi="Bookman Old Style"/>
                <w:sz w:val="16"/>
                <w:szCs w:val="16"/>
              </w:rPr>
            </w:pPr>
          </w:p>
        </w:tc>
        <w:tc>
          <w:tcPr>
            <w:tcW w:w="1672" w:type="dxa"/>
            <w:tcBorders>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E35BA1" w:rsidRPr="00DB41DD" w:rsidRDefault="00E35BA1" w:rsidP="009B5F5D">
            <w:pPr>
              <w:pStyle w:val="NoSpacing"/>
              <w:rPr>
                <w:rFonts w:ascii="Bookman Old Style" w:hAnsi="Bookman Old Style"/>
                <w:sz w:val="16"/>
                <w:szCs w:val="16"/>
              </w:rPr>
            </w:pPr>
            <w:r w:rsidRPr="00DB41DD">
              <w:rPr>
                <w:rFonts w:ascii="Bookman Old Style" w:hAnsi="Bookman Old Style"/>
                <w:sz w:val="16"/>
                <w:szCs w:val="16"/>
              </w:rPr>
              <w:t>Jumlah Pelayanan Penyedotan Lumpur Tinja</w:t>
            </w:r>
          </w:p>
        </w:tc>
        <w:tc>
          <w:tcPr>
            <w:tcW w:w="1098" w:type="dxa"/>
            <w:tcBorders>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E35BA1" w:rsidRPr="00DB41DD" w:rsidRDefault="00E35BA1" w:rsidP="009B5F5D">
            <w:pPr>
              <w:pStyle w:val="NoSpacing"/>
              <w:rPr>
                <w:rFonts w:ascii="Bookman Old Style" w:hAnsi="Bookman Old Style"/>
                <w:sz w:val="16"/>
                <w:szCs w:val="16"/>
              </w:rPr>
            </w:pPr>
            <w:r w:rsidRPr="00DB41DD">
              <w:rPr>
                <w:rFonts w:ascii="Bookman Old Style" w:hAnsi="Bookman Old Style"/>
                <w:sz w:val="16"/>
                <w:szCs w:val="16"/>
              </w:rPr>
              <w:t>675 kali</w:t>
            </w:r>
          </w:p>
        </w:tc>
        <w:tc>
          <w:tcPr>
            <w:tcW w:w="1427" w:type="dxa"/>
            <w:vMerge/>
            <w:tcBorders>
              <w:top w:val="single" w:sz="4" w:space="0" w:color="auto"/>
              <w:left w:val="single" w:sz="4" w:space="0" w:color="000000"/>
              <w:bottom w:val="nil"/>
              <w:right w:val="single" w:sz="4" w:space="0" w:color="000000"/>
            </w:tcBorders>
            <w:vAlign w:val="center"/>
            <w:hideMark/>
          </w:tcPr>
          <w:p w:rsidR="00E35BA1" w:rsidRPr="00DB41DD" w:rsidRDefault="00E35BA1" w:rsidP="009B5F5D">
            <w:pPr>
              <w:pStyle w:val="NoSpacing"/>
              <w:rPr>
                <w:rFonts w:ascii="Bookman Old Style" w:hAnsi="Bookman Old Style"/>
                <w:sz w:val="16"/>
                <w:szCs w:val="16"/>
              </w:rPr>
            </w:pPr>
          </w:p>
        </w:tc>
        <w:tc>
          <w:tcPr>
            <w:tcW w:w="2427" w:type="dxa"/>
            <w:vMerge/>
            <w:tcBorders>
              <w:top w:val="single" w:sz="4" w:space="0" w:color="auto"/>
              <w:left w:val="single" w:sz="4" w:space="0" w:color="000000"/>
              <w:bottom w:val="single" w:sz="4" w:space="0" w:color="000000"/>
              <w:right w:val="single" w:sz="4" w:space="0" w:color="auto"/>
            </w:tcBorders>
            <w:vAlign w:val="center"/>
            <w:hideMark/>
          </w:tcPr>
          <w:p w:rsidR="00E35BA1" w:rsidRPr="00DB41DD" w:rsidRDefault="00E35BA1" w:rsidP="009B5F5D">
            <w:pPr>
              <w:pStyle w:val="NoSpacing"/>
              <w:rPr>
                <w:rFonts w:ascii="Bookman Old Style" w:hAnsi="Bookman Old Style"/>
                <w:sz w:val="16"/>
                <w:szCs w:val="16"/>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E35BA1" w:rsidRPr="00DB41DD" w:rsidRDefault="00E35BA1" w:rsidP="009B5F5D">
            <w:pPr>
              <w:pStyle w:val="NoSpacing"/>
              <w:rPr>
                <w:rFonts w:ascii="Bookman Old Style" w:hAnsi="Bookman Old Style"/>
                <w:sz w:val="16"/>
                <w:szCs w:val="16"/>
              </w:rPr>
            </w:pPr>
          </w:p>
        </w:tc>
        <w:tc>
          <w:tcPr>
            <w:tcW w:w="2108" w:type="dxa"/>
            <w:vMerge/>
            <w:tcBorders>
              <w:top w:val="single" w:sz="4" w:space="0" w:color="auto"/>
              <w:left w:val="single" w:sz="4" w:space="0" w:color="auto"/>
              <w:bottom w:val="single" w:sz="4" w:space="0" w:color="000000"/>
              <w:right w:val="single" w:sz="4" w:space="0" w:color="auto"/>
            </w:tcBorders>
            <w:vAlign w:val="center"/>
            <w:hideMark/>
          </w:tcPr>
          <w:p w:rsidR="00E35BA1" w:rsidRPr="00DB41DD" w:rsidRDefault="00E35BA1" w:rsidP="009B5F5D">
            <w:pPr>
              <w:pStyle w:val="NoSpacing"/>
              <w:rPr>
                <w:rFonts w:ascii="Bookman Old Style" w:hAnsi="Bookman Old Style"/>
                <w:sz w:val="16"/>
                <w:szCs w:val="16"/>
              </w:rPr>
            </w:pPr>
          </w:p>
        </w:tc>
        <w:tc>
          <w:tcPr>
            <w:tcW w:w="1349" w:type="dxa"/>
            <w:vMerge/>
            <w:tcBorders>
              <w:top w:val="single" w:sz="4" w:space="0" w:color="auto"/>
              <w:left w:val="single" w:sz="4" w:space="0" w:color="auto"/>
              <w:bottom w:val="single" w:sz="4" w:space="0" w:color="000000"/>
              <w:right w:val="single" w:sz="4" w:space="0" w:color="auto"/>
            </w:tcBorders>
            <w:vAlign w:val="center"/>
            <w:hideMark/>
          </w:tcPr>
          <w:p w:rsidR="00E35BA1" w:rsidRPr="00DB41DD" w:rsidRDefault="00E35BA1" w:rsidP="009B5F5D">
            <w:pPr>
              <w:pStyle w:val="NoSpacing"/>
              <w:rPr>
                <w:rFonts w:ascii="Bookman Old Style" w:hAnsi="Bookman Old Style"/>
                <w:sz w:val="16"/>
                <w:szCs w:val="16"/>
              </w:rPr>
            </w:pPr>
          </w:p>
        </w:tc>
        <w:tc>
          <w:tcPr>
            <w:tcW w:w="1427" w:type="dxa"/>
            <w:vMerge/>
            <w:tcBorders>
              <w:top w:val="single" w:sz="4" w:space="0" w:color="auto"/>
              <w:left w:val="single" w:sz="4" w:space="0" w:color="auto"/>
              <w:bottom w:val="single" w:sz="4" w:space="0" w:color="000000"/>
              <w:right w:val="single" w:sz="4" w:space="0" w:color="auto"/>
            </w:tcBorders>
            <w:vAlign w:val="center"/>
            <w:hideMark/>
          </w:tcPr>
          <w:p w:rsidR="00E35BA1" w:rsidRPr="00DB41DD" w:rsidRDefault="00E35BA1" w:rsidP="000A324B">
            <w:pPr>
              <w:pStyle w:val="NoSpacing"/>
              <w:jc w:val="right"/>
              <w:rPr>
                <w:rFonts w:ascii="Bookman Old Style" w:hAnsi="Bookman Old Style"/>
                <w:sz w:val="16"/>
                <w:szCs w:val="16"/>
              </w:rPr>
            </w:pPr>
          </w:p>
        </w:tc>
      </w:tr>
      <w:tr w:rsidR="00E35BA1" w:rsidRPr="00DB41DD" w:rsidTr="009B5F5D">
        <w:trPr>
          <w:trHeight w:val="270"/>
        </w:trPr>
        <w:tc>
          <w:tcPr>
            <w:tcW w:w="313" w:type="dxa"/>
            <w:tcBorders>
              <w:top w:val="nil"/>
              <w:left w:val="single" w:sz="4" w:space="0" w:color="000000"/>
              <w:bottom w:val="single" w:sz="4" w:space="0" w:color="000000"/>
              <w:right w:val="nil"/>
            </w:tcBorders>
            <w:shd w:val="clear" w:color="auto" w:fill="auto"/>
            <w:tcMar>
              <w:top w:w="15" w:type="dxa"/>
              <w:left w:w="15" w:type="dxa"/>
              <w:bottom w:w="0" w:type="dxa"/>
              <w:right w:w="15" w:type="dxa"/>
            </w:tcMar>
            <w:vAlign w:val="bottom"/>
            <w:hideMark/>
          </w:tcPr>
          <w:p w:rsidR="00E35BA1" w:rsidRPr="00DB41DD" w:rsidRDefault="00E35BA1" w:rsidP="009B5F5D">
            <w:pPr>
              <w:pStyle w:val="NoSpacing"/>
              <w:rPr>
                <w:rFonts w:ascii="Bookman Old Style" w:hAnsi="Bookman Old Style"/>
                <w:sz w:val="16"/>
                <w:szCs w:val="16"/>
              </w:rPr>
            </w:pPr>
            <w:r w:rsidRPr="00DB41DD">
              <w:rPr>
                <w:rFonts w:ascii="Bookman Old Style" w:hAnsi="Bookman Old Style"/>
                <w:sz w:val="16"/>
                <w:szCs w:val="16"/>
              </w:rPr>
              <w:t> </w:t>
            </w:r>
          </w:p>
        </w:tc>
        <w:tc>
          <w:tcPr>
            <w:tcW w:w="8314"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E35BA1" w:rsidRPr="00DB41DD" w:rsidRDefault="00E35BA1" w:rsidP="009B5F5D">
            <w:pPr>
              <w:pStyle w:val="NoSpacing"/>
              <w:rPr>
                <w:rFonts w:ascii="Bookman Old Style" w:hAnsi="Bookman Old Style"/>
                <w:b/>
                <w:bCs/>
                <w:sz w:val="16"/>
                <w:szCs w:val="16"/>
              </w:rPr>
            </w:pPr>
            <w:r w:rsidRPr="00DB41DD">
              <w:rPr>
                <w:rFonts w:ascii="Bookman Old Style" w:hAnsi="Bookman Old Style"/>
                <w:b/>
                <w:bCs/>
                <w:sz w:val="16"/>
                <w:szCs w:val="16"/>
              </w:rPr>
              <w:t>URUSAN PEMERINTAHAN WAJIB YANG TIDAK BERKAITAN DENGAN PELAYANAN DASAR</w:t>
            </w:r>
          </w:p>
        </w:tc>
        <w:tc>
          <w:tcPr>
            <w:tcW w:w="8729" w:type="dxa"/>
            <w:gridSpan w:val="5"/>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E35BA1" w:rsidRPr="00DB41DD" w:rsidRDefault="00E35BA1" w:rsidP="000A324B">
            <w:pPr>
              <w:pStyle w:val="NoSpacing"/>
              <w:jc w:val="both"/>
              <w:rPr>
                <w:rFonts w:ascii="Bookman Old Style" w:hAnsi="Bookman Old Style"/>
                <w:b/>
                <w:bCs/>
                <w:sz w:val="16"/>
                <w:szCs w:val="16"/>
              </w:rPr>
            </w:pPr>
            <w:r w:rsidRPr="00DB41DD">
              <w:rPr>
                <w:rFonts w:ascii="Bookman Old Style" w:hAnsi="Bookman Old Style"/>
                <w:b/>
                <w:bCs/>
                <w:sz w:val="16"/>
                <w:szCs w:val="16"/>
              </w:rPr>
              <w:t>URUSAN PEMERINTAHAN WAJIB YANG TIDAK BERKAITAN DENGAN PELAYANAN DASAR</w:t>
            </w:r>
          </w:p>
        </w:tc>
      </w:tr>
      <w:tr w:rsidR="00E35BA1" w:rsidRPr="00DB41DD" w:rsidTr="009B5F5D">
        <w:trPr>
          <w:trHeight w:val="270"/>
        </w:trPr>
        <w:tc>
          <w:tcPr>
            <w:tcW w:w="313"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E35BA1" w:rsidRPr="00DB41DD" w:rsidRDefault="00E35BA1" w:rsidP="009B5F5D">
            <w:pPr>
              <w:pStyle w:val="NoSpacing"/>
              <w:rPr>
                <w:rFonts w:ascii="Bookman Old Style" w:hAnsi="Bookman Old Style"/>
                <w:sz w:val="16"/>
                <w:szCs w:val="16"/>
              </w:rPr>
            </w:pPr>
            <w:r w:rsidRPr="00DB41DD">
              <w:rPr>
                <w:rFonts w:ascii="Bookman Old Style" w:hAnsi="Bookman Old Style"/>
                <w:sz w:val="16"/>
                <w:szCs w:val="16"/>
              </w:rPr>
              <w:t> </w:t>
            </w:r>
          </w:p>
        </w:tc>
        <w:tc>
          <w:tcPr>
            <w:tcW w:w="6887" w:type="dxa"/>
            <w:gridSpan w:val="4"/>
            <w:tcBorders>
              <w:top w:val="nil"/>
              <w:left w:val="nil"/>
              <w:bottom w:val="single" w:sz="4" w:space="0" w:color="000000"/>
              <w:right w:val="nil"/>
            </w:tcBorders>
            <w:shd w:val="clear" w:color="auto" w:fill="auto"/>
            <w:tcMar>
              <w:top w:w="15" w:type="dxa"/>
              <w:left w:w="15" w:type="dxa"/>
              <w:bottom w:w="0" w:type="dxa"/>
              <w:right w:w="15" w:type="dxa"/>
            </w:tcMar>
            <w:hideMark/>
          </w:tcPr>
          <w:p w:rsidR="00E35BA1" w:rsidRPr="00DB41DD" w:rsidRDefault="00E35BA1" w:rsidP="009B5F5D">
            <w:pPr>
              <w:pStyle w:val="NoSpacing"/>
              <w:rPr>
                <w:rFonts w:ascii="Bookman Old Style" w:hAnsi="Bookman Old Style"/>
                <w:b/>
                <w:bCs/>
                <w:sz w:val="16"/>
                <w:szCs w:val="16"/>
              </w:rPr>
            </w:pPr>
            <w:r w:rsidRPr="00DB41DD">
              <w:rPr>
                <w:rFonts w:ascii="Bookman Old Style" w:hAnsi="Bookman Old Style"/>
                <w:b/>
                <w:bCs/>
                <w:sz w:val="16"/>
                <w:szCs w:val="16"/>
              </w:rPr>
              <w:t>URUSAN PEMERINTAHAN BIDANG LINGKUNGAN HIDUP</w:t>
            </w:r>
          </w:p>
        </w:tc>
        <w:tc>
          <w:tcPr>
            <w:tcW w:w="142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35BA1" w:rsidRPr="00DB41DD" w:rsidRDefault="00173607" w:rsidP="000A324B">
            <w:pPr>
              <w:pStyle w:val="NoSpacing"/>
              <w:jc w:val="right"/>
              <w:rPr>
                <w:rFonts w:ascii="Bookman Old Style" w:hAnsi="Bookman Old Style"/>
                <w:b/>
                <w:bCs/>
                <w:sz w:val="16"/>
                <w:szCs w:val="16"/>
              </w:rPr>
            </w:pPr>
            <w:r w:rsidRPr="00173607">
              <w:rPr>
                <w:rFonts w:ascii="Bookman Old Style" w:hAnsi="Bookman Old Style"/>
                <w:b/>
                <w:bCs/>
                <w:sz w:val="16"/>
                <w:szCs w:val="16"/>
              </w:rPr>
              <w:t>13,881,112,000</w:t>
            </w:r>
          </w:p>
        </w:tc>
        <w:tc>
          <w:tcPr>
            <w:tcW w:w="7302"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E35BA1" w:rsidRPr="00DB41DD" w:rsidRDefault="00E35BA1" w:rsidP="009B5F5D">
            <w:pPr>
              <w:pStyle w:val="NoSpacing"/>
              <w:rPr>
                <w:rFonts w:ascii="Bookman Old Style" w:hAnsi="Bookman Old Style"/>
                <w:b/>
                <w:bCs/>
                <w:sz w:val="16"/>
                <w:szCs w:val="16"/>
              </w:rPr>
            </w:pPr>
            <w:r w:rsidRPr="00DB41DD">
              <w:rPr>
                <w:rFonts w:ascii="Bookman Old Style" w:hAnsi="Bookman Old Style"/>
                <w:b/>
                <w:bCs/>
                <w:sz w:val="16"/>
                <w:szCs w:val="16"/>
              </w:rPr>
              <w:t>URUSAN PEMERINTAHAN BIDANG LINGKUNGAN HIDUP</w:t>
            </w:r>
          </w:p>
        </w:tc>
        <w:tc>
          <w:tcPr>
            <w:tcW w:w="14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E35BA1" w:rsidRPr="00DB41DD" w:rsidRDefault="009A01CB" w:rsidP="000A324B">
            <w:pPr>
              <w:pStyle w:val="NoSpacing"/>
              <w:jc w:val="right"/>
              <w:rPr>
                <w:rFonts w:ascii="Bookman Old Style" w:hAnsi="Bookman Old Style"/>
                <w:b/>
                <w:bCs/>
                <w:sz w:val="16"/>
                <w:szCs w:val="16"/>
              </w:rPr>
            </w:pPr>
            <w:r w:rsidRPr="009A01CB">
              <w:rPr>
                <w:rFonts w:ascii="Bookman Old Style" w:hAnsi="Bookman Old Style"/>
                <w:b/>
                <w:bCs/>
                <w:sz w:val="16"/>
                <w:szCs w:val="16"/>
              </w:rPr>
              <w:t>14,021,674,000</w:t>
            </w:r>
          </w:p>
        </w:tc>
      </w:tr>
      <w:tr w:rsidR="00E35BA1" w:rsidRPr="00DB41DD" w:rsidTr="009B5F5D">
        <w:trPr>
          <w:trHeight w:val="270"/>
        </w:trPr>
        <w:tc>
          <w:tcPr>
            <w:tcW w:w="313"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E35BA1" w:rsidRPr="00DB41DD" w:rsidRDefault="00E35BA1" w:rsidP="009B5F5D">
            <w:pPr>
              <w:pStyle w:val="NoSpacing"/>
              <w:rPr>
                <w:rFonts w:ascii="Bookman Old Style" w:hAnsi="Bookman Old Style"/>
                <w:sz w:val="16"/>
                <w:szCs w:val="16"/>
              </w:rPr>
            </w:pPr>
            <w:r w:rsidRPr="00DB41DD">
              <w:rPr>
                <w:rFonts w:ascii="Bookman Old Style" w:hAnsi="Bookman Old Style"/>
                <w:sz w:val="16"/>
                <w:szCs w:val="16"/>
              </w:rPr>
              <w:t> </w:t>
            </w:r>
          </w:p>
        </w:tc>
        <w:tc>
          <w:tcPr>
            <w:tcW w:w="6887" w:type="dxa"/>
            <w:gridSpan w:val="4"/>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E35BA1" w:rsidRPr="00DB41DD" w:rsidRDefault="00E35BA1" w:rsidP="009B5F5D">
            <w:pPr>
              <w:pStyle w:val="NoSpacing"/>
              <w:rPr>
                <w:rFonts w:ascii="Bookman Old Style" w:hAnsi="Bookman Old Style"/>
                <w:b/>
                <w:bCs/>
                <w:sz w:val="16"/>
                <w:szCs w:val="16"/>
              </w:rPr>
            </w:pPr>
            <w:r w:rsidRPr="00DB41DD">
              <w:rPr>
                <w:rFonts w:ascii="Bookman Old Style" w:hAnsi="Bookman Old Style"/>
                <w:b/>
                <w:bCs/>
                <w:sz w:val="16"/>
                <w:szCs w:val="16"/>
              </w:rPr>
              <w:t>PROGRAM PENUNJANG URUSAN PEMERINTAHAN DAERAH KABUPATEN/KOTA</w:t>
            </w:r>
          </w:p>
        </w:tc>
        <w:tc>
          <w:tcPr>
            <w:tcW w:w="142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35BA1" w:rsidRPr="00DB41DD" w:rsidRDefault="00173607" w:rsidP="000A324B">
            <w:pPr>
              <w:pStyle w:val="NoSpacing"/>
              <w:jc w:val="right"/>
              <w:rPr>
                <w:rFonts w:ascii="Bookman Old Style" w:hAnsi="Bookman Old Style"/>
                <w:b/>
                <w:bCs/>
                <w:sz w:val="16"/>
                <w:szCs w:val="16"/>
              </w:rPr>
            </w:pPr>
            <w:r w:rsidRPr="00173607">
              <w:rPr>
                <w:rFonts w:ascii="Bookman Old Style" w:hAnsi="Bookman Old Style"/>
                <w:b/>
                <w:bCs/>
                <w:sz w:val="16"/>
                <w:szCs w:val="16"/>
              </w:rPr>
              <w:t>8,381,112,000</w:t>
            </w:r>
          </w:p>
        </w:tc>
        <w:tc>
          <w:tcPr>
            <w:tcW w:w="7302"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E35BA1" w:rsidRPr="00DB41DD" w:rsidRDefault="00E35BA1" w:rsidP="009B5F5D">
            <w:pPr>
              <w:pStyle w:val="NoSpacing"/>
              <w:rPr>
                <w:rFonts w:ascii="Bookman Old Style" w:hAnsi="Bookman Old Style"/>
                <w:b/>
                <w:bCs/>
                <w:sz w:val="16"/>
                <w:szCs w:val="16"/>
              </w:rPr>
            </w:pPr>
            <w:r w:rsidRPr="00DB41DD">
              <w:rPr>
                <w:rFonts w:ascii="Bookman Old Style" w:hAnsi="Bookman Old Style"/>
                <w:b/>
                <w:bCs/>
                <w:sz w:val="16"/>
                <w:szCs w:val="16"/>
              </w:rPr>
              <w:t>PROGRAM PENUNJANG URUSAN PEMERINTAHAN DAERAH KABUPATEN/KOTA</w:t>
            </w:r>
          </w:p>
        </w:tc>
        <w:tc>
          <w:tcPr>
            <w:tcW w:w="14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E35BA1" w:rsidRPr="00DB41DD" w:rsidRDefault="009A01CB" w:rsidP="000A324B">
            <w:pPr>
              <w:pStyle w:val="NoSpacing"/>
              <w:jc w:val="right"/>
              <w:rPr>
                <w:rFonts w:ascii="Bookman Old Style" w:hAnsi="Bookman Old Style"/>
                <w:b/>
                <w:bCs/>
                <w:sz w:val="16"/>
                <w:szCs w:val="16"/>
              </w:rPr>
            </w:pPr>
            <w:r w:rsidRPr="009A01CB">
              <w:rPr>
                <w:rFonts w:ascii="Bookman Old Style" w:hAnsi="Bookman Old Style"/>
                <w:b/>
                <w:bCs/>
                <w:sz w:val="16"/>
                <w:szCs w:val="16"/>
              </w:rPr>
              <w:t>8,194,767,000</w:t>
            </w:r>
          </w:p>
        </w:tc>
      </w:tr>
      <w:tr w:rsidR="00E35BA1" w:rsidRPr="00DB41DD" w:rsidTr="000A324B">
        <w:trPr>
          <w:trHeight w:val="270"/>
        </w:trPr>
        <w:tc>
          <w:tcPr>
            <w:tcW w:w="313"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E35BA1" w:rsidRPr="00DB41DD" w:rsidRDefault="00E35BA1" w:rsidP="009B5F5D">
            <w:pPr>
              <w:pStyle w:val="NoSpacing"/>
              <w:rPr>
                <w:rFonts w:ascii="Bookman Old Style" w:hAnsi="Bookman Old Style"/>
                <w:sz w:val="16"/>
                <w:szCs w:val="16"/>
              </w:rPr>
            </w:pPr>
            <w:r w:rsidRPr="00DB41DD">
              <w:rPr>
                <w:rFonts w:ascii="Bookman Old Style" w:hAnsi="Bookman Old Style"/>
                <w:sz w:val="16"/>
                <w:szCs w:val="16"/>
              </w:rPr>
              <w:t> </w:t>
            </w:r>
          </w:p>
        </w:tc>
        <w:tc>
          <w:tcPr>
            <w:tcW w:w="6887" w:type="dxa"/>
            <w:gridSpan w:val="4"/>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E35BA1" w:rsidRPr="00DB41DD" w:rsidRDefault="00E35BA1" w:rsidP="009B5F5D">
            <w:pPr>
              <w:pStyle w:val="NoSpacing"/>
              <w:rPr>
                <w:rFonts w:ascii="Bookman Old Style" w:hAnsi="Bookman Old Style"/>
                <w:b/>
                <w:bCs/>
                <w:sz w:val="16"/>
                <w:szCs w:val="16"/>
              </w:rPr>
            </w:pPr>
            <w:r w:rsidRPr="00DB41DD">
              <w:rPr>
                <w:rFonts w:ascii="Bookman Old Style" w:hAnsi="Bookman Old Style"/>
                <w:b/>
                <w:bCs/>
                <w:sz w:val="16"/>
                <w:szCs w:val="16"/>
              </w:rPr>
              <w:t>Perencanaan, Penganggaran, dan Evaluasi Kinerja Perangkat Daerah</w:t>
            </w:r>
          </w:p>
        </w:tc>
        <w:tc>
          <w:tcPr>
            <w:tcW w:w="1427" w:type="dxa"/>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hideMark/>
          </w:tcPr>
          <w:p w:rsidR="00E35BA1" w:rsidRPr="00DB41DD" w:rsidRDefault="00173607" w:rsidP="000A324B">
            <w:pPr>
              <w:pStyle w:val="NoSpacing"/>
              <w:jc w:val="right"/>
              <w:rPr>
                <w:rFonts w:ascii="Bookman Old Style" w:hAnsi="Bookman Old Style"/>
                <w:b/>
                <w:bCs/>
                <w:sz w:val="16"/>
                <w:szCs w:val="16"/>
              </w:rPr>
            </w:pPr>
            <w:r>
              <w:rPr>
                <w:rFonts w:ascii="Bookman Old Style" w:hAnsi="Bookman Old Style"/>
                <w:b/>
                <w:bCs/>
                <w:sz w:val="16"/>
                <w:szCs w:val="16"/>
              </w:rPr>
              <w:t>70,000,000</w:t>
            </w:r>
          </w:p>
        </w:tc>
        <w:tc>
          <w:tcPr>
            <w:tcW w:w="7302" w:type="dxa"/>
            <w:gridSpan w:val="4"/>
            <w:tcBorders>
              <w:top w:val="single" w:sz="4" w:space="0" w:color="auto"/>
              <w:left w:val="nil"/>
              <w:bottom w:val="single" w:sz="4" w:space="0" w:color="000000"/>
              <w:right w:val="single" w:sz="4" w:space="0" w:color="auto"/>
            </w:tcBorders>
            <w:shd w:val="clear" w:color="auto" w:fill="auto"/>
            <w:tcMar>
              <w:top w:w="15" w:type="dxa"/>
              <w:left w:w="15" w:type="dxa"/>
              <w:bottom w:w="0" w:type="dxa"/>
              <w:right w:w="15" w:type="dxa"/>
            </w:tcMar>
            <w:hideMark/>
          </w:tcPr>
          <w:p w:rsidR="00E35BA1" w:rsidRPr="00DB41DD" w:rsidRDefault="00E35BA1" w:rsidP="009B5F5D">
            <w:pPr>
              <w:pStyle w:val="NoSpacing"/>
              <w:rPr>
                <w:rFonts w:ascii="Bookman Old Style" w:hAnsi="Bookman Old Style"/>
                <w:b/>
                <w:bCs/>
                <w:sz w:val="16"/>
                <w:szCs w:val="16"/>
              </w:rPr>
            </w:pPr>
            <w:r w:rsidRPr="00DB41DD">
              <w:rPr>
                <w:rFonts w:ascii="Bookman Old Style" w:hAnsi="Bookman Old Style"/>
                <w:b/>
                <w:bCs/>
                <w:sz w:val="16"/>
                <w:szCs w:val="16"/>
              </w:rPr>
              <w:t>Perencanaan, Penganggaran, dan Evaluasi Kinerja Perangkat Daerah</w:t>
            </w:r>
          </w:p>
        </w:tc>
        <w:tc>
          <w:tcPr>
            <w:tcW w:w="1427" w:type="dxa"/>
            <w:tcBorders>
              <w:top w:val="nil"/>
              <w:left w:val="nil"/>
              <w:bottom w:val="single" w:sz="4" w:space="0" w:color="000000"/>
              <w:right w:val="single" w:sz="4" w:space="0" w:color="auto"/>
            </w:tcBorders>
            <w:shd w:val="clear" w:color="auto" w:fill="auto"/>
            <w:noWrap/>
            <w:tcMar>
              <w:top w:w="15" w:type="dxa"/>
              <w:left w:w="15" w:type="dxa"/>
              <w:bottom w:w="0" w:type="dxa"/>
              <w:right w:w="15" w:type="dxa"/>
            </w:tcMar>
            <w:hideMark/>
          </w:tcPr>
          <w:p w:rsidR="00E35BA1" w:rsidRPr="00DB41DD" w:rsidRDefault="009A01CB" w:rsidP="000A324B">
            <w:pPr>
              <w:pStyle w:val="NoSpacing"/>
              <w:jc w:val="right"/>
              <w:rPr>
                <w:rFonts w:ascii="Bookman Old Style" w:hAnsi="Bookman Old Style"/>
                <w:b/>
                <w:bCs/>
                <w:sz w:val="16"/>
                <w:szCs w:val="16"/>
              </w:rPr>
            </w:pPr>
            <w:r>
              <w:rPr>
                <w:rFonts w:ascii="Bookman Old Style" w:hAnsi="Bookman Old Style"/>
                <w:b/>
                <w:bCs/>
                <w:sz w:val="16"/>
                <w:szCs w:val="16"/>
              </w:rPr>
              <w:t>35,000,000</w:t>
            </w:r>
          </w:p>
        </w:tc>
      </w:tr>
      <w:tr w:rsidR="00173607" w:rsidRPr="00DB41DD" w:rsidTr="000A324B">
        <w:trPr>
          <w:trHeight w:val="645"/>
        </w:trPr>
        <w:tc>
          <w:tcPr>
            <w:tcW w:w="3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173607" w:rsidRPr="00DB41DD" w:rsidRDefault="00173607" w:rsidP="009B5F5D">
            <w:pPr>
              <w:pStyle w:val="NoSpacing"/>
              <w:rPr>
                <w:rFonts w:ascii="Bookman Old Style" w:hAnsi="Bookman Old Style"/>
                <w:sz w:val="16"/>
                <w:szCs w:val="16"/>
              </w:rPr>
            </w:pPr>
            <w:r>
              <w:rPr>
                <w:rFonts w:ascii="Bookman Old Style" w:hAnsi="Bookman Old Style"/>
                <w:sz w:val="16"/>
                <w:szCs w:val="16"/>
              </w:rPr>
              <w:t>5</w:t>
            </w:r>
          </w:p>
        </w:tc>
        <w:tc>
          <w:tcPr>
            <w:tcW w:w="2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73607" w:rsidRPr="00DB41DD" w:rsidRDefault="00173607" w:rsidP="009B5F5D">
            <w:pPr>
              <w:pStyle w:val="NoSpacing"/>
              <w:rPr>
                <w:rFonts w:ascii="Bookman Old Style" w:hAnsi="Bookman Old Style"/>
                <w:sz w:val="16"/>
                <w:szCs w:val="16"/>
              </w:rPr>
            </w:pPr>
            <w:r w:rsidRPr="00DB41DD">
              <w:rPr>
                <w:rFonts w:ascii="Bookman Old Style" w:hAnsi="Bookman Old Style"/>
                <w:sz w:val="16"/>
                <w:szCs w:val="16"/>
              </w:rPr>
              <w:t>Penyusunan Dokumen Perencanaan Perangkat Daerah</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73607" w:rsidRPr="00DB41DD" w:rsidRDefault="00173607" w:rsidP="009B5F5D">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73607" w:rsidRPr="00DB41DD" w:rsidRDefault="00173607" w:rsidP="009B5F5D">
            <w:pPr>
              <w:pStyle w:val="NoSpacing"/>
              <w:rPr>
                <w:rFonts w:ascii="Bookman Old Style" w:hAnsi="Bookman Old Style"/>
                <w:sz w:val="16"/>
                <w:szCs w:val="16"/>
              </w:rPr>
            </w:pPr>
            <w:r w:rsidRPr="00DB41DD">
              <w:rPr>
                <w:rFonts w:ascii="Bookman Old Style" w:hAnsi="Bookman Old Style"/>
                <w:sz w:val="16"/>
                <w:szCs w:val="16"/>
              </w:rPr>
              <w:t>Jumlah dokumen perencanaan yang tersusun</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73607" w:rsidRPr="00DB41DD" w:rsidRDefault="00173607" w:rsidP="009B5F5D">
            <w:pPr>
              <w:pStyle w:val="NoSpacing"/>
              <w:rPr>
                <w:rFonts w:ascii="Bookman Old Style" w:hAnsi="Bookman Old Style"/>
                <w:sz w:val="16"/>
                <w:szCs w:val="16"/>
              </w:rPr>
            </w:pPr>
            <w:r>
              <w:rPr>
                <w:rFonts w:ascii="Bookman Old Style" w:hAnsi="Bookman Old Style"/>
                <w:sz w:val="16"/>
                <w:szCs w:val="16"/>
              </w:rPr>
              <w:t>2</w:t>
            </w:r>
            <w:r w:rsidRPr="00DB41DD">
              <w:rPr>
                <w:rFonts w:ascii="Bookman Old Style" w:hAnsi="Bookman Old Style"/>
                <w:sz w:val="16"/>
                <w:szCs w:val="16"/>
              </w:rPr>
              <w:t xml:space="preserve"> dokumen</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173607" w:rsidRPr="00DB41DD" w:rsidRDefault="00173607" w:rsidP="000A324B">
            <w:pPr>
              <w:pStyle w:val="NoSpacing"/>
              <w:jc w:val="right"/>
              <w:rPr>
                <w:rFonts w:ascii="Bookman Old Style" w:hAnsi="Bookman Old Style"/>
                <w:sz w:val="16"/>
                <w:szCs w:val="16"/>
              </w:rPr>
            </w:pPr>
            <w:r w:rsidRPr="00DB41DD">
              <w:rPr>
                <w:rFonts w:ascii="Bookman Old Style" w:hAnsi="Bookman Old Style"/>
                <w:sz w:val="16"/>
                <w:szCs w:val="16"/>
              </w:rPr>
              <w:t>20,000,000</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73607" w:rsidRPr="00DB41DD" w:rsidRDefault="00173607" w:rsidP="009B5F5D">
            <w:pPr>
              <w:pStyle w:val="NoSpacing"/>
              <w:rPr>
                <w:rFonts w:ascii="Bookman Old Style" w:hAnsi="Bookman Old Style"/>
                <w:sz w:val="16"/>
                <w:szCs w:val="16"/>
              </w:rPr>
            </w:pPr>
            <w:r w:rsidRPr="00DB41DD">
              <w:rPr>
                <w:rFonts w:ascii="Bookman Old Style" w:hAnsi="Bookman Old Style"/>
                <w:sz w:val="16"/>
                <w:szCs w:val="16"/>
              </w:rPr>
              <w:t>Penyusunan Dokumen Perencanaan Perangkat Daerah</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73607" w:rsidRPr="00DB41DD" w:rsidRDefault="00173607" w:rsidP="00237D63">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73607" w:rsidRPr="00DB41DD" w:rsidRDefault="00173607" w:rsidP="009B5F5D">
            <w:pPr>
              <w:pStyle w:val="NoSpacing"/>
              <w:rPr>
                <w:rFonts w:ascii="Bookman Old Style" w:hAnsi="Bookman Old Style"/>
                <w:sz w:val="16"/>
                <w:szCs w:val="16"/>
              </w:rPr>
            </w:pPr>
            <w:r w:rsidRPr="00DB41DD">
              <w:rPr>
                <w:rFonts w:ascii="Bookman Old Style" w:hAnsi="Bookman Old Style"/>
                <w:sz w:val="16"/>
                <w:szCs w:val="16"/>
              </w:rPr>
              <w:t>Jumlah dokumen perencanaan yang tersusun</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73607" w:rsidRPr="00DB41DD" w:rsidRDefault="00173607" w:rsidP="00237D63">
            <w:pPr>
              <w:pStyle w:val="NoSpacing"/>
              <w:rPr>
                <w:rFonts w:ascii="Bookman Old Style" w:hAnsi="Bookman Old Style"/>
                <w:sz w:val="16"/>
                <w:szCs w:val="16"/>
              </w:rPr>
            </w:pPr>
            <w:r>
              <w:rPr>
                <w:rFonts w:ascii="Bookman Old Style" w:hAnsi="Bookman Old Style"/>
                <w:sz w:val="16"/>
                <w:szCs w:val="16"/>
              </w:rPr>
              <w:t>2</w:t>
            </w:r>
            <w:r w:rsidRPr="00DB41DD">
              <w:rPr>
                <w:rFonts w:ascii="Bookman Old Style" w:hAnsi="Bookman Old Style"/>
                <w:sz w:val="16"/>
                <w:szCs w:val="16"/>
              </w:rPr>
              <w:t xml:space="preserve"> dokumen</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173607" w:rsidRPr="00DB41DD" w:rsidRDefault="00173607" w:rsidP="000A324B">
            <w:pPr>
              <w:pStyle w:val="NoSpacing"/>
              <w:jc w:val="right"/>
              <w:rPr>
                <w:rFonts w:ascii="Bookman Old Style" w:hAnsi="Bookman Old Style"/>
                <w:sz w:val="16"/>
                <w:szCs w:val="16"/>
              </w:rPr>
            </w:pPr>
            <w:r>
              <w:rPr>
                <w:rFonts w:ascii="Bookman Old Style" w:hAnsi="Bookman Old Style"/>
                <w:sz w:val="16"/>
                <w:szCs w:val="16"/>
              </w:rPr>
              <w:t>12,000,000</w:t>
            </w:r>
          </w:p>
        </w:tc>
      </w:tr>
      <w:tr w:rsidR="00173607" w:rsidRPr="00DB41DD" w:rsidTr="000A324B">
        <w:trPr>
          <w:trHeight w:val="720"/>
        </w:trPr>
        <w:tc>
          <w:tcPr>
            <w:tcW w:w="3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173607" w:rsidRPr="00DB41DD" w:rsidRDefault="00173607" w:rsidP="009B5F5D">
            <w:pPr>
              <w:pStyle w:val="NoSpacing"/>
              <w:rPr>
                <w:rFonts w:ascii="Bookman Old Style" w:hAnsi="Bookman Old Style"/>
                <w:sz w:val="16"/>
                <w:szCs w:val="16"/>
              </w:rPr>
            </w:pPr>
            <w:r>
              <w:rPr>
                <w:rFonts w:ascii="Bookman Old Style" w:hAnsi="Bookman Old Style"/>
                <w:sz w:val="16"/>
                <w:szCs w:val="16"/>
              </w:rPr>
              <w:t>6</w:t>
            </w:r>
          </w:p>
        </w:tc>
        <w:tc>
          <w:tcPr>
            <w:tcW w:w="2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73607" w:rsidRPr="00DB41DD" w:rsidRDefault="00173607" w:rsidP="009B5F5D">
            <w:pPr>
              <w:pStyle w:val="NoSpacing"/>
              <w:rPr>
                <w:rFonts w:ascii="Bookman Old Style" w:hAnsi="Bookman Old Style"/>
                <w:sz w:val="16"/>
                <w:szCs w:val="16"/>
              </w:rPr>
            </w:pPr>
            <w:r w:rsidRPr="00DB41DD">
              <w:rPr>
                <w:rFonts w:ascii="Bookman Old Style" w:hAnsi="Bookman Old Style"/>
                <w:sz w:val="16"/>
                <w:szCs w:val="16"/>
              </w:rPr>
              <w:t>Koordinasi dan Penyusunan Dokumen RKA-SKPD</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73607" w:rsidRPr="00DB41DD" w:rsidRDefault="00173607" w:rsidP="009B5F5D">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73607" w:rsidRPr="00DB41DD" w:rsidRDefault="00173607" w:rsidP="009B5F5D">
            <w:pPr>
              <w:pStyle w:val="NoSpacing"/>
              <w:rPr>
                <w:rFonts w:ascii="Bookman Old Style" w:hAnsi="Bookman Old Style"/>
                <w:sz w:val="16"/>
                <w:szCs w:val="16"/>
              </w:rPr>
            </w:pPr>
            <w:r w:rsidRPr="00DB41DD">
              <w:rPr>
                <w:rFonts w:ascii="Bookman Old Style" w:hAnsi="Bookman Old Style"/>
                <w:sz w:val="16"/>
                <w:szCs w:val="16"/>
              </w:rPr>
              <w:t>Jumlah dokumen RKA yang tersusun</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73607" w:rsidRPr="00DB41DD" w:rsidRDefault="00173607" w:rsidP="009B5F5D">
            <w:pPr>
              <w:pStyle w:val="NoSpacing"/>
              <w:rPr>
                <w:rFonts w:ascii="Bookman Old Style" w:hAnsi="Bookman Old Style"/>
                <w:sz w:val="16"/>
                <w:szCs w:val="16"/>
              </w:rPr>
            </w:pPr>
            <w:r>
              <w:rPr>
                <w:rFonts w:ascii="Bookman Old Style" w:hAnsi="Bookman Old Style"/>
                <w:sz w:val="16"/>
                <w:szCs w:val="16"/>
              </w:rPr>
              <w:t>1 dokumen</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173607" w:rsidRPr="00DB41DD" w:rsidRDefault="00173607" w:rsidP="000A324B">
            <w:pPr>
              <w:pStyle w:val="NoSpacing"/>
              <w:jc w:val="right"/>
              <w:rPr>
                <w:rFonts w:ascii="Bookman Old Style" w:hAnsi="Bookman Old Style"/>
                <w:sz w:val="16"/>
                <w:szCs w:val="16"/>
              </w:rPr>
            </w:pPr>
            <w:r>
              <w:rPr>
                <w:rFonts w:ascii="Bookman Old Style" w:hAnsi="Bookman Old Style"/>
                <w:sz w:val="16"/>
                <w:szCs w:val="16"/>
              </w:rPr>
              <w:t>5,000</w:t>
            </w:r>
            <w:r w:rsidRPr="00DB41DD">
              <w:rPr>
                <w:rFonts w:ascii="Bookman Old Style" w:hAnsi="Bookman Old Style"/>
                <w:sz w:val="16"/>
                <w:szCs w:val="16"/>
              </w:rPr>
              <w:t>,000</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73607" w:rsidRPr="00DB41DD" w:rsidRDefault="00173607" w:rsidP="009B5F5D">
            <w:pPr>
              <w:pStyle w:val="NoSpacing"/>
              <w:rPr>
                <w:rFonts w:ascii="Bookman Old Style" w:hAnsi="Bookman Old Style"/>
                <w:sz w:val="16"/>
                <w:szCs w:val="16"/>
              </w:rPr>
            </w:pPr>
            <w:r w:rsidRPr="00DB41DD">
              <w:rPr>
                <w:rFonts w:ascii="Bookman Old Style" w:hAnsi="Bookman Old Style"/>
                <w:sz w:val="16"/>
                <w:szCs w:val="16"/>
              </w:rPr>
              <w:t>Koordinasi dan Penyusunan Dokumen RKA-SKPD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73607" w:rsidRPr="00DB41DD" w:rsidRDefault="00173607" w:rsidP="00237D63">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73607" w:rsidRPr="00DB41DD" w:rsidRDefault="00173607" w:rsidP="009B5F5D">
            <w:pPr>
              <w:pStyle w:val="NoSpacing"/>
              <w:rPr>
                <w:rFonts w:ascii="Bookman Old Style" w:hAnsi="Bookman Old Style"/>
                <w:sz w:val="16"/>
                <w:szCs w:val="16"/>
              </w:rPr>
            </w:pPr>
            <w:r w:rsidRPr="00DB41DD">
              <w:rPr>
                <w:rFonts w:ascii="Bookman Old Style" w:hAnsi="Bookman Old Style"/>
                <w:sz w:val="16"/>
                <w:szCs w:val="16"/>
              </w:rPr>
              <w:t>Jumlah dokumen RKA yang tersusun</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73607" w:rsidRPr="00DB41DD" w:rsidRDefault="00173607" w:rsidP="00237D63">
            <w:pPr>
              <w:pStyle w:val="NoSpacing"/>
              <w:rPr>
                <w:rFonts w:ascii="Bookman Old Style" w:hAnsi="Bookman Old Style"/>
                <w:sz w:val="16"/>
                <w:szCs w:val="16"/>
              </w:rPr>
            </w:pPr>
            <w:r>
              <w:rPr>
                <w:rFonts w:ascii="Bookman Old Style" w:hAnsi="Bookman Old Style"/>
                <w:sz w:val="16"/>
                <w:szCs w:val="16"/>
              </w:rPr>
              <w:t>1 dokumen</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173607" w:rsidRPr="00DB41DD" w:rsidRDefault="00173607" w:rsidP="000A324B">
            <w:pPr>
              <w:pStyle w:val="NoSpacing"/>
              <w:jc w:val="right"/>
              <w:rPr>
                <w:rFonts w:ascii="Bookman Old Style" w:hAnsi="Bookman Old Style"/>
                <w:sz w:val="16"/>
                <w:szCs w:val="16"/>
              </w:rPr>
            </w:pPr>
            <w:r w:rsidRPr="00DB41DD">
              <w:rPr>
                <w:rFonts w:ascii="Bookman Old Style" w:hAnsi="Bookman Old Style"/>
                <w:sz w:val="16"/>
                <w:szCs w:val="16"/>
              </w:rPr>
              <w:t>1,500,000</w:t>
            </w:r>
          </w:p>
        </w:tc>
      </w:tr>
      <w:tr w:rsidR="00173607" w:rsidRPr="00DB41DD" w:rsidTr="000A324B">
        <w:trPr>
          <w:trHeight w:val="660"/>
        </w:trPr>
        <w:tc>
          <w:tcPr>
            <w:tcW w:w="3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173607" w:rsidRPr="00DB41DD" w:rsidRDefault="00173607" w:rsidP="009B5F5D">
            <w:pPr>
              <w:pStyle w:val="NoSpacing"/>
              <w:rPr>
                <w:rFonts w:ascii="Bookman Old Style" w:hAnsi="Bookman Old Style"/>
                <w:sz w:val="16"/>
                <w:szCs w:val="16"/>
              </w:rPr>
            </w:pPr>
            <w:r>
              <w:rPr>
                <w:rFonts w:ascii="Bookman Old Style" w:hAnsi="Bookman Old Style"/>
                <w:sz w:val="16"/>
                <w:szCs w:val="16"/>
              </w:rPr>
              <w:t>7</w:t>
            </w:r>
          </w:p>
        </w:tc>
        <w:tc>
          <w:tcPr>
            <w:tcW w:w="2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73607" w:rsidRPr="00DB41DD" w:rsidRDefault="00173607" w:rsidP="009B5F5D">
            <w:pPr>
              <w:pStyle w:val="NoSpacing"/>
              <w:rPr>
                <w:rFonts w:ascii="Bookman Old Style" w:hAnsi="Bookman Old Style"/>
                <w:sz w:val="16"/>
                <w:szCs w:val="16"/>
              </w:rPr>
            </w:pPr>
            <w:r w:rsidRPr="00DB41DD">
              <w:rPr>
                <w:rFonts w:ascii="Bookman Old Style" w:hAnsi="Bookman Old Style"/>
                <w:sz w:val="16"/>
                <w:szCs w:val="16"/>
              </w:rPr>
              <w:t>Koordinasi dan Penyusunan Dokumen Perubahan RKA-SKPD</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73607" w:rsidRPr="00DB41DD" w:rsidRDefault="00173607" w:rsidP="009B5F5D">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73607" w:rsidRPr="00DB41DD" w:rsidRDefault="00173607" w:rsidP="009B5F5D">
            <w:pPr>
              <w:pStyle w:val="NoSpacing"/>
              <w:rPr>
                <w:rFonts w:ascii="Bookman Old Style" w:hAnsi="Bookman Old Style"/>
                <w:sz w:val="16"/>
                <w:szCs w:val="16"/>
              </w:rPr>
            </w:pPr>
            <w:r w:rsidRPr="00DB41DD">
              <w:rPr>
                <w:rFonts w:ascii="Bookman Old Style" w:hAnsi="Bookman Old Style"/>
                <w:sz w:val="16"/>
                <w:szCs w:val="16"/>
              </w:rPr>
              <w:t>Jumlah dokumen Perubahan RKA yang tersusun</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73607" w:rsidRPr="00DB41DD" w:rsidRDefault="00173607" w:rsidP="009B5F5D">
            <w:pPr>
              <w:pStyle w:val="NoSpacing"/>
              <w:rPr>
                <w:rFonts w:ascii="Bookman Old Style" w:hAnsi="Bookman Old Style"/>
                <w:sz w:val="16"/>
                <w:szCs w:val="16"/>
              </w:rPr>
            </w:pPr>
            <w:r>
              <w:rPr>
                <w:rFonts w:ascii="Bookman Old Style" w:hAnsi="Bookman Old Style"/>
                <w:sz w:val="16"/>
                <w:szCs w:val="16"/>
              </w:rPr>
              <w:t>1 dokumen</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173607" w:rsidRPr="00DB41DD" w:rsidRDefault="00173607" w:rsidP="000A324B">
            <w:pPr>
              <w:pStyle w:val="NoSpacing"/>
              <w:jc w:val="right"/>
              <w:rPr>
                <w:rFonts w:ascii="Bookman Old Style" w:hAnsi="Bookman Old Style"/>
                <w:sz w:val="16"/>
                <w:szCs w:val="16"/>
              </w:rPr>
            </w:pPr>
            <w:r>
              <w:rPr>
                <w:rFonts w:ascii="Bookman Old Style" w:hAnsi="Bookman Old Style"/>
                <w:sz w:val="16"/>
                <w:szCs w:val="16"/>
              </w:rPr>
              <w:t>5,000</w:t>
            </w:r>
            <w:r w:rsidRPr="00DB41DD">
              <w:rPr>
                <w:rFonts w:ascii="Bookman Old Style" w:hAnsi="Bookman Old Style"/>
                <w:sz w:val="16"/>
                <w:szCs w:val="16"/>
              </w:rPr>
              <w:t>,000</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73607" w:rsidRPr="00DB41DD" w:rsidRDefault="00173607" w:rsidP="009B5F5D">
            <w:pPr>
              <w:pStyle w:val="NoSpacing"/>
              <w:rPr>
                <w:rFonts w:ascii="Bookman Old Style" w:hAnsi="Bookman Old Style"/>
                <w:sz w:val="16"/>
                <w:szCs w:val="16"/>
              </w:rPr>
            </w:pPr>
            <w:r w:rsidRPr="00DB41DD">
              <w:rPr>
                <w:rFonts w:ascii="Bookman Old Style" w:hAnsi="Bookman Old Style"/>
                <w:sz w:val="16"/>
                <w:szCs w:val="16"/>
              </w:rPr>
              <w:t>Koordinasi dan Penyusunan Dokumen Perubahan RKA- SKPD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73607" w:rsidRPr="00DB41DD" w:rsidRDefault="00173607" w:rsidP="00237D63">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73607" w:rsidRPr="00DB41DD" w:rsidRDefault="00173607" w:rsidP="009B5F5D">
            <w:pPr>
              <w:pStyle w:val="NoSpacing"/>
              <w:rPr>
                <w:rFonts w:ascii="Bookman Old Style" w:hAnsi="Bookman Old Style"/>
                <w:sz w:val="16"/>
                <w:szCs w:val="16"/>
              </w:rPr>
            </w:pPr>
            <w:r w:rsidRPr="00DB41DD">
              <w:rPr>
                <w:rFonts w:ascii="Bookman Old Style" w:hAnsi="Bookman Old Style"/>
                <w:sz w:val="16"/>
                <w:szCs w:val="16"/>
              </w:rPr>
              <w:t>Jumlah dokumen Perubahan RKA yang tersusun</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73607" w:rsidRPr="00DB41DD" w:rsidRDefault="00173607" w:rsidP="00237D63">
            <w:pPr>
              <w:pStyle w:val="NoSpacing"/>
              <w:rPr>
                <w:rFonts w:ascii="Bookman Old Style" w:hAnsi="Bookman Old Style"/>
                <w:sz w:val="16"/>
                <w:szCs w:val="16"/>
              </w:rPr>
            </w:pPr>
            <w:r>
              <w:rPr>
                <w:rFonts w:ascii="Bookman Old Style" w:hAnsi="Bookman Old Style"/>
                <w:sz w:val="16"/>
                <w:szCs w:val="16"/>
              </w:rPr>
              <w:t>1 dokumen</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173607" w:rsidRPr="00DB41DD" w:rsidRDefault="00173607" w:rsidP="000A324B">
            <w:pPr>
              <w:pStyle w:val="NoSpacing"/>
              <w:jc w:val="right"/>
              <w:rPr>
                <w:rFonts w:ascii="Bookman Old Style" w:hAnsi="Bookman Old Style"/>
                <w:sz w:val="16"/>
                <w:szCs w:val="16"/>
              </w:rPr>
            </w:pPr>
            <w:r w:rsidRPr="00DB41DD">
              <w:rPr>
                <w:rFonts w:ascii="Bookman Old Style" w:hAnsi="Bookman Old Style"/>
                <w:sz w:val="16"/>
                <w:szCs w:val="16"/>
              </w:rPr>
              <w:t>1,500,000</w:t>
            </w:r>
          </w:p>
        </w:tc>
      </w:tr>
    </w:tbl>
    <w:p w:rsidR="00173607" w:rsidRDefault="00173607">
      <w:r>
        <w:br w:type="page"/>
      </w:r>
    </w:p>
    <w:tbl>
      <w:tblPr>
        <w:tblW w:w="17356" w:type="dxa"/>
        <w:tblInd w:w="-435" w:type="dxa"/>
        <w:tblLayout w:type="fixed"/>
        <w:tblCellMar>
          <w:left w:w="0" w:type="dxa"/>
          <w:right w:w="0" w:type="dxa"/>
        </w:tblCellMar>
        <w:tblLook w:val="04A0" w:firstRow="1" w:lastRow="0" w:firstColumn="1" w:lastColumn="0" w:noHBand="0" w:noVBand="1"/>
      </w:tblPr>
      <w:tblGrid>
        <w:gridCol w:w="313"/>
        <w:gridCol w:w="2567"/>
        <w:gridCol w:w="1550"/>
        <w:gridCol w:w="1672"/>
        <w:gridCol w:w="1098"/>
        <w:gridCol w:w="1427"/>
        <w:gridCol w:w="2427"/>
        <w:gridCol w:w="1418"/>
        <w:gridCol w:w="2108"/>
        <w:gridCol w:w="1349"/>
        <w:gridCol w:w="1427"/>
      </w:tblGrid>
      <w:tr w:rsidR="00173607" w:rsidRPr="00DB41DD" w:rsidTr="00237D63">
        <w:trPr>
          <w:trHeight w:val="270"/>
        </w:trPr>
        <w:tc>
          <w:tcPr>
            <w:tcW w:w="313"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73607" w:rsidRPr="00DB41DD" w:rsidRDefault="00173607" w:rsidP="00237D63">
            <w:pPr>
              <w:pStyle w:val="NoSpacing"/>
              <w:jc w:val="center"/>
              <w:rPr>
                <w:rFonts w:ascii="Bookman Old Style" w:hAnsi="Bookman Old Style"/>
                <w:b/>
                <w:bCs/>
                <w:sz w:val="16"/>
                <w:szCs w:val="16"/>
              </w:rPr>
            </w:pPr>
          </w:p>
        </w:tc>
        <w:tc>
          <w:tcPr>
            <w:tcW w:w="256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73607" w:rsidRPr="00DB41DD" w:rsidRDefault="00173607" w:rsidP="00237D63">
            <w:pPr>
              <w:pStyle w:val="NoSpacing"/>
              <w:jc w:val="center"/>
              <w:rPr>
                <w:rFonts w:ascii="Bookman Old Style" w:hAnsi="Bookman Old Style"/>
                <w:b/>
                <w:bCs/>
                <w:sz w:val="16"/>
                <w:szCs w:val="16"/>
              </w:rPr>
            </w:pPr>
            <w:r w:rsidRPr="00DB41DD">
              <w:rPr>
                <w:rFonts w:ascii="Bookman Old Style" w:hAnsi="Bookman Old Style"/>
                <w:b/>
                <w:bCs/>
                <w:sz w:val="16"/>
                <w:szCs w:val="16"/>
              </w:rPr>
              <w:t>Urusan/ Bidang Urusan Pemerintahan Daerah Dan Program/ Kegiatan</w:t>
            </w:r>
          </w:p>
        </w:tc>
        <w:tc>
          <w:tcPr>
            <w:tcW w:w="5747"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173607" w:rsidRPr="00DB41DD" w:rsidRDefault="00173607" w:rsidP="00237D63">
            <w:pPr>
              <w:pStyle w:val="NoSpacing"/>
              <w:jc w:val="center"/>
              <w:rPr>
                <w:rFonts w:ascii="Bookman Old Style" w:hAnsi="Bookman Old Style"/>
                <w:b/>
                <w:bCs/>
                <w:sz w:val="16"/>
                <w:szCs w:val="16"/>
              </w:rPr>
            </w:pPr>
            <w:r>
              <w:rPr>
                <w:rFonts w:ascii="Bookman Old Style" w:hAnsi="Bookman Old Style"/>
                <w:b/>
                <w:bCs/>
                <w:sz w:val="16"/>
                <w:szCs w:val="16"/>
              </w:rPr>
              <w:t>Rencana Tahun 2022</w:t>
            </w:r>
          </w:p>
        </w:tc>
        <w:tc>
          <w:tcPr>
            <w:tcW w:w="242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73607" w:rsidRPr="00DB41DD" w:rsidRDefault="00173607" w:rsidP="00237D63">
            <w:pPr>
              <w:pStyle w:val="NoSpacing"/>
              <w:jc w:val="center"/>
              <w:rPr>
                <w:rFonts w:ascii="Bookman Old Style" w:hAnsi="Bookman Old Style"/>
                <w:b/>
                <w:bCs/>
                <w:sz w:val="16"/>
                <w:szCs w:val="16"/>
              </w:rPr>
            </w:pPr>
            <w:r w:rsidRPr="00DB41DD">
              <w:rPr>
                <w:rFonts w:ascii="Bookman Old Style" w:hAnsi="Bookman Old Style"/>
                <w:b/>
                <w:bCs/>
                <w:sz w:val="16"/>
                <w:szCs w:val="16"/>
              </w:rPr>
              <w:t>Urusan/ Bidang Urusan/ Program/ Kegiatan/ Sub Kegiatan</w:t>
            </w:r>
          </w:p>
        </w:tc>
        <w:tc>
          <w:tcPr>
            <w:tcW w:w="6302"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173607" w:rsidRPr="00DB41DD" w:rsidRDefault="00173607" w:rsidP="00237D63">
            <w:pPr>
              <w:pStyle w:val="NoSpacing"/>
              <w:jc w:val="center"/>
              <w:rPr>
                <w:rFonts w:ascii="Bookman Old Style" w:hAnsi="Bookman Old Style"/>
                <w:b/>
                <w:bCs/>
                <w:sz w:val="16"/>
                <w:szCs w:val="16"/>
              </w:rPr>
            </w:pPr>
            <w:r w:rsidRPr="00DB41DD">
              <w:rPr>
                <w:rFonts w:ascii="Bookman Old Style" w:hAnsi="Bookman Old Style"/>
                <w:b/>
                <w:bCs/>
                <w:sz w:val="16"/>
                <w:szCs w:val="16"/>
              </w:rPr>
              <w:t>Hasil Analisis K</w:t>
            </w:r>
            <w:r>
              <w:rPr>
                <w:rFonts w:ascii="Bookman Old Style" w:hAnsi="Bookman Old Style"/>
                <w:b/>
                <w:bCs/>
                <w:sz w:val="16"/>
                <w:szCs w:val="16"/>
              </w:rPr>
              <w:t>ebutuhan Tahun 2022</w:t>
            </w:r>
          </w:p>
        </w:tc>
      </w:tr>
      <w:tr w:rsidR="00173607" w:rsidRPr="00DB41DD" w:rsidTr="00237D63">
        <w:trPr>
          <w:trHeight w:val="540"/>
        </w:trPr>
        <w:tc>
          <w:tcPr>
            <w:tcW w:w="313" w:type="dxa"/>
            <w:vMerge/>
            <w:tcBorders>
              <w:top w:val="single" w:sz="4" w:space="0" w:color="auto"/>
              <w:left w:val="single" w:sz="4" w:space="0" w:color="auto"/>
              <w:bottom w:val="single" w:sz="4" w:space="0" w:color="auto"/>
              <w:right w:val="single" w:sz="4" w:space="0" w:color="auto"/>
            </w:tcBorders>
            <w:vAlign w:val="center"/>
            <w:hideMark/>
          </w:tcPr>
          <w:p w:rsidR="00173607" w:rsidRPr="00DB41DD" w:rsidRDefault="00173607" w:rsidP="00237D63">
            <w:pPr>
              <w:pStyle w:val="NoSpacing"/>
              <w:jc w:val="center"/>
              <w:rPr>
                <w:rFonts w:ascii="Bookman Old Style" w:hAnsi="Bookman Old Style"/>
                <w:b/>
                <w:bCs/>
                <w:sz w:val="16"/>
                <w:szCs w:val="16"/>
              </w:rPr>
            </w:pPr>
          </w:p>
        </w:tc>
        <w:tc>
          <w:tcPr>
            <w:tcW w:w="2567" w:type="dxa"/>
            <w:vMerge/>
            <w:tcBorders>
              <w:top w:val="single" w:sz="4" w:space="0" w:color="auto"/>
              <w:left w:val="single" w:sz="4" w:space="0" w:color="auto"/>
              <w:bottom w:val="single" w:sz="4" w:space="0" w:color="auto"/>
              <w:right w:val="single" w:sz="4" w:space="0" w:color="auto"/>
            </w:tcBorders>
            <w:vAlign w:val="center"/>
            <w:hideMark/>
          </w:tcPr>
          <w:p w:rsidR="00173607" w:rsidRPr="00DB41DD" w:rsidRDefault="00173607" w:rsidP="00237D63">
            <w:pPr>
              <w:pStyle w:val="NoSpacing"/>
              <w:jc w:val="center"/>
              <w:rPr>
                <w:rFonts w:ascii="Bookman Old Style" w:hAnsi="Bookman Old Style"/>
                <w:b/>
                <w:bCs/>
                <w:sz w:val="16"/>
                <w:szCs w:val="16"/>
              </w:rPr>
            </w:pPr>
          </w:p>
        </w:tc>
        <w:tc>
          <w:tcPr>
            <w:tcW w:w="155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73607" w:rsidRPr="00DB41DD" w:rsidRDefault="00173607" w:rsidP="00237D63">
            <w:pPr>
              <w:pStyle w:val="NoSpacing"/>
              <w:jc w:val="center"/>
              <w:rPr>
                <w:rFonts w:ascii="Bookman Old Style" w:hAnsi="Bookman Old Style"/>
                <w:b/>
                <w:bCs/>
                <w:sz w:val="16"/>
                <w:szCs w:val="16"/>
              </w:rPr>
            </w:pPr>
            <w:r w:rsidRPr="00DB41DD">
              <w:rPr>
                <w:rFonts w:ascii="Bookman Old Style" w:hAnsi="Bookman Old Style"/>
                <w:b/>
                <w:bCs/>
                <w:sz w:val="16"/>
                <w:szCs w:val="16"/>
              </w:rPr>
              <w:t>Lokasi Output Kegiatan</w:t>
            </w:r>
          </w:p>
        </w:tc>
        <w:tc>
          <w:tcPr>
            <w:tcW w:w="1672"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73607" w:rsidRPr="00DB41DD" w:rsidRDefault="00173607" w:rsidP="00237D63">
            <w:pPr>
              <w:pStyle w:val="NoSpacing"/>
              <w:jc w:val="center"/>
              <w:rPr>
                <w:rFonts w:ascii="Bookman Old Style" w:hAnsi="Bookman Old Style"/>
                <w:b/>
                <w:bCs/>
                <w:sz w:val="16"/>
                <w:szCs w:val="16"/>
              </w:rPr>
            </w:pPr>
            <w:r w:rsidRPr="00DB41DD">
              <w:rPr>
                <w:rFonts w:ascii="Bookman Old Style" w:hAnsi="Bookman Old Style"/>
                <w:b/>
                <w:bCs/>
                <w:sz w:val="16"/>
                <w:szCs w:val="16"/>
              </w:rPr>
              <w:t>Keluaran Sub Kegiatan</w:t>
            </w:r>
          </w:p>
        </w:tc>
        <w:tc>
          <w:tcPr>
            <w:tcW w:w="109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73607" w:rsidRPr="00DB41DD" w:rsidRDefault="00173607" w:rsidP="00237D63">
            <w:pPr>
              <w:pStyle w:val="NoSpacing"/>
              <w:jc w:val="center"/>
              <w:rPr>
                <w:rFonts w:ascii="Bookman Old Style" w:hAnsi="Bookman Old Style"/>
                <w:b/>
                <w:bCs/>
                <w:sz w:val="16"/>
                <w:szCs w:val="16"/>
              </w:rPr>
            </w:pPr>
            <w:r w:rsidRPr="00DB41DD">
              <w:rPr>
                <w:rFonts w:ascii="Bookman Old Style" w:hAnsi="Bookman Old Style"/>
                <w:b/>
                <w:bCs/>
                <w:sz w:val="16"/>
                <w:szCs w:val="16"/>
              </w:rPr>
              <w:t>Target Volume satuan</w:t>
            </w:r>
          </w:p>
        </w:tc>
        <w:tc>
          <w:tcPr>
            <w:tcW w:w="1427"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73607" w:rsidRPr="00DB41DD" w:rsidRDefault="00173607" w:rsidP="00237D63">
            <w:pPr>
              <w:pStyle w:val="NoSpacing"/>
              <w:jc w:val="center"/>
              <w:rPr>
                <w:rFonts w:ascii="Bookman Old Style" w:hAnsi="Bookman Old Style"/>
                <w:b/>
                <w:bCs/>
                <w:sz w:val="16"/>
                <w:szCs w:val="16"/>
              </w:rPr>
            </w:pPr>
            <w:r w:rsidRPr="00DB41DD">
              <w:rPr>
                <w:rFonts w:ascii="Bookman Old Style" w:hAnsi="Bookman Old Style"/>
                <w:b/>
                <w:bCs/>
                <w:sz w:val="16"/>
                <w:szCs w:val="16"/>
              </w:rPr>
              <w:t>Pagu Indikatif (Rp.)</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173607" w:rsidRPr="00DB41DD" w:rsidRDefault="00173607" w:rsidP="00237D63">
            <w:pPr>
              <w:pStyle w:val="NoSpacing"/>
              <w:jc w:val="center"/>
              <w:rPr>
                <w:rFonts w:ascii="Bookman Old Style" w:hAnsi="Bookman Old Style"/>
                <w:b/>
                <w:bCs/>
                <w:sz w:val="16"/>
                <w:szCs w:val="16"/>
              </w:rPr>
            </w:pPr>
          </w:p>
        </w:tc>
        <w:tc>
          <w:tcPr>
            <w:tcW w:w="141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73607" w:rsidRPr="00DB41DD" w:rsidRDefault="00173607" w:rsidP="00237D63">
            <w:pPr>
              <w:pStyle w:val="NoSpacing"/>
              <w:jc w:val="center"/>
              <w:rPr>
                <w:rFonts w:ascii="Bookman Old Style" w:hAnsi="Bookman Old Style"/>
                <w:b/>
                <w:bCs/>
                <w:sz w:val="16"/>
                <w:szCs w:val="16"/>
              </w:rPr>
            </w:pPr>
            <w:r w:rsidRPr="00DB41DD">
              <w:rPr>
                <w:rFonts w:ascii="Bookman Old Style" w:hAnsi="Bookman Old Style"/>
                <w:b/>
                <w:bCs/>
                <w:sz w:val="16"/>
                <w:szCs w:val="16"/>
              </w:rPr>
              <w:t>Lokasi</w:t>
            </w:r>
          </w:p>
        </w:tc>
        <w:tc>
          <w:tcPr>
            <w:tcW w:w="210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73607" w:rsidRPr="00DB41DD" w:rsidRDefault="00173607" w:rsidP="00237D63">
            <w:pPr>
              <w:pStyle w:val="NoSpacing"/>
              <w:jc w:val="center"/>
              <w:rPr>
                <w:rFonts w:ascii="Bookman Old Style" w:hAnsi="Bookman Old Style"/>
                <w:b/>
                <w:bCs/>
                <w:sz w:val="16"/>
                <w:szCs w:val="16"/>
              </w:rPr>
            </w:pPr>
            <w:r w:rsidRPr="00DB41DD">
              <w:rPr>
                <w:rFonts w:ascii="Bookman Old Style" w:hAnsi="Bookman Old Style"/>
                <w:b/>
                <w:bCs/>
                <w:sz w:val="16"/>
                <w:szCs w:val="16"/>
              </w:rPr>
              <w:t>Indikator Kinerja Program/Kegiatan</w:t>
            </w:r>
          </w:p>
        </w:tc>
        <w:tc>
          <w:tcPr>
            <w:tcW w:w="134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73607" w:rsidRPr="00DB41DD" w:rsidRDefault="00173607" w:rsidP="00237D63">
            <w:pPr>
              <w:pStyle w:val="NoSpacing"/>
              <w:jc w:val="center"/>
              <w:rPr>
                <w:rFonts w:ascii="Bookman Old Style" w:hAnsi="Bookman Old Style"/>
                <w:b/>
                <w:bCs/>
                <w:sz w:val="16"/>
                <w:szCs w:val="16"/>
              </w:rPr>
            </w:pPr>
            <w:r w:rsidRPr="00DB41DD">
              <w:rPr>
                <w:rFonts w:ascii="Bookman Old Style" w:hAnsi="Bookman Old Style"/>
                <w:b/>
                <w:bCs/>
                <w:sz w:val="16"/>
                <w:szCs w:val="16"/>
              </w:rPr>
              <w:t>Target Volume satuan</w:t>
            </w:r>
          </w:p>
        </w:tc>
        <w:tc>
          <w:tcPr>
            <w:tcW w:w="1427"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73607" w:rsidRPr="00DB41DD" w:rsidRDefault="00173607" w:rsidP="00237D63">
            <w:pPr>
              <w:pStyle w:val="NoSpacing"/>
              <w:jc w:val="center"/>
              <w:rPr>
                <w:rFonts w:ascii="Bookman Old Style" w:hAnsi="Bookman Old Style"/>
                <w:b/>
                <w:bCs/>
                <w:sz w:val="16"/>
                <w:szCs w:val="16"/>
              </w:rPr>
            </w:pPr>
            <w:r w:rsidRPr="00DB41DD">
              <w:rPr>
                <w:rFonts w:ascii="Bookman Old Style" w:hAnsi="Bookman Old Style"/>
                <w:b/>
                <w:bCs/>
                <w:sz w:val="16"/>
                <w:szCs w:val="16"/>
              </w:rPr>
              <w:t>Pagu Indikatif (Rp.)</w:t>
            </w:r>
          </w:p>
        </w:tc>
      </w:tr>
      <w:tr w:rsidR="00173607" w:rsidRPr="00DB41DD" w:rsidTr="00237D63">
        <w:trPr>
          <w:trHeight w:val="660"/>
        </w:trPr>
        <w:tc>
          <w:tcPr>
            <w:tcW w:w="313" w:type="dxa"/>
            <w:vMerge/>
            <w:tcBorders>
              <w:top w:val="single" w:sz="4" w:space="0" w:color="auto"/>
              <w:left w:val="single" w:sz="4" w:space="0" w:color="auto"/>
              <w:bottom w:val="single" w:sz="4" w:space="0" w:color="auto"/>
              <w:right w:val="single" w:sz="4" w:space="0" w:color="auto"/>
            </w:tcBorders>
            <w:vAlign w:val="center"/>
            <w:hideMark/>
          </w:tcPr>
          <w:p w:rsidR="00173607" w:rsidRPr="00DB41DD" w:rsidRDefault="00173607" w:rsidP="00237D63">
            <w:pPr>
              <w:pStyle w:val="NoSpacing"/>
              <w:rPr>
                <w:rFonts w:ascii="Bookman Old Style" w:hAnsi="Bookman Old Style"/>
                <w:b/>
                <w:bCs/>
                <w:sz w:val="16"/>
                <w:szCs w:val="16"/>
              </w:rPr>
            </w:pPr>
          </w:p>
        </w:tc>
        <w:tc>
          <w:tcPr>
            <w:tcW w:w="2567" w:type="dxa"/>
            <w:vMerge/>
            <w:tcBorders>
              <w:top w:val="single" w:sz="4" w:space="0" w:color="auto"/>
              <w:left w:val="single" w:sz="4" w:space="0" w:color="auto"/>
              <w:bottom w:val="single" w:sz="4" w:space="0" w:color="auto"/>
              <w:right w:val="single" w:sz="4" w:space="0" w:color="auto"/>
            </w:tcBorders>
            <w:vAlign w:val="center"/>
            <w:hideMark/>
          </w:tcPr>
          <w:p w:rsidR="00173607" w:rsidRPr="00DB41DD" w:rsidRDefault="00173607" w:rsidP="00237D63">
            <w:pPr>
              <w:pStyle w:val="NoSpacing"/>
              <w:rPr>
                <w:rFonts w:ascii="Bookman Old Style" w:hAnsi="Bookman Old Style"/>
                <w:b/>
                <w:bCs/>
                <w:sz w:val="16"/>
                <w:szCs w:val="16"/>
              </w:rPr>
            </w:pPr>
          </w:p>
        </w:tc>
        <w:tc>
          <w:tcPr>
            <w:tcW w:w="1550" w:type="dxa"/>
            <w:vMerge/>
            <w:tcBorders>
              <w:top w:val="nil"/>
              <w:left w:val="single" w:sz="4" w:space="0" w:color="auto"/>
              <w:bottom w:val="single" w:sz="4" w:space="0" w:color="auto"/>
              <w:right w:val="single" w:sz="4" w:space="0" w:color="auto"/>
            </w:tcBorders>
            <w:vAlign w:val="center"/>
            <w:hideMark/>
          </w:tcPr>
          <w:p w:rsidR="00173607" w:rsidRPr="00DB41DD" w:rsidRDefault="00173607" w:rsidP="00237D63">
            <w:pPr>
              <w:pStyle w:val="NoSpacing"/>
              <w:rPr>
                <w:rFonts w:ascii="Bookman Old Style" w:hAnsi="Bookman Old Style"/>
                <w:b/>
                <w:bCs/>
                <w:sz w:val="16"/>
                <w:szCs w:val="16"/>
              </w:rPr>
            </w:pPr>
          </w:p>
        </w:tc>
        <w:tc>
          <w:tcPr>
            <w:tcW w:w="1672" w:type="dxa"/>
            <w:vMerge/>
            <w:tcBorders>
              <w:top w:val="nil"/>
              <w:left w:val="single" w:sz="4" w:space="0" w:color="auto"/>
              <w:bottom w:val="single" w:sz="4" w:space="0" w:color="auto"/>
              <w:right w:val="single" w:sz="4" w:space="0" w:color="auto"/>
            </w:tcBorders>
            <w:vAlign w:val="center"/>
            <w:hideMark/>
          </w:tcPr>
          <w:p w:rsidR="00173607" w:rsidRPr="00DB41DD" w:rsidRDefault="00173607" w:rsidP="00237D63">
            <w:pPr>
              <w:pStyle w:val="NoSpacing"/>
              <w:rPr>
                <w:rFonts w:ascii="Bookman Old Style" w:hAnsi="Bookman Old Style"/>
                <w:b/>
                <w:bCs/>
                <w:sz w:val="16"/>
                <w:szCs w:val="16"/>
              </w:rPr>
            </w:pPr>
          </w:p>
        </w:tc>
        <w:tc>
          <w:tcPr>
            <w:tcW w:w="1098" w:type="dxa"/>
            <w:vMerge/>
            <w:tcBorders>
              <w:top w:val="nil"/>
              <w:left w:val="single" w:sz="4" w:space="0" w:color="auto"/>
              <w:bottom w:val="single" w:sz="4" w:space="0" w:color="auto"/>
              <w:right w:val="single" w:sz="4" w:space="0" w:color="auto"/>
            </w:tcBorders>
            <w:vAlign w:val="center"/>
            <w:hideMark/>
          </w:tcPr>
          <w:p w:rsidR="00173607" w:rsidRPr="00DB41DD" w:rsidRDefault="00173607" w:rsidP="00237D63">
            <w:pPr>
              <w:pStyle w:val="NoSpacing"/>
              <w:rPr>
                <w:rFonts w:ascii="Bookman Old Style" w:hAnsi="Bookman Old Style"/>
                <w:b/>
                <w:bCs/>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rsidR="00173607" w:rsidRPr="00DB41DD" w:rsidRDefault="00173607" w:rsidP="00237D63">
            <w:pPr>
              <w:pStyle w:val="NoSpacing"/>
              <w:rPr>
                <w:rFonts w:ascii="Bookman Old Style" w:hAnsi="Bookman Old Style"/>
                <w:b/>
                <w:bCs/>
                <w:sz w:val="16"/>
                <w:szCs w:val="16"/>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173607" w:rsidRPr="00DB41DD" w:rsidRDefault="00173607" w:rsidP="00237D63">
            <w:pPr>
              <w:pStyle w:val="NoSpacing"/>
              <w:rPr>
                <w:rFonts w:ascii="Bookman Old Style" w:hAnsi="Bookman Old Style"/>
                <w:b/>
                <w:bCs/>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rsidR="00173607" w:rsidRPr="00DB41DD" w:rsidRDefault="00173607" w:rsidP="00237D63">
            <w:pPr>
              <w:pStyle w:val="NoSpacing"/>
              <w:rPr>
                <w:rFonts w:ascii="Bookman Old Style" w:hAnsi="Bookman Old Style"/>
                <w:b/>
                <w:bCs/>
                <w:sz w:val="16"/>
                <w:szCs w:val="16"/>
              </w:rPr>
            </w:pPr>
          </w:p>
        </w:tc>
        <w:tc>
          <w:tcPr>
            <w:tcW w:w="2108" w:type="dxa"/>
            <w:vMerge/>
            <w:tcBorders>
              <w:top w:val="nil"/>
              <w:left w:val="single" w:sz="4" w:space="0" w:color="auto"/>
              <w:bottom w:val="single" w:sz="4" w:space="0" w:color="auto"/>
              <w:right w:val="single" w:sz="4" w:space="0" w:color="auto"/>
            </w:tcBorders>
            <w:vAlign w:val="center"/>
            <w:hideMark/>
          </w:tcPr>
          <w:p w:rsidR="00173607" w:rsidRPr="00DB41DD" w:rsidRDefault="00173607" w:rsidP="00237D63">
            <w:pPr>
              <w:pStyle w:val="NoSpacing"/>
              <w:rPr>
                <w:rFonts w:ascii="Bookman Old Style" w:hAnsi="Bookman Old Style"/>
                <w:b/>
                <w:bCs/>
                <w:sz w:val="16"/>
                <w:szCs w:val="16"/>
              </w:rPr>
            </w:pPr>
          </w:p>
        </w:tc>
        <w:tc>
          <w:tcPr>
            <w:tcW w:w="1349" w:type="dxa"/>
            <w:vMerge/>
            <w:tcBorders>
              <w:top w:val="nil"/>
              <w:left w:val="single" w:sz="4" w:space="0" w:color="auto"/>
              <w:bottom w:val="single" w:sz="4" w:space="0" w:color="auto"/>
              <w:right w:val="single" w:sz="4" w:space="0" w:color="auto"/>
            </w:tcBorders>
            <w:vAlign w:val="center"/>
            <w:hideMark/>
          </w:tcPr>
          <w:p w:rsidR="00173607" w:rsidRPr="00DB41DD" w:rsidRDefault="00173607" w:rsidP="00237D63">
            <w:pPr>
              <w:pStyle w:val="NoSpacing"/>
              <w:rPr>
                <w:rFonts w:ascii="Bookman Old Style" w:hAnsi="Bookman Old Style"/>
                <w:b/>
                <w:bCs/>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rsidR="00173607" w:rsidRPr="00DB41DD" w:rsidRDefault="00173607" w:rsidP="00237D63">
            <w:pPr>
              <w:pStyle w:val="NoSpacing"/>
              <w:rPr>
                <w:rFonts w:ascii="Bookman Old Style" w:hAnsi="Bookman Old Style"/>
                <w:b/>
                <w:bCs/>
                <w:sz w:val="16"/>
                <w:szCs w:val="16"/>
              </w:rPr>
            </w:pPr>
          </w:p>
        </w:tc>
      </w:tr>
      <w:tr w:rsidR="00173607" w:rsidRPr="00DB41DD" w:rsidTr="000A324B">
        <w:trPr>
          <w:trHeight w:val="705"/>
        </w:trPr>
        <w:tc>
          <w:tcPr>
            <w:tcW w:w="3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173607" w:rsidRPr="00DB41DD" w:rsidRDefault="00173607" w:rsidP="009B5F5D">
            <w:pPr>
              <w:pStyle w:val="NoSpacing"/>
              <w:rPr>
                <w:rFonts w:ascii="Bookman Old Style" w:hAnsi="Bookman Old Style"/>
                <w:sz w:val="16"/>
                <w:szCs w:val="16"/>
              </w:rPr>
            </w:pPr>
            <w:r>
              <w:rPr>
                <w:rFonts w:ascii="Bookman Old Style" w:hAnsi="Bookman Old Style"/>
                <w:sz w:val="16"/>
                <w:szCs w:val="16"/>
              </w:rPr>
              <w:t>8</w:t>
            </w:r>
          </w:p>
        </w:tc>
        <w:tc>
          <w:tcPr>
            <w:tcW w:w="2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73607" w:rsidRPr="00DB41DD" w:rsidRDefault="00173607" w:rsidP="009B5F5D">
            <w:pPr>
              <w:pStyle w:val="NoSpacing"/>
              <w:rPr>
                <w:rFonts w:ascii="Bookman Old Style" w:hAnsi="Bookman Old Style"/>
                <w:sz w:val="16"/>
                <w:szCs w:val="16"/>
              </w:rPr>
            </w:pPr>
            <w:r w:rsidRPr="00DB41DD">
              <w:rPr>
                <w:rFonts w:ascii="Bookman Old Style" w:hAnsi="Bookman Old Style"/>
                <w:sz w:val="16"/>
                <w:szCs w:val="16"/>
              </w:rPr>
              <w:t>Koordinasi dan Penyusunan DPA- SKPD</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73607" w:rsidRPr="00DB41DD" w:rsidRDefault="00173607" w:rsidP="009B5F5D">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73607" w:rsidRPr="00DB41DD" w:rsidRDefault="00173607" w:rsidP="009B5F5D">
            <w:pPr>
              <w:pStyle w:val="NoSpacing"/>
              <w:rPr>
                <w:rFonts w:ascii="Bookman Old Style" w:hAnsi="Bookman Old Style"/>
                <w:sz w:val="16"/>
                <w:szCs w:val="16"/>
              </w:rPr>
            </w:pPr>
            <w:r w:rsidRPr="00DB41DD">
              <w:rPr>
                <w:rFonts w:ascii="Bookman Old Style" w:hAnsi="Bookman Old Style"/>
                <w:sz w:val="16"/>
                <w:szCs w:val="16"/>
              </w:rPr>
              <w:t>Jumlah DPA yang tersusun</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73607" w:rsidRPr="00DB41DD" w:rsidRDefault="00173607" w:rsidP="009B5F5D">
            <w:pPr>
              <w:pStyle w:val="NoSpacing"/>
              <w:rPr>
                <w:rFonts w:ascii="Bookman Old Style" w:hAnsi="Bookman Old Style"/>
                <w:sz w:val="16"/>
                <w:szCs w:val="16"/>
              </w:rPr>
            </w:pPr>
            <w:r>
              <w:rPr>
                <w:rFonts w:ascii="Bookman Old Style" w:hAnsi="Bookman Old Style"/>
                <w:sz w:val="16"/>
                <w:szCs w:val="16"/>
              </w:rPr>
              <w:t>1 dokumen</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173607" w:rsidRPr="00DB41DD" w:rsidRDefault="00173607" w:rsidP="000A324B">
            <w:pPr>
              <w:pStyle w:val="NoSpacing"/>
              <w:jc w:val="right"/>
              <w:rPr>
                <w:rFonts w:ascii="Bookman Old Style" w:hAnsi="Bookman Old Style"/>
                <w:sz w:val="16"/>
                <w:szCs w:val="16"/>
              </w:rPr>
            </w:pPr>
            <w:r>
              <w:rPr>
                <w:rFonts w:ascii="Bookman Old Style" w:hAnsi="Bookman Old Style"/>
                <w:sz w:val="16"/>
                <w:szCs w:val="16"/>
              </w:rPr>
              <w:t>5,000</w:t>
            </w:r>
            <w:r w:rsidRPr="00DB41DD">
              <w:rPr>
                <w:rFonts w:ascii="Bookman Old Style" w:hAnsi="Bookman Old Style"/>
                <w:sz w:val="16"/>
                <w:szCs w:val="16"/>
              </w:rPr>
              <w:t>,000</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73607" w:rsidRPr="00DB41DD" w:rsidRDefault="00173607" w:rsidP="009B5F5D">
            <w:pPr>
              <w:pStyle w:val="NoSpacing"/>
              <w:rPr>
                <w:rFonts w:ascii="Bookman Old Style" w:hAnsi="Bookman Old Style"/>
                <w:sz w:val="16"/>
                <w:szCs w:val="16"/>
              </w:rPr>
            </w:pPr>
            <w:r w:rsidRPr="00DB41DD">
              <w:rPr>
                <w:rFonts w:ascii="Bookman Old Style" w:hAnsi="Bookman Old Style"/>
                <w:sz w:val="16"/>
                <w:szCs w:val="16"/>
              </w:rPr>
              <w:t>Koordinasi dan Penyusunan DPA-SKPD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73607" w:rsidRPr="00DB41DD" w:rsidRDefault="00173607" w:rsidP="00237D63">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73607" w:rsidRPr="00DB41DD" w:rsidRDefault="00173607" w:rsidP="009B5F5D">
            <w:pPr>
              <w:pStyle w:val="NoSpacing"/>
              <w:rPr>
                <w:rFonts w:ascii="Bookman Old Style" w:hAnsi="Bookman Old Style"/>
                <w:sz w:val="16"/>
                <w:szCs w:val="16"/>
              </w:rPr>
            </w:pPr>
            <w:r w:rsidRPr="00DB41DD">
              <w:rPr>
                <w:rFonts w:ascii="Bookman Old Style" w:hAnsi="Bookman Old Style"/>
                <w:sz w:val="16"/>
                <w:szCs w:val="16"/>
              </w:rPr>
              <w:t>Jumlah DPA yang tersusun</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73607" w:rsidRPr="00DB41DD" w:rsidRDefault="00173607" w:rsidP="00237D63">
            <w:pPr>
              <w:pStyle w:val="NoSpacing"/>
              <w:rPr>
                <w:rFonts w:ascii="Bookman Old Style" w:hAnsi="Bookman Old Style"/>
                <w:sz w:val="16"/>
                <w:szCs w:val="16"/>
              </w:rPr>
            </w:pPr>
            <w:r>
              <w:rPr>
                <w:rFonts w:ascii="Bookman Old Style" w:hAnsi="Bookman Old Style"/>
                <w:sz w:val="16"/>
                <w:szCs w:val="16"/>
              </w:rPr>
              <w:t>1 dokumen</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173607" w:rsidRPr="00DB41DD" w:rsidRDefault="00173607" w:rsidP="000A324B">
            <w:pPr>
              <w:pStyle w:val="NoSpacing"/>
              <w:jc w:val="right"/>
              <w:rPr>
                <w:rFonts w:ascii="Bookman Old Style" w:hAnsi="Bookman Old Style"/>
                <w:sz w:val="16"/>
                <w:szCs w:val="16"/>
              </w:rPr>
            </w:pPr>
            <w:r w:rsidRPr="00DB41DD">
              <w:rPr>
                <w:rFonts w:ascii="Bookman Old Style" w:hAnsi="Bookman Old Style"/>
                <w:sz w:val="16"/>
                <w:szCs w:val="16"/>
              </w:rPr>
              <w:t>2,500,000</w:t>
            </w:r>
          </w:p>
        </w:tc>
      </w:tr>
      <w:tr w:rsidR="00173607" w:rsidRPr="00DB41DD" w:rsidTr="000A324B">
        <w:trPr>
          <w:trHeight w:val="705"/>
        </w:trPr>
        <w:tc>
          <w:tcPr>
            <w:tcW w:w="3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173607" w:rsidRPr="00DB41DD" w:rsidRDefault="00345600" w:rsidP="009B5F5D">
            <w:pPr>
              <w:pStyle w:val="NoSpacing"/>
              <w:rPr>
                <w:rFonts w:ascii="Bookman Old Style" w:hAnsi="Bookman Old Style"/>
                <w:sz w:val="16"/>
                <w:szCs w:val="16"/>
              </w:rPr>
            </w:pPr>
            <w:r>
              <w:rPr>
                <w:rFonts w:ascii="Bookman Old Style" w:hAnsi="Bookman Old Style"/>
                <w:sz w:val="16"/>
                <w:szCs w:val="16"/>
              </w:rPr>
              <w:t>9</w:t>
            </w:r>
          </w:p>
        </w:tc>
        <w:tc>
          <w:tcPr>
            <w:tcW w:w="2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73607" w:rsidRPr="00DB41DD" w:rsidRDefault="00173607" w:rsidP="009B5F5D">
            <w:pPr>
              <w:pStyle w:val="NoSpacing"/>
              <w:rPr>
                <w:rFonts w:ascii="Bookman Old Style" w:hAnsi="Bookman Old Style"/>
                <w:sz w:val="16"/>
                <w:szCs w:val="16"/>
              </w:rPr>
            </w:pPr>
            <w:r w:rsidRPr="00DB41DD">
              <w:rPr>
                <w:rFonts w:ascii="Bookman Old Style" w:hAnsi="Bookman Old Style"/>
                <w:sz w:val="16"/>
                <w:szCs w:val="16"/>
              </w:rPr>
              <w:t>Koordinasi dan Penyusunan Perubahan DPA-SKPD</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73607" w:rsidRPr="00DB41DD" w:rsidRDefault="00173607" w:rsidP="009B5F5D">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73607" w:rsidRPr="00DB41DD" w:rsidRDefault="00173607" w:rsidP="009B5F5D">
            <w:pPr>
              <w:pStyle w:val="NoSpacing"/>
              <w:rPr>
                <w:rFonts w:ascii="Bookman Old Style" w:hAnsi="Bookman Old Style"/>
                <w:sz w:val="16"/>
                <w:szCs w:val="16"/>
              </w:rPr>
            </w:pPr>
            <w:r w:rsidRPr="00DB41DD">
              <w:rPr>
                <w:rFonts w:ascii="Bookman Old Style" w:hAnsi="Bookman Old Style"/>
                <w:sz w:val="16"/>
                <w:szCs w:val="16"/>
              </w:rPr>
              <w:t>Jumlah Perubahan DPA yang tersusun</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73607" w:rsidRPr="00DB41DD" w:rsidRDefault="00173607" w:rsidP="001E223B">
            <w:pPr>
              <w:pStyle w:val="NoSpacing"/>
              <w:rPr>
                <w:rFonts w:ascii="Bookman Old Style" w:hAnsi="Bookman Old Style"/>
                <w:sz w:val="16"/>
                <w:szCs w:val="16"/>
              </w:rPr>
            </w:pPr>
            <w:r w:rsidRPr="00DB41DD">
              <w:rPr>
                <w:rFonts w:ascii="Bookman Old Style" w:hAnsi="Bookman Old Style"/>
                <w:sz w:val="16"/>
                <w:szCs w:val="16"/>
              </w:rPr>
              <w:t>1</w:t>
            </w:r>
            <w:r>
              <w:rPr>
                <w:rFonts w:ascii="Bookman Old Style" w:hAnsi="Bookman Old Style"/>
                <w:sz w:val="16"/>
                <w:szCs w:val="16"/>
              </w:rPr>
              <w:t xml:space="preserve"> dokumen</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173607" w:rsidRPr="00DB41DD" w:rsidRDefault="00173607" w:rsidP="000A324B">
            <w:pPr>
              <w:pStyle w:val="NoSpacing"/>
              <w:jc w:val="right"/>
              <w:rPr>
                <w:rFonts w:ascii="Bookman Old Style" w:hAnsi="Bookman Old Style"/>
                <w:sz w:val="16"/>
                <w:szCs w:val="16"/>
              </w:rPr>
            </w:pPr>
            <w:r>
              <w:rPr>
                <w:rFonts w:ascii="Bookman Old Style" w:hAnsi="Bookman Old Style"/>
                <w:sz w:val="16"/>
                <w:szCs w:val="16"/>
              </w:rPr>
              <w:t>10,000</w:t>
            </w:r>
            <w:r w:rsidRPr="00DB41DD">
              <w:rPr>
                <w:rFonts w:ascii="Bookman Old Style" w:hAnsi="Bookman Old Style"/>
                <w:sz w:val="16"/>
                <w:szCs w:val="16"/>
              </w:rPr>
              <w:t>,000</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73607" w:rsidRPr="00DB41DD" w:rsidRDefault="00173607" w:rsidP="009B5F5D">
            <w:pPr>
              <w:pStyle w:val="NoSpacing"/>
              <w:rPr>
                <w:rFonts w:ascii="Bookman Old Style" w:hAnsi="Bookman Old Style"/>
                <w:sz w:val="16"/>
                <w:szCs w:val="16"/>
              </w:rPr>
            </w:pPr>
            <w:r w:rsidRPr="00DB41DD">
              <w:rPr>
                <w:rFonts w:ascii="Bookman Old Style" w:hAnsi="Bookman Old Style"/>
                <w:sz w:val="16"/>
                <w:szCs w:val="16"/>
              </w:rPr>
              <w:t>Koordinasi dan Penyusunan Perubahan DPA-SKPD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73607" w:rsidRPr="00DB41DD" w:rsidRDefault="00173607" w:rsidP="00237D63">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73607" w:rsidRPr="00DB41DD" w:rsidRDefault="00173607" w:rsidP="009B5F5D">
            <w:pPr>
              <w:pStyle w:val="NoSpacing"/>
              <w:rPr>
                <w:rFonts w:ascii="Bookman Old Style" w:hAnsi="Bookman Old Style"/>
                <w:sz w:val="16"/>
                <w:szCs w:val="16"/>
              </w:rPr>
            </w:pPr>
            <w:r w:rsidRPr="00DB41DD">
              <w:rPr>
                <w:rFonts w:ascii="Bookman Old Style" w:hAnsi="Bookman Old Style"/>
                <w:sz w:val="16"/>
                <w:szCs w:val="16"/>
              </w:rPr>
              <w:t>Jumlah Perubahan DPA yang tersusun</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73607" w:rsidRPr="00DB41DD" w:rsidRDefault="00173607" w:rsidP="00237D63">
            <w:pPr>
              <w:pStyle w:val="NoSpacing"/>
              <w:rPr>
                <w:rFonts w:ascii="Bookman Old Style" w:hAnsi="Bookman Old Style"/>
                <w:sz w:val="16"/>
                <w:szCs w:val="16"/>
              </w:rPr>
            </w:pPr>
            <w:r w:rsidRPr="00DB41DD">
              <w:rPr>
                <w:rFonts w:ascii="Bookman Old Style" w:hAnsi="Bookman Old Style"/>
                <w:sz w:val="16"/>
                <w:szCs w:val="16"/>
              </w:rPr>
              <w:t>1</w:t>
            </w:r>
            <w:r>
              <w:rPr>
                <w:rFonts w:ascii="Bookman Old Style" w:hAnsi="Bookman Old Style"/>
                <w:sz w:val="16"/>
                <w:szCs w:val="16"/>
              </w:rPr>
              <w:t xml:space="preserve"> dokumen</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173607" w:rsidRPr="00DB41DD" w:rsidRDefault="00173607" w:rsidP="000A324B">
            <w:pPr>
              <w:pStyle w:val="NoSpacing"/>
              <w:jc w:val="right"/>
              <w:rPr>
                <w:rFonts w:ascii="Bookman Old Style" w:hAnsi="Bookman Old Style"/>
                <w:sz w:val="16"/>
                <w:szCs w:val="16"/>
              </w:rPr>
            </w:pPr>
            <w:r>
              <w:rPr>
                <w:rFonts w:ascii="Bookman Old Style" w:hAnsi="Bookman Old Style"/>
                <w:sz w:val="16"/>
                <w:szCs w:val="16"/>
              </w:rPr>
              <w:t>2</w:t>
            </w:r>
            <w:r w:rsidRPr="00DB41DD">
              <w:rPr>
                <w:rFonts w:ascii="Bookman Old Style" w:hAnsi="Bookman Old Style"/>
                <w:sz w:val="16"/>
                <w:szCs w:val="16"/>
              </w:rPr>
              <w:t>,500,000</w:t>
            </w:r>
          </w:p>
        </w:tc>
      </w:tr>
      <w:tr w:rsidR="00D8006E" w:rsidRPr="00DB41DD" w:rsidTr="00C55A04">
        <w:trPr>
          <w:trHeight w:val="840"/>
        </w:trPr>
        <w:tc>
          <w:tcPr>
            <w:tcW w:w="3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D8006E" w:rsidRPr="00DB41DD" w:rsidRDefault="00345600" w:rsidP="009B5F5D">
            <w:pPr>
              <w:pStyle w:val="NoSpacing"/>
              <w:rPr>
                <w:rFonts w:ascii="Bookman Old Style" w:hAnsi="Bookman Old Style"/>
                <w:sz w:val="16"/>
                <w:szCs w:val="16"/>
              </w:rPr>
            </w:pPr>
            <w:r>
              <w:rPr>
                <w:rFonts w:ascii="Bookman Old Style" w:hAnsi="Bookman Old Style"/>
                <w:sz w:val="16"/>
                <w:szCs w:val="16"/>
              </w:rPr>
              <w:t>10</w:t>
            </w:r>
          </w:p>
        </w:tc>
        <w:tc>
          <w:tcPr>
            <w:tcW w:w="2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8006E" w:rsidRPr="00DB41DD" w:rsidRDefault="00D8006E" w:rsidP="009B5F5D">
            <w:pPr>
              <w:pStyle w:val="NoSpacing"/>
              <w:rPr>
                <w:rFonts w:ascii="Bookman Old Style" w:hAnsi="Bookman Old Style"/>
                <w:sz w:val="16"/>
                <w:szCs w:val="16"/>
              </w:rPr>
            </w:pPr>
            <w:r w:rsidRPr="00DB41DD">
              <w:rPr>
                <w:rFonts w:ascii="Bookman Old Style" w:hAnsi="Bookman Old Style"/>
                <w:sz w:val="16"/>
                <w:szCs w:val="16"/>
              </w:rPr>
              <w:t>Koordinasi dan Penyusunan Laporan Capaian Kinerja dan Ikhtisar Realisasi Kinerja SKPD</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8006E" w:rsidRPr="00DB41DD" w:rsidRDefault="00D8006E" w:rsidP="009B5F5D">
            <w:pPr>
              <w:pStyle w:val="NoSpacing"/>
              <w:rPr>
                <w:rFonts w:ascii="Bookman Old Style" w:hAnsi="Bookman Old Style"/>
                <w:sz w:val="16"/>
                <w:szCs w:val="16"/>
              </w:rPr>
            </w:pPr>
            <w:r w:rsidRPr="00DB41DD">
              <w:rPr>
                <w:rFonts w:ascii="Bookman Old Style" w:hAnsi="Bookman Old Style"/>
                <w:sz w:val="16"/>
                <w:szCs w:val="16"/>
              </w:rPr>
              <w:t>Kab. Karanganyar, Semua Kecamatan, SemuaKelurahan</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8006E" w:rsidRPr="00DB41DD" w:rsidRDefault="00D8006E" w:rsidP="009B5F5D">
            <w:pPr>
              <w:pStyle w:val="NoSpacing"/>
              <w:rPr>
                <w:rFonts w:ascii="Bookman Old Style" w:hAnsi="Bookman Old Style"/>
                <w:sz w:val="16"/>
                <w:szCs w:val="16"/>
              </w:rPr>
            </w:pPr>
            <w:r w:rsidRPr="00DB41DD">
              <w:rPr>
                <w:rFonts w:ascii="Bookman Old Style" w:hAnsi="Bookman Old Style"/>
                <w:sz w:val="16"/>
                <w:szCs w:val="16"/>
              </w:rPr>
              <w:t>Jumlah laporan capaian kinerja yang tersusun</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8006E" w:rsidRPr="00DB41DD" w:rsidRDefault="00D8006E" w:rsidP="009B5F5D">
            <w:pPr>
              <w:pStyle w:val="NoSpacing"/>
              <w:rPr>
                <w:rFonts w:ascii="Bookman Old Style" w:hAnsi="Bookman Old Style"/>
                <w:sz w:val="16"/>
                <w:szCs w:val="16"/>
              </w:rPr>
            </w:pPr>
            <w:r>
              <w:rPr>
                <w:rFonts w:ascii="Bookman Old Style" w:hAnsi="Bookman Old Style"/>
                <w:sz w:val="16"/>
                <w:szCs w:val="16"/>
              </w:rPr>
              <w:t>3 dokumen</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D8006E" w:rsidRPr="00DB41DD" w:rsidRDefault="00D8006E" w:rsidP="000A324B">
            <w:pPr>
              <w:pStyle w:val="NoSpacing"/>
              <w:jc w:val="right"/>
              <w:rPr>
                <w:rFonts w:ascii="Bookman Old Style" w:hAnsi="Bookman Old Style"/>
                <w:sz w:val="16"/>
                <w:szCs w:val="16"/>
              </w:rPr>
            </w:pPr>
            <w:r>
              <w:rPr>
                <w:rFonts w:ascii="Bookman Old Style" w:hAnsi="Bookman Old Style"/>
                <w:sz w:val="16"/>
                <w:szCs w:val="16"/>
              </w:rPr>
              <w:t>15,000,000</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8006E" w:rsidRPr="00DB41DD" w:rsidRDefault="00D8006E" w:rsidP="009B5F5D">
            <w:pPr>
              <w:pStyle w:val="NoSpacing"/>
              <w:rPr>
                <w:rFonts w:ascii="Bookman Old Style" w:hAnsi="Bookman Old Style"/>
                <w:sz w:val="16"/>
                <w:szCs w:val="16"/>
              </w:rPr>
            </w:pPr>
            <w:r w:rsidRPr="00DB41DD">
              <w:rPr>
                <w:rFonts w:ascii="Bookman Old Style" w:hAnsi="Bookman Old Style"/>
                <w:sz w:val="16"/>
                <w:szCs w:val="16"/>
              </w:rPr>
              <w:t>Koordinasi dan Penyusunan Laporan Capaian Kinerja dan Ikhtisar Realisasi Kinerja SKPD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8006E" w:rsidRPr="00DB41DD" w:rsidRDefault="00D8006E" w:rsidP="00237D63">
            <w:pPr>
              <w:pStyle w:val="NoSpacing"/>
              <w:rPr>
                <w:rFonts w:ascii="Bookman Old Style" w:hAnsi="Bookman Old Style"/>
                <w:sz w:val="16"/>
                <w:szCs w:val="16"/>
              </w:rPr>
            </w:pPr>
            <w:r w:rsidRPr="00DB41DD">
              <w:rPr>
                <w:rFonts w:ascii="Bookman Old Style" w:hAnsi="Bookman Old Style"/>
                <w:sz w:val="16"/>
                <w:szCs w:val="16"/>
              </w:rPr>
              <w:t>Kab. Karanganyar, Semua Kecamatan, SemuaKelurahan</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8006E" w:rsidRPr="00DB41DD" w:rsidRDefault="00D8006E" w:rsidP="009B5F5D">
            <w:pPr>
              <w:pStyle w:val="NoSpacing"/>
              <w:rPr>
                <w:rFonts w:ascii="Bookman Old Style" w:hAnsi="Bookman Old Style"/>
                <w:sz w:val="16"/>
                <w:szCs w:val="16"/>
              </w:rPr>
            </w:pPr>
            <w:r w:rsidRPr="00DB41DD">
              <w:rPr>
                <w:rFonts w:ascii="Bookman Old Style" w:hAnsi="Bookman Old Style"/>
                <w:sz w:val="16"/>
                <w:szCs w:val="16"/>
              </w:rPr>
              <w:t>Jumlah laporan capaian kinerja yang tersusun</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8006E" w:rsidRPr="00DB41DD" w:rsidRDefault="00D8006E" w:rsidP="00237D63">
            <w:pPr>
              <w:pStyle w:val="NoSpacing"/>
              <w:rPr>
                <w:rFonts w:ascii="Bookman Old Style" w:hAnsi="Bookman Old Style"/>
                <w:sz w:val="16"/>
                <w:szCs w:val="16"/>
              </w:rPr>
            </w:pPr>
            <w:r>
              <w:rPr>
                <w:rFonts w:ascii="Bookman Old Style" w:hAnsi="Bookman Old Style"/>
                <w:sz w:val="16"/>
                <w:szCs w:val="16"/>
              </w:rPr>
              <w:t>3 dokumen</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D8006E" w:rsidRPr="00DB41DD" w:rsidRDefault="00D8006E" w:rsidP="000A324B">
            <w:pPr>
              <w:pStyle w:val="NoSpacing"/>
              <w:jc w:val="right"/>
              <w:rPr>
                <w:rFonts w:ascii="Bookman Old Style" w:hAnsi="Bookman Old Style"/>
                <w:sz w:val="16"/>
                <w:szCs w:val="16"/>
              </w:rPr>
            </w:pPr>
            <w:r>
              <w:rPr>
                <w:rFonts w:ascii="Bookman Old Style" w:hAnsi="Bookman Old Style"/>
                <w:sz w:val="16"/>
                <w:szCs w:val="16"/>
              </w:rPr>
              <w:t>8</w:t>
            </w:r>
            <w:r w:rsidRPr="00DB41DD">
              <w:rPr>
                <w:rFonts w:ascii="Bookman Old Style" w:hAnsi="Bookman Old Style"/>
                <w:sz w:val="16"/>
                <w:szCs w:val="16"/>
              </w:rPr>
              <w:t>,000,000</w:t>
            </w:r>
          </w:p>
        </w:tc>
      </w:tr>
      <w:tr w:rsidR="00D8006E" w:rsidRPr="00DB41DD" w:rsidTr="00C55A04">
        <w:trPr>
          <w:trHeight w:val="420"/>
        </w:trPr>
        <w:tc>
          <w:tcPr>
            <w:tcW w:w="31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D8006E" w:rsidRPr="00DB41DD" w:rsidRDefault="00345600" w:rsidP="009B5F5D">
            <w:pPr>
              <w:pStyle w:val="NoSpacing"/>
              <w:rPr>
                <w:rFonts w:ascii="Bookman Old Style" w:hAnsi="Bookman Old Style"/>
                <w:sz w:val="16"/>
                <w:szCs w:val="16"/>
              </w:rPr>
            </w:pPr>
            <w:r>
              <w:rPr>
                <w:rFonts w:ascii="Bookman Old Style" w:hAnsi="Bookman Old Style"/>
                <w:sz w:val="16"/>
                <w:szCs w:val="16"/>
              </w:rPr>
              <w:t>11</w:t>
            </w:r>
          </w:p>
        </w:tc>
        <w:tc>
          <w:tcPr>
            <w:tcW w:w="25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8006E" w:rsidRPr="00DB41DD" w:rsidRDefault="00D8006E" w:rsidP="009B5F5D">
            <w:pPr>
              <w:pStyle w:val="NoSpacing"/>
              <w:rPr>
                <w:rFonts w:ascii="Bookman Old Style" w:hAnsi="Bookman Old Style"/>
                <w:sz w:val="16"/>
                <w:szCs w:val="16"/>
              </w:rPr>
            </w:pPr>
            <w:r w:rsidRPr="00DB41DD">
              <w:rPr>
                <w:rFonts w:ascii="Bookman Old Style" w:hAnsi="Bookman Old Style"/>
                <w:sz w:val="16"/>
                <w:szCs w:val="16"/>
              </w:rPr>
              <w:t>Evaluasi Kinerja Perangkat Daerah</w:t>
            </w:r>
          </w:p>
        </w:tc>
        <w:tc>
          <w:tcPr>
            <w:tcW w:w="155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8006E" w:rsidRPr="00DB41DD" w:rsidRDefault="00D8006E" w:rsidP="009B5F5D">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tc>
        <w:tc>
          <w:tcPr>
            <w:tcW w:w="1672" w:type="dxa"/>
            <w:tcBorders>
              <w:top w:val="single" w:sz="4" w:space="0" w:color="000000"/>
              <w:left w:val="single" w:sz="4" w:space="0" w:color="000000"/>
              <w:right w:val="single" w:sz="4" w:space="0" w:color="000000"/>
            </w:tcBorders>
            <w:shd w:val="clear" w:color="auto" w:fill="auto"/>
            <w:tcMar>
              <w:top w:w="15" w:type="dxa"/>
              <w:left w:w="15" w:type="dxa"/>
              <w:bottom w:w="0" w:type="dxa"/>
              <w:right w:w="15" w:type="dxa"/>
            </w:tcMar>
            <w:vAlign w:val="center"/>
            <w:hideMark/>
          </w:tcPr>
          <w:p w:rsidR="00D8006E" w:rsidRPr="00DB41DD" w:rsidRDefault="00D8006E" w:rsidP="009B5F5D">
            <w:pPr>
              <w:pStyle w:val="NoSpacing"/>
              <w:rPr>
                <w:rFonts w:ascii="Bookman Old Style" w:hAnsi="Bookman Old Style"/>
                <w:sz w:val="16"/>
                <w:szCs w:val="16"/>
              </w:rPr>
            </w:pPr>
            <w:r w:rsidRPr="00DB41DD">
              <w:rPr>
                <w:rFonts w:ascii="Bookman Old Style" w:hAnsi="Bookman Old Style"/>
                <w:sz w:val="16"/>
                <w:szCs w:val="16"/>
              </w:rPr>
              <w:t>Jumlah dokumen IKM yang tersusun</w:t>
            </w:r>
          </w:p>
        </w:tc>
        <w:tc>
          <w:tcPr>
            <w:tcW w:w="1098" w:type="dxa"/>
            <w:tcBorders>
              <w:top w:val="single" w:sz="4" w:space="0" w:color="000000"/>
              <w:left w:val="single" w:sz="4" w:space="0" w:color="000000"/>
              <w:right w:val="single" w:sz="4" w:space="0" w:color="000000"/>
            </w:tcBorders>
            <w:shd w:val="clear" w:color="auto" w:fill="auto"/>
            <w:tcMar>
              <w:top w:w="15" w:type="dxa"/>
              <w:left w:w="15" w:type="dxa"/>
              <w:bottom w:w="0" w:type="dxa"/>
              <w:right w:w="15" w:type="dxa"/>
            </w:tcMar>
            <w:vAlign w:val="center"/>
            <w:hideMark/>
          </w:tcPr>
          <w:p w:rsidR="00D8006E" w:rsidRPr="00DB41DD" w:rsidRDefault="00D8006E" w:rsidP="009B5F5D">
            <w:pPr>
              <w:pStyle w:val="NoSpacing"/>
              <w:rPr>
                <w:rFonts w:ascii="Bookman Old Style" w:hAnsi="Bookman Old Style"/>
                <w:sz w:val="16"/>
                <w:szCs w:val="16"/>
              </w:rPr>
            </w:pPr>
            <w:r>
              <w:rPr>
                <w:rFonts w:ascii="Bookman Old Style" w:hAnsi="Bookman Old Style"/>
                <w:sz w:val="16"/>
                <w:szCs w:val="16"/>
              </w:rPr>
              <w:t>1</w:t>
            </w:r>
            <w:r w:rsidRPr="00DB41DD">
              <w:rPr>
                <w:rFonts w:ascii="Bookman Old Style" w:hAnsi="Bookman Old Style"/>
                <w:sz w:val="16"/>
                <w:szCs w:val="16"/>
              </w:rPr>
              <w:t xml:space="preserve"> dokumen</w:t>
            </w:r>
          </w:p>
        </w:tc>
        <w:tc>
          <w:tcPr>
            <w:tcW w:w="142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D8006E" w:rsidRPr="00DB41DD" w:rsidRDefault="00D8006E" w:rsidP="000A324B">
            <w:pPr>
              <w:pStyle w:val="NoSpacing"/>
              <w:jc w:val="right"/>
              <w:rPr>
                <w:rFonts w:ascii="Bookman Old Style" w:hAnsi="Bookman Old Style"/>
                <w:sz w:val="16"/>
                <w:szCs w:val="16"/>
              </w:rPr>
            </w:pPr>
            <w:r w:rsidRPr="00DB41DD">
              <w:rPr>
                <w:rFonts w:ascii="Bookman Old Style" w:hAnsi="Bookman Old Style"/>
                <w:sz w:val="16"/>
                <w:szCs w:val="16"/>
              </w:rPr>
              <w:t>10,000,000</w:t>
            </w:r>
          </w:p>
        </w:tc>
        <w:tc>
          <w:tcPr>
            <w:tcW w:w="24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8006E" w:rsidRPr="00DB41DD" w:rsidRDefault="00D8006E" w:rsidP="009B5F5D">
            <w:pPr>
              <w:pStyle w:val="NoSpacing"/>
              <w:rPr>
                <w:rFonts w:ascii="Bookman Old Style" w:hAnsi="Bookman Old Style"/>
                <w:sz w:val="16"/>
                <w:szCs w:val="16"/>
              </w:rPr>
            </w:pPr>
            <w:r w:rsidRPr="00DB41DD">
              <w:rPr>
                <w:rFonts w:ascii="Bookman Old Style" w:hAnsi="Bookman Old Style"/>
                <w:sz w:val="16"/>
                <w:szCs w:val="16"/>
              </w:rPr>
              <w:t>Evaluasi Kinerja Perangkat Daerah</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8006E" w:rsidRPr="00DB41DD" w:rsidRDefault="00D8006E" w:rsidP="00237D63">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tc>
        <w:tc>
          <w:tcPr>
            <w:tcW w:w="210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8006E" w:rsidRPr="00DB41DD" w:rsidRDefault="00D8006E" w:rsidP="009B5F5D">
            <w:pPr>
              <w:pStyle w:val="NoSpacing"/>
              <w:rPr>
                <w:rFonts w:ascii="Bookman Old Style" w:hAnsi="Bookman Old Style"/>
                <w:sz w:val="16"/>
                <w:szCs w:val="16"/>
              </w:rPr>
            </w:pPr>
            <w:r w:rsidRPr="00DB41DD">
              <w:rPr>
                <w:rFonts w:ascii="Bookman Old Style" w:hAnsi="Bookman Old Style"/>
                <w:sz w:val="16"/>
                <w:szCs w:val="16"/>
              </w:rPr>
              <w:t>Jumlah dokumen IKM yang tersusun</w:t>
            </w:r>
            <w:r w:rsidRPr="00DB41DD">
              <w:rPr>
                <w:rFonts w:ascii="Bookman Old Style" w:hAnsi="Bookman Old Style"/>
                <w:sz w:val="16"/>
                <w:szCs w:val="16"/>
              </w:rPr>
              <w:br/>
              <w:t>Jumlah monitoring dan evaluasi kegiatan</w:t>
            </w:r>
          </w:p>
        </w:tc>
        <w:tc>
          <w:tcPr>
            <w:tcW w:w="134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8006E" w:rsidRPr="00DB41DD" w:rsidRDefault="00D8006E" w:rsidP="00237D63">
            <w:pPr>
              <w:pStyle w:val="NoSpacing"/>
              <w:rPr>
                <w:rFonts w:ascii="Bookman Old Style" w:hAnsi="Bookman Old Style"/>
                <w:sz w:val="16"/>
                <w:szCs w:val="16"/>
              </w:rPr>
            </w:pPr>
            <w:r>
              <w:rPr>
                <w:rFonts w:ascii="Bookman Old Style" w:hAnsi="Bookman Old Style"/>
                <w:sz w:val="16"/>
                <w:szCs w:val="16"/>
              </w:rPr>
              <w:t>1</w:t>
            </w:r>
            <w:r w:rsidRPr="00DB41DD">
              <w:rPr>
                <w:rFonts w:ascii="Bookman Old Style" w:hAnsi="Bookman Old Style"/>
                <w:sz w:val="16"/>
                <w:szCs w:val="16"/>
              </w:rPr>
              <w:t xml:space="preserve"> dokumen</w:t>
            </w:r>
          </w:p>
          <w:p w:rsidR="00D8006E" w:rsidRPr="00DB41DD" w:rsidRDefault="00D8006E" w:rsidP="00237D63">
            <w:pPr>
              <w:pStyle w:val="NoSpacing"/>
              <w:rPr>
                <w:rFonts w:ascii="Bookman Old Style" w:hAnsi="Bookman Old Style"/>
                <w:sz w:val="16"/>
                <w:szCs w:val="16"/>
              </w:rPr>
            </w:pPr>
            <w:r w:rsidRPr="00DB41DD">
              <w:rPr>
                <w:rFonts w:ascii="Bookman Old Style" w:hAnsi="Bookman Old Style"/>
                <w:sz w:val="16"/>
                <w:szCs w:val="16"/>
              </w:rPr>
              <w:t>12 bulan</w:t>
            </w:r>
          </w:p>
        </w:tc>
        <w:tc>
          <w:tcPr>
            <w:tcW w:w="142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D8006E" w:rsidRPr="00DB41DD" w:rsidRDefault="00D8006E" w:rsidP="000A324B">
            <w:pPr>
              <w:pStyle w:val="NoSpacing"/>
              <w:jc w:val="right"/>
              <w:rPr>
                <w:rFonts w:ascii="Bookman Old Style" w:hAnsi="Bookman Old Style"/>
                <w:sz w:val="16"/>
                <w:szCs w:val="16"/>
              </w:rPr>
            </w:pPr>
            <w:r>
              <w:rPr>
                <w:rFonts w:ascii="Bookman Old Style" w:hAnsi="Bookman Old Style"/>
                <w:sz w:val="16"/>
                <w:szCs w:val="16"/>
              </w:rPr>
              <w:t>7</w:t>
            </w:r>
            <w:r w:rsidRPr="00DB41DD">
              <w:rPr>
                <w:rFonts w:ascii="Bookman Old Style" w:hAnsi="Bookman Old Style"/>
                <w:sz w:val="16"/>
                <w:szCs w:val="16"/>
              </w:rPr>
              <w:t>,000,000</w:t>
            </w:r>
          </w:p>
        </w:tc>
      </w:tr>
      <w:tr w:rsidR="00D8006E" w:rsidRPr="00DB41DD" w:rsidTr="00C55A04">
        <w:trPr>
          <w:trHeight w:val="420"/>
        </w:trPr>
        <w:tc>
          <w:tcPr>
            <w:tcW w:w="313" w:type="dxa"/>
            <w:vMerge/>
            <w:tcBorders>
              <w:top w:val="single" w:sz="4" w:space="0" w:color="000000"/>
              <w:left w:val="single" w:sz="4" w:space="0" w:color="000000"/>
              <w:bottom w:val="single" w:sz="4" w:space="0" w:color="000000"/>
              <w:right w:val="single" w:sz="4" w:space="0" w:color="000000"/>
            </w:tcBorders>
            <w:vAlign w:val="center"/>
            <w:hideMark/>
          </w:tcPr>
          <w:p w:rsidR="00D8006E" w:rsidRPr="00DB41DD" w:rsidRDefault="00D8006E" w:rsidP="009B5F5D">
            <w:pPr>
              <w:pStyle w:val="NoSpacing"/>
              <w:rPr>
                <w:rFonts w:ascii="Bookman Old Style" w:hAnsi="Bookman Old Style"/>
                <w:sz w:val="16"/>
                <w:szCs w:val="16"/>
              </w:rPr>
            </w:pPr>
          </w:p>
        </w:tc>
        <w:tc>
          <w:tcPr>
            <w:tcW w:w="2567" w:type="dxa"/>
            <w:vMerge/>
            <w:tcBorders>
              <w:top w:val="single" w:sz="4" w:space="0" w:color="000000"/>
              <w:left w:val="single" w:sz="4" w:space="0" w:color="000000"/>
              <w:bottom w:val="single" w:sz="4" w:space="0" w:color="000000"/>
              <w:right w:val="single" w:sz="4" w:space="0" w:color="000000"/>
            </w:tcBorders>
            <w:vAlign w:val="center"/>
            <w:hideMark/>
          </w:tcPr>
          <w:p w:rsidR="00D8006E" w:rsidRPr="00DB41DD" w:rsidRDefault="00D8006E" w:rsidP="009B5F5D">
            <w:pPr>
              <w:pStyle w:val="NoSpacing"/>
              <w:rPr>
                <w:rFonts w:ascii="Bookman Old Style" w:hAnsi="Bookman Old Style"/>
                <w:sz w:val="16"/>
                <w:szCs w:val="16"/>
              </w:rPr>
            </w:pPr>
          </w:p>
        </w:tc>
        <w:tc>
          <w:tcPr>
            <w:tcW w:w="1550" w:type="dxa"/>
            <w:vMerge/>
            <w:tcBorders>
              <w:top w:val="single" w:sz="4" w:space="0" w:color="000000"/>
              <w:left w:val="single" w:sz="4" w:space="0" w:color="000000"/>
              <w:bottom w:val="single" w:sz="4" w:space="0" w:color="000000"/>
              <w:right w:val="single" w:sz="4" w:space="0" w:color="000000"/>
            </w:tcBorders>
            <w:vAlign w:val="center"/>
            <w:hideMark/>
          </w:tcPr>
          <w:p w:rsidR="00D8006E" w:rsidRPr="00DB41DD" w:rsidRDefault="00D8006E" w:rsidP="009B5F5D">
            <w:pPr>
              <w:pStyle w:val="NoSpacing"/>
              <w:rPr>
                <w:rFonts w:ascii="Bookman Old Style" w:hAnsi="Bookman Old Style"/>
                <w:sz w:val="16"/>
                <w:szCs w:val="16"/>
              </w:rPr>
            </w:pPr>
          </w:p>
        </w:tc>
        <w:tc>
          <w:tcPr>
            <w:tcW w:w="1672" w:type="dxa"/>
            <w:tcBorders>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8006E" w:rsidRPr="00DB41DD" w:rsidRDefault="00D8006E" w:rsidP="009B5F5D">
            <w:pPr>
              <w:pStyle w:val="NoSpacing"/>
              <w:rPr>
                <w:rFonts w:ascii="Bookman Old Style" w:hAnsi="Bookman Old Style"/>
                <w:sz w:val="16"/>
                <w:szCs w:val="16"/>
              </w:rPr>
            </w:pPr>
            <w:r w:rsidRPr="00DB41DD">
              <w:rPr>
                <w:rFonts w:ascii="Bookman Old Style" w:hAnsi="Bookman Old Style"/>
                <w:sz w:val="16"/>
                <w:szCs w:val="16"/>
              </w:rPr>
              <w:t>Jumlah monitoring dan evaluasi kegiatan</w:t>
            </w:r>
          </w:p>
        </w:tc>
        <w:tc>
          <w:tcPr>
            <w:tcW w:w="1098" w:type="dxa"/>
            <w:tcBorders>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8006E" w:rsidRPr="00DB41DD" w:rsidRDefault="00D8006E" w:rsidP="009B5F5D">
            <w:pPr>
              <w:pStyle w:val="NoSpacing"/>
              <w:rPr>
                <w:rFonts w:ascii="Bookman Old Style" w:hAnsi="Bookman Old Style"/>
                <w:sz w:val="16"/>
                <w:szCs w:val="16"/>
              </w:rPr>
            </w:pPr>
            <w:r w:rsidRPr="00DB41DD">
              <w:rPr>
                <w:rFonts w:ascii="Bookman Old Style" w:hAnsi="Bookman Old Style"/>
                <w:sz w:val="16"/>
                <w:szCs w:val="16"/>
              </w:rPr>
              <w:t>12 bulan</w:t>
            </w:r>
          </w:p>
        </w:tc>
        <w:tc>
          <w:tcPr>
            <w:tcW w:w="1427" w:type="dxa"/>
            <w:vMerge/>
            <w:tcBorders>
              <w:top w:val="single" w:sz="4" w:space="0" w:color="000000"/>
              <w:left w:val="single" w:sz="4" w:space="0" w:color="000000"/>
              <w:bottom w:val="single" w:sz="4" w:space="0" w:color="000000"/>
              <w:right w:val="single" w:sz="4" w:space="0" w:color="000000"/>
            </w:tcBorders>
            <w:vAlign w:val="center"/>
            <w:hideMark/>
          </w:tcPr>
          <w:p w:rsidR="00D8006E" w:rsidRPr="00DB41DD" w:rsidRDefault="00D8006E" w:rsidP="000A324B">
            <w:pPr>
              <w:pStyle w:val="NoSpacing"/>
              <w:jc w:val="right"/>
              <w:rPr>
                <w:rFonts w:ascii="Bookman Old Style" w:hAnsi="Bookman Old Style"/>
                <w:sz w:val="16"/>
                <w:szCs w:val="16"/>
              </w:rPr>
            </w:pPr>
          </w:p>
        </w:tc>
        <w:tc>
          <w:tcPr>
            <w:tcW w:w="2427" w:type="dxa"/>
            <w:vMerge/>
            <w:tcBorders>
              <w:top w:val="single" w:sz="4" w:space="0" w:color="000000"/>
              <w:left w:val="single" w:sz="4" w:space="0" w:color="000000"/>
              <w:bottom w:val="single" w:sz="4" w:space="0" w:color="000000"/>
              <w:right w:val="single" w:sz="4" w:space="0" w:color="000000"/>
            </w:tcBorders>
            <w:vAlign w:val="center"/>
            <w:hideMark/>
          </w:tcPr>
          <w:p w:rsidR="00D8006E" w:rsidRPr="00DB41DD" w:rsidRDefault="00D8006E" w:rsidP="009B5F5D">
            <w:pPr>
              <w:pStyle w:val="NoSpacing"/>
              <w:rPr>
                <w:rFonts w:ascii="Bookman Old Style" w:hAnsi="Bookman Old Style"/>
                <w:sz w:val="16"/>
                <w:szCs w:val="16"/>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D8006E" w:rsidRPr="00DB41DD" w:rsidRDefault="00D8006E" w:rsidP="009B5F5D">
            <w:pPr>
              <w:pStyle w:val="NoSpacing"/>
              <w:rPr>
                <w:rFonts w:ascii="Bookman Old Style" w:hAnsi="Bookman Old Style"/>
                <w:sz w:val="16"/>
                <w:szCs w:val="16"/>
              </w:rPr>
            </w:pPr>
          </w:p>
        </w:tc>
        <w:tc>
          <w:tcPr>
            <w:tcW w:w="2108" w:type="dxa"/>
            <w:vMerge/>
            <w:tcBorders>
              <w:top w:val="single" w:sz="4" w:space="0" w:color="000000"/>
              <w:left w:val="single" w:sz="4" w:space="0" w:color="000000"/>
              <w:bottom w:val="single" w:sz="4" w:space="0" w:color="000000"/>
              <w:right w:val="single" w:sz="4" w:space="0" w:color="000000"/>
            </w:tcBorders>
            <w:vAlign w:val="center"/>
            <w:hideMark/>
          </w:tcPr>
          <w:p w:rsidR="00D8006E" w:rsidRPr="00DB41DD" w:rsidRDefault="00D8006E" w:rsidP="009B5F5D">
            <w:pPr>
              <w:pStyle w:val="NoSpacing"/>
              <w:rPr>
                <w:rFonts w:ascii="Bookman Old Style" w:hAnsi="Bookman Old Style"/>
                <w:sz w:val="16"/>
                <w:szCs w:val="16"/>
              </w:rPr>
            </w:pPr>
          </w:p>
        </w:tc>
        <w:tc>
          <w:tcPr>
            <w:tcW w:w="1349" w:type="dxa"/>
            <w:vMerge/>
            <w:tcBorders>
              <w:top w:val="single" w:sz="4" w:space="0" w:color="000000"/>
              <w:left w:val="single" w:sz="4" w:space="0" w:color="000000"/>
              <w:bottom w:val="single" w:sz="4" w:space="0" w:color="000000"/>
              <w:right w:val="single" w:sz="4" w:space="0" w:color="000000"/>
            </w:tcBorders>
            <w:vAlign w:val="center"/>
            <w:hideMark/>
          </w:tcPr>
          <w:p w:rsidR="00D8006E" w:rsidRPr="00DB41DD" w:rsidRDefault="00D8006E" w:rsidP="009B5F5D">
            <w:pPr>
              <w:pStyle w:val="NoSpacing"/>
              <w:rPr>
                <w:rFonts w:ascii="Bookman Old Style" w:hAnsi="Bookman Old Style"/>
                <w:sz w:val="16"/>
                <w:szCs w:val="16"/>
              </w:rPr>
            </w:pPr>
          </w:p>
        </w:tc>
        <w:tc>
          <w:tcPr>
            <w:tcW w:w="1427" w:type="dxa"/>
            <w:vMerge/>
            <w:tcBorders>
              <w:top w:val="single" w:sz="4" w:space="0" w:color="000000"/>
              <w:left w:val="single" w:sz="4" w:space="0" w:color="000000"/>
              <w:bottom w:val="single" w:sz="4" w:space="0" w:color="000000"/>
              <w:right w:val="single" w:sz="4" w:space="0" w:color="000000"/>
            </w:tcBorders>
            <w:vAlign w:val="center"/>
            <w:hideMark/>
          </w:tcPr>
          <w:p w:rsidR="00D8006E" w:rsidRPr="00DB41DD" w:rsidRDefault="00D8006E" w:rsidP="000A324B">
            <w:pPr>
              <w:pStyle w:val="NoSpacing"/>
              <w:jc w:val="right"/>
              <w:rPr>
                <w:rFonts w:ascii="Bookman Old Style" w:hAnsi="Bookman Old Style"/>
                <w:sz w:val="16"/>
                <w:szCs w:val="16"/>
              </w:rPr>
            </w:pPr>
          </w:p>
        </w:tc>
      </w:tr>
      <w:tr w:rsidR="00D8006E" w:rsidRPr="00DB41DD" w:rsidTr="000A324B">
        <w:trPr>
          <w:trHeight w:val="270"/>
        </w:trPr>
        <w:tc>
          <w:tcPr>
            <w:tcW w:w="3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06E" w:rsidRPr="00DB41DD" w:rsidRDefault="00D8006E" w:rsidP="009B5F5D">
            <w:pPr>
              <w:pStyle w:val="NoSpacing"/>
              <w:rPr>
                <w:rFonts w:ascii="Bookman Old Style" w:hAnsi="Bookman Old Style"/>
                <w:sz w:val="16"/>
                <w:szCs w:val="16"/>
              </w:rPr>
            </w:pPr>
            <w:r w:rsidRPr="00DB41DD">
              <w:rPr>
                <w:rFonts w:ascii="Bookman Old Style" w:hAnsi="Bookman Old Style"/>
                <w:sz w:val="16"/>
                <w:szCs w:val="16"/>
              </w:rPr>
              <w:t> </w:t>
            </w:r>
          </w:p>
        </w:tc>
        <w:tc>
          <w:tcPr>
            <w:tcW w:w="6887"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D8006E" w:rsidRPr="00DB41DD" w:rsidRDefault="00D8006E" w:rsidP="009B5F5D">
            <w:pPr>
              <w:pStyle w:val="NoSpacing"/>
              <w:rPr>
                <w:rFonts w:ascii="Bookman Old Style" w:hAnsi="Bookman Old Style"/>
                <w:b/>
                <w:bCs/>
                <w:sz w:val="16"/>
                <w:szCs w:val="16"/>
              </w:rPr>
            </w:pPr>
            <w:r w:rsidRPr="00DB41DD">
              <w:rPr>
                <w:rFonts w:ascii="Bookman Old Style" w:hAnsi="Bookman Old Style"/>
                <w:b/>
                <w:bCs/>
                <w:sz w:val="16"/>
                <w:szCs w:val="16"/>
              </w:rPr>
              <w:t>Administrasi Keuangan Perangkat Daerah</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hideMark/>
          </w:tcPr>
          <w:p w:rsidR="00D8006E" w:rsidRPr="00DB41DD" w:rsidRDefault="0075414B" w:rsidP="000A324B">
            <w:pPr>
              <w:pStyle w:val="NoSpacing"/>
              <w:jc w:val="right"/>
              <w:rPr>
                <w:rFonts w:ascii="Bookman Old Style" w:hAnsi="Bookman Old Style"/>
                <w:b/>
                <w:bCs/>
                <w:sz w:val="16"/>
                <w:szCs w:val="16"/>
              </w:rPr>
            </w:pPr>
            <w:r w:rsidRPr="0075414B">
              <w:rPr>
                <w:rFonts w:ascii="Bookman Old Style" w:hAnsi="Bookman Old Style"/>
                <w:b/>
                <w:bCs/>
                <w:sz w:val="16"/>
                <w:szCs w:val="16"/>
              </w:rPr>
              <w:t>7,502,850,000</w:t>
            </w:r>
          </w:p>
        </w:tc>
        <w:tc>
          <w:tcPr>
            <w:tcW w:w="7302"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D8006E" w:rsidRPr="00DB41DD" w:rsidRDefault="00D8006E" w:rsidP="009B5F5D">
            <w:pPr>
              <w:pStyle w:val="NoSpacing"/>
              <w:rPr>
                <w:rFonts w:ascii="Bookman Old Style" w:hAnsi="Bookman Old Style"/>
                <w:b/>
                <w:bCs/>
                <w:sz w:val="16"/>
                <w:szCs w:val="16"/>
              </w:rPr>
            </w:pPr>
            <w:r w:rsidRPr="00DB41DD">
              <w:rPr>
                <w:rFonts w:ascii="Bookman Old Style" w:hAnsi="Bookman Old Style"/>
                <w:b/>
                <w:bCs/>
                <w:sz w:val="16"/>
                <w:szCs w:val="16"/>
              </w:rPr>
              <w:t>Administrasi Keuangan Perangkat Daerah</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hideMark/>
          </w:tcPr>
          <w:p w:rsidR="00D8006E" w:rsidRPr="00DB41DD" w:rsidRDefault="0075414B" w:rsidP="000A324B">
            <w:pPr>
              <w:pStyle w:val="NoSpacing"/>
              <w:jc w:val="right"/>
              <w:rPr>
                <w:rFonts w:ascii="Bookman Old Style" w:hAnsi="Bookman Old Style"/>
                <w:b/>
                <w:bCs/>
                <w:sz w:val="16"/>
                <w:szCs w:val="16"/>
              </w:rPr>
            </w:pPr>
            <w:r w:rsidRPr="0075414B">
              <w:rPr>
                <w:rFonts w:ascii="Bookman Old Style" w:hAnsi="Bookman Old Style"/>
                <w:b/>
                <w:bCs/>
                <w:sz w:val="16"/>
                <w:szCs w:val="16"/>
              </w:rPr>
              <w:t>7,581,795,100</w:t>
            </w:r>
          </w:p>
        </w:tc>
      </w:tr>
      <w:tr w:rsidR="00D8006E" w:rsidRPr="00DB41DD" w:rsidTr="00DB41DD">
        <w:trPr>
          <w:trHeight w:val="690"/>
        </w:trPr>
        <w:tc>
          <w:tcPr>
            <w:tcW w:w="3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D8006E" w:rsidRPr="00DB41DD" w:rsidRDefault="00D8006E" w:rsidP="00345600">
            <w:pPr>
              <w:pStyle w:val="NoSpacing"/>
              <w:rPr>
                <w:rFonts w:ascii="Bookman Old Style" w:hAnsi="Bookman Old Style"/>
                <w:sz w:val="16"/>
                <w:szCs w:val="16"/>
              </w:rPr>
            </w:pPr>
            <w:r w:rsidRPr="00DB41DD">
              <w:rPr>
                <w:rFonts w:ascii="Bookman Old Style" w:hAnsi="Bookman Old Style"/>
                <w:sz w:val="16"/>
                <w:szCs w:val="16"/>
              </w:rPr>
              <w:t>1</w:t>
            </w:r>
            <w:r w:rsidR="00345600">
              <w:rPr>
                <w:rFonts w:ascii="Bookman Old Style" w:hAnsi="Bookman Old Style"/>
                <w:sz w:val="16"/>
                <w:szCs w:val="16"/>
              </w:rPr>
              <w:t>2</w:t>
            </w:r>
          </w:p>
        </w:tc>
        <w:tc>
          <w:tcPr>
            <w:tcW w:w="2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8006E" w:rsidRDefault="00D8006E" w:rsidP="00DB41DD">
            <w:pPr>
              <w:pStyle w:val="NoSpacing"/>
              <w:rPr>
                <w:rFonts w:ascii="Bookman Old Style" w:hAnsi="Bookman Old Style"/>
                <w:sz w:val="16"/>
                <w:szCs w:val="16"/>
              </w:rPr>
            </w:pPr>
          </w:p>
          <w:p w:rsidR="00D8006E" w:rsidRDefault="00D8006E" w:rsidP="00DB41DD">
            <w:pPr>
              <w:pStyle w:val="NoSpacing"/>
              <w:rPr>
                <w:rFonts w:ascii="Bookman Old Style" w:hAnsi="Bookman Old Style"/>
                <w:sz w:val="16"/>
                <w:szCs w:val="16"/>
              </w:rPr>
            </w:pPr>
          </w:p>
          <w:p w:rsidR="00D8006E" w:rsidRDefault="00D8006E" w:rsidP="00DB41DD">
            <w:pPr>
              <w:pStyle w:val="NoSpacing"/>
              <w:rPr>
                <w:rFonts w:ascii="Bookman Old Style" w:hAnsi="Bookman Old Style"/>
                <w:sz w:val="16"/>
                <w:szCs w:val="16"/>
              </w:rPr>
            </w:pPr>
            <w:r w:rsidRPr="00DB41DD">
              <w:rPr>
                <w:rFonts w:ascii="Bookman Old Style" w:hAnsi="Bookman Old Style"/>
                <w:sz w:val="16"/>
                <w:szCs w:val="16"/>
              </w:rPr>
              <w:t>Penyediaan Gaji dan Tunjangan ASN</w:t>
            </w:r>
          </w:p>
          <w:p w:rsidR="00D8006E" w:rsidRDefault="00D8006E" w:rsidP="00DB41DD">
            <w:pPr>
              <w:pStyle w:val="NoSpacing"/>
              <w:rPr>
                <w:rFonts w:ascii="Bookman Old Style" w:hAnsi="Bookman Old Style"/>
                <w:sz w:val="16"/>
                <w:szCs w:val="16"/>
              </w:rPr>
            </w:pPr>
          </w:p>
          <w:p w:rsidR="00D8006E" w:rsidRPr="00DB41DD" w:rsidRDefault="00D8006E" w:rsidP="00DB41DD">
            <w:pPr>
              <w:pStyle w:val="NoSpacing"/>
              <w:rPr>
                <w:rFonts w:ascii="Bookman Old Style" w:hAnsi="Bookman Old Style"/>
                <w:sz w:val="16"/>
                <w:szCs w:val="16"/>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8006E" w:rsidRPr="00DB41DD" w:rsidRDefault="00D8006E" w:rsidP="009B5F5D">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8006E" w:rsidRPr="00DB41DD" w:rsidRDefault="00D8006E" w:rsidP="009B5F5D">
            <w:pPr>
              <w:pStyle w:val="NoSpacing"/>
              <w:rPr>
                <w:rFonts w:ascii="Bookman Old Style" w:hAnsi="Bookman Old Style"/>
                <w:sz w:val="16"/>
                <w:szCs w:val="16"/>
              </w:rPr>
            </w:pPr>
            <w:r w:rsidRPr="00DB41DD">
              <w:rPr>
                <w:rFonts w:ascii="Bookman Old Style" w:hAnsi="Bookman Old Style"/>
                <w:sz w:val="16"/>
                <w:szCs w:val="16"/>
              </w:rPr>
              <w:t>Jumlah gaji dan tunjangan ASN</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8006E" w:rsidRPr="00DB41DD" w:rsidRDefault="00D8006E" w:rsidP="009B5F5D">
            <w:pPr>
              <w:pStyle w:val="NoSpacing"/>
              <w:rPr>
                <w:rFonts w:ascii="Bookman Old Style" w:hAnsi="Bookman Old Style"/>
                <w:sz w:val="16"/>
                <w:szCs w:val="16"/>
              </w:rPr>
            </w:pPr>
            <w:r w:rsidRPr="00DB41DD">
              <w:rPr>
                <w:rFonts w:ascii="Bookman Old Style" w:hAnsi="Bookman Old Style"/>
                <w:sz w:val="16"/>
                <w:szCs w:val="16"/>
              </w:rPr>
              <w:t>1 tahun</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75414B" w:rsidRPr="0075414B" w:rsidRDefault="0075414B" w:rsidP="0075414B">
            <w:pPr>
              <w:pStyle w:val="Default"/>
              <w:jc w:val="right"/>
              <w:rPr>
                <w:rFonts w:ascii="Bookman Old Style" w:hAnsi="Bookman Old Style"/>
                <w:sz w:val="16"/>
                <w:szCs w:val="16"/>
              </w:rPr>
            </w:pPr>
            <w:r w:rsidRPr="0075414B">
              <w:rPr>
                <w:rFonts w:ascii="Bookman Old Style" w:hAnsi="Bookman Old Style"/>
                <w:sz w:val="16"/>
                <w:szCs w:val="16"/>
              </w:rPr>
              <w:t>7,352,350,000</w:t>
            </w:r>
          </w:p>
          <w:p w:rsidR="00D8006E" w:rsidRPr="0075414B" w:rsidRDefault="00D8006E" w:rsidP="000A324B">
            <w:pPr>
              <w:pStyle w:val="NoSpacing"/>
              <w:jc w:val="right"/>
              <w:rPr>
                <w:rFonts w:ascii="Bookman Old Style" w:hAnsi="Bookman Old Style"/>
                <w:sz w:val="16"/>
                <w:szCs w:val="16"/>
              </w:rPr>
            </w:pP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8006E" w:rsidRPr="0075414B" w:rsidRDefault="00D8006E" w:rsidP="009B5F5D">
            <w:pPr>
              <w:pStyle w:val="NoSpacing"/>
              <w:rPr>
                <w:rFonts w:ascii="Bookman Old Style" w:hAnsi="Bookman Old Style"/>
                <w:sz w:val="16"/>
                <w:szCs w:val="16"/>
              </w:rPr>
            </w:pPr>
            <w:r w:rsidRPr="0075414B">
              <w:rPr>
                <w:rFonts w:ascii="Bookman Old Style" w:hAnsi="Bookman Old Style"/>
                <w:sz w:val="16"/>
                <w:szCs w:val="16"/>
              </w:rPr>
              <w:t>Penyediaan Gaji dan Tunjangan ASN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D8006E" w:rsidRPr="0075414B" w:rsidRDefault="00D8006E" w:rsidP="009B5F5D">
            <w:pPr>
              <w:pStyle w:val="NoSpacing"/>
              <w:rPr>
                <w:rFonts w:ascii="Bookman Old Style" w:hAnsi="Bookman Old Style"/>
                <w:sz w:val="16"/>
                <w:szCs w:val="16"/>
              </w:rPr>
            </w:pPr>
            <w:r w:rsidRPr="0075414B">
              <w:rPr>
                <w:rFonts w:ascii="Bookman Old Style" w:hAnsi="Bookman Old Style"/>
                <w:sz w:val="16"/>
                <w:szCs w:val="16"/>
              </w:rPr>
              <w:t> </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8006E" w:rsidRPr="0075414B" w:rsidRDefault="00D8006E" w:rsidP="009B5F5D">
            <w:pPr>
              <w:pStyle w:val="NoSpacing"/>
              <w:rPr>
                <w:rFonts w:ascii="Bookman Old Style" w:hAnsi="Bookman Old Style"/>
                <w:sz w:val="16"/>
                <w:szCs w:val="16"/>
              </w:rPr>
            </w:pPr>
            <w:r w:rsidRPr="0075414B">
              <w:rPr>
                <w:rFonts w:ascii="Bookman Old Style" w:hAnsi="Bookman Old Style"/>
                <w:sz w:val="16"/>
                <w:szCs w:val="16"/>
              </w:rPr>
              <w:t>Jumlah gaji dan tunjangan ASN</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8006E" w:rsidRPr="0075414B" w:rsidRDefault="00D8006E" w:rsidP="009B5F5D">
            <w:pPr>
              <w:pStyle w:val="NoSpacing"/>
              <w:rPr>
                <w:rFonts w:ascii="Bookman Old Style" w:hAnsi="Bookman Old Style"/>
                <w:sz w:val="16"/>
                <w:szCs w:val="16"/>
              </w:rPr>
            </w:pPr>
            <w:r w:rsidRPr="0075414B">
              <w:rPr>
                <w:rFonts w:ascii="Bookman Old Style" w:hAnsi="Bookman Old Style"/>
                <w:sz w:val="16"/>
                <w:szCs w:val="16"/>
              </w:rPr>
              <w:t>1 tahun</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75414B" w:rsidRPr="0075414B" w:rsidRDefault="0075414B" w:rsidP="0075414B">
            <w:pPr>
              <w:pStyle w:val="Default"/>
              <w:jc w:val="right"/>
              <w:rPr>
                <w:rFonts w:ascii="Bookman Old Style" w:hAnsi="Bookman Old Style"/>
                <w:sz w:val="16"/>
                <w:szCs w:val="16"/>
              </w:rPr>
            </w:pPr>
            <w:r w:rsidRPr="0075414B">
              <w:rPr>
                <w:rFonts w:ascii="Bookman Old Style" w:hAnsi="Bookman Old Style"/>
                <w:sz w:val="16"/>
                <w:szCs w:val="16"/>
              </w:rPr>
              <w:t>7,402,350,000</w:t>
            </w:r>
          </w:p>
          <w:p w:rsidR="00D8006E" w:rsidRPr="0075414B" w:rsidRDefault="00D8006E" w:rsidP="000A324B">
            <w:pPr>
              <w:pStyle w:val="NoSpacing"/>
              <w:jc w:val="right"/>
              <w:rPr>
                <w:rFonts w:ascii="Bookman Old Style" w:hAnsi="Bookman Old Style"/>
                <w:sz w:val="16"/>
                <w:szCs w:val="16"/>
              </w:rPr>
            </w:pPr>
          </w:p>
        </w:tc>
      </w:tr>
      <w:tr w:rsidR="00D8006E" w:rsidRPr="00DB41DD" w:rsidTr="0075414B">
        <w:trPr>
          <w:trHeight w:val="690"/>
        </w:trPr>
        <w:tc>
          <w:tcPr>
            <w:tcW w:w="313"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rsidR="00D8006E" w:rsidRPr="00DB41DD" w:rsidRDefault="00D8006E" w:rsidP="00345600">
            <w:pPr>
              <w:pStyle w:val="NoSpacing"/>
              <w:rPr>
                <w:rFonts w:ascii="Bookman Old Style" w:hAnsi="Bookman Old Style"/>
                <w:sz w:val="16"/>
                <w:szCs w:val="16"/>
              </w:rPr>
            </w:pPr>
            <w:r w:rsidRPr="00DB41DD">
              <w:rPr>
                <w:rFonts w:ascii="Bookman Old Style" w:hAnsi="Bookman Old Style"/>
                <w:sz w:val="16"/>
                <w:szCs w:val="16"/>
              </w:rPr>
              <w:t>1</w:t>
            </w:r>
            <w:r w:rsidR="00345600">
              <w:rPr>
                <w:rFonts w:ascii="Bookman Old Style" w:hAnsi="Bookman Old Style"/>
                <w:sz w:val="16"/>
                <w:szCs w:val="16"/>
              </w:rPr>
              <w:t>3</w:t>
            </w:r>
          </w:p>
        </w:tc>
        <w:tc>
          <w:tcPr>
            <w:tcW w:w="2567" w:type="dxa"/>
            <w:tcBorders>
              <w:top w:val="single" w:sz="4" w:space="0" w:color="000000"/>
              <w:left w:val="nil"/>
              <w:bottom w:val="single" w:sz="4" w:space="0" w:color="000000"/>
              <w:right w:val="single" w:sz="4" w:space="0" w:color="auto"/>
            </w:tcBorders>
            <w:shd w:val="clear" w:color="auto" w:fill="auto"/>
            <w:tcMar>
              <w:top w:w="15" w:type="dxa"/>
              <w:left w:w="15" w:type="dxa"/>
              <w:bottom w:w="0" w:type="dxa"/>
              <w:right w:w="15" w:type="dxa"/>
            </w:tcMar>
            <w:vAlign w:val="center"/>
            <w:hideMark/>
          </w:tcPr>
          <w:p w:rsidR="00D8006E" w:rsidRPr="00DB41DD" w:rsidRDefault="00D8006E" w:rsidP="009B5F5D">
            <w:pPr>
              <w:pStyle w:val="NoSpacing"/>
              <w:rPr>
                <w:rFonts w:ascii="Bookman Old Style" w:hAnsi="Bookman Old Style"/>
                <w:sz w:val="16"/>
                <w:szCs w:val="16"/>
              </w:rPr>
            </w:pPr>
            <w:r w:rsidRPr="00DB41DD">
              <w:rPr>
                <w:rFonts w:ascii="Bookman Old Style" w:hAnsi="Bookman Old Style"/>
                <w:sz w:val="16"/>
                <w:szCs w:val="16"/>
              </w:rPr>
              <w:t>Pelaksanaan Penatausahaan dan Pengujian/Verifikasi Keuangan SKPD</w:t>
            </w:r>
          </w:p>
        </w:tc>
        <w:tc>
          <w:tcPr>
            <w:tcW w:w="1550" w:type="dxa"/>
            <w:tcBorders>
              <w:top w:val="single" w:sz="4" w:space="0" w:color="000000"/>
              <w:left w:val="nil"/>
              <w:bottom w:val="single" w:sz="4" w:space="0" w:color="000000"/>
              <w:right w:val="single" w:sz="4" w:space="0" w:color="auto"/>
            </w:tcBorders>
            <w:shd w:val="clear" w:color="auto" w:fill="auto"/>
            <w:tcMar>
              <w:top w:w="15" w:type="dxa"/>
              <w:left w:w="15" w:type="dxa"/>
              <w:bottom w:w="0" w:type="dxa"/>
              <w:right w:w="15" w:type="dxa"/>
            </w:tcMar>
            <w:vAlign w:val="center"/>
            <w:hideMark/>
          </w:tcPr>
          <w:p w:rsidR="00D8006E" w:rsidRPr="00DB41DD" w:rsidRDefault="00D8006E" w:rsidP="009B5F5D">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tc>
        <w:tc>
          <w:tcPr>
            <w:tcW w:w="1672" w:type="dxa"/>
            <w:tcBorders>
              <w:top w:val="single" w:sz="4" w:space="0" w:color="000000"/>
              <w:left w:val="nil"/>
              <w:bottom w:val="single" w:sz="4" w:space="0" w:color="000000"/>
              <w:right w:val="single" w:sz="4" w:space="0" w:color="auto"/>
            </w:tcBorders>
            <w:shd w:val="clear" w:color="auto" w:fill="auto"/>
            <w:tcMar>
              <w:top w:w="15" w:type="dxa"/>
              <w:left w:w="15" w:type="dxa"/>
              <w:bottom w:w="0" w:type="dxa"/>
              <w:right w:w="15" w:type="dxa"/>
            </w:tcMar>
            <w:vAlign w:val="center"/>
            <w:hideMark/>
          </w:tcPr>
          <w:p w:rsidR="00D8006E" w:rsidRPr="00DB41DD" w:rsidRDefault="00D8006E" w:rsidP="009B5F5D">
            <w:pPr>
              <w:pStyle w:val="NoSpacing"/>
              <w:rPr>
                <w:rFonts w:ascii="Bookman Old Style" w:hAnsi="Bookman Old Style"/>
                <w:sz w:val="16"/>
                <w:szCs w:val="16"/>
              </w:rPr>
            </w:pPr>
            <w:r w:rsidRPr="00DB41DD">
              <w:rPr>
                <w:rFonts w:ascii="Bookman Old Style" w:hAnsi="Bookman Old Style"/>
                <w:sz w:val="16"/>
                <w:szCs w:val="16"/>
              </w:rPr>
              <w:t>Jumlah honor tenaga non ASN</w:t>
            </w:r>
          </w:p>
        </w:tc>
        <w:tc>
          <w:tcPr>
            <w:tcW w:w="1098" w:type="dxa"/>
            <w:tcBorders>
              <w:top w:val="single" w:sz="4" w:space="0" w:color="000000"/>
              <w:left w:val="nil"/>
              <w:bottom w:val="single" w:sz="4" w:space="0" w:color="000000"/>
              <w:right w:val="single" w:sz="4" w:space="0" w:color="auto"/>
            </w:tcBorders>
            <w:shd w:val="clear" w:color="auto" w:fill="auto"/>
            <w:tcMar>
              <w:top w:w="15" w:type="dxa"/>
              <w:left w:w="15" w:type="dxa"/>
              <w:bottom w:w="0" w:type="dxa"/>
              <w:right w:w="15" w:type="dxa"/>
            </w:tcMar>
            <w:vAlign w:val="center"/>
            <w:hideMark/>
          </w:tcPr>
          <w:p w:rsidR="00D8006E" w:rsidRPr="00DB41DD" w:rsidRDefault="00D8006E" w:rsidP="009B5F5D">
            <w:pPr>
              <w:pStyle w:val="NoSpacing"/>
              <w:rPr>
                <w:rFonts w:ascii="Bookman Old Style" w:hAnsi="Bookman Old Style"/>
                <w:sz w:val="16"/>
                <w:szCs w:val="16"/>
              </w:rPr>
            </w:pPr>
            <w:r w:rsidRPr="00DB41DD">
              <w:rPr>
                <w:rFonts w:ascii="Bookman Old Style" w:hAnsi="Bookman Old Style"/>
                <w:sz w:val="16"/>
                <w:szCs w:val="16"/>
              </w:rPr>
              <w:t>1 tahun</w:t>
            </w:r>
          </w:p>
        </w:tc>
        <w:tc>
          <w:tcPr>
            <w:tcW w:w="1427" w:type="dxa"/>
            <w:tcBorders>
              <w:top w:val="single" w:sz="4" w:space="0" w:color="000000"/>
              <w:left w:val="nil"/>
              <w:bottom w:val="single" w:sz="4" w:space="0" w:color="000000"/>
              <w:right w:val="single" w:sz="4" w:space="0" w:color="auto"/>
            </w:tcBorders>
            <w:shd w:val="clear" w:color="auto" w:fill="auto"/>
            <w:noWrap/>
            <w:tcMar>
              <w:top w:w="15" w:type="dxa"/>
              <w:left w:w="15" w:type="dxa"/>
              <w:bottom w:w="0" w:type="dxa"/>
              <w:right w:w="15" w:type="dxa"/>
            </w:tcMar>
            <w:vAlign w:val="center"/>
            <w:hideMark/>
          </w:tcPr>
          <w:p w:rsidR="0075414B" w:rsidRPr="0075414B" w:rsidRDefault="0075414B" w:rsidP="0075414B">
            <w:pPr>
              <w:pStyle w:val="Default"/>
              <w:jc w:val="right"/>
              <w:rPr>
                <w:rFonts w:ascii="Bookman Old Style" w:hAnsi="Bookman Old Style"/>
                <w:sz w:val="16"/>
                <w:szCs w:val="16"/>
              </w:rPr>
            </w:pPr>
            <w:r w:rsidRPr="0075414B">
              <w:rPr>
                <w:rFonts w:ascii="Bookman Old Style" w:hAnsi="Bookman Old Style"/>
                <w:sz w:val="16"/>
                <w:szCs w:val="16"/>
              </w:rPr>
              <w:t>125,000,000</w:t>
            </w:r>
          </w:p>
          <w:p w:rsidR="00D8006E" w:rsidRPr="0075414B" w:rsidRDefault="00D8006E" w:rsidP="000A324B">
            <w:pPr>
              <w:pStyle w:val="NoSpacing"/>
              <w:jc w:val="right"/>
              <w:rPr>
                <w:rFonts w:ascii="Bookman Old Style" w:hAnsi="Bookman Old Style"/>
                <w:sz w:val="16"/>
                <w:szCs w:val="16"/>
              </w:rPr>
            </w:pPr>
          </w:p>
        </w:tc>
        <w:tc>
          <w:tcPr>
            <w:tcW w:w="2427" w:type="dxa"/>
            <w:tcBorders>
              <w:top w:val="single" w:sz="4" w:space="0" w:color="000000"/>
              <w:left w:val="nil"/>
              <w:bottom w:val="single" w:sz="4" w:space="0" w:color="000000"/>
              <w:right w:val="single" w:sz="4" w:space="0" w:color="auto"/>
            </w:tcBorders>
            <w:shd w:val="clear" w:color="auto" w:fill="auto"/>
            <w:tcMar>
              <w:top w:w="15" w:type="dxa"/>
              <w:left w:w="15" w:type="dxa"/>
              <w:bottom w:w="0" w:type="dxa"/>
              <w:right w:w="15" w:type="dxa"/>
            </w:tcMar>
            <w:hideMark/>
          </w:tcPr>
          <w:p w:rsidR="00D8006E" w:rsidRPr="0075414B" w:rsidRDefault="00D8006E" w:rsidP="009B5F5D">
            <w:pPr>
              <w:pStyle w:val="NoSpacing"/>
              <w:rPr>
                <w:rFonts w:ascii="Bookman Old Style" w:hAnsi="Bookman Old Style"/>
                <w:sz w:val="16"/>
                <w:szCs w:val="16"/>
              </w:rPr>
            </w:pPr>
            <w:r w:rsidRPr="0075414B">
              <w:rPr>
                <w:rFonts w:ascii="Bookman Old Style" w:hAnsi="Bookman Old Style"/>
                <w:sz w:val="16"/>
                <w:szCs w:val="16"/>
              </w:rPr>
              <w:t>Pelaksanaan Penatausahaan dan Pengujian/Verifikasi Keuangan SKPD</w:t>
            </w:r>
          </w:p>
        </w:tc>
        <w:tc>
          <w:tcPr>
            <w:tcW w:w="1418" w:type="dxa"/>
            <w:tcBorders>
              <w:top w:val="single" w:sz="4" w:space="0" w:color="000000"/>
              <w:left w:val="nil"/>
              <w:bottom w:val="single" w:sz="4" w:space="0" w:color="000000"/>
              <w:right w:val="single" w:sz="4" w:space="0" w:color="auto"/>
            </w:tcBorders>
            <w:shd w:val="clear" w:color="auto" w:fill="auto"/>
            <w:tcMar>
              <w:top w:w="15" w:type="dxa"/>
              <w:left w:w="15" w:type="dxa"/>
              <w:bottom w:w="0" w:type="dxa"/>
              <w:right w:w="15" w:type="dxa"/>
            </w:tcMar>
            <w:hideMark/>
          </w:tcPr>
          <w:p w:rsidR="00D8006E" w:rsidRPr="0075414B" w:rsidRDefault="00D8006E" w:rsidP="009B5F5D">
            <w:pPr>
              <w:pStyle w:val="NoSpacing"/>
              <w:rPr>
                <w:rFonts w:ascii="Bookman Old Style" w:hAnsi="Bookman Old Style"/>
                <w:sz w:val="16"/>
                <w:szCs w:val="16"/>
              </w:rPr>
            </w:pPr>
            <w:r w:rsidRPr="0075414B">
              <w:rPr>
                <w:rFonts w:ascii="Bookman Old Style" w:hAnsi="Bookman Old Style"/>
                <w:sz w:val="16"/>
                <w:szCs w:val="16"/>
              </w:rPr>
              <w:t> </w:t>
            </w:r>
          </w:p>
        </w:tc>
        <w:tc>
          <w:tcPr>
            <w:tcW w:w="2108" w:type="dxa"/>
            <w:tcBorders>
              <w:top w:val="single" w:sz="4" w:space="0" w:color="000000"/>
              <w:left w:val="nil"/>
              <w:bottom w:val="single" w:sz="4" w:space="0" w:color="000000"/>
              <w:right w:val="single" w:sz="4" w:space="0" w:color="auto"/>
            </w:tcBorders>
            <w:shd w:val="clear" w:color="auto" w:fill="auto"/>
            <w:tcMar>
              <w:top w:w="15" w:type="dxa"/>
              <w:left w:w="15" w:type="dxa"/>
              <w:bottom w:w="0" w:type="dxa"/>
              <w:right w:w="15" w:type="dxa"/>
            </w:tcMar>
            <w:vAlign w:val="center"/>
            <w:hideMark/>
          </w:tcPr>
          <w:p w:rsidR="00D8006E" w:rsidRPr="0075414B" w:rsidRDefault="00D8006E" w:rsidP="009B5F5D">
            <w:pPr>
              <w:pStyle w:val="NoSpacing"/>
              <w:rPr>
                <w:rFonts w:ascii="Bookman Old Style" w:hAnsi="Bookman Old Style"/>
                <w:sz w:val="16"/>
                <w:szCs w:val="16"/>
              </w:rPr>
            </w:pPr>
            <w:r w:rsidRPr="0075414B">
              <w:rPr>
                <w:rFonts w:ascii="Bookman Old Style" w:hAnsi="Bookman Old Style"/>
                <w:sz w:val="16"/>
                <w:szCs w:val="16"/>
              </w:rPr>
              <w:t>Jumlah gaji tenaga non ASN</w:t>
            </w:r>
          </w:p>
        </w:tc>
        <w:tc>
          <w:tcPr>
            <w:tcW w:w="1349" w:type="dxa"/>
            <w:tcBorders>
              <w:top w:val="single" w:sz="4" w:space="0" w:color="000000"/>
              <w:left w:val="nil"/>
              <w:bottom w:val="single" w:sz="4" w:space="0" w:color="000000"/>
              <w:right w:val="single" w:sz="4" w:space="0" w:color="auto"/>
            </w:tcBorders>
            <w:shd w:val="clear" w:color="auto" w:fill="auto"/>
            <w:tcMar>
              <w:top w:w="15" w:type="dxa"/>
              <w:left w:w="15" w:type="dxa"/>
              <w:bottom w:w="0" w:type="dxa"/>
              <w:right w:w="15" w:type="dxa"/>
            </w:tcMar>
            <w:vAlign w:val="center"/>
            <w:hideMark/>
          </w:tcPr>
          <w:p w:rsidR="00D8006E" w:rsidRPr="0075414B" w:rsidRDefault="00D8006E" w:rsidP="009B5F5D">
            <w:pPr>
              <w:pStyle w:val="NoSpacing"/>
              <w:rPr>
                <w:rFonts w:ascii="Bookman Old Style" w:hAnsi="Bookman Old Style"/>
                <w:sz w:val="16"/>
                <w:szCs w:val="16"/>
              </w:rPr>
            </w:pPr>
            <w:r w:rsidRPr="0075414B">
              <w:rPr>
                <w:rFonts w:ascii="Bookman Old Style" w:hAnsi="Bookman Old Style"/>
                <w:sz w:val="16"/>
                <w:szCs w:val="16"/>
              </w:rPr>
              <w:t>1 tahun</w:t>
            </w:r>
          </w:p>
        </w:tc>
        <w:tc>
          <w:tcPr>
            <w:tcW w:w="1427" w:type="dxa"/>
            <w:tcBorders>
              <w:top w:val="single" w:sz="4" w:space="0" w:color="000000"/>
              <w:left w:val="nil"/>
              <w:bottom w:val="single" w:sz="4" w:space="0" w:color="000000"/>
              <w:right w:val="single" w:sz="4" w:space="0" w:color="auto"/>
            </w:tcBorders>
            <w:shd w:val="clear" w:color="auto" w:fill="auto"/>
            <w:noWrap/>
            <w:tcMar>
              <w:top w:w="15" w:type="dxa"/>
              <w:left w:w="15" w:type="dxa"/>
              <w:bottom w:w="0" w:type="dxa"/>
              <w:right w:w="15" w:type="dxa"/>
            </w:tcMar>
            <w:vAlign w:val="center"/>
            <w:hideMark/>
          </w:tcPr>
          <w:p w:rsidR="0075414B" w:rsidRPr="0075414B" w:rsidRDefault="0075414B" w:rsidP="0075414B">
            <w:pPr>
              <w:pStyle w:val="Default"/>
              <w:jc w:val="right"/>
              <w:rPr>
                <w:rFonts w:ascii="Bookman Old Style" w:hAnsi="Bookman Old Style"/>
                <w:sz w:val="16"/>
                <w:szCs w:val="16"/>
              </w:rPr>
            </w:pPr>
            <w:r w:rsidRPr="0075414B">
              <w:rPr>
                <w:rFonts w:ascii="Bookman Old Style" w:hAnsi="Bookman Old Style"/>
                <w:sz w:val="16"/>
                <w:szCs w:val="16"/>
              </w:rPr>
              <w:t>159,445,100</w:t>
            </w:r>
          </w:p>
          <w:p w:rsidR="00D8006E" w:rsidRPr="0075414B" w:rsidRDefault="00D8006E" w:rsidP="000A324B">
            <w:pPr>
              <w:pStyle w:val="NoSpacing"/>
              <w:jc w:val="right"/>
              <w:rPr>
                <w:rFonts w:ascii="Bookman Old Style" w:hAnsi="Bookman Old Style"/>
                <w:sz w:val="16"/>
                <w:szCs w:val="16"/>
              </w:rPr>
            </w:pPr>
          </w:p>
        </w:tc>
      </w:tr>
      <w:tr w:rsidR="00104579" w:rsidRPr="00DB41DD" w:rsidTr="00237D63">
        <w:trPr>
          <w:trHeight w:val="270"/>
        </w:trPr>
        <w:tc>
          <w:tcPr>
            <w:tcW w:w="313"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04579" w:rsidRPr="00DB41DD" w:rsidRDefault="00104579" w:rsidP="00237D63">
            <w:pPr>
              <w:pStyle w:val="NoSpacing"/>
              <w:jc w:val="center"/>
              <w:rPr>
                <w:rFonts w:ascii="Bookman Old Style" w:hAnsi="Bookman Old Style"/>
                <w:b/>
                <w:bCs/>
                <w:sz w:val="16"/>
                <w:szCs w:val="16"/>
              </w:rPr>
            </w:pPr>
          </w:p>
        </w:tc>
        <w:tc>
          <w:tcPr>
            <w:tcW w:w="256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04579" w:rsidRPr="00DB41DD" w:rsidRDefault="00104579" w:rsidP="00237D63">
            <w:pPr>
              <w:pStyle w:val="NoSpacing"/>
              <w:jc w:val="center"/>
              <w:rPr>
                <w:rFonts w:ascii="Bookman Old Style" w:hAnsi="Bookman Old Style"/>
                <w:b/>
                <w:bCs/>
                <w:sz w:val="16"/>
                <w:szCs w:val="16"/>
              </w:rPr>
            </w:pPr>
            <w:r w:rsidRPr="00DB41DD">
              <w:rPr>
                <w:rFonts w:ascii="Bookman Old Style" w:hAnsi="Bookman Old Style"/>
                <w:b/>
                <w:bCs/>
                <w:sz w:val="16"/>
                <w:szCs w:val="16"/>
              </w:rPr>
              <w:t>Urusan/ Bidang Urusan Pemerintahan Daerah Dan Program/ Kegiatan</w:t>
            </w:r>
          </w:p>
        </w:tc>
        <w:tc>
          <w:tcPr>
            <w:tcW w:w="5747"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104579" w:rsidRPr="00DB41DD" w:rsidRDefault="00104579" w:rsidP="00237D63">
            <w:pPr>
              <w:pStyle w:val="NoSpacing"/>
              <w:jc w:val="center"/>
              <w:rPr>
                <w:rFonts w:ascii="Bookman Old Style" w:hAnsi="Bookman Old Style"/>
                <w:b/>
                <w:bCs/>
                <w:sz w:val="16"/>
                <w:szCs w:val="16"/>
              </w:rPr>
            </w:pPr>
            <w:r>
              <w:rPr>
                <w:rFonts w:ascii="Bookman Old Style" w:hAnsi="Bookman Old Style"/>
                <w:b/>
                <w:bCs/>
                <w:sz w:val="16"/>
                <w:szCs w:val="16"/>
              </w:rPr>
              <w:t>Rencana Tahun 2022</w:t>
            </w:r>
          </w:p>
        </w:tc>
        <w:tc>
          <w:tcPr>
            <w:tcW w:w="242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04579" w:rsidRPr="00DB41DD" w:rsidRDefault="00104579" w:rsidP="00237D63">
            <w:pPr>
              <w:pStyle w:val="NoSpacing"/>
              <w:jc w:val="center"/>
              <w:rPr>
                <w:rFonts w:ascii="Bookman Old Style" w:hAnsi="Bookman Old Style"/>
                <w:b/>
                <w:bCs/>
                <w:sz w:val="16"/>
                <w:szCs w:val="16"/>
              </w:rPr>
            </w:pPr>
            <w:r w:rsidRPr="00DB41DD">
              <w:rPr>
                <w:rFonts w:ascii="Bookman Old Style" w:hAnsi="Bookman Old Style"/>
                <w:b/>
                <w:bCs/>
                <w:sz w:val="16"/>
                <w:szCs w:val="16"/>
              </w:rPr>
              <w:t>Urusan/ Bidang Urusan/ Program/ Kegiatan/ Sub Kegiatan</w:t>
            </w:r>
          </w:p>
        </w:tc>
        <w:tc>
          <w:tcPr>
            <w:tcW w:w="6302"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104579" w:rsidRPr="00DB41DD" w:rsidRDefault="00104579" w:rsidP="00237D63">
            <w:pPr>
              <w:pStyle w:val="NoSpacing"/>
              <w:jc w:val="center"/>
              <w:rPr>
                <w:rFonts w:ascii="Bookman Old Style" w:hAnsi="Bookman Old Style"/>
                <w:b/>
                <w:bCs/>
                <w:sz w:val="16"/>
                <w:szCs w:val="16"/>
              </w:rPr>
            </w:pPr>
            <w:r w:rsidRPr="00DB41DD">
              <w:rPr>
                <w:rFonts w:ascii="Bookman Old Style" w:hAnsi="Bookman Old Style"/>
                <w:b/>
                <w:bCs/>
                <w:sz w:val="16"/>
                <w:szCs w:val="16"/>
              </w:rPr>
              <w:t>Hasil Analisis K</w:t>
            </w:r>
            <w:r>
              <w:rPr>
                <w:rFonts w:ascii="Bookman Old Style" w:hAnsi="Bookman Old Style"/>
                <w:b/>
                <w:bCs/>
                <w:sz w:val="16"/>
                <w:szCs w:val="16"/>
              </w:rPr>
              <w:t>ebutuhan Tahun 2022</w:t>
            </w:r>
          </w:p>
        </w:tc>
      </w:tr>
      <w:tr w:rsidR="00104579" w:rsidRPr="00DB41DD" w:rsidTr="00237D63">
        <w:trPr>
          <w:trHeight w:val="540"/>
        </w:trPr>
        <w:tc>
          <w:tcPr>
            <w:tcW w:w="313" w:type="dxa"/>
            <w:vMerge/>
            <w:tcBorders>
              <w:top w:val="single" w:sz="4" w:space="0" w:color="auto"/>
              <w:left w:val="single" w:sz="4" w:space="0" w:color="auto"/>
              <w:bottom w:val="single" w:sz="4" w:space="0" w:color="auto"/>
              <w:right w:val="single" w:sz="4" w:space="0" w:color="auto"/>
            </w:tcBorders>
            <w:vAlign w:val="center"/>
            <w:hideMark/>
          </w:tcPr>
          <w:p w:rsidR="00104579" w:rsidRPr="00DB41DD" w:rsidRDefault="00104579" w:rsidP="00237D63">
            <w:pPr>
              <w:pStyle w:val="NoSpacing"/>
              <w:jc w:val="center"/>
              <w:rPr>
                <w:rFonts w:ascii="Bookman Old Style" w:hAnsi="Bookman Old Style"/>
                <w:b/>
                <w:bCs/>
                <w:sz w:val="16"/>
                <w:szCs w:val="16"/>
              </w:rPr>
            </w:pPr>
          </w:p>
        </w:tc>
        <w:tc>
          <w:tcPr>
            <w:tcW w:w="2567" w:type="dxa"/>
            <w:vMerge/>
            <w:tcBorders>
              <w:top w:val="single" w:sz="4" w:space="0" w:color="auto"/>
              <w:left w:val="single" w:sz="4" w:space="0" w:color="auto"/>
              <w:bottom w:val="single" w:sz="4" w:space="0" w:color="auto"/>
              <w:right w:val="single" w:sz="4" w:space="0" w:color="auto"/>
            </w:tcBorders>
            <w:vAlign w:val="center"/>
            <w:hideMark/>
          </w:tcPr>
          <w:p w:rsidR="00104579" w:rsidRPr="00DB41DD" w:rsidRDefault="00104579" w:rsidP="00237D63">
            <w:pPr>
              <w:pStyle w:val="NoSpacing"/>
              <w:jc w:val="center"/>
              <w:rPr>
                <w:rFonts w:ascii="Bookman Old Style" w:hAnsi="Bookman Old Style"/>
                <w:b/>
                <w:bCs/>
                <w:sz w:val="16"/>
                <w:szCs w:val="16"/>
              </w:rPr>
            </w:pPr>
          </w:p>
        </w:tc>
        <w:tc>
          <w:tcPr>
            <w:tcW w:w="155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04579" w:rsidRPr="00DB41DD" w:rsidRDefault="00104579" w:rsidP="00237D63">
            <w:pPr>
              <w:pStyle w:val="NoSpacing"/>
              <w:jc w:val="center"/>
              <w:rPr>
                <w:rFonts w:ascii="Bookman Old Style" w:hAnsi="Bookman Old Style"/>
                <w:b/>
                <w:bCs/>
                <w:sz w:val="16"/>
                <w:szCs w:val="16"/>
              </w:rPr>
            </w:pPr>
            <w:r w:rsidRPr="00DB41DD">
              <w:rPr>
                <w:rFonts w:ascii="Bookman Old Style" w:hAnsi="Bookman Old Style"/>
                <w:b/>
                <w:bCs/>
                <w:sz w:val="16"/>
                <w:szCs w:val="16"/>
              </w:rPr>
              <w:t>Lokasi Output Kegiatan</w:t>
            </w:r>
          </w:p>
        </w:tc>
        <w:tc>
          <w:tcPr>
            <w:tcW w:w="1672"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04579" w:rsidRPr="00DB41DD" w:rsidRDefault="00104579" w:rsidP="00237D63">
            <w:pPr>
              <w:pStyle w:val="NoSpacing"/>
              <w:jc w:val="center"/>
              <w:rPr>
                <w:rFonts w:ascii="Bookman Old Style" w:hAnsi="Bookman Old Style"/>
                <w:b/>
                <w:bCs/>
                <w:sz w:val="16"/>
                <w:szCs w:val="16"/>
              </w:rPr>
            </w:pPr>
            <w:r w:rsidRPr="00DB41DD">
              <w:rPr>
                <w:rFonts w:ascii="Bookman Old Style" w:hAnsi="Bookman Old Style"/>
                <w:b/>
                <w:bCs/>
                <w:sz w:val="16"/>
                <w:szCs w:val="16"/>
              </w:rPr>
              <w:t>Keluaran Sub Kegiatan</w:t>
            </w:r>
          </w:p>
        </w:tc>
        <w:tc>
          <w:tcPr>
            <w:tcW w:w="109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04579" w:rsidRPr="00DB41DD" w:rsidRDefault="00104579" w:rsidP="00237D63">
            <w:pPr>
              <w:pStyle w:val="NoSpacing"/>
              <w:jc w:val="center"/>
              <w:rPr>
                <w:rFonts w:ascii="Bookman Old Style" w:hAnsi="Bookman Old Style"/>
                <w:b/>
                <w:bCs/>
                <w:sz w:val="16"/>
                <w:szCs w:val="16"/>
              </w:rPr>
            </w:pPr>
            <w:r w:rsidRPr="00DB41DD">
              <w:rPr>
                <w:rFonts w:ascii="Bookman Old Style" w:hAnsi="Bookman Old Style"/>
                <w:b/>
                <w:bCs/>
                <w:sz w:val="16"/>
                <w:szCs w:val="16"/>
              </w:rPr>
              <w:t>Target Volume satuan</w:t>
            </w:r>
          </w:p>
        </w:tc>
        <w:tc>
          <w:tcPr>
            <w:tcW w:w="1427"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04579" w:rsidRPr="00DB41DD" w:rsidRDefault="00104579" w:rsidP="00237D63">
            <w:pPr>
              <w:pStyle w:val="NoSpacing"/>
              <w:jc w:val="center"/>
              <w:rPr>
                <w:rFonts w:ascii="Bookman Old Style" w:hAnsi="Bookman Old Style"/>
                <w:b/>
                <w:bCs/>
                <w:sz w:val="16"/>
                <w:szCs w:val="16"/>
              </w:rPr>
            </w:pPr>
            <w:r w:rsidRPr="00DB41DD">
              <w:rPr>
                <w:rFonts w:ascii="Bookman Old Style" w:hAnsi="Bookman Old Style"/>
                <w:b/>
                <w:bCs/>
                <w:sz w:val="16"/>
                <w:szCs w:val="16"/>
              </w:rPr>
              <w:t>Pagu Indikatif (Rp.)</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104579" w:rsidRPr="00DB41DD" w:rsidRDefault="00104579" w:rsidP="00237D63">
            <w:pPr>
              <w:pStyle w:val="NoSpacing"/>
              <w:jc w:val="center"/>
              <w:rPr>
                <w:rFonts w:ascii="Bookman Old Style" w:hAnsi="Bookman Old Style"/>
                <w:b/>
                <w:bCs/>
                <w:sz w:val="16"/>
                <w:szCs w:val="16"/>
              </w:rPr>
            </w:pPr>
          </w:p>
        </w:tc>
        <w:tc>
          <w:tcPr>
            <w:tcW w:w="141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04579" w:rsidRPr="00DB41DD" w:rsidRDefault="00104579" w:rsidP="00237D63">
            <w:pPr>
              <w:pStyle w:val="NoSpacing"/>
              <w:jc w:val="center"/>
              <w:rPr>
                <w:rFonts w:ascii="Bookman Old Style" w:hAnsi="Bookman Old Style"/>
                <w:b/>
                <w:bCs/>
                <w:sz w:val="16"/>
                <w:szCs w:val="16"/>
              </w:rPr>
            </w:pPr>
            <w:r w:rsidRPr="00DB41DD">
              <w:rPr>
                <w:rFonts w:ascii="Bookman Old Style" w:hAnsi="Bookman Old Style"/>
                <w:b/>
                <w:bCs/>
                <w:sz w:val="16"/>
                <w:szCs w:val="16"/>
              </w:rPr>
              <w:t>Lokasi</w:t>
            </w:r>
          </w:p>
        </w:tc>
        <w:tc>
          <w:tcPr>
            <w:tcW w:w="210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04579" w:rsidRPr="00DB41DD" w:rsidRDefault="00104579" w:rsidP="00237D63">
            <w:pPr>
              <w:pStyle w:val="NoSpacing"/>
              <w:jc w:val="center"/>
              <w:rPr>
                <w:rFonts w:ascii="Bookman Old Style" w:hAnsi="Bookman Old Style"/>
                <w:b/>
                <w:bCs/>
                <w:sz w:val="16"/>
                <w:szCs w:val="16"/>
              </w:rPr>
            </w:pPr>
            <w:r w:rsidRPr="00DB41DD">
              <w:rPr>
                <w:rFonts w:ascii="Bookman Old Style" w:hAnsi="Bookman Old Style"/>
                <w:b/>
                <w:bCs/>
                <w:sz w:val="16"/>
                <w:szCs w:val="16"/>
              </w:rPr>
              <w:t>Indikator Kinerja Program/Kegiatan</w:t>
            </w:r>
          </w:p>
        </w:tc>
        <w:tc>
          <w:tcPr>
            <w:tcW w:w="134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04579" w:rsidRPr="00DB41DD" w:rsidRDefault="00104579" w:rsidP="00237D63">
            <w:pPr>
              <w:pStyle w:val="NoSpacing"/>
              <w:jc w:val="center"/>
              <w:rPr>
                <w:rFonts w:ascii="Bookman Old Style" w:hAnsi="Bookman Old Style"/>
                <w:b/>
                <w:bCs/>
                <w:sz w:val="16"/>
                <w:szCs w:val="16"/>
              </w:rPr>
            </w:pPr>
            <w:r w:rsidRPr="00DB41DD">
              <w:rPr>
                <w:rFonts w:ascii="Bookman Old Style" w:hAnsi="Bookman Old Style"/>
                <w:b/>
                <w:bCs/>
                <w:sz w:val="16"/>
                <w:szCs w:val="16"/>
              </w:rPr>
              <w:t>Target Volume satuan</w:t>
            </w:r>
          </w:p>
        </w:tc>
        <w:tc>
          <w:tcPr>
            <w:tcW w:w="1427"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04579" w:rsidRPr="00DB41DD" w:rsidRDefault="00104579" w:rsidP="00237D63">
            <w:pPr>
              <w:pStyle w:val="NoSpacing"/>
              <w:jc w:val="center"/>
              <w:rPr>
                <w:rFonts w:ascii="Bookman Old Style" w:hAnsi="Bookman Old Style"/>
                <w:b/>
                <w:bCs/>
                <w:sz w:val="16"/>
                <w:szCs w:val="16"/>
              </w:rPr>
            </w:pPr>
            <w:r w:rsidRPr="00DB41DD">
              <w:rPr>
                <w:rFonts w:ascii="Bookman Old Style" w:hAnsi="Bookman Old Style"/>
                <w:b/>
                <w:bCs/>
                <w:sz w:val="16"/>
                <w:szCs w:val="16"/>
              </w:rPr>
              <w:t>Pagu Indikatif (Rp.)</w:t>
            </w:r>
          </w:p>
        </w:tc>
      </w:tr>
      <w:tr w:rsidR="00104579" w:rsidRPr="00DB41DD" w:rsidTr="00237D63">
        <w:trPr>
          <w:trHeight w:val="660"/>
        </w:trPr>
        <w:tc>
          <w:tcPr>
            <w:tcW w:w="313" w:type="dxa"/>
            <w:vMerge/>
            <w:tcBorders>
              <w:top w:val="single" w:sz="4" w:space="0" w:color="auto"/>
              <w:left w:val="single" w:sz="4" w:space="0" w:color="auto"/>
              <w:bottom w:val="single" w:sz="4" w:space="0" w:color="auto"/>
              <w:right w:val="single" w:sz="4" w:space="0" w:color="auto"/>
            </w:tcBorders>
            <w:vAlign w:val="center"/>
            <w:hideMark/>
          </w:tcPr>
          <w:p w:rsidR="00104579" w:rsidRPr="00DB41DD" w:rsidRDefault="00104579" w:rsidP="00237D63">
            <w:pPr>
              <w:pStyle w:val="NoSpacing"/>
              <w:rPr>
                <w:rFonts w:ascii="Bookman Old Style" w:hAnsi="Bookman Old Style"/>
                <w:b/>
                <w:bCs/>
                <w:sz w:val="16"/>
                <w:szCs w:val="16"/>
              </w:rPr>
            </w:pPr>
          </w:p>
        </w:tc>
        <w:tc>
          <w:tcPr>
            <w:tcW w:w="2567" w:type="dxa"/>
            <w:vMerge/>
            <w:tcBorders>
              <w:top w:val="single" w:sz="4" w:space="0" w:color="auto"/>
              <w:left w:val="single" w:sz="4" w:space="0" w:color="auto"/>
              <w:bottom w:val="single" w:sz="4" w:space="0" w:color="auto"/>
              <w:right w:val="single" w:sz="4" w:space="0" w:color="auto"/>
            </w:tcBorders>
            <w:vAlign w:val="center"/>
            <w:hideMark/>
          </w:tcPr>
          <w:p w:rsidR="00104579" w:rsidRPr="00DB41DD" w:rsidRDefault="00104579" w:rsidP="00237D63">
            <w:pPr>
              <w:pStyle w:val="NoSpacing"/>
              <w:rPr>
                <w:rFonts w:ascii="Bookman Old Style" w:hAnsi="Bookman Old Style"/>
                <w:b/>
                <w:bCs/>
                <w:sz w:val="16"/>
                <w:szCs w:val="16"/>
              </w:rPr>
            </w:pPr>
          </w:p>
        </w:tc>
        <w:tc>
          <w:tcPr>
            <w:tcW w:w="1550" w:type="dxa"/>
            <w:vMerge/>
            <w:tcBorders>
              <w:top w:val="nil"/>
              <w:left w:val="single" w:sz="4" w:space="0" w:color="auto"/>
              <w:bottom w:val="single" w:sz="4" w:space="0" w:color="auto"/>
              <w:right w:val="single" w:sz="4" w:space="0" w:color="auto"/>
            </w:tcBorders>
            <w:vAlign w:val="center"/>
            <w:hideMark/>
          </w:tcPr>
          <w:p w:rsidR="00104579" w:rsidRPr="00DB41DD" w:rsidRDefault="00104579" w:rsidP="00237D63">
            <w:pPr>
              <w:pStyle w:val="NoSpacing"/>
              <w:rPr>
                <w:rFonts w:ascii="Bookman Old Style" w:hAnsi="Bookman Old Style"/>
                <w:b/>
                <w:bCs/>
                <w:sz w:val="16"/>
                <w:szCs w:val="16"/>
              </w:rPr>
            </w:pPr>
          </w:p>
        </w:tc>
        <w:tc>
          <w:tcPr>
            <w:tcW w:w="1672" w:type="dxa"/>
            <w:vMerge/>
            <w:tcBorders>
              <w:top w:val="nil"/>
              <w:left w:val="single" w:sz="4" w:space="0" w:color="auto"/>
              <w:bottom w:val="single" w:sz="4" w:space="0" w:color="auto"/>
              <w:right w:val="single" w:sz="4" w:space="0" w:color="auto"/>
            </w:tcBorders>
            <w:vAlign w:val="center"/>
            <w:hideMark/>
          </w:tcPr>
          <w:p w:rsidR="00104579" w:rsidRPr="00DB41DD" w:rsidRDefault="00104579" w:rsidP="00237D63">
            <w:pPr>
              <w:pStyle w:val="NoSpacing"/>
              <w:rPr>
                <w:rFonts w:ascii="Bookman Old Style" w:hAnsi="Bookman Old Style"/>
                <w:b/>
                <w:bCs/>
                <w:sz w:val="16"/>
                <w:szCs w:val="16"/>
              </w:rPr>
            </w:pPr>
          </w:p>
        </w:tc>
        <w:tc>
          <w:tcPr>
            <w:tcW w:w="1098" w:type="dxa"/>
            <w:vMerge/>
            <w:tcBorders>
              <w:top w:val="nil"/>
              <w:left w:val="single" w:sz="4" w:space="0" w:color="auto"/>
              <w:bottom w:val="single" w:sz="4" w:space="0" w:color="auto"/>
              <w:right w:val="single" w:sz="4" w:space="0" w:color="auto"/>
            </w:tcBorders>
            <w:vAlign w:val="center"/>
            <w:hideMark/>
          </w:tcPr>
          <w:p w:rsidR="00104579" w:rsidRPr="00DB41DD" w:rsidRDefault="00104579" w:rsidP="00237D63">
            <w:pPr>
              <w:pStyle w:val="NoSpacing"/>
              <w:rPr>
                <w:rFonts w:ascii="Bookman Old Style" w:hAnsi="Bookman Old Style"/>
                <w:b/>
                <w:bCs/>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rsidR="00104579" w:rsidRPr="00DB41DD" w:rsidRDefault="00104579" w:rsidP="00237D63">
            <w:pPr>
              <w:pStyle w:val="NoSpacing"/>
              <w:rPr>
                <w:rFonts w:ascii="Bookman Old Style" w:hAnsi="Bookman Old Style"/>
                <w:b/>
                <w:bCs/>
                <w:sz w:val="16"/>
                <w:szCs w:val="16"/>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104579" w:rsidRPr="00DB41DD" w:rsidRDefault="00104579" w:rsidP="00237D63">
            <w:pPr>
              <w:pStyle w:val="NoSpacing"/>
              <w:rPr>
                <w:rFonts w:ascii="Bookman Old Style" w:hAnsi="Bookman Old Style"/>
                <w:b/>
                <w:bCs/>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rsidR="00104579" w:rsidRPr="00DB41DD" w:rsidRDefault="00104579" w:rsidP="00237D63">
            <w:pPr>
              <w:pStyle w:val="NoSpacing"/>
              <w:rPr>
                <w:rFonts w:ascii="Bookman Old Style" w:hAnsi="Bookman Old Style"/>
                <w:b/>
                <w:bCs/>
                <w:sz w:val="16"/>
                <w:szCs w:val="16"/>
              </w:rPr>
            </w:pPr>
          </w:p>
        </w:tc>
        <w:tc>
          <w:tcPr>
            <w:tcW w:w="2108" w:type="dxa"/>
            <w:vMerge/>
            <w:tcBorders>
              <w:top w:val="nil"/>
              <w:left w:val="single" w:sz="4" w:space="0" w:color="auto"/>
              <w:bottom w:val="single" w:sz="4" w:space="0" w:color="auto"/>
              <w:right w:val="single" w:sz="4" w:space="0" w:color="auto"/>
            </w:tcBorders>
            <w:vAlign w:val="center"/>
            <w:hideMark/>
          </w:tcPr>
          <w:p w:rsidR="00104579" w:rsidRPr="00DB41DD" w:rsidRDefault="00104579" w:rsidP="00237D63">
            <w:pPr>
              <w:pStyle w:val="NoSpacing"/>
              <w:rPr>
                <w:rFonts w:ascii="Bookman Old Style" w:hAnsi="Bookman Old Style"/>
                <w:b/>
                <w:bCs/>
                <w:sz w:val="16"/>
                <w:szCs w:val="16"/>
              </w:rPr>
            </w:pPr>
          </w:p>
        </w:tc>
        <w:tc>
          <w:tcPr>
            <w:tcW w:w="1349" w:type="dxa"/>
            <w:vMerge/>
            <w:tcBorders>
              <w:top w:val="nil"/>
              <w:left w:val="single" w:sz="4" w:space="0" w:color="auto"/>
              <w:bottom w:val="single" w:sz="4" w:space="0" w:color="auto"/>
              <w:right w:val="single" w:sz="4" w:space="0" w:color="auto"/>
            </w:tcBorders>
            <w:vAlign w:val="center"/>
            <w:hideMark/>
          </w:tcPr>
          <w:p w:rsidR="00104579" w:rsidRPr="00DB41DD" w:rsidRDefault="00104579" w:rsidP="00237D63">
            <w:pPr>
              <w:pStyle w:val="NoSpacing"/>
              <w:rPr>
                <w:rFonts w:ascii="Bookman Old Style" w:hAnsi="Bookman Old Style"/>
                <w:b/>
                <w:bCs/>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rsidR="00104579" w:rsidRPr="00DB41DD" w:rsidRDefault="00104579" w:rsidP="00237D63">
            <w:pPr>
              <w:pStyle w:val="NoSpacing"/>
              <w:rPr>
                <w:rFonts w:ascii="Bookman Old Style" w:hAnsi="Bookman Old Style"/>
                <w:b/>
                <w:bCs/>
                <w:sz w:val="16"/>
                <w:szCs w:val="16"/>
              </w:rPr>
            </w:pPr>
          </w:p>
        </w:tc>
      </w:tr>
      <w:tr w:rsidR="003903DE" w:rsidRPr="00DB41DD" w:rsidTr="00104579">
        <w:trPr>
          <w:trHeight w:val="1244"/>
        </w:trPr>
        <w:tc>
          <w:tcPr>
            <w:tcW w:w="3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3903DE" w:rsidRPr="00DB41DD" w:rsidRDefault="003903DE" w:rsidP="00345600">
            <w:pPr>
              <w:pStyle w:val="NoSpacing"/>
              <w:rPr>
                <w:rFonts w:ascii="Bookman Old Style" w:hAnsi="Bookman Old Style"/>
                <w:sz w:val="16"/>
                <w:szCs w:val="16"/>
              </w:rPr>
            </w:pPr>
            <w:r w:rsidRPr="00DB41DD">
              <w:rPr>
                <w:rFonts w:ascii="Bookman Old Style" w:hAnsi="Bookman Old Style"/>
                <w:sz w:val="16"/>
                <w:szCs w:val="16"/>
              </w:rPr>
              <w:t>1</w:t>
            </w:r>
            <w:r w:rsidR="00345600">
              <w:rPr>
                <w:rFonts w:ascii="Bookman Old Style" w:hAnsi="Bookman Old Style"/>
                <w:sz w:val="16"/>
                <w:szCs w:val="16"/>
              </w:rPr>
              <w:t>4</w:t>
            </w:r>
          </w:p>
        </w:tc>
        <w:tc>
          <w:tcPr>
            <w:tcW w:w="2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903DE" w:rsidRPr="00DB41DD" w:rsidRDefault="003903DE" w:rsidP="009B5F5D">
            <w:pPr>
              <w:pStyle w:val="NoSpacing"/>
              <w:rPr>
                <w:rFonts w:ascii="Bookman Old Style" w:hAnsi="Bookman Old Style"/>
                <w:sz w:val="16"/>
                <w:szCs w:val="16"/>
              </w:rPr>
            </w:pPr>
            <w:r w:rsidRPr="00DB41DD">
              <w:rPr>
                <w:rFonts w:ascii="Bookman Old Style" w:hAnsi="Bookman Old Style"/>
                <w:sz w:val="16"/>
                <w:szCs w:val="16"/>
              </w:rPr>
              <w:t>Koordinasi dan Penyusunan Laporan Keuangan Akhir Tahun SKPD</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903DE" w:rsidRPr="00DB41DD" w:rsidRDefault="003903DE" w:rsidP="009B5F5D">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903DE" w:rsidRPr="00DB41DD" w:rsidRDefault="003903DE" w:rsidP="009B5F5D">
            <w:pPr>
              <w:pStyle w:val="NoSpacing"/>
              <w:rPr>
                <w:rFonts w:ascii="Bookman Old Style" w:hAnsi="Bookman Old Style"/>
                <w:sz w:val="16"/>
                <w:szCs w:val="16"/>
              </w:rPr>
            </w:pPr>
            <w:r w:rsidRPr="00DB41DD">
              <w:rPr>
                <w:rFonts w:ascii="Bookman Old Style" w:hAnsi="Bookman Old Style"/>
                <w:sz w:val="16"/>
                <w:szCs w:val="16"/>
              </w:rPr>
              <w:t>Jumlah laporan keuangan yang tersusun</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903DE" w:rsidRPr="00DB41DD" w:rsidRDefault="003903DE" w:rsidP="009B5F5D">
            <w:pPr>
              <w:pStyle w:val="NoSpacing"/>
              <w:rPr>
                <w:rFonts w:ascii="Bookman Old Style" w:hAnsi="Bookman Old Style"/>
                <w:sz w:val="16"/>
                <w:szCs w:val="16"/>
              </w:rPr>
            </w:pPr>
            <w:r w:rsidRPr="00DB41DD">
              <w:rPr>
                <w:rFonts w:ascii="Bookman Old Style" w:hAnsi="Bookman Old Style"/>
                <w:sz w:val="16"/>
                <w:szCs w:val="16"/>
              </w:rPr>
              <w:t>1 dokumen</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3903DE" w:rsidRPr="0075414B" w:rsidRDefault="003903DE" w:rsidP="0075414B">
            <w:pPr>
              <w:pStyle w:val="Default"/>
              <w:jc w:val="right"/>
              <w:rPr>
                <w:rFonts w:ascii="Bookman Old Style" w:hAnsi="Bookman Old Style"/>
                <w:sz w:val="16"/>
                <w:szCs w:val="16"/>
              </w:rPr>
            </w:pPr>
            <w:r w:rsidRPr="0075414B">
              <w:rPr>
                <w:rFonts w:ascii="Bookman Old Style" w:hAnsi="Bookman Old Style"/>
                <w:sz w:val="16"/>
                <w:szCs w:val="16"/>
              </w:rPr>
              <w:t>10,500,000</w:t>
            </w:r>
          </w:p>
          <w:p w:rsidR="003903DE" w:rsidRPr="00DB41DD" w:rsidRDefault="003903DE" w:rsidP="000A324B">
            <w:pPr>
              <w:pStyle w:val="NoSpacing"/>
              <w:jc w:val="right"/>
              <w:rPr>
                <w:rFonts w:ascii="Bookman Old Style" w:hAnsi="Bookman Old Style"/>
                <w:sz w:val="16"/>
                <w:szCs w:val="16"/>
              </w:rPr>
            </w:pP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903DE" w:rsidRPr="00DB41DD" w:rsidRDefault="003903DE" w:rsidP="00653E0F">
            <w:pPr>
              <w:pStyle w:val="NoSpacing"/>
              <w:rPr>
                <w:rFonts w:ascii="Bookman Old Style" w:hAnsi="Bookman Old Style"/>
                <w:sz w:val="16"/>
                <w:szCs w:val="16"/>
              </w:rPr>
            </w:pPr>
            <w:r w:rsidRPr="00DB41DD">
              <w:rPr>
                <w:rFonts w:ascii="Bookman Old Style" w:hAnsi="Bookman Old Style"/>
                <w:sz w:val="16"/>
                <w:szCs w:val="16"/>
              </w:rPr>
              <w:t>Koordinasi dan Penyusunan Laporan Keuangan Akhir Tahun SKPD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3903DE" w:rsidRDefault="003903DE">
            <w:r w:rsidRPr="00973A77">
              <w:rPr>
                <w:rFonts w:ascii="Bookman Old Style" w:hAnsi="Bookman Old Style"/>
                <w:sz w:val="16"/>
                <w:szCs w:val="16"/>
              </w:rPr>
              <w:t>Kab. Karanganyar, Semua Kecamatan, Semua Kelurahan</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903DE" w:rsidRPr="00DB41DD" w:rsidRDefault="003903DE" w:rsidP="009B5F5D">
            <w:pPr>
              <w:pStyle w:val="NoSpacing"/>
              <w:rPr>
                <w:rFonts w:ascii="Bookman Old Style" w:hAnsi="Bookman Old Style"/>
                <w:sz w:val="16"/>
                <w:szCs w:val="16"/>
              </w:rPr>
            </w:pPr>
            <w:r w:rsidRPr="00DB41DD">
              <w:rPr>
                <w:rFonts w:ascii="Bookman Old Style" w:hAnsi="Bookman Old Style"/>
                <w:sz w:val="16"/>
                <w:szCs w:val="16"/>
              </w:rPr>
              <w:t>Jumlah laporan keuangan yang tersusun</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903DE" w:rsidRPr="00DB41DD" w:rsidRDefault="003903DE" w:rsidP="009B5F5D">
            <w:pPr>
              <w:pStyle w:val="NoSpacing"/>
              <w:rPr>
                <w:rFonts w:ascii="Bookman Old Style" w:hAnsi="Bookman Old Style"/>
                <w:sz w:val="16"/>
                <w:szCs w:val="16"/>
              </w:rPr>
            </w:pPr>
            <w:r w:rsidRPr="00DB41DD">
              <w:rPr>
                <w:rFonts w:ascii="Bookman Old Style" w:hAnsi="Bookman Old Style"/>
                <w:sz w:val="16"/>
                <w:szCs w:val="16"/>
              </w:rPr>
              <w:t>1 laporan</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3903DE" w:rsidRPr="00DB41DD" w:rsidRDefault="003903DE" w:rsidP="000A324B">
            <w:pPr>
              <w:pStyle w:val="NoSpacing"/>
              <w:jc w:val="right"/>
              <w:rPr>
                <w:rFonts w:ascii="Bookman Old Style" w:hAnsi="Bookman Old Style"/>
                <w:sz w:val="16"/>
                <w:szCs w:val="16"/>
              </w:rPr>
            </w:pPr>
            <w:r w:rsidRPr="00DB41DD">
              <w:rPr>
                <w:rFonts w:ascii="Bookman Old Style" w:hAnsi="Bookman Old Style"/>
                <w:sz w:val="16"/>
                <w:szCs w:val="16"/>
              </w:rPr>
              <w:t>5,000,000</w:t>
            </w:r>
          </w:p>
        </w:tc>
      </w:tr>
      <w:tr w:rsidR="003903DE" w:rsidRPr="00DB41DD" w:rsidTr="00653E0F">
        <w:trPr>
          <w:trHeight w:val="840"/>
        </w:trPr>
        <w:tc>
          <w:tcPr>
            <w:tcW w:w="3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3903DE" w:rsidRPr="00DB41DD" w:rsidRDefault="003903DE" w:rsidP="00345600">
            <w:pPr>
              <w:pStyle w:val="NoSpacing"/>
              <w:rPr>
                <w:rFonts w:ascii="Bookman Old Style" w:hAnsi="Bookman Old Style"/>
                <w:sz w:val="16"/>
                <w:szCs w:val="16"/>
              </w:rPr>
            </w:pPr>
            <w:r w:rsidRPr="00DB41DD">
              <w:rPr>
                <w:rFonts w:ascii="Bookman Old Style" w:hAnsi="Bookman Old Style"/>
                <w:sz w:val="16"/>
                <w:szCs w:val="16"/>
              </w:rPr>
              <w:t>1</w:t>
            </w:r>
            <w:r w:rsidR="00345600">
              <w:rPr>
                <w:rFonts w:ascii="Bookman Old Style" w:hAnsi="Bookman Old Style"/>
                <w:sz w:val="16"/>
                <w:szCs w:val="16"/>
              </w:rPr>
              <w:t>5</w:t>
            </w:r>
          </w:p>
        </w:tc>
        <w:tc>
          <w:tcPr>
            <w:tcW w:w="2567"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3903DE" w:rsidRPr="00DB41DD" w:rsidRDefault="003903DE" w:rsidP="009B5F5D">
            <w:pPr>
              <w:pStyle w:val="NoSpacing"/>
              <w:rPr>
                <w:rFonts w:ascii="Bookman Old Style" w:hAnsi="Bookman Old Style"/>
                <w:sz w:val="16"/>
                <w:szCs w:val="16"/>
              </w:rPr>
            </w:pPr>
            <w:r w:rsidRPr="00DB41DD">
              <w:rPr>
                <w:rFonts w:ascii="Bookman Old Style" w:hAnsi="Bookman Old Style"/>
                <w:sz w:val="16"/>
                <w:szCs w:val="16"/>
              </w:rPr>
              <w:t>Koordinasi dan Penyusunan Laporan Keuangan Bulanan/Triwulanan/Semesteran SKPD</w:t>
            </w:r>
          </w:p>
        </w:tc>
        <w:tc>
          <w:tcPr>
            <w:tcW w:w="155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3903DE" w:rsidRPr="00DB41DD" w:rsidRDefault="003903DE" w:rsidP="009B5F5D">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tc>
        <w:tc>
          <w:tcPr>
            <w:tcW w:w="1672"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3903DE" w:rsidRPr="00DB41DD" w:rsidRDefault="003903DE" w:rsidP="009B5F5D">
            <w:pPr>
              <w:pStyle w:val="NoSpacing"/>
              <w:rPr>
                <w:rFonts w:ascii="Bookman Old Style" w:hAnsi="Bookman Old Style"/>
                <w:sz w:val="16"/>
                <w:szCs w:val="16"/>
              </w:rPr>
            </w:pPr>
            <w:r w:rsidRPr="00DB41DD">
              <w:rPr>
                <w:rFonts w:ascii="Bookman Old Style" w:hAnsi="Bookman Old Style"/>
                <w:sz w:val="16"/>
                <w:szCs w:val="16"/>
              </w:rPr>
              <w:t>Jumlah</w:t>
            </w:r>
            <w:r w:rsidRPr="00DB41DD">
              <w:rPr>
                <w:rFonts w:ascii="Bookman Old Style" w:hAnsi="Bookman Old Style"/>
                <w:sz w:val="16"/>
                <w:szCs w:val="16"/>
              </w:rPr>
              <w:br/>
              <w:t>laporan capaian program kegiatan dan anggaran</w:t>
            </w:r>
          </w:p>
        </w:tc>
        <w:tc>
          <w:tcPr>
            <w:tcW w:w="1098"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3903DE" w:rsidRPr="00DB41DD" w:rsidRDefault="003903DE" w:rsidP="009B5F5D">
            <w:pPr>
              <w:pStyle w:val="NoSpacing"/>
              <w:rPr>
                <w:rFonts w:ascii="Bookman Old Style" w:hAnsi="Bookman Old Style"/>
                <w:sz w:val="16"/>
                <w:szCs w:val="16"/>
              </w:rPr>
            </w:pPr>
            <w:r w:rsidRPr="00DB41DD">
              <w:rPr>
                <w:rFonts w:ascii="Bookman Old Style" w:hAnsi="Bookman Old Style"/>
                <w:sz w:val="16"/>
                <w:szCs w:val="16"/>
              </w:rPr>
              <w:t>12 laporan</w:t>
            </w:r>
          </w:p>
        </w:tc>
        <w:tc>
          <w:tcPr>
            <w:tcW w:w="1427"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3903DE" w:rsidRPr="00DB41DD" w:rsidRDefault="003903DE" w:rsidP="000A324B">
            <w:pPr>
              <w:pStyle w:val="NoSpacing"/>
              <w:jc w:val="right"/>
              <w:rPr>
                <w:rFonts w:ascii="Bookman Old Style" w:hAnsi="Bookman Old Style"/>
                <w:sz w:val="16"/>
                <w:szCs w:val="16"/>
              </w:rPr>
            </w:pPr>
            <w:r w:rsidRPr="00DB41DD">
              <w:rPr>
                <w:rFonts w:ascii="Bookman Old Style" w:hAnsi="Bookman Old Style"/>
                <w:sz w:val="16"/>
                <w:szCs w:val="16"/>
              </w:rPr>
              <w:t>15,000,000</w:t>
            </w:r>
          </w:p>
        </w:tc>
        <w:tc>
          <w:tcPr>
            <w:tcW w:w="2427" w:type="dxa"/>
            <w:tcBorders>
              <w:top w:val="single" w:sz="4" w:space="0" w:color="000000"/>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3903DE" w:rsidRPr="00DB41DD" w:rsidRDefault="003903DE" w:rsidP="00653E0F">
            <w:pPr>
              <w:pStyle w:val="NoSpacing"/>
              <w:rPr>
                <w:rFonts w:ascii="Bookman Old Style" w:hAnsi="Bookman Old Style"/>
                <w:sz w:val="16"/>
                <w:szCs w:val="16"/>
              </w:rPr>
            </w:pPr>
            <w:r w:rsidRPr="00DB41DD">
              <w:rPr>
                <w:rFonts w:ascii="Bookman Old Style" w:hAnsi="Bookman Old Style"/>
                <w:sz w:val="16"/>
                <w:szCs w:val="16"/>
              </w:rPr>
              <w:t>Koordinasi dan Penyusunan Laporan Keuangan Bulanan/ Triwulanan/ Semesteran SKPD</w:t>
            </w:r>
          </w:p>
        </w:tc>
        <w:tc>
          <w:tcPr>
            <w:tcW w:w="1418" w:type="dxa"/>
            <w:tcBorders>
              <w:top w:val="single" w:sz="4" w:space="0" w:color="000000"/>
              <w:left w:val="nil"/>
              <w:bottom w:val="single" w:sz="4" w:space="0" w:color="auto"/>
              <w:right w:val="single" w:sz="4" w:space="0" w:color="auto"/>
            </w:tcBorders>
            <w:shd w:val="clear" w:color="auto" w:fill="auto"/>
            <w:tcMar>
              <w:top w:w="15" w:type="dxa"/>
              <w:left w:w="15" w:type="dxa"/>
              <w:bottom w:w="0" w:type="dxa"/>
              <w:right w:w="15" w:type="dxa"/>
            </w:tcMar>
            <w:hideMark/>
          </w:tcPr>
          <w:p w:rsidR="003903DE" w:rsidRDefault="003903DE">
            <w:r w:rsidRPr="00973A77">
              <w:rPr>
                <w:rFonts w:ascii="Bookman Old Style" w:hAnsi="Bookman Old Style"/>
                <w:sz w:val="16"/>
                <w:szCs w:val="16"/>
              </w:rPr>
              <w:t>Kab. Karanganyar, Semua Kecamatan, Semua Kelurahan</w:t>
            </w:r>
          </w:p>
        </w:tc>
        <w:tc>
          <w:tcPr>
            <w:tcW w:w="2108" w:type="dxa"/>
            <w:tcBorders>
              <w:top w:val="single" w:sz="4" w:space="0" w:color="000000"/>
              <w:left w:val="nil"/>
              <w:bottom w:val="single" w:sz="4" w:space="0" w:color="auto"/>
              <w:right w:val="single" w:sz="4" w:space="0" w:color="auto"/>
            </w:tcBorders>
            <w:shd w:val="clear" w:color="auto" w:fill="auto"/>
            <w:tcMar>
              <w:top w:w="15" w:type="dxa"/>
              <w:left w:w="15" w:type="dxa"/>
              <w:bottom w:w="0" w:type="dxa"/>
              <w:right w:w="15" w:type="dxa"/>
            </w:tcMar>
            <w:hideMark/>
          </w:tcPr>
          <w:p w:rsidR="003903DE" w:rsidRPr="00DB41DD" w:rsidRDefault="003903DE" w:rsidP="009B5F5D">
            <w:pPr>
              <w:pStyle w:val="NoSpacing"/>
              <w:rPr>
                <w:rFonts w:ascii="Bookman Old Style" w:hAnsi="Bookman Old Style"/>
                <w:sz w:val="16"/>
                <w:szCs w:val="16"/>
              </w:rPr>
            </w:pPr>
            <w:r w:rsidRPr="00DB41DD">
              <w:rPr>
                <w:rFonts w:ascii="Bookman Old Style" w:hAnsi="Bookman Old Style"/>
                <w:sz w:val="16"/>
                <w:szCs w:val="16"/>
              </w:rPr>
              <w:t>Jumlah laporan capaian program kegiatan dan anggaran</w:t>
            </w:r>
          </w:p>
        </w:tc>
        <w:tc>
          <w:tcPr>
            <w:tcW w:w="1349" w:type="dxa"/>
            <w:tcBorders>
              <w:top w:val="single" w:sz="4" w:space="0" w:color="000000"/>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3903DE" w:rsidRPr="00DB41DD" w:rsidRDefault="003903DE" w:rsidP="009B5F5D">
            <w:pPr>
              <w:pStyle w:val="NoSpacing"/>
              <w:rPr>
                <w:rFonts w:ascii="Bookman Old Style" w:hAnsi="Bookman Old Style"/>
                <w:sz w:val="16"/>
                <w:szCs w:val="16"/>
              </w:rPr>
            </w:pPr>
            <w:r w:rsidRPr="00DB41DD">
              <w:rPr>
                <w:rFonts w:ascii="Bookman Old Style" w:hAnsi="Bookman Old Style"/>
                <w:sz w:val="16"/>
                <w:szCs w:val="16"/>
              </w:rPr>
              <w:t>12 bulan</w:t>
            </w:r>
          </w:p>
        </w:tc>
        <w:tc>
          <w:tcPr>
            <w:tcW w:w="1427" w:type="dxa"/>
            <w:tcBorders>
              <w:top w:val="single" w:sz="4" w:space="0" w:color="000000"/>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903DE" w:rsidRPr="00DB41DD" w:rsidRDefault="003903DE" w:rsidP="000A324B">
            <w:pPr>
              <w:pStyle w:val="NoSpacing"/>
              <w:jc w:val="right"/>
              <w:rPr>
                <w:rFonts w:ascii="Bookman Old Style" w:hAnsi="Bookman Old Style"/>
                <w:sz w:val="16"/>
                <w:szCs w:val="16"/>
              </w:rPr>
            </w:pPr>
            <w:r w:rsidRPr="00DB41DD">
              <w:rPr>
                <w:rFonts w:ascii="Bookman Old Style" w:hAnsi="Bookman Old Style"/>
                <w:sz w:val="16"/>
                <w:szCs w:val="16"/>
              </w:rPr>
              <w:t>15,000,000</w:t>
            </w:r>
          </w:p>
        </w:tc>
      </w:tr>
      <w:tr w:rsidR="003903DE" w:rsidRPr="00DB41DD" w:rsidTr="00653E0F">
        <w:trPr>
          <w:trHeight w:val="255"/>
        </w:trPr>
        <w:tc>
          <w:tcPr>
            <w:tcW w:w="313"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3903DE" w:rsidRPr="00DB41DD" w:rsidRDefault="003903DE" w:rsidP="00237D63">
            <w:pPr>
              <w:pStyle w:val="NoSpacing"/>
              <w:rPr>
                <w:rFonts w:ascii="Bookman Old Style" w:hAnsi="Bookman Old Style"/>
                <w:sz w:val="16"/>
                <w:szCs w:val="16"/>
              </w:rPr>
            </w:pPr>
            <w:r w:rsidRPr="00DB41DD">
              <w:rPr>
                <w:rFonts w:ascii="Bookman Old Style" w:hAnsi="Bookman Old Style"/>
                <w:sz w:val="16"/>
                <w:szCs w:val="16"/>
              </w:rPr>
              <w:t> </w:t>
            </w:r>
          </w:p>
        </w:tc>
        <w:tc>
          <w:tcPr>
            <w:tcW w:w="6887" w:type="dxa"/>
            <w:gridSpan w:val="4"/>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3903DE" w:rsidRPr="003903DE" w:rsidRDefault="003903DE" w:rsidP="003903DE">
            <w:pPr>
              <w:pStyle w:val="Default"/>
              <w:rPr>
                <w:rFonts w:ascii="Bookman Old Style" w:hAnsi="Bookman Old Style"/>
                <w:sz w:val="16"/>
                <w:szCs w:val="16"/>
              </w:rPr>
            </w:pPr>
            <w:r w:rsidRPr="003903DE">
              <w:rPr>
                <w:rFonts w:ascii="Bookman Old Style" w:hAnsi="Bookman Old Style"/>
                <w:b/>
                <w:bCs/>
                <w:sz w:val="16"/>
                <w:szCs w:val="16"/>
              </w:rPr>
              <w:t>Administrasi Barang Milik Daerah pada Perangkat Daerah</w:t>
            </w:r>
          </w:p>
        </w:tc>
        <w:tc>
          <w:tcPr>
            <w:tcW w:w="142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3903DE" w:rsidRPr="00DB41DD" w:rsidRDefault="003903DE" w:rsidP="00237D63">
            <w:pPr>
              <w:pStyle w:val="NoSpacing"/>
              <w:jc w:val="right"/>
              <w:rPr>
                <w:rFonts w:ascii="Bookman Old Style" w:hAnsi="Bookman Old Style"/>
                <w:b/>
                <w:bCs/>
                <w:sz w:val="16"/>
                <w:szCs w:val="16"/>
              </w:rPr>
            </w:pPr>
            <w:r>
              <w:rPr>
                <w:rFonts w:ascii="Bookman Old Style" w:hAnsi="Bookman Old Style"/>
                <w:b/>
                <w:bCs/>
                <w:sz w:val="16"/>
                <w:szCs w:val="16"/>
              </w:rPr>
              <w:t>2</w:t>
            </w:r>
            <w:r w:rsidRPr="00DB41DD">
              <w:rPr>
                <w:rFonts w:ascii="Bookman Old Style" w:hAnsi="Bookman Old Style"/>
                <w:b/>
                <w:bCs/>
                <w:sz w:val="16"/>
                <w:szCs w:val="16"/>
              </w:rPr>
              <w:t>0,000,000</w:t>
            </w:r>
          </w:p>
        </w:tc>
        <w:tc>
          <w:tcPr>
            <w:tcW w:w="7302"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3903DE" w:rsidRPr="00DB41DD" w:rsidRDefault="003903DE" w:rsidP="00653E0F">
            <w:pPr>
              <w:pStyle w:val="NoSpacing"/>
              <w:rPr>
                <w:rFonts w:ascii="Bookman Old Style" w:hAnsi="Bookman Old Style"/>
                <w:b/>
                <w:bCs/>
                <w:sz w:val="16"/>
                <w:szCs w:val="16"/>
              </w:rPr>
            </w:pPr>
            <w:r w:rsidRPr="003903DE">
              <w:rPr>
                <w:rFonts w:ascii="Bookman Old Style" w:hAnsi="Bookman Old Style"/>
                <w:b/>
                <w:bCs/>
                <w:sz w:val="16"/>
                <w:szCs w:val="16"/>
              </w:rPr>
              <w:t>Administrasi Barang Milik Daerah pada Perangkat Daerah</w:t>
            </w:r>
          </w:p>
        </w:tc>
        <w:tc>
          <w:tcPr>
            <w:tcW w:w="14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3903DE" w:rsidRPr="00DB41DD" w:rsidRDefault="003903DE" w:rsidP="00237D63">
            <w:pPr>
              <w:pStyle w:val="NoSpacing"/>
              <w:jc w:val="right"/>
              <w:rPr>
                <w:rFonts w:ascii="Bookman Old Style" w:hAnsi="Bookman Old Style"/>
                <w:b/>
                <w:bCs/>
                <w:sz w:val="16"/>
                <w:szCs w:val="16"/>
              </w:rPr>
            </w:pPr>
            <w:r w:rsidRPr="00DB41DD">
              <w:rPr>
                <w:rFonts w:ascii="Bookman Old Style" w:hAnsi="Bookman Old Style"/>
                <w:b/>
                <w:bCs/>
                <w:sz w:val="16"/>
                <w:szCs w:val="16"/>
              </w:rPr>
              <w:t>30,000,000</w:t>
            </w:r>
          </w:p>
        </w:tc>
      </w:tr>
      <w:tr w:rsidR="003903DE" w:rsidRPr="00DB41DD" w:rsidTr="00653E0F">
        <w:trPr>
          <w:trHeight w:val="840"/>
        </w:trPr>
        <w:tc>
          <w:tcPr>
            <w:tcW w:w="313"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3903DE" w:rsidRPr="00DB41DD" w:rsidRDefault="003903DE" w:rsidP="00345600">
            <w:pPr>
              <w:pStyle w:val="NoSpacing"/>
              <w:rPr>
                <w:rFonts w:ascii="Bookman Old Style" w:hAnsi="Bookman Old Style"/>
                <w:sz w:val="16"/>
                <w:szCs w:val="16"/>
              </w:rPr>
            </w:pPr>
            <w:r w:rsidRPr="00DB41DD">
              <w:rPr>
                <w:rFonts w:ascii="Bookman Old Style" w:hAnsi="Bookman Old Style"/>
                <w:sz w:val="16"/>
                <w:szCs w:val="16"/>
              </w:rPr>
              <w:t>1</w:t>
            </w:r>
            <w:r w:rsidR="00345600">
              <w:rPr>
                <w:rFonts w:ascii="Bookman Old Style" w:hAnsi="Bookman Old Style"/>
                <w:sz w:val="16"/>
                <w:szCs w:val="16"/>
              </w:rPr>
              <w:t>6</w:t>
            </w:r>
          </w:p>
        </w:tc>
        <w:tc>
          <w:tcPr>
            <w:tcW w:w="256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3903DE" w:rsidRPr="003903DE" w:rsidRDefault="003903DE" w:rsidP="003903DE">
            <w:pPr>
              <w:pStyle w:val="Default"/>
              <w:rPr>
                <w:rFonts w:ascii="Bookman Old Style" w:hAnsi="Bookman Old Style"/>
                <w:sz w:val="16"/>
                <w:szCs w:val="16"/>
              </w:rPr>
            </w:pPr>
            <w:r w:rsidRPr="003903DE">
              <w:rPr>
                <w:rFonts w:ascii="Bookman Old Style" w:hAnsi="Bookman Old Style"/>
                <w:sz w:val="16"/>
                <w:szCs w:val="16"/>
              </w:rPr>
              <w:t>Penyusunan Perencanaan Kebutuhan Barang Milik Daerah SKPD</w:t>
            </w:r>
          </w:p>
          <w:p w:rsidR="003903DE" w:rsidRPr="00DB41DD" w:rsidRDefault="003903DE" w:rsidP="00237D63">
            <w:pPr>
              <w:pStyle w:val="NoSpacing"/>
              <w:rPr>
                <w:rFonts w:ascii="Bookman Old Style" w:hAnsi="Bookman Old Style"/>
                <w:sz w:val="16"/>
                <w:szCs w:val="16"/>
              </w:rPr>
            </w:pPr>
          </w:p>
        </w:tc>
        <w:tc>
          <w:tcPr>
            <w:tcW w:w="155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3903DE" w:rsidRPr="00DB41DD" w:rsidRDefault="003903DE" w:rsidP="00237D63">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tc>
        <w:tc>
          <w:tcPr>
            <w:tcW w:w="167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3903DE" w:rsidRPr="003903DE" w:rsidRDefault="003903DE" w:rsidP="003903DE">
            <w:pPr>
              <w:pStyle w:val="Default"/>
              <w:rPr>
                <w:rFonts w:ascii="Bookman Old Style" w:hAnsi="Bookman Old Style"/>
                <w:sz w:val="16"/>
                <w:szCs w:val="16"/>
              </w:rPr>
            </w:pPr>
            <w:r w:rsidRPr="003903DE">
              <w:rPr>
                <w:rFonts w:ascii="Bookman Old Style" w:hAnsi="Bookman Old Style"/>
                <w:sz w:val="16"/>
                <w:szCs w:val="16"/>
              </w:rPr>
              <w:t>Jumlah RKBMD yang</w:t>
            </w:r>
            <w:r>
              <w:rPr>
                <w:rFonts w:ascii="Bookman Old Style" w:hAnsi="Bookman Old Style"/>
                <w:sz w:val="16"/>
                <w:szCs w:val="16"/>
              </w:rPr>
              <w:t xml:space="preserve"> </w:t>
            </w:r>
            <w:r w:rsidRPr="003903DE">
              <w:rPr>
                <w:rFonts w:ascii="Bookman Old Style" w:hAnsi="Bookman Old Style"/>
                <w:sz w:val="16"/>
                <w:szCs w:val="16"/>
              </w:rPr>
              <w:t>disusun</w:t>
            </w:r>
          </w:p>
          <w:p w:rsidR="003903DE" w:rsidRPr="00DB41DD" w:rsidRDefault="003903DE" w:rsidP="00237D63">
            <w:pPr>
              <w:pStyle w:val="NoSpacing"/>
              <w:rPr>
                <w:rFonts w:ascii="Bookman Old Style" w:hAnsi="Bookman Old Style"/>
                <w:sz w:val="16"/>
                <w:szCs w:val="16"/>
              </w:rPr>
            </w:pPr>
          </w:p>
        </w:tc>
        <w:tc>
          <w:tcPr>
            <w:tcW w:w="109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3903DE" w:rsidRPr="00DB41DD" w:rsidRDefault="003903DE" w:rsidP="00237D63">
            <w:pPr>
              <w:pStyle w:val="NoSpacing"/>
              <w:rPr>
                <w:rFonts w:ascii="Bookman Old Style" w:hAnsi="Bookman Old Style"/>
                <w:sz w:val="16"/>
                <w:szCs w:val="16"/>
              </w:rPr>
            </w:pPr>
            <w:r>
              <w:rPr>
                <w:rFonts w:ascii="Bookman Old Style" w:hAnsi="Bookman Old Style"/>
                <w:sz w:val="16"/>
                <w:szCs w:val="16"/>
              </w:rPr>
              <w:t>2 dokumen</w:t>
            </w:r>
          </w:p>
        </w:tc>
        <w:tc>
          <w:tcPr>
            <w:tcW w:w="1427"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3903DE" w:rsidRPr="00DB41DD" w:rsidRDefault="003903DE" w:rsidP="00237D63">
            <w:pPr>
              <w:pStyle w:val="NoSpacing"/>
              <w:jc w:val="right"/>
              <w:rPr>
                <w:rFonts w:ascii="Bookman Old Style" w:hAnsi="Bookman Old Style"/>
                <w:sz w:val="16"/>
                <w:szCs w:val="16"/>
              </w:rPr>
            </w:pPr>
            <w:r>
              <w:rPr>
                <w:rFonts w:ascii="Bookman Old Style" w:hAnsi="Bookman Old Style"/>
                <w:sz w:val="16"/>
                <w:szCs w:val="16"/>
              </w:rPr>
              <w:t>1</w:t>
            </w:r>
            <w:r w:rsidRPr="00DB41DD">
              <w:rPr>
                <w:rFonts w:ascii="Bookman Old Style" w:hAnsi="Bookman Old Style"/>
                <w:sz w:val="16"/>
                <w:szCs w:val="16"/>
              </w:rPr>
              <w:t>0,000,000</w:t>
            </w:r>
          </w:p>
        </w:tc>
        <w:tc>
          <w:tcPr>
            <w:tcW w:w="24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3903DE" w:rsidRPr="003903DE" w:rsidRDefault="003903DE" w:rsidP="00653E0F">
            <w:pPr>
              <w:pStyle w:val="Default"/>
              <w:rPr>
                <w:rFonts w:ascii="Bookman Old Style" w:hAnsi="Bookman Old Style"/>
                <w:sz w:val="16"/>
                <w:szCs w:val="16"/>
              </w:rPr>
            </w:pPr>
            <w:r w:rsidRPr="003903DE">
              <w:rPr>
                <w:rFonts w:ascii="Bookman Old Style" w:hAnsi="Bookman Old Style"/>
                <w:sz w:val="16"/>
                <w:szCs w:val="16"/>
              </w:rPr>
              <w:t>Penyusunan Perencanaan Kebutuhan Barang Milik Daerah SKPD</w:t>
            </w:r>
          </w:p>
          <w:p w:rsidR="003903DE" w:rsidRPr="00DB41DD" w:rsidRDefault="003903DE" w:rsidP="00653E0F">
            <w:pPr>
              <w:pStyle w:val="NoSpacing"/>
              <w:rPr>
                <w:rFonts w:ascii="Bookman Old Style" w:hAnsi="Bookman Old Style"/>
                <w:sz w:val="16"/>
                <w:szCs w:val="16"/>
              </w:rPr>
            </w:pPr>
          </w:p>
        </w:tc>
        <w:tc>
          <w:tcPr>
            <w:tcW w:w="141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3903DE" w:rsidRPr="00DB41DD" w:rsidRDefault="003903DE" w:rsidP="00237D63">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tc>
        <w:tc>
          <w:tcPr>
            <w:tcW w:w="21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3903DE" w:rsidRPr="003903DE" w:rsidRDefault="003903DE" w:rsidP="00237D63">
            <w:pPr>
              <w:pStyle w:val="Default"/>
              <w:rPr>
                <w:rFonts w:ascii="Bookman Old Style" w:hAnsi="Bookman Old Style"/>
                <w:sz w:val="16"/>
                <w:szCs w:val="16"/>
              </w:rPr>
            </w:pPr>
            <w:r w:rsidRPr="003903DE">
              <w:rPr>
                <w:rFonts w:ascii="Bookman Old Style" w:hAnsi="Bookman Old Style"/>
                <w:sz w:val="16"/>
                <w:szCs w:val="16"/>
              </w:rPr>
              <w:t>Jumlah RKBMD yang</w:t>
            </w:r>
            <w:r>
              <w:rPr>
                <w:rFonts w:ascii="Bookman Old Style" w:hAnsi="Bookman Old Style"/>
                <w:sz w:val="16"/>
                <w:szCs w:val="16"/>
              </w:rPr>
              <w:t xml:space="preserve"> </w:t>
            </w:r>
            <w:r w:rsidRPr="003903DE">
              <w:rPr>
                <w:rFonts w:ascii="Bookman Old Style" w:hAnsi="Bookman Old Style"/>
                <w:sz w:val="16"/>
                <w:szCs w:val="16"/>
              </w:rPr>
              <w:t>disusun</w:t>
            </w:r>
          </w:p>
          <w:p w:rsidR="003903DE" w:rsidRPr="00DB41DD" w:rsidRDefault="003903DE" w:rsidP="00237D63">
            <w:pPr>
              <w:pStyle w:val="NoSpacing"/>
              <w:rPr>
                <w:rFonts w:ascii="Bookman Old Style" w:hAnsi="Bookman Old Style"/>
                <w:sz w:val="16"/>
                <w:szCs w:val="16"/>
              </w:rPr>
            </w:pPr>
          </w:p>
        </w:tc>
        <w:tc>
          <w:tcPr>
            <w:tcW w:w="1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3903DE" w:rsidRPr="00DB41DD" w:rsidRDefault="003903DE" w:rsidP="00237D63">
            <w:pPr>
              <w:pStyle w:val="NoSpacing"/>
              <w:rPr>
                <w:rFonts w:ascii="Bookman Old Style" w:hAnsi="Bookman Old Style"/>
                <w:sz w:val="16"/>
                <w:szCs w:val="16"/>
              </w:rPr>
            </w:pPr>
            <w:r w:rsidRPr="00DB41DD">
              <w:rPr>
                <w:rFonts w:ascii="Bookman Old Style" w:hAnsi="Bookman Old Style"/>
                <w:sz w:val="16"/>
                <w:szCs w:val="16"/>
              </w:rPr>
              <w:t>10 orang</w:t>
            </w:r>
          </w:p>
        </w:tc>
        <w:tc>
          <w:tcPr>
            <w:tcW w:w="14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903DE" w:rsidRPr="00DB41DD" w:rsidRDefault="003903DE" w:rsidP="00237D63">
            <w:pPr>
              <w:pStyle w:val="NoSpacing"/>
              <w:jc w:val="right"/>
              <w:rPr>
                <w:rFonts w:ascii="Bookman Old Style" w:hAnsi="Bookman Old Style"/>
                <w:sz w:val="16"/>
                <w:szCs w:val="16"/>
              </w:rPr>
            </w:pPr>
            <w:r w:rsidRPr="00DB41DD">
              <w:rPr>
                <w:rFonts w:ascii="Bookman Old Style" w:hAnsi="Bookman Old Style"/>
                <w:sz w:val="16"/>
                <w:szCs w:val="16"/>
              </w:rPr>
              <w:t>0</w:t>
            </w:r>
          </w:p>
        </w:tc>
      </w:tr>
      <w:tr w:rsidR="003903DE" w:rsidRPr="00DB41DD" w:rsidTr="00653E0F">
        <w:trPr>
          <w:trHeight w:val="840"/>
        </w:trPr>
        <w:tc>
          <w:tcPr>
            <w:tcW w:w="313"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3903DE" w:rsidRPr="00DB41DD" w:rsidRDefault="003903DE" w:rsidP="00345600">
            <w:pPr>
              <w:pStyle w:val="NoSpacing"/>
              <w:rPr>
                <w:rFonts w:ascii="Bookman Old Style" w:hAnsi="Bookman Old Style"/>
                <w:sz w:val="16"/>
                <w:szCs w:val="16"/>
              </w:rPr>
            </w:pPr>
            <w:r w:rsidRPr="00DB41DD">
              <w:rPr>
                <w:rFonts w:ascii="Bookman Old Style" w:hAnsi="Bookman Old Style"/>
                <w:sz w:val="16"/>
                <w:szCs w:val="16"/>
              </w:rPr>
              <w:t>1</w:t>
            </w:r>
            <w:r w:rsidR="00345600">
              <w:rPr>
                <w:rFonts w:ascii="Bookman Old Style" w:hAnsi="Bookman Old Style"/>
                <w:sz w:val="16"/>
                <w:szCs w:val="16"/>
              </w:rPr>
              <w:t>7</w:t>
            </w:r>
          </w:p>
        </w:tc>
        <w:tc>
          <w:tcPr>
            <w:tcW w:w="256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3903DE" w:rsidRPr="003903DE" w:rsidRDefault="003903DE" w:rsidP="003903DE">
            <w:pPr>
              <w:pStyle w:val="Default"/>
              <w:rPr>
                <w:rFonts w:ascii="Bookman Old Style" w:hAnsi="Bookman Old Style"/>
                <w:sz w:val="16"/>
                <w:szCs w:val="16"/>
              </w:rPr>
            </w:pPr>
            <w:r w:rsidRPr="003903DE">
              <w:rPr>
                <w:rFonts w:ascii="Bookman Old Style" w:hAnsi="Bookman Old Style"/>
                <w:sz w:val="16"/>
                <w:szCs w:val="16"/>
              </w:rPr>
              <w:t>Penatausahaan Barang Milik Daerah pada SKPD</w:t>
            </w:r>
          </w:p>
          <w:p w:rsidR="003903DE" w:rsidRPr="00DB41DD" w:rsidRDefault="003903DE" w:rsidP="00237D63">
            <w:pPr>
              <w:pStyle w:val="NoSpacing"/>
              <w:rPr>
                <w:rFonts w:ascii="Bookman Old Style" w:hAnsi="Bookman Old Style"/>
                <w:sz w:val="16"/>
                <w:szCs w:val="16"/>
              </w:rPr>
            </w:pPr>
          </w:p>
        </w:tc>
        <w:tc>
          <w:tcPr>
            <w:tcW w:w="155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3903DE" w:rsidRPr="00DB41DD" w:rsidRDefault="003903DE" w:rsidP="00237D63">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tc>
        <w:tc>
          <w:tcPr>
            <w:tcW w:w="167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3903DE" w:rsidRPr="003903DE" w:rsidRDefault="003903DE" w:rsidP="003903DE">
            <w:pPr>
              <w:pStyle w:val="Default"/>
              <w:rPr>
                <w:rFonts w:ascii="Bookman Old Style" w:hAnsi="Bookman Old Style"/>
                <w:sz w:val="16"/>
                <w:szCs w:val="16"/>
              </w:rPr>
            </w:pPr>
            <w:r w:rsidRPr="003903DE">
              <w:rPr>
                <w:rFonts w:ascii="Bookman Old Style" w:hAnsi="Bookman Old Style"/>
                <w:sz w:val="16"/>
                <w:szCs w:val="16"/>
              </w:rPr>
              <w:t>Jumlah kegiatan pemeriksaan dan pendataan aset</w:t>
            </w:r>
          </w:p>
          <w:p w:rsidR="003903DE" w:rsidRPr="00DB41DD" w:rsidRDefault="003903DE" w:rsidP="00237D63">
            <w:pPr>
              <w:pStyle w:val="NoSpacing"/>
              <w:rPr>
                <w:rFonts w:ascii="Bookman Old Style" w:hAnsi="Bookman Old Style"/>
                <w:sz w:val="16"/>
                <w:szCs w:val="16"/>
              </w:rPr>
            </w:pPr>
          </w:p>
        </w:tc>
        <w:tc>
          <w:tcPr>
            <w:tcW w:w="109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3903DE" w:rsidRPr="00DB41DD" w:rsidRDefault="003903DE" w:rsidP="00237D63">
            <w:pPr>
              <w:pStyle w:val="NoSpacing"/>
              <w:rPr>
                <w:rFonts w:ascii="Bookman Old Style" w:hAnsi="Bookman Old Style"/>
                <w:sz w:val="16"/>
                <w:szCs w:val="16"/>
              </w:rPr>
            </w:pPr>
            <w:r>
              <w:rPr>
                <w:rFonts w:ascii="Bookman Old Style" w:hAnsi="Bookman Old Style"/>
                <w:sz w:val="16"/>
                <w:szCs w:val="16"/>
              </w:rPr>
              <w:t>12 bulan</w:t>
            </w:r>
          </w:p>
        </w:tc>
        <w:tc>
          <w:tcPr>
            <w:tcW w:w="1427"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3903DE" w:rsidRPr="00DB41DD" w:rsidRDefault="003903DE" w:rsidP="00237D63">
            <w:pPr>
              <w:pStyle w:val="NoSpacing"/>
              <w:jc w:val="right"/>
              <w:rPr>
                <w:rFonts w:ascii="Bookman Old Style" w:hAnsi="Bookman Old Style"/>
                <w:sz w:val="16"/>
                <w:szCs w:val="16"/>
              </w:rPr>
            </w:pPr>
            <w:r>
              <w:rPr>
                <w:rFonts w:ascii="Bookman Old Style" w:hAnsi="Bookman Old Style"/>
                <w:sz w:val="16"/>
                <w:szCs w:val="16"/>
              </w:rPr>
              <w:t>1</w:t>
            </w:r>
            <w:r w:rsidRPr="00DB41DD">
              <w:rPr>
                <w:rFonts w:ascii="Bookman Old Style" w:hAnsi="Bookman Old Style"/>
                <w:sz w:val="16"/>
                <w:szCs w:val="16"/>
              </w:rPr>
              <w:t>0,000,000</w:t>
            </w:r>
          </w:p>
        </w:tc>
        <w:tc>
          <w:tcPr>
            <w:tcW w:w="24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3903DE" w:rsidRPr="003903DE" w:rsidRDefault="003903DE" w:rsidP="00653E0F">
            <w:pPr>
              <w:pStyle w:val="Default"/>
              <w:rPr>
                <w:rFonts w:ascii="Bookman Old Style" w:hAnsi="Bookman Old Style"/>
                <w:sz w:val="16"/>
                <w:szCs w:val="16"/>
              </w:rPr>
            </w:pPr>
            <w:r w:rsidRPr="003903DE">
              <w:rPr>
                <w:rFonts w:ascii="Bookman Old Style" w:hAnsi="Bookman Old Style"/>
                <w:sz w:val="16"/>
                <w:szCs w:val="16"/>
              </w:rPr>
              <w:t>Penatausahaan Barang Milik Daerah pada SKPD</w:t>
            </w:r>
          </w:p>
          <w:p w:rsidR="003903DE" w:rsidRPr="00DB41DD" w:rsidRDefault="003903DE" w:rsidP="00653E0F">
            <w:pPr>
              <w:pStyle w:val="NoSpacing"/>
              <w:rPr>
                <w:rFonts w:ascii="Bookman Old Style" w:hAnsi="Bookman Old Style"/>
                <w:sz w:val="16"/>
                <w:szCs w:val="16"/>
              </w:rPr>
            </w:pPr>
          </w:p>
        </w:tc>
        <w:tc>
          <w:tcPr>
            <w:tcW w:w="141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3903DE" w:rsidRPr="00DB41DD" w:rsidRDefault="003903DE" w:rsidP="00237D63">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tc>
        <w:tc>
          <w:tcPr>
            <w:tcW w:w="21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3903DE" w:rsidRPr="003903DE" w:rsidRDefault="003903DE" w:rsidP="00237D63">
            <w:pPr>
              <w:pStyle w:val="Default"/>
              <w:rPr>
                <w:rFonts w:ascii="Bookman Old Style" w:hAnsi="Bookman Old Style"/>
                <w:sz w:val="16"/>
                <w:szCs w:val="16"/>
              </w:rPr>
            </w:pPr>
            <w:r w:rsidRPr="003903DE">
              <w:rPr>
                <w:rFonts w:ascii="Bookman Old Style" w:hAnsi="Bookman Old Style"/>
                <w:sz w:val="16"/>
                <w:szCs w:val="16"/>
              </w:rPr>
              <w:t>Jumlah kegiatan pemeriksaan dan pendataan aset</w:t>
            </w:r>
          </w:p>
          <w:p w:rsidR="003903DE" w:rsidRPr="00DB41DD" w:rsidRDefault="003903DE" w:rsidP="00237D63">
            <w:pPr>
              <w:pStyle w:val="NoSpacing"/>
              <w:rPr>
                <w:rFonts w:ascii="Bookman Old Style" w:hAnsi="Bookman Old Style"/>
                <w:sz w:val="16"/>
                <w:szCs w:val="16"/>
              </w:rPr>
            </w:pPr>
          </w:p>
        </w:tc>
        <w:tc>
          <w:tcPr>
            <w:tcW w:w="1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3903DE" w:rsidRPr="00DB41DD" w:rsidRDefault="003903DE" w:rsidP="00237D63">
            <w:pPr>
              <w:pStyle w:val="NoSpacing"/>
              <w:rPr>
                <w:rFonts w:ascii="Bookman Old Style" w:hAnsi="Bookman Old Style"/>
                <w:sz w:val="16"/>
                <w:szCs w:val="16"/>
              </w:rPr>
            </w:pPr>
            <w:r w:rsidRPr="00DB41DD">
              <w:rPr>
                <w:rFonts w:ascii="Bookman Old Style" w:hAnsi="Bookman Old Style"/>
                <w:sz w:val="16"/>
                <w:szCs w:val="16"/>
              </w:rPr>
              <w:t>10 orang</w:t>
            </w:r>
          </w:p>
        </w:tc>
        <w:tc>
          <w:tcPr>
            <w:tcW w:w="14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903DE" w:rsidRPr="00DB41DD" w:rsidRDefault="003903DE" w:rsidP="00237D63">
            <w:pPr>
              <w:pStyle w:val="NoSpacing"/>
              <w:jc w:val="right"/>
              <w:rPr>
                <w:rFonts w:ascii="Bookman Old Style" w:hAnsi="Bookman Old Style"/>
                <w:sz w:val="16"/>
                <w:szCs w:val="16"/>
              </w:rPr>
            </w:pPr>
            <w:r w:rsidRPr="00DB41DD">
              <w:rPr>
                <w:rFonts w:ascii="Bookman Old Style" w:hAnsi="Bookman Old Style"/>
                <w:sz w:val="16"/>
                <w:szCs w:val="16"/>
              </w:rPr>
              <w:t>0</w:t>
            </w:r>
          </w:p>
        </w:tc>
      </w:tr>
    </w:tbl>
    <w:p w:rsidR="00104579" w:rsidRDefault="00104579">
      <w:r>
        <w:br w:type="page"/>
      </w:r>
    </w:p>
    <w:tbl>
      <w:tblPr>
        <w:tblW w:w="17356" w:type="dxa"/>
        <w:tblInd w:w="-435" w:type="dxa"/>
        <w:tblLayout w:type="fixed"/>
        <w:tblCellMar>
          <w:left w:w="0" w:type="dxa"/>
          <w:right w:w="0" w:type="dxa"/>
        </w:tblCellMar>
        <w:tblLook w:val="04A0" w:firstRow="1" w:lastRow="0" w:firstColumn="1" w:lastColumn="0" w:noHBand="0" w:noVBand="1"/>
      </w:tblPr>
      <w:tblGrid>
        <w:gridCol w:w="313"/>
        <w:gridCol w:w="2567"/>
        <w:gridCol w:w="1550"/>
        <w:gridCol w:w="1672"/>
        <w:gridCol w:w="1098"/>
        <w:gridCol w:w="1427"/>
        <w:gridCol w:w="2427"/>
        <w:gridCol w:w="1418"/>
        <w:gridCol w:w="2108"/>
        <w:gridCol w:w="1349"/>
        <w:gridCol w:w="1427"/>
      </w:tblGrid>
      <w:tr w:rsidR="00104579" w:rsidRPr="00DB41DD" w:rsidTr="00237D63">
        <w:trPr>
          <w:trHeight w:val="270"/>
        </w:trPr>
        <w:tc>
          <w:tcPr>
            <w:tcW w:w="313"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04579" w:rsidRPr="00DB41DD" w:rsidRDefault="00104579" w:rsidP="00237D63">
            <w:pPr>
              <w:pStyle w:val="NoSpacing"/>
              <w:jc w:val="center"/>
              <w:rPr>
                <w:rFonts w:ascii="Bookman Old Style" w:hAnsi="Bookman Old Style"/>
                <w:b/>
                <w:bCs/>
                <w:sz w:val="16"/>
                <w:szCs w:val="16"/>
              </w:rPr>
            </w:pPr>
          </w:p>
        </w:tc>
        <w:tc>
          <w:tcPr>
            <w:tcW w:w="256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04579" w:rsidRPr="00DB41DD" w:rsidRDefault="00104579" w:rsidP="00237D63">
            <w:pPr>
              <w:pStyle w:val="NoSpacing"/>
              <w:jc w:val="center"/>
              <w:rPr>
                <w:rFonts w:ascii="Bookman Old Style" w:hAnsi="Bookman Old Style"/>
                <w:b/>
                <w:bCs/>
                <w:sz w:val="16"/>
                <w:szCs w:val="16"/>
              </w:rPr>
            </w:pPr>
            <w:r w:rsidRPr="00DB41DD">
              <w:rPr>
                <w:rFonts w:ascii="Bookman Old Style" w:hAnsi="Bookman Old Style"/>
                <w:b/>
                <w:bCs/>
                <w:sz w:val="16"/>
                <w:szCs w:val="16"/>
              </w:rPr>
              <w:t>Urusan/ Bidang Urusan Pemerintahan Daerah Dan Program/ Kegiatan</w:t>
            </w:r>
          </w:p>
        </w:tc>
        <w:tc>
          <w:tcPr>
            <w:tcW w:w="5747"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104579" w:rsidRPr="00DB41DD" w:rsidRDefault="00104579" w:rsidP="00237D63">
            <w:pPr>
              <w:pStyle w:val="NoSpacing"/>
              <w:jc w:val="center"/>
              <w:rPr>
                <w:rFonts w:ascii="Bookman Old Style" w:hAnsi="Bookman Old Style"/>
                <w:b/>
                <w:bCs/>
                <w:sz w:val="16"/>
                <w:szCs w:val="16"/>
              </w:rPr>
            </w:pPr>
            <w:r>
              <w:rPr>
                <w:rFonts w:ascii="Bookman Old Style" w:hAnsi="Bookman Old Style"/>
                <w:b/>
                <w:bCs/>
                <w:sz w:val="16"/>
                <w:szCs w:val="16"/>
              </w:rPr>
              <w:t>Rencana Tahun 2022</w:t>
            </w:r>
          </w:p>
        </w:tc>
        <w:tc>
          <w:tcPr>
            <w:tcW w:w="242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04579" w:rsidRPr="00DB41DD" w:rsidRDefault="00104579" w:rsidP="00237D63">
            <w:pPr>
              <w:pStyle w:val="NoSpacing"/>
              <w:jc w:val="center"/>
              <w:rPr>
                <w:rFonts w:ascii="Bookman Old Style" w:hAnsi="Bookman Old Style"/>
                <w:b/>
                <w:bCs/>
                <w:sz w:val="16"/>
                <w:szCs w:val="16"/>
              </w:rPr>
            </w:pPr>
            <w:r w:rsidRPr="00DB41DD">
              <w:rPr>
                <w:rFonts w:ascii="Bookman Old Style" w:hAnsi="Bookman Old Style"/>
                <w:b/>
                <w:bCs/>
                <w:sz w:val="16"/>
                <w:szCs w:val="16"/>
              </w:rPr>
              <w:t>Urusan/ Bidang Urusan/ Program/ Kegiatan/ Sub Kegiatan</w:t>
            </w:r>
          </w:p>
        </w:tc>
        <w:tc>
          <w:tcPr>
            <w:tcW w:w="6302"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104579" w:rsidRPr="00DB41DD" w:rsidRDefault="00104579" w:rsidP="00237D63">
            <w:pPr>
              <w:pStyle w:val="NoSpacing"/>
              <w:jc w:val="center"/>
              <w:rPr>
                <w:rFonts w:ascii="Bookman Old Style" w:hAnsi="Bookman Old Style"/>
                <w:b/>
                <w:bCs/>
                <w:sz w:val="16"/>
                <w:szCs w:val="16"/>
              </w:rPr>
            </w:pPr>
            <w:r w:rsidRPr="00DB41DD">
              <w:rPr>
                <w:rFonts w:ascii="Bookman Old Style" w:hAnsi="Bookman Old Style"/>
                <w:b/>
                <w:bCs/>
                <w:sz w:val="16"/>
                <w:szCs w:val="16"/>
              </w:rPr>
              <w:t>Hasil Analisis K</w:t>
            </w:r>
            <w:r>
              <w:rPr>
                <w:rFonts w:ascii="Bookman Old Style" w:hAnsi="Bookman Old Style"/>
                <w:b/>
                <w:bCs/>
                <w:sz w:val="16"/>
                <w:szCs w:val="16"/>
              </w:rPr>
              <w:t>ebutuhan Tahun 2022</w:t>
            </w:r>
          </w:p>
        </w:tc>
      </w:tr>
      <w:tr w:rsidR="00104579" w:rsidRPr="00DB41DD" w:rsidTr="00237D63">
        <w:trPr>
          <w:trHeight w:val="540"/>
        </w:trPr>
        <w:tc>
          <w:tcPr>
            <w:tcW w:w="313" w:type="dxa"/>
            <w:vMerge/>
            <w:tcBorders>
              <w:top w:val="single" w:sz="4" w:space="0" w:color="auto"/>
              <w:left w:val="single" w:sz="4" w:space="0" w:color="auto"/>
              <w:bottom w:val="single" w:sz="4" w:space="0" w:color="auto"/>
              <w:right w:val="single" w:sz="4" w:space="0" w:color="auto"/>
            </w:tcBorders>
            <w:vAlign w:val="center"/>
            <w:hideMark/>
          </w:tcPr>
          <w:p w:rsidR="00104579" w:rsidRPr="00DB41DD" w:rsidRDefault="00104579" w:rsidP="00237D63">
            <w:pPr>
              <w:pStyle w:val="NoSpacing"/>
              <w:jc w:val="center"/>
              <w:rPr>
                <w:rFonts w:ascii="Bookman Old Style" w:hAnsi="Bookman Old Style"/>
                <w:b/>
                <w:bCs/>
                <w:sz w:val="16"/>
                <w:szCs w:val="16"/>
              </w:rPr>
            </w:pPr>
          </w:p>
        </w:tc>
        <w:tc>
          <w:tcPr>
            <w:tcW w:w="2567" w:type="dxa"/>
            <w:vMerge/>
            <w:tcBorders>
              <w:top w:val="single" w:sz="4" w:space="0" w:color="auto"/>
              <w:left w:val="single" w:sz="4" w:space="0" w:color="auto"/>
              <w:bottom w:val="single" w:sz="4" w:space="0" w:color="auto"/>
              <w:right w:val="single" w:sz="4" w:space="0" w:color="auto"/>
            </w:tcBorders>
            <w:vAlign w:val="center"/>
            <w:hideMark/>
          </w:tcPr>
          <w:p w:rsidR="00104579" w:rsidRPr="00DB41DD" w:rsidRDefault="00104579" w:rsidP="00237D63">
            <w:pPr>
              <w:pStyle w:val="NoSpacing"/>
              <w:jc w:val="center"/>
              <w:rPr>
                <w:rFonts w:ascii="Bookman Old Style" w:hAnsi="Bookman Old Style"/>
                <w:b/>
                <w:bCs/>
                <w:sz w:val="16"/>
                <w:szCs w:val="16"/>
              </w:rPr>
            </w:pPr>
          </w:p>
        </w:tc>
        <w:tc>
          <w:tcPr>
            <w:tcW w:w="155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04579" w:rsidRPr="00DB41DD" w:rsidRDefault="00104579" w:rsidP="00237D63">
            <w:pPr>
              <w:pStyle w:val="NoSpacing"/>
              <w:jc w:val="center"/>
              <w:rPr>
                <w:rFonts w:ascii="Bookman Old Style" w:hAnsi="Bookman Old Style"/>
                <w:b/>
                <w:bCs/>
                <w:sz w:val="16"/>
                <w:szCs w:val="16"/>
              </w:rPr>
            </w:pPr>
            <w:r w:rsidRPr="00DB41DD">
              <w:rPr>
                <w:rFonts w:ascii="Bookman Old Style" w:hAnsi="Bookman Old Style"/>
                <w:b/>
                <w:bCs/>
                <w:sz w:val="16"/>
                <w:szCs w:val="16"/>
              </w:rPr>
              <w:t>Lokasi Output Kegiatan</w:t>
            </w:r>
          </w:p>
        </w:tc>
        <w:tc>
          <w:tcPr>
            <w:tcW w:w="1672"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04579" w:rsidRPr="00DB41DD" w:rsidRDefault="00104579" w:rsidP="00237D63">
            <w:pPr>
              <w:pStyle w:val="NoSpacing"/>
              <w:jc w:val="center"/>
              <w:rPr>
                <w:rFonts w:ascii="Bookman Old Style" w:hAnsi="Bookman Old Style"/>
                <w:b/>
                <w:bCs/>
                <w:sz w:val="16"/>
                <w:szCs w:val="16"/>
              </w:rPr>
            </w:pPr>
            <w:r w:rsidRPr="00DB41DD">
              <w:rPr>
                <w:rFonts w:ascii="Bookman Old Style" w:hAnsi="Bookman Old Style"/>
                <w:b/>
                <w:bCs/>
                <w:sz w:val="16"/>
                <w:szCs w:val="16"/>
              </w:rPr>
              <w:t>Keluaran Sub Kegiatan</w:t>
            </w:r>
          </w:p>
        </w:tc>
        <w:tc>
          <w:tcPr>
            <w:tcW w:w="109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04579" w:rsidRPr="00DB41DD" w:rsidRDefault="00104579" w:rsidP="00237D63">
            <w:pPr>
              <w:pStyle w:val="NoSpacing"/>
              <w:jc w:val="center"/>
              <w:rPr>
                <w:rFonts w:ascii="Bookman Old Style" w:hAnsi="Bookman Old Style"/>
                <w:b/>
                <w:bCs/>
                <w:sz w:val="16"/>
                <w:szCs w:val="16"/>
              </w:rPr>
            </w:pPr>
            <w:r w:rsidRPr="00DB41DD">
              <w:rPr>
                <w:rFonts w:ascii="Bookman Old Style" w:hAnsi="Bookman Old Style"/>
                <w:b/>
                <w:bCs/>
                <w:sz w:val="16"/>
                <w:szCs w:val="16"/>
              </w:rPr>
              <w:t>Target Volume satuan</w:t>
            </w:r>
          </w:p>
        </w:tc>
        <w:tc>
          <w:tcPr>
            <w:tcW w:w="1427"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04579" w:rsidRPr="00DB41DD" w:rsidRDefault="00104579" w:rsidP="00237D63">
            <w:pPr>
              <w:pStyle w:val="NoSpacing"/>
              <w:jc w:val="center"/>
              <w:rPr>
                <w:rFonts w:ascii="Bookman Old Style" w:hAnsi="Bookman Old Style"/>
                <w:b/>
                <w:bCs/>
                <w:sz w:val="16"/>
                <w:szCs w:val="16"/>
              </w:rPr>
            </w:pPr>
            <w:r w:rsidRPr="00DB41DD">
              <w:rPr>
                <w:rFonts w:ascii="Bookman Old Style" w:hAnsi="Bookman Old Style"/>
                <w:b/>
                <w:bCs/>
                <w:sz w:val="16"/>
                <w:szCs w:val="16"/>
              </w:rPr>
              <w:t>Pagu Indikatif (Rp.)</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104579" w:rsidRPr="00DB41DD" w:rsidRDefault="00104579" w:rsidP="00237D63">
            <w:pPr>
              <w:pStyle w:val="NoSpacing"/>
              <w:jc w:val="center"/>
              <w:rPr>
                <w:rFonts w:ascii="Bookman Old Style" w:hAnsi="Bookman Old Style"/>
                <w:b/>
                <w:bCs/>
                <w:sz w:val="16"/>
                <w:szCs w:val="16"/>
              </w:rPr>
            </w:pPr>
          </w:p>
        </w:tc>
        <w:tc>
          <w:tcPr>
            <w:tcW w:w="141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04579" w:rsidRPr="00DB41DD" w:rsidRDefault="00104579" w:rsidP="00237D63">
            <w:pPr>
              <w:pStyle w:val="NoSpacing"/>
              <w:jc w:val="center"/>
              <w:rPr>
                <w:rFonts w:ascii="Bookman Old Style" w:hAnsi="Bookman Old Style"/>
                <w:b/>
                <w:bCs/>
                <w:sz w:val="16"/>
                <w:szCs w:val="16"/>
              </w:rPr>
            </w:pPr>
            <w:r w:rsidRPr="00DB41DD">
              <w:rPr>
                <w:rFonts w:ascii="Bookman Old Style" w:hAnsi="Bookman Old Style"/>
                <w:b/>
                <w:bCs/>
                <w:sz w:val="16"/>
                <w:szCs w:val="16"/>
              </w:rPr>
              <w:t>Lokasi</w:t>
            </w:r>
          </w:p>
        </w:tc>
        <w:tc>
          <w:tcPr>
            <w:tcW w:w="210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04579" w:rsidRPr="00DB41DD" w:rsidRDefault="00104579" w:rsidP="00237D63">
            <w:pPr>
              <w:pStyle w:val="NoSpacing"/>
              <w:jc w:val="center"/>
              <w:rPr>
                <w:rFonts w:ascii="Bookman Old Style" w:hAnsi="Bookman Old Style"/>
                <w:b/>
                <w:bCs/>
                <w:sz w:val="16"/>
                <w:szCs w:val="16"/>
              </w:rPr>
            </w:pPr>
            <w:r w:rsidRPr="00DB41DD">
              <w:rPr>
                <w:rFonts w:ascii="Bookman Old Style" w:hAnsi="Bookman Old Style"/>
                <w:b/>
                <w:bCs/>
                <w:sz w:val="16"/>
                <w:szCs w:val="16"/>
              </w:rPr>
              <w:t>Indikator Kinerja Program/Kegiatan</w:t>
            </w:r>
          </w:p>
        </w:tc>
        <w:tc>
          <w:tcPr>
            <w:tcW w:w="134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04579" w:rsidRPr="00DB41DD" w:rsidRDefault="00104579" w:rsidP="00237D63">
            <w:pPr>
              <w:pStyle w:val="NoSpacing"/>
              <w:jc w:val="center"/>
              <w:rPr>
                <w:rFonts w:ascii="Bookman Old Style" w:hAnsi="Bookman Old Style"/>
                <w:b/>
                <w:bCs/>
                <w:sz w:val="16"/>
                <w:szCs w:val="16"/>
              </w:rPr>
            </w:pPr>
            <w:r w:rsidRPr="00DB41DD">
              <w:rPr>
                <w:rFonts w:ascii="Bookman Old Style" w:hAnsi="Bookman Old Style"/>
                <w:b/>
                <w:bCs/>
                <w:sz w:val="16"/>
                <w:szCs w:val="16"/>
              </w:rPr>
              <w:t>Target Volume satuan</w:t>
            </w:r>
          </w:p>
        </w:tc>
        <w:tc>
          <w:tcPr>
            <w:tcW w:w="1427"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04579" w:rsidRPr="00DB41DD" w:rsidRDefault="00104579" w:rsidP="00237D63">
            <w:pPr>
              <w:pStyle w:val="NoSpacing"/>
              <w:jc w:val="center"/>
              <w:rPr>
                <w:rFonts w:ascii="Bookman Old Style" w:hAnsi="Bookman Old Style"/>
                <w:b/>
                <w:bCs/>
                <w:sz w:val="16"/>
                <w:szCs w:val="16"/>
              </w:rPr>
            </w:pPr>
            <w:r w:rsidRPr="00DB41DD">
              <w:rPr>
                <w:rFonts w:ascii="Bookman Old Style" w:hAnsi="Bookman Old Style"/>
                <w:b/>
                <w:bCs/>
                <w:sz w:val="16"/>
                <w:szCs w:val="16"/>
              </w:rPr>
              <w:t>Pagu Indikatif (Rp.)</w:t>
            </w:r>
          </w:p>
        </w:tc>
      </w:tr>
      <w:tr w:rsidR="00104579" w:rsidRPr="00DB41DD" w:rsidTr="005A6F25">
        <w:trPr>
          <w:trHeight w:val="404"/>
        </w:trPr>
        <w:tc>
          <w:tcPr>
            <w:tcW w:w="313" w:type="dxa"/>
            <w:vMerge/>
            <w:tcBorders>
              <w:top w:val="single" w:sz="4" w:space="0" w:color="auto"/>
              <w:left w:val="single" w:sz="4" w:space="0" w:color="auto"/>
              <w:bottom w:val="single" w:sz="4" w:space="0" w:color="auto"/>
              <w:right w:val="single" w:sz="4" w:space="0" w:color="auto"/>
            </w:tcBorders>
            <w:vAlign w:val="center"/>
            <w:hideMark/>
          </w:tcPr>
          <w:p w:rsidR="00104579" w:rsidRPr="00DB41DD" w:rsidRDefault="00104579" w:rsidP="00237D63">
            <w:pPr>
              <w:pStyle w:val="NoSpacing"/>
              <w:rPr>
                <w:rFonts w:ascii="Bookman Old Style" w:hAnsi="Bookman Old Style"/>
                <w:b/>
                <w:bCs/>
                <w:sz w:val="16"/>
                <w:szCs w:val="16"/>
              </w:rPr>
            </w:pPr>
          </w:p>
        </w:tc>
        <w:tc>
          <w:tcPr>
            <w:tcW w:w="2567" w:type="dxa"/>
            <w:vMerge/>
            <w:tcBorders>
              <w:top w:val="single" w:sz="4" w:space="0" w:color="auto"/>
              <w:left w:val="single" w:sz="4" w:space="0" w:color="auto"/>
              <w:bottom w:val="single" w:sz="4" w:space="0" w:color="auto"/>
              <w:right w:val="single" w:sz="4" w:space="0" w:color="auto"/>
            </w:tcBorders>
            <w:vAlign w:val="center"/>
            <w:hideMark/>
          </w:tcPr>
          <w:p w:rsidR="00104579" w:rsidRPr="00DB41DD" w:rsidRDefault="00104579" w:rsidP="00237D63">
            <w:pPr>
              <w:pStyle w:val="NoSpacing"/>
              <w:rPr>
                <w:rFonts w:ascii="Bookman Old Style" w:hAnsi="Bookman Old Style"/>
                <w:b/>
                <w:bCs/>
                <w:sz w:val="16"/>
                <w:szCs w:val="16"/>
              </w:rPr>
            </w:pPr>
          </w:p>
        </w:tc>
        <w:tc>
          <w:tcPr>
            <w:tcW w:w="1550" w:type="dxa"/>
            <w:vMerge/>
            <w:tcBorders>
              <w:top w:val="nil"/>
              <w:left w:val="single" w:sz="4" w:space="0" w:color="auto"/>
              <w:bottom w:val="single" w:sz="4" w:space="0" w:color="auto"/>
              <w:right w:val="single" w:sz="4" w:space="0" w:color="auto"/>
            </w:tcBorders>
            <w:vAlign w:val="center"/>
            <w:hideMark/>
          </w:tcPr>
          <w:p w:rsidR="00104579" w:rsidRPr="00DB41DD" w:rsidRDefault="00104579" w:rsidP="00237D63">
            <w:pPr>
              <w:pStyle w:val="NoSpacing"/>
              <w:rPr>
                <w:rFonts w:ascii="Bookman Old Style" w:hAnsi="Bookman Old Style"/>
                <w:b/>
                <w:bCs/>
                <w:sz w:val="16"/>
                <w:szCs w:val="16"/>
              </w:rPr>
            </w:pPr>
          </w:p>
        </w:tc>
        <w:tc>
          <w:tcPr>
            <w:tcW w:w="1672" w:type="dxa"/>
            <w:vMerge/>
            <w:tcBorders>
              <w:top w:val="nil"/>
              <w:left w:val="single" w:sz="4" w:space="0" w:color="auto"/>
              <w:bottom w:val="single" w:sz="4" w:space="0" w:color="auto"/>
              <w:right w:val="single" w:sz="4" w:space="0" w:color="auto"/>
            </w:tcBorders>
            <w:vAlign w:val="center"/>
            <w:hideMark/>
          </w:tcPr>
          <w:p w:rsidR="00104579" w:rsidRPr="00DB41DD" w:rsidRDefault="00104579" w:rsidP="00237D63">
            <w:pPr>
              <w:pStyle w:val="NoSpacing"/>
              <w:rPr>
                <w:rFonts w:ascii="Bookman Old Style" w:hAnsi="Bookman Old Style"/>
                <w:b/>
                <w:bCs/>
                <w:sz w:val="16"/>
                <w:szCs w:val="16"/>
              </w:rPr>
            </w:pPr>
          </w:p>
        </w:tc>
        <w:tc>
          <w:tcPr>
            <w:tcW w:w="1098" w:type="dxa"/>
            <w:vMerge/>
            <w:tcBorders>
              <w:top w:val="nil"/>
              <w:left w:val="single" w:sz="4" w:space="0" w:color="auto"/>
              <w:bottom w:val="single" w:sz="4" w:space="0" w:color="auto"/>
              <w:right w:val="single" w:sz="4" w:space="0" w:color="auto"/>
            </w:tcBorders>
            <w:vAlign w:val="center"/>
            <w:hideMark/>
          </w:tcPr>
          <w:p w:rsidR="00104579" w:rsidRPr="00DB41DD" w:rsidRDefault="00104579" w:rsidP="00237D63">
            <w:pPr>
              <w:pStyle w:val="NoSpacing"/>
              <w:rPr>
                <w:rFonts w:ascii="Bookman Old Style" w:hAnsi="Bookman Old Style"/>
                <w:b/>
                <w:bCs/>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rsidR="00104579" w:rsidRPr="00DB41DD" w:rsidRDefault="00104579" w:rsidP="00237D63">
            <w:pPr>
              <w:pStyle w:val="NoSpacing"/>
              <w:rPr>
                <w:rFonts w:ascii="Bookman Old Style" w:hAnsi="Bookman Old Style"/>
                <w:b/>
                <w:bCs/>
                <w:sz w:val="16"/>
                <w:szCs w:val="16"/>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104579" w:rsidRPr="00DB41DD" w:rsidRDefault="00104579" w:rsidP="00237D63">
            <w:pPr>
              <w:pStyle w:val="NoSpacing"/>
              <w:rPr>
                <w:rFonts w:ascii="Bookman Old Style" w:hAnsi="Bookman Old Style"/>
                <w:b/>
                <w:bCs/>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rsidR="00104579" w:rsidRPr="00DB41DD" w:rsidRDefault="00104579" w:rsidP="00237D63">
            <w:pPr>
              <w:pStyle w:val="NoSpacing"/>
              <w:rPr>
                <w:rFonts w:ascii="Bookman Old Style" w:hAnsi="Bookman Old Style"/>
                <w:b/>
                <w:bCs/>
                <w:sz w:val="16"/>
                <w:szCs w:val="16"/>
              </w:rPr>
            </w:pPr>
          </w:p>
        </w:tc>
        <w:tc>
          <w:tcPr>
            <w:tcW w:w="2108" w:type="dxa"/>
            <w:vMerge/>
            <w:tcBorders>
              <w:top w:val="nil"/>
              <w:left w:val="single" w:sz="4" w:space="0" w:color="auto"/>
              <w:bottom w:val="single" w:sz="4" w:space="0" w:color="auto"/>
              <w:right w:val="single" w:sz="4" w:space="0" w:color="auto"/>
            </w:tcBorders>
            <w:vAlign w:val="center"/>
            <w:hideMark/>
          </w:tcPr>
          <w:p w:rsidR="00104579" w:rsidRPr="00DB41DD" w:rsidRDefault="00104579" w:rsidP="00237D63">
            <w:pPr>
              <w:pStyle w:val="NoSpacing"/>
              <w:rPr>
                <w:rFonts w:ascii="Bookman Old Style" w:hAnsi="Bookman Old Style"/>
                <w:b/>
                <w:bCs/>
                <w:sz w:val="16"/>
                <w:szCs w:val="16"/>
              </w:rPr>
            </w:pPr>
          </w:p>
        </w:tc>
        <w:tc>
          <w:tcPr>
            <w:tcW w:w="1349" w:type="dxa"/>
            <w:vMerge/>
            <w:tcBorders>
              <w:top w:val="nil"/>
              <w:left w:val="single" w:sz="4" w:space="0" w:color="auto"/>
              <w:bottom w:val="single" w:sz="4" w:space="0" w:color="auto"/>
              <w:right w:val="single" w:sz="4" w:space="0" w:color="auto"/>
            </w:tcBorders>
            <w:vAlign w:val="center"/>
            <w:hideMark/>
          </w:tcPr>
          <w:p w:rsidR="00104579" w:rsidRPr="00DB41DD" w:rsidRDefault="00104579" w:rsidP="00237D63">
            <w:pPr>
              <w:pStyle w:val="NoSpacing"/>
              <w:rPr>
                <w:rFonts w:ascii="Bookman Old Style" w:hAnsi="Bookman Old Style"/>
                <w:b/>
                <w:bCs/>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rsidR="00104579" w:rsidRPr="00DB41DD" w:rsidRDefault="00104579" w:rsidP="00237D63">
            <w:pPr>
              <w:pStyle w:val="NoSpacing"/>
              <w:rPr>
                <w:rFonts w:ascii="Bookman Old Style" w:hAnsi="Bookman Old Style"/>
                <w:b/>
                <w:bCs/>
                <w:sz w:val="16"/>
                <w:szCs w:val="16"/>
              </w:rPr>
            </w:pPr>
          </w:p>
        </w:tc>
      </w:tr>
      <w:tr w:rsidR="00D8006E" w:rsidRPr="00DB41DD" w:rsidTr="009B5F5D">
        <w:trPr>
          <w:trHeight w:val="255"/>
        </w:trPr>
        <w:tc>
          <w:tcPr>
            <w:tcW w:w="313"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06E" w:rsidRPr="00DB41DD" w:rsidRDefault="00D8006E" w:rsidP="009B5F5D">
            <w:pPr>
              <w:pStyle w:val="NoSpacing"/>
              <w:rPr>
                <w:rFonts w:ascii="Bookman Old Style" w:hAnsi="Bookman Old Style"/>
                <w:sz w:val="16"/>
                <w:szCs w:val="16"/>
              </w:rPr>
            </w:pPr>
            <w:r w:rsidRPr="00DB41DD">
              <w:rPr>
                <w:rFonts w:ascii="Bookman Old Style" w:hAnsi="Bookman Old Style"/>
                <w:sz w:val="16"/>
                <w:szCs w:val="16"/>
              </w:rPr>
              <w:t> </w:t>
            </w:r>
          </w:p>
        </w:tc>
        <w:tc>
          <w:tcPr>
            <w:tcW w:w="6887" w:type="dxa"/>
            <w:gridSpan w:val="4"/>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D8006E" w:rsidRPr="00DB41DD" w:rsidRDefault="00D8006E" w:rsidP="009B5F5D">
            <w:pPr>
              <w:pStyle w:val="NoSpacing"/>
              <w:rPr>
                <w:rFonts w:ascii="Bookman Old Style" w:hAnsi="Bookman Old Style"/>
                <w:b/>
                <w:bCs/>
                <w:sz w:val="16"/>
                <w:szCs w:val="16"/>
              </w:rPr>
            </w:pPr>
            <w:r w:rsidRPr="00DB41DD">
              <w:rPr>
                <w:rFonts w:ascii="Bookman Old Style" w:hAnsi="Bookman Old Style"/>
                <w:b/>
                <w:bCs/>
                <w:sz w:val="16"/>
                <w:szCs w:val="16"/>
              </w:rPr>
              <w:t>Administrasi Kepegawaian Perangkat Daerah</w:t>
            </w:r>
          </w:p>
        </w:tc>
        <w:tc>
          <w:tcPr>
            <w:tcW w:w="142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8006E" w:rsidRPr="00DB41DD" w:rsidRDefault="00441BF7" w:rsidP="000A324B">
            <w:pPr>
              <w:pStyle w:val="NoSpacing"/>
              <w:jc w:val="right"/>
              <w:rPr>
                <w:rFonts w:ascii="Bookman Old Style" w:hAnsi="Bookman Old Style"/>
                <w:b/>
                <w:bCs/>
                <w:sz w:val="16"/>
                <w:szCs w:val="16"/>
              </w:rPr>
            </w:pPr>
            <w:r>
              <w:rPr>
                <w:rFonts w:ascii="Bookman Old Style" w:hAnsi="Bookman Old Style"/>
                <w:b/>
                <w:bCs/>
                <w:sz w:val="16"/>
                <w:szCs w:val="16"/>
              </w:rPr>
              <w:t>5</w:t>
            </w:r>
            <w:r w:rsidR="00D8006E" w:rsidRPr="00DB41DD">
              <w:rPr>
                <w:rFonts w:ascii="Bookman Old Style" w:hAnsi="Bookman Old Style"/>
                <w:b/>
                <w:bCs/>
                <w:sz w:val="16"/>
                <w:szCs w:val="16"/>
              </w:rPr>
              <w:t>0,000,000</w:t>
            </w:r>
          </w:p>
        </w:tc>
        <w:tc>
          <w:tcPr>
            <w:tcW w:w="7302"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D8006E" w:rsidRPr="00DB41DD" w:rsidRDefault="00D8006E" w:rsidP="009B5F5D">
            <w:pPr>
              <w:pStyle w:val="NoSpacing"/>
              <w:rPr>
                <w:rFonts w:ascii="Bookman Old Style" w:hAnsi="Bookman Old Style"/>
                <w:b/>
                <w:bCs/>
                <w:sz w:val="16"/>
                <w:szCs w:val="16"/>
              </w:rPr>
            </w:pPr>
            <w:r w:rsidRPr="00DB41DD">
              <w:rPr>
                <w:rFonts w:ascii="Bookman Old Style" w:hAnsi="Bookman Old Style"/>
                <w:b/>
                <w:bCs/>
                <w:sz w:val="16"/>
                <w:szCs w:val="16"/>
              </w:rPr>
              <w:t>Administrasi Kepegawaian Perangkat Daerah</w:t>
            </w:r>
          </w:p>
        </w:tc>
        <w:tc>
          <w:tcPr>
            <w:tcW w:w="14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D8006E" w:rsidRPr="00DB41DD" w:rsidRDefault="001C68BF" w:rsidP="000A324B">
            <w:pPr>
              <w:pStyle w:val="NoSpacing"/>
              <w:jc w:val="right"/>
              <w:rPr>
                <w:rFonts w:ascii="Bookman Old Style" w:hAnsi="Bookman Old Style"/>
                <w:b/>
                <w:bCs/>
                <w:sz w:val="16"/>
                <w:szCs w:val="16"/>
              </w:rPr>
            </w:pPr>
            <w:r>
              <w:rPr>
                <w:rFonts w:ascii="Bookman Old Style" w:hAnsi="Bookman Old Style"/>
                <w:b/>
                <w:bCs/>
                <w:sz w:val="16"/>
                <w:szCs w:val="16"/>
              </w:rPr>
              <w:t>2</w:t>
            </w:r>
            <w:r w:rsidR="00D8006E" w:rsidRPr="00DB41DD">
              <w:rPr>
                <w:rFonts w:ascii="Bookman Old Style" w:hAnsi="Bookman Old Style"/>
                <w:b/>
                <w:bCs/>
                <w:sz w:val="16"/>
                <w:szCs w:val="16"/>
              </w:rPr>
              <w:t>0,000,000</w:t>
            </w:r>
          </w:p>
        </w:tc>
      </w:tr>
      <w:tr w:rsidR="00441BF7" w:rsidRPr="00DB41DD" w:rsidTr="00237D63">
        <w:trPr>
          <w:trHeight w:val="840"/>
        </w:trPr>
        <w:tc>
          <w:tcPr>
            <w:tcW w:w="313"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41BF7" w:rsidRPr="00DB41DD" w:rsidRDefault="00441BF7" w:rsidP="00345600">
            <w:pPr>
              <w:pStyle w:val="NoSpacing"/>
              <w:rPr>
                <w:rFonts w:ascii="Bookman Old Style" w:hAnsi="Bookman Old Style"/>
                <w:sz w:val="16"/>
                <w:szCs w:val="16"/>
              </w:rPr>
            </w:pPr>
            <w:r w:rsidRPr="00DB41DD">
              <w:rPr>
                <w:rFonts w:ascii="Bookman Old Style" w:hAnsi="Bookman Old Style"/>
                <w:sz w:val="16"/>
                <w:szCs w:val="16"/>
              </w:rPr>
              <w:t>1</w:t>
            </w:r>
            <w:r w:rsidR="00345600">
              <w:rPr>
                <w:rFonts w:ascii="Bookman Old Style" w:hAnsi="Bookman Old Style"/>
                <w:sz w:val="16"/>
                <w:szCs w:val="16"/>
              </w:rPr>
              <w:t>8</w:t>
            </w:r>
          </w:p>
        </w:tc>
        <w:tc>
          <w:tcPr>
            <w:tcW w:w="256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1BF7" w:rsidRPr="00441BF7" w:rsidRDefault="00441BF7" w:rsidP="00441BF7">
            <w:pPr>
              <w:pStyle w:val="Default"/>
              <w:rPr>
                <w:rFonts w:ascii="Bookman Old Style" w:hAnsi="Bookman Old Style"/>
                <w:sz w:val="16"/>
                <w:szCs w:val="16"/>
              </w:rPr>
            </w:pPr>
            <w:r w:rsidRPr="00441BF7">
              <w:rPr>
                <w:rFonts w:ascii="Bookman Old Style" w:hAnsi="Bookman Old Style"/>
                <w:sz w:val="16"/>
                <w:szCs w:val="16"/>
              </w:rPr>
              <w:t>Peningkatan Sarana dan Prasarana Disiplin Pegawai</w:t>
            </w:r>
          </w:p>
          <w:p w:rsidR="00441BF7" w:rsidRPr="00441BF7" w:rsidRDefault="00441BF7" w:rsidP="00237D63">
            <w:pPr>
              <w:pStyle w:val="NoSpacing"/>
              <w:rPr>
                <w:rFonts w:ascii="Bookman Old Style" w:hAnsi="Bookman Old Style"/>
                <w:sz w:val="16"/>
                <w:szCs w:val="16"/>
              </w:rPr>
            </w:pPr>
          </w:p>
        </w:tc>
        <w:tc>
          <w:tcPr>
            <w:tcW w:w="155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1BF7" w:rsidRPr="00DB41DD" w:rsidRDefault="00441BF7" w:rsidP="00237D63">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tc>
        <w:tc>
          <w:tcPr>
            <w:tcW w:w="167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1BF7" w:rsidRPr="00441BF7" w:rsidRDefault="00441BF7" w:rsidP="00441BF7">
            <w:pPr>
              <w:pStyle w:val="Default"/>
              <w:rPr>
                <w:rFonts w:ascii="Bookman Old Style" w:hAnsi="Bookman Old Style"/>
                <w:sz w:val="16"/>
                <w:szCs w:val="16"/>
              </w:rPr>
            </w:pPr>
            <w:r w:rsidRPr="00441BF7">
              <w:rPr>
                <w:rFonts w:ascii="Bookman Old Style" w:hAnsi="Bookman Old Style"/>
                <w:sz w:val="16"/>
                <w:szCs w:val="16"/>
              </w:rPr>
              <w:t>Jumlah aplikasi arsip elektronik</w:t>
            </w:r>
          </w:p>
          <w:p w:rsidR="00441BF7" w:rsidRPr="00441BF7" w:rsidRDefault="00441BF7" w:rsidP="00237D63">
            <w:pPr>
              <w:pStyle w:val="NoSpacing"/>
              <w:rPr>
                <w:rFonts w:ascii="Bookman Old Style" w:hAnsi="Bookman Old Style"/>
                <w:sz w:val="16"/>
                <w:szCs w:val="16"/>
              </w:rPr>
            </w:pPr>
          </w:p>
        </w:tc>
        <w:tc>
          <w:tcPr>
            <w:tcW w:w="109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1BF7" w:rsidRPr="00441BF7" w:rsidRDefault="00441BF7" w:rsidP="00237D63">
            <w:pPr>
              <w:pStyle w:val="NoSpacing"/>
              <w:rPr>
                <w:rFonts w:ascii="Bookman Old Style" w:hAnsi="Bookman Old Style"/>
                <w:sz w:val="16"/>
                <w:szCs w:val="16"/>
              </w:rPr>
            </w:pPr>
            <w:r w:rsidRPr="00441BF7">
              <w:rPr>
                <w:rFonts w:ascii="Bookman Old Style" w:hAnsi="Bookman Old Style"/>
                <w:sz w:val="16"/>
                <w:szCs w:val="16"/>
              </w:rPr>
              <w:t>1 aplikasi</w:t>
            </w:r>
          </w:p>
        </w:tc>
        <w:tc>
          <w:tcPr>
            <w:tcW w:w="1427"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41BF7" w:rsidRPr="00DB41DD" w:rsidRDefault="00441BF7" w:rsidP="00237D63">
            <w:pPr>
              <w:pStyle w:val="NoSpacing"/>
              <w:jc w:val="right"/>
              <w:rPr>
                <w:rFonts w:ascii="Bookman Old Style" w:hAnsi="Bookman Old Style"/>
                <w:sz w:val="16"/>
                <w:szCs w:val="16"/>
              </w:rPr>
            </w:pPr>
            <w:r>
              <w:rPr>
                <w:rFonts w:ascii="Bookman Old Style" w:hAnsi="Bookman Old Style"/>
                <w:sz w:val="16"/>
                <w:szCs w:val="16"/>
              </w:rPr>
              <w:t>1</w:t>
            </w:r>
            <w:r w:rsidRPr="00DB41DD">
              <w:rPr>
                <w:rFonts w:ascii="Bookman Old Style" w:hAnsi="Bookman Old Style"/>
                <w:sz w:val="16"/>
                <w:szCs w:val="16"/>
              </w:rPr>
              <w:t>0,000,000</w:t>
            </w:r>
          </w:p>
        </w:tc>
        <w:tc>
          <w:tcPr>
            <w:tcW w:w="24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41BF7" w:rsidRPr="00441BF7" w:rsidRDefault="00441BF7" w:rsidP="00237D63">
            <w:pPr>
              <w:pStyle w:val="Default"/>
              <w:rPr>
                <w:rFonts w:ascii="Bookman Old Style" w:hAnsi="Bookman Old Style"/>
                <w:sz w:val="16"/>
                <w:szCs w:val="16"/>
              </w:rPr>
            </w:pPr>
            <w:r w:rsidRPr="00441BF7">
              <w:rPr>
                <w:rFonts w:ascii="Bookman Old Style" w:hAnsi="Bookman Old Style"/>
                <w:sz w:val="16"/>
                <w:szCs w:val="16"/>
              </w:rPr>
              <w:t>Peningkatan Sarana dan Prasarana Disiplin Pegawai</w:t>
            </w:r>
          </w:p>
          <w:p w:rsidR="00441BF7" w:rsidRPr="00441BF7" w:rsidRDefault="00441BF7" w:rsidP="00237D63">
            <w:pPr>
              <w:pStyle w:val="NoSpacing"/>
              <w:rPr>
                <w:rFonts w:ascii="Bookman Old Style" w:hAnsi="Bookman Old Style"/>
                <w:sz w:val="16"/>
                <w:szCs w:val="16"/>
              </w:rPr>
            </w:pPr>
          </w:p>
        </w:tc>
        <w:tc>
          <w:tcPr>
            <w:tcW w:w="141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41BF7" w:rsidRPr="00DB41DD" w:rsidRDefault="00441BF7" w:rsidP="00237D63">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tc>
        <w:tc>
          <w:tcPr>
            <w:tcW w:w="21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41BF7" w:rsidRPr="00441BF7" w:rsidRDefault="00441BF7" w:rsidP="00237D63">
            <w:pPr>
              <w:pStyle w:val="Default"/>
              <w:rPr>
                <w:rFonts w:ascii="Bookman Old Style" w:hAnsi="Bookman Old Style"/>
                <w:sz w:val="16"/>
                <w:szCs w:val="16"/>
              </w:rPr>
            </w:pPr>
            <w:r w:rsidRPr="00441BF7">
              <w:rPr>
                <w:rFonts w:ascii="Bookman Old Style" w:hAnsi="Bookman Old Style"/>
                <w:sz w:val="16"/>
                <w:szCs w:val="16"/>
              </w:rPr>
              <w:t>Jumlah aplikasi arsip elektronik</w:t>
            </w:r>
          </w:p>
          <w:p w:rsidR="00441BF7" w:rsidRPr="00441BF7" w:rsidRDefault="00441BF7" w:rsidP="00237D63">
            <w:pPr>
              <w:pStyle w:val="NoSpacing"/>
              <w:rPr>
                <w:rFonts w:ascii="Bookman Old Style" w:hAnsi="Bookman Old Style"/>
                <w:sz w:val="16"/>
                <w:szCs w:val="16"/>
              </w:rPr>
            </w:pPr>
          </w:p>
        </w:tc>
        <w:tc>
          <w:tcPr>
            <w:tcW w:w="1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41BF7" w:rsidRPr="00441BF7" w:rsidRDefault="00441BF7" w:rsidP="00237D63">
            <w:pPr>
              <w:pStyle w:val="NoSpacing"/>
              <w:rPr>
                <w:rFonts w:ascii="Bookman Old Style" w:hAnsi="Bookman Old Style"/>
                <w:sz w:val="16"/>
                <w:szCs w:val="16"/>
              </w:rPr>
            </w:pPr>
            <w:r w:rsidRPr="00441BF7">
              <w:rPr>
                <w:rFonts w:ascii="Bookman Old Style" w:hAnsi="Bookman Old Style"/>
                <w:sz w:val="16"/>
                <w:szCs w:val="16"/>
              </w:rPr>
              <w:t>1 aplikasi</w:t>
            </w:r>
          </w:p>
        </w:tc>
        <w:tc>
          <w:tcPr>
            <w:tcW w:w="14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41BF7" w:rsidRPr="00DB41DD" w:rsidRDefault="00441BF7" w:rsidP="00237D63">
            <w:pPr>
              <w:pStyle w:val="NoSpacing"/>
              <w:jc w:val="right"/>
              <w:rPr>
                <w:rFonts w:ascii="Bookman Old Style" w:hAnsi="Bookman Old Style"/>
                <w:sz w:val="16"/>
                <w:szCs w:val="16"/>
              </w:rPr>
            </w:pPr>
            <w:r w:rsidRPr="00DB41DD">
              <w:rPr>
                <w:rFonts w:ascii="Bookman Old Style" w:hAnsi="Bookman Old Style"/>
                <w:sz w:val="16"/>
                <w:szCs w:val="16"/>
              </w:rPr>
              <w:t>0</w:t>
            </w:r>
          </w:p>
        </w:tc>
      </w:tr>
      <w:tr w:rsidR="00441BF7" w:rsidRPr="00DB41DD" w:rsidTr="00237D63">
        <w:trPr>
          <w:trHeight w:val="840"/>
        </w:trPr>
        <w:tc>
          <w:tcPr>
            <w:tcW w:w="313"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41BF7" w:rsidRPr="00DB41DD" w:rsidRDefault="00345600" w:rsidP="00237D63">
            <w:pPr>
              <w:pStyle w:val="NoSpacing"/>
              <w:rPr>
                <w:rFonts w:ascii="Bookman Old Style" w:hAnsi="Bookman Old Style"/>
                <w:sz w:val="16"/>
                <w:szCs w:val="16"/>
              </w:rPr>
            </w:pPr>
            <w:r>
              <w:rPr>
                <w:rFonts w:ascii="Bookman Old Style" w:hAnsi="Bookman Old Style"/>
                <w:sz w:val="16"/>
                <w:szCs w:val="16"/>
              </w:rPr>
              <w:t>19</w:t>
            </w:r>
          </w:p>
        </w:tc>
        <w:tc>
          <w:tcPr>
            <w:tcW w:w="256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1BF7" w:rsidRPr="00441BF7" w:rsidRDefault="00441BF7" w:rsidP="00441BF7">
            <w:pPr>
              <w:pStyle w:val="Default"/>
              <w:rPr>
                <w:rFonts w:ascii="Bookman Old Style" w:hAnsi="Bookman Old Style"/>
                <w:sz w:val="16"/>
                <w:szCs w:val="16"/>
              </w:rPr>
            </w:pPr>
            <w:r w:rsidRPr="00441BF7">
              <w:rPr>
                <w:rFonts w:ascii="Bookman Old Style" w:hAnsi="Bookman Old Style"/>
                <w:sz w:val="16"/>
                <w:szCs w:val="16"/>
              </w:rPr>
              <w:t>Pendataan dan Pengolahan Administrasi Kepegawaian</w:t>
            </w:r>
          </w:p>
        </w:tc>
        <w:tc>
          <w:tcPr>
            <w:tcW w:w="155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1BF7" w:rsidRPr="00DB41DD" w:rsidRDefault="00441BF7" w:rsidP="00237D63">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tc>
        <w:tc>
          <w:tcPr>
            <w:tcW w:w="167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1BF7" w:rsidRPr="00441BF7" w:rsidRDefault="00441BF7" w:rsidP="00237D63">
            <w:pPr>
              <w:pStyle w:val="NoSpacing"/>
              <w:rPr>
                <w:rFonts w:ascii="Bookman Old Style" w:hAnsi="Bookman Old Style"/>
                <w:sz w:val="16"/>
                <w:szCs w:val="16"/>
              </w:rPr>
            </w:pPr>
            <w:r w:rsidRPr="00441BF7">
              <w:rPr>
                <w:rFonts w:ascii="Bookman Old Style" w:hAnsi="Bookman Old Style"/>
                <w:sz w:val="16"/>
                <w:szCs w:val="16"/>
              </w:rPr>
              <w:t>Jumlah ASN</w:t>
            </w:r>
            <w:r w:rsidRPr="00441BF7">
              <w:rPr>
                <w:rFonts w:ascii="Bookman Old Style" w:hAnsi="Bookman Old Style"/>
                <w:sz w:val="16"/>
                <w:szCs w:val="16"/>
              </w:rPr>
              <w:br/>
              <w:t>yang mengikuti diklat sesuai tugas dan fungsi</w:t>
            </w:r>
          </w:p>
        </w:tc>
        <w:tc>
          <w:tcPr>
            <w:tcW w:w="109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1BF7" w:rsidRPr="00441BF7" w:rsidRDefault="00441BF7" w:rsidP="00237D63">
            <w:pPr>
              <w:pStyle w:val="NoSpacing"/>
              <w:rPr>
                <w:rFonts w:ascii="Bookman Old Style" w:hAnsi="Bookman Old Style"/>
                <w:sz w:val="16"/>
                <w:szCs w:val="16"/>
              </w:rPr>
            </w:pPr>
            <w:r w:rsidRPr="00441BF7">
              <w:rPr>
                <w:rFonts w:ascii="Bookman Old Style" w:hAnsi="Bookman Old Style"/>
                <w:sz w:val="16"/>
                <w:szCs w:val="16"/>
              </w:rPr>
              <w:t>10 diklat</w:t>
            </w:r>
          </w:p>
        </w:tc>
        <w:tc>
          <w:tcPr>
            <w:tcW w:w="1427"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41BF7" w:rsidRPr="00DB41DD" w:rsidRDefault="00441BF7" w:rsidP="00237D63">
            <w:pPr>
              <w:pStyle w:val="NoSpacing"/>
              <w:jc w:val="right"/>
              <w:rPr>
                <w:rFonts w:ascii="Bookman Old Style" w:hAnsi="Bookman Old Style"/>
                <w:sz w:val="16"/>
                <w:szCs w:val="16"/>
              </w:rPr>
            </w:pPr>
            <w:r>
              <w:rPr>
                <w:rFonts w:ascii="Bookman Old Style" w:hAnsi="Bookman Old Style"/>
                <w:sz w:val="16"/>
                <w:szCs w:val="16"/>
              </w:rPr>
              <w:t>1</w:t>
            </w:r>
            <w:r w:rsidRPr="00DB41DD">
              <w:rPr>
                <w:rFonts w:ascii="Bookman Old Style" w:hAnsi="Bookman Old Style"/>
                <w:sz w:val="16"/>
                <w:szCs w:val="16"/>
              </w:rPr>
              <w:t>0,000,000</w:t>
            </w:r>
          </w:p>
        </w:tc>
        <w:tc>
          <w:tcPr>
            <w:tcW w:w="24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41BF7" w:rsidRPr="00441BF7" w:rsidRDefault="00441BF7" w:rsidP="00237D63">
            <w:pPr>
              <w:pStyle w:val="Default"/>
              <w:rPr>
                <w:rFonts w:ascii="Bookman Old Style" w:hAnsi="Bookman Old Style"/>
                <w:sz w:val="16"/>
                <w:szCs w:val="16"/>
              </w:rPr>
            </w:pPr>
            <w:r w:rsidRPr="00441BF7">
              <w:rPr>
                <w:rFonts w:ascii="Bookman Old Style" w:hAnsi="Bookman Old Style"/>
                <w:sz w:val="16"/>
                <w:szCs w:val="16"/>
              </w:rPr>
              <w:t>Pendataan dan Pengolahan Administrasi Kepegawaian</w:t>
            </w:r>
          </w:p>
        </w:tc>
        <w:tc>
          <w:tcPr>
            <w:tcW w:w="141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41BF7" w:rsidRPr="00DB41DD" w:rsidRDefault="00441BF7" w:rsidP="00237D63">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tc>
        <w:tc>
          <w:tcPr>
            <w:tcW w:w="21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41BF7" w:rsidRPr="00441BF7" w:rsidRDefault="00441BF7" w:rsidP="00237D63">
            <w:pPr>
              <w:pStyle w:val="NoSpacing"/>
              <w:rPr>
                <w:rFonts w:ascii="Bookman Old Style" w:hAnsi="Bookman Old Style"/>
                <w:sz w:val="16"/>
                <w:szCs w:val="16"/>
              </w:rPr>
            </w:pPr>
            <w:r w:rsidRPr="00441BF7">
              <w:rPr>
                <w:rFonts w:ascii="Bookman Old Style" w:hAnsi="Bookman Old Style"/>
                <w:sz w:val="16"/>
                <w:szCs w:val="16"/>
              </w:rPr>
              <w:t>Jumlah ASN</w:t>
            </w:r>
            <w:r w:rsidRPr="00441BF7">
              <w:rPr>
                <w:rFonts w:ascii="Bookman Old Style" w:hAnsi="Bookman Old Style"/>
                <w:sz w:val="16"/>
                <w:szCs w:val="16"/>
              </w:rPr>
              <w:br/>
              <w:t>yang mengikuti diklat sesuai tugas dan fungsi</w:t>
            </w:r>
          </w:p>
        </w:tc>
        <w:tc>
          <w:tcPr>
            <w:tcW w:w="1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41BF7" w:rsidRPr="00441BF7" w:rsidRDefault="00441BF7" w:rsidP="00237D63">
            <w:pPr>
              <w:pStyle w:val="NoSpacing"/>
              <w:rPr>
                <w:rFonts w:ascii="Bookman Old Style" w:hAnsi="Bookman Old Style"/>
                <w:sz w:val="16"/>
                <w:szCs w:val="16"/>
              </w:rPr>
            </w:pPr>
            <w:r w:rsidRPr="00441BF7">
              <w:rPr>
                <w:rFonts w:ascii="Bookman Old Style" w:hAnsi="Bookman Old Style"/>
                <w:sz w:val="16"/>
                <w:szCs w:val="16"/>
              </w:rPr>
              <w:t>10 diklat</w:t>
            </w:r>
          </w:p>
        </w:tc>
        <w:tc>
          <w:tcPr>
            <w:tcW w:w="14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41BF7" w:rsidRPr="00DB41DD" w:rsidRDefault="00441BF7" w:rsidP="00237D63">
            <w:pPr>
              <w:pStyle w:val="NoSpacing"/>
              <w:jc w:val="right"/>
              <w:rPr>
                <w:rFonts w:ascii="Bookman Old Style" w:hAnsi="Bookman Old Style"/>
                <w:sz w:val="16"/>
                <w:szCs w:val="16"/>
              </w:rPr>
            </w:pPr>
            <w:r w:rsidRPr="00DB41DD">
              <w:rPr>
                <w:rFonts w:ascii="Bookman Old Style" w:hAnsi="Bookman Old Style"/>
                <w:sz w:val="16"/>
                <w:szCs w:val="16"/>
              </w:rPr>
              <w:t>0</w:t>
            </w:r>
          </w:p>
        </w:tc>
      </w:tr>
      <w:tr w:rsidR="00441BF7" w:rsidRPr="00DB41DD" w:rsidTr="009B5F5D">
        <w:trPr>
          <w:trHeight w:val="840"/>
        </w:trPr>
        <w:tc>
          <w:tcPr>
            <w:tcW w:w="313"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41BF7" w:rsidRPr="00DB41DD" w:rsidRDefault="00345600" w:rsidP="009B5F5D">
            <w:pPr>
              <w:pStyle w:val="NoSpacing"/>
              <w:rPr>
                <w:rFonts w:ascii="Bookman Old Style" w:hAnsi="Bookman Old Style"/>
                <w:sz w:val="16"/>
                <w:szCs w:val="16"/>
              </w:rPr>
            </w:pPr>
            <w:r>
              <w:rPr>
                <w:rFonts w:ascii="Bookman Old Style" w:hAnsi="Bookman Old Style"/>
                <w:sz w:val="16"/>
                <w:szCs w:val="16"/>
              </w:rPr>
              <w:t>20</w:t>
            </w:r>
          </w:p>
        </w:tc>
        <w:tc>
          <w:tcPr>
            <w:tcW w:w="256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1BF7" w:rsidRPr="00DB41DD" w:rsidRDefault="00441BF7" w:rsidP="009B5F5D">
            <w:pPr>
              <w:pStyle w:val="NoSpacing"/>
              <w:rPr>
                <w:rFonts w:ascii="Bookman Old Style" w:hAnsi="Bookman Old Style"/>
                <w:sz w:val="16"/>
                <w:szCs w:val="16"/>
              </w:rPr>
            </w:pPr>
            <w:r w:rsidRPr="00DB41DD">
              <w:rPr>
                <w:rFonts w:ascii="Bookman Old Style" w:hAnsi="Bookman Old Style"/>
                <w:sz w:val="16"/>
                <w:szCs w:val="16"/>
              </w:rPr>
              <w:t>Pendidikan dan Pelatihan Pegawai Berdasarkan Tugas dan Fungsi</w:t>
            </w:r>
          </w:p>
        </w:tc>
        <w:tc>
          <w:tcPr>
            <w:tcW w:w="155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1BF7" w:rsidRPr="00DB41DD" w:rsidRDefault="00441BF7" w:rsidP="009B5F5D">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tc>
        <w:tc>
          <w:tcPr>
            <w:tcW w:w="167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1BF7" w:rsidRPr="00441BF7" w:rsidRDefault="00441BF7" w:rsidP="00441BF7">
            <w:pPr>
              <w:pStyle w:val="Default"/>
              <w:rPr>
                <w:rFonts w:ascii="Bookman Old Style" w:hAnsi="Bookman Old Style"/>
                <w:sz w:val="16"/>
                <w:szCs w:val="16"/>
              </w:rPr>
            </w:pPr>
            <w:r w:rsidRPr="00441BF7">
              <w:rPr>
                <w:rFonts w:ascii="Bookman Old Style" w:hAnsi="Bookman Old Style"/>
                <w:sz w:val="16"/>
                <w:szCs w:val="16"/>
              </w:rPr>
              <w:t>Jumlah diklat pegawai</w:t>
            </w:r>
          </w:p>
          <w:p w:rsidR="00441BF7" w:rsidRPr="00441BF7" w:rsidRDefault="00441BF7" w:rsidP="009B5F5D">
            <w:pPr>
              <w:pStyle w:val="NoSpacing"/>
              <w:rPr>
                <w:rFonts w:ascii="Bookman Old Style" w:hAnsi="Bookman Old Style"/>
                <w:sz w:val="16"/>
                <w:szCs w:val="16"/>
              </w:rPr>
            </w:pPr>
          </w:p>
        </w:tc>
        <w:tc>
          <w:tcPr>
            <w:tcW w:w="109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1BF7" w:rsidRPr="00441BF7" w:rsidRDefault="00441BF7" w:rsidP="009B5F5D">
            <w:pPr>
              <w:pStyle w:val="NoSpacing"/>
              <w:rPr>
                <w:rFonts w:ascii="Bookman Old Style" w:hAnsi="Bookman Old Style"/>
                <w:sz w:val="16"/>
                <w:szCs w:val="16"/>
              </w:rPr>
            </w:pPr>
            <w:r w:rsidRPr="00441BF7">
              <w:rPr>
                <w:rFonts w:ascii="Bookman Old Style" w:hAnsi="Bookman Old Style"/>
                <w:sz w:val="16"/>
                <w:szCs w:val="16"/>
              </w:rPr>
              <w:t>5 diklat</w:t>
            </w:r>
          </w:p>
        </w:tc>
        <w:tc>
          <w:tcPr>
            <w:tcW w:w="1427"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41BF7" w:rsidRPr="00DB41DD" w:rsidRDefault="00441BF7" w:rsidP="000A324B">
            <w:pPr>
              <w:pStyle w:val="NoSpacing"/>
              <w:jc w:val="right"/>
              <w:rPr>
                <w:rFonts w:ascii="Bookman Old Style" w:hAnsi="Bookman Old Style"/>
                <w:sz w:val="16"/>
                <w:szCs w:val="16"/>
              </w:rPr>
            </w:pPr>
            <w:r w:rsidRPr="00DB41DD">
              <w:rPr>
                <w:rFonts w:ascii="Bookman Old Style" w:hAnsi="Bookman Old Style"/>
                <w:sz w:val="16"/>
                <w:szCs w:val="16"/>
              </w:rPr>
              <w:t>30,000,000</w:t>
            </w:r>
          </w:p>
        </w:tc>
        <w:tc>
          <w:tcPr>
            <w:tcW w:w="24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41BF7" w:rsidRPr="00DB41DD" w:rsidRDefault="00441BF7" w:rsidP="00237D63">
            <w:pPr>
              <w:pStyle w:val="NoSpacing"/>
              <w:rPr>
                <w:rFonts w:ascii="Bookman Old Style" w:hAnsi="Bookman Old Style"/>
                <w:sz w:val="16"/>
                <w:szCs w:val="16"/>
              </w:rPr>
            </w:pPr>
            <w:r w:rsidRPr="00DB41DD">
              <w:rPr>
                <w:rFonts w:ascii="Bookman Old Style" w:hAnsi="Bookman Old Style"/>
                <w:sz w:val="16"/>
                <w:szCs w:val="16"/>
              </w:rPr>
              <w:t>Pendidikan dan Pelatihan Pegawai Berdasarkan Tugas dan Fungsi</w:t>
            </w:r>
          </w:p>
        </w:tc>
        <w:tc>
          <w:tcPr>
            <w:tcW w:w="141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41BF7" w:rsidRPr="00DB41DD" w:rsidRDefault="00441BF7" w:rsidP="00237D63">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tc>
        <w:tc>
          <w:tcPr>
            <w:tcW w:w="21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41BF7" w:rsidRPr="00441BF7" w:rsidRDefault="00441BF7" w:rsidP="00237D63">
            <w:pPr>
              <w:pStyle w:val="Default"/>
              <w:rPr>
                <w:rFonts w:ascii="Bookman Old Style" w:hAnsi="Bookman Old Style"/>
                <w:sz w:val="16"/>
                <w:szCs w:val="16"/>
              </w:rPr>
            </w:pPr>
            <w:r w:rsidRPr="00441BF7">
              <w:rPr>
                <w:rFonts w:ascii="Bookman Old Style" w:hAnsi="Bookman Old Style"/>
                <w:sz w:val="16"/>
                <w:szCs w:val="16"/>
              </w:rPr>
              <w:t>Jumlah diklat pegawai</w:t>
            </w:r>
          </w:p>
          <w:p w:rsidR="00441BF7" w:rsidRPr="00441BF7" w:rsidRDefault="00441BF7" w:rsidP="00237D63">
            <w:pPr>
              <w:pStyle w:val="NoSpacing"/>
              <w:rPr>
                <w:rFonts w:ascii="Bookman Old Style" w:hAnsi="Bookman Old Style"/>
                <w:sz w:val="16"/>
                <w:szCs w:val="16"/>
              </w:rPr>
            </w:pPr>
          </w:p>
        </w:tc>
        <w:tc>
          <w:tcPr>
            <w:tcW w:w="1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41BF7" w:rsidRPr="00441BF7" w:rsidRDefault="00441BF7" w:rsidP="00237D63">
            <w:pPr>
              <w:pStyle w:val="NoSpacing"/>
              <w:rPr>
                <w:rFonts w:ascii="Bookman Old Style" w:hAnsi="Bookman Old Style"/>
                <w:sz w:val="16"/>
                <w:szCs w:val="16"/>
              </w:rPr>
            </w:pPr>
            <w:r w:rsidRPr="00441BF7">
              <w:rPr>
                <w:rFonts w:ascii="Bookman Old Style" w:hAnsi="Bookman Old Style"/>
                <w:sz w:val="16"/>
                <w:szCs w:val="16"/>
              </w:rPr>
              <w:t>5 diklat</w:t>
            </w:r>
          </w:p>
        </w:tc>
        <w:tc>
          <w:tcPr>
            <w:tcW w:w="14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41BF7" w:rsidRPr="00DB41DD" w:rsidRDefault="00441BF7" w:rsidP="000A324B">
            <w:pPr>
              <w:pStyle w:val="NoSpacing"/>
              <w:jc w:val="right"/>
              <w:rPr>
                <w:rFonts w:ascii="Bookman Old Style" w:hAnsi="Bookman Old Style"/>
                <w:sz w:val="16"/>
                <w:szCs w:val="16"/>
              </w:rPr>
            </w:pPr>
            <w:r>
              <w:rPr>
                <w:rFonts w:ascii="Bookman Old Style" w:hAnsi="Bookman Old Style"/>
                <w:sz w:val="16"/>
                <w:szCs w:val="16"/>
              </w:rPr>
              <w:t>2</w:t>
            </w:r>
            <w:r w:rsidRPr="00DB41DD">
              <w:rPr>
                <w:rFonts w:ascii="Bookman Old Style" w:hAnsi="Bookman Old Style"/>
                <w:sz w:val="16"/>
                <w:szCs w:val="16"/>
              </w:rPr>
              <w:t>0,000,000</w:t>
            </w:r>
          </w:p>
        </w:tc>
      </w:tr>
      <w:tr w:rsidR="00D8006E" w:rsidRPr="00DB41DD" w:rsidTr="009B5F5D">
        <w:trPr>
          <w:trHeight w:val="270"/>
        </w:trPr>
        <w:tc>
          <w:tcPr>
            <w:tcW w:w="313"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06E" w:rsidRPr="00DB41DD" w:rsidRDefault="00D8006E" w:rsidP="009B5F5D">
            <w:pPr>
              <w:pStyle w:val="NoSpacing"/>
              <w:rPr>
                <w:rFonts w:ascii="Bookman Old Style" w:hAnsi="Bookman Old Style"/>
                <w:sz w:val="16"/>
                <w:szCs w:val="16"/>
              </w:rPr>
            </w:pPr>
            <w:r w:rsidRPr="00DB41DD">
              <w:rPr>
                <w:rFonts w:ascii="Bookman Old Style" w:hAnsi="Bookman Old Style"/>
                <w:sz w:val="16"/>
                <w:szCs w:val="16"/>
              </w:rPr>
              <w:t> </w:t>
            </w:r>
          </w:p>
        </w:tc>
        <w:tc>
          <w:tcPr>
            <w:tcW w:w="6887" w:type="dxa"/>
            <w:gridSpan w:val="4"/>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D8006E" w:rsidRPr="00DB41DD" w:rsidRDefault="00D8006E" w:rsidP="009B5F5D">
            <w:pPr>
              <w:pStyle w:val="NoSpacing"/>
              <w:rPr>
                <w:rFonts w:ascii="Bookman Old Style" w:hAnsi="Bookman Old Style"/>
                <w:b/>
                <w:bCs/>
                <w:sz w:val="16"/>
                <w:szCs w:val="16"/>
              </w:rPr>
            </w:pPr>
            <w:r w:rsidRPr="00DB41DD">
              <w:rPr>
                <w:rFonts w:ascii="Bookman Old Style" w:hAnsi="Bookman Old Style"/>
                <w:b/>
                <w:bCs/>
                <w:sz w:val="16"/>
                <w:szCs w:val="16"/>
              </w:rPr>
              <w:t>Administrasi Umum Perangkat Daerah</w:t>
            </w:r>
          </w:p>
        </w:tc>
        <w:tc>
          <w:tcPr>
            <w:tcW w:w="142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C68BF" w:rsidRPr="001C68BF" w:rsidRDefault="001C68BF" w:rsidP="001C68BF">
            <w:pPr>
              <w:pStyle w:val="Default"/>
              <w:jc w:val="right"/>
              <w:rPr>
                <w:rFonts w:ascii="Bookman Old Style" w:hAnsi="Bookman Old Style"/>
                <w:sz w:val="16"/>
                <w:szCs w:val="16"/>
              </w:rPr>
            </w:pPr>
            <w:r w:rsidRPr="001C68BF">
              <w:rPr>
                <w:rFonts w:ascii="Bookman Old Style" w:hAnsi="Bookman Old Style"/>
                <w:b/>
                <w:bCs/>
                <w:sz w:val="16"/>
                <w:szCs w:val="16"/>
              </w:rPr>
              <w:t>220,200,000</w:t>
            </w:r>
          </w:p>
          <w:p w:rsidR="00D8006E" w:rsidRPr="001C68BF" w:rsidRDefault="00D8006E" w:rsidP="000A324B">
            <w:pPr>
              <w:pStyle w:val="NoSpacing"/>
              <w:jc w:val="right"/>
              <w:rPr>
                <w:rFonts w:ascii="Bookman Old Style" w:hAnsi="Bookman Old Style"/>
                <w:b/>
                <w:bCs/>
                <w:sz w:val="16"/>
                <w:szCs w:val="16"/>
              </w:rPr>
            </w:pPr>
          </w:p>
        </w:tc>
        <w:tc>
          <w:tcPr>
            <w:tcW w:w="7302"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D8006E" w:rsidRPr="001C68BF" w:rsidRDefault="00D8006E" w:rsidP="009B5F5D">
            <w:pPr>
              <w:pStyle w:val="NoSpacing"/>
              <w:rPr>
                <w:rFonts w:ascii="Bookman Old Style" w:hAnsi="Bookman Old Style"/>
                <w:b/>
                <w:bCs/>
                <w:sz w:val="16"/>
                <w:szCs w:val="16"/>
              </w:rPr>
            </w:pPr>
            <w:r w:rsidRPr="001C68BF">
              <w:rPr>
                <w:rFonts w:ascii="Bookman Old Style" w:hAnsi="Bookman Old Style"/>
                <w:b/>
                <w:bCs/>
                <w:sz w:val="16"/>
                <w:szCs w:val="16"/>
              </w:rPr>
              <w:t>Administrasi Umum Perangkat Daerah</w:t>
            </w:r>
          </w:p>
        </w:tc>
        <w:tc>
          <w:tcPr>
            <w:tcW w:w="14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C68BF" w:rsidRPr="001C68BF" w:rsidRDefault="001C68BF" w:rsidP="001C68BF">
            <w:pPr>
              <w:pStyle w:val="Default"/>
              <w:jc w:val="right"/>
              <w:rPr>
                <w:rFonts w:ascii="Bookman Old Style" w:hAnsi="Bookman Old Style"/>
                <w:sz w:val="16"/>
                <w:szCs w:val="16"/>
              </w:rPr>
            </w:pPr>
            <w:r w:rsidRPr="001C68BF">
              <w:rPr>
                <w:rFonts w:ascii="Bookman Old Style" w:hAnsi="Bookman Old Style"/>
                <w:b/>
                <w:bCs/>
                <w:sz w:val="16"/>
                <w:szCs w:val="16"/>
              </w:rPr>
              <w:t>220,965,000</w:t>
            </w:r>
          </w:p>
          <w:p w:rsidR="00D8006E" w:rsidRPr="001C68BF" w:rsidRDefault="00D8006E" w:rsidP="000A324B">
            <w:pPr>
              <w:pStyle w:val="NoSpacing"/>
              <w:jc w:val="right"/>
              <w:rPr>
                <w:rFonts w:ascii="Bookman Old Style" w:hAnsi="Bookman Old Style"/>
                <w:b/>
                <w:bCs/>
                <w:sz w:val="16"/>
                <w:szCs w:val="16"/>
              </w:rPr>
            </w:pPr>
          </w:p>
        </w:tc>
      </w:tr>
      <w:tr w:rsidR="005A6F25" w:rsidRPr="00DB41DD" w:rsidTr="009B5F5D">
        <w:trPr>
          <w:trHeight w:val="750"/>
        </w:trPr>
        <w:tc>
          <w:tcPr>
            <w:tcW w:w="313"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5A6F25" w:rsidRPr="00DB41DD" w:rsidRDefault="00345600" w:rsidP="009B5F5D">
            <w:pPr>
              <w:pStyle w:val="NoSpacing"/>
              <w:rPr>
                <w:rFonts w:ascii="Bookman Old Style" w:hAnsi="Bookman Old Style"/>
                <w:sz w:val="16"/>
                <w:szCs w:val="16"/>
              </w:rPr>
            </w:pPr>
            <w:r>
              <w:rPr>
                <w:rFonts w:ascii="Bookman Old Style" w:hAnsi="Bookman Old Style"/>
                <w:sz w:val="16"/>
                <w:szCs w:val="16"/>
              </w:rPr>
              <w:t>21</w:t>
            </w:r>
          </w:p>
        </w:tc>
        <w:tc>
          <w:tcPr>
            <w:tcW w:w="256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5A6F25" w:rsidRPr="00DB41DD" w:rsidRDefault="005A6F25" w:rsidP="009B5F5D">
            <w:pPr>
              <w:pStyle w:val="NoSpacing"/>
              <w:rPr>
                <w:rFonts w:ascii="Bookman Old Style" w:hAnsi="Bookman Old Style"/>
                <w:sz w:val="16"/>
                <w:szCs w:val="16"/>
              </w:rPr>
            </w:pPr>
            <w:r w:rsidRPr="00DB41DD">
              <w:rPr>
                <w:rFonts w:ascii="Bookman Old Style" w:hAnsi="Bookman Old Style"/>
                <w:sz w:val="16"/>
                <w:szCs w:val="16"/>
              </w:rPr>
              <w:t>Penyediaan Komponen Instalasi Listrik/Penerangan Bangunan Kantor</w:t>
            </w:r>
          </w:p>
        </w:tc>
        <w:tc>
          <w:tcPr>
            <w:tcW w:w="155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5A6F25" w:rsidRPr="00DB41DD" w:rsidRDefault="005A6F25" w:rsidP="009B5F5D">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tc>
        <w:tc>
          <w:tcPr>
            <w:tcW w:w="167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5A6F25" w:rsidRPr="00195E75" w:rsidRDefault="005A6F25" w:rsidP="007E7C8E">
            <w:pPr>
              <w:pStyle w:val="Default"/>
              <w:rPr>
                <w:rFonts w:ascii="Bookman Old Style" w:hAnsi="Bookman Old Style"/>
                <w:sz w:val="16"/>
                <w:szCs w:val="16"/>
              </w:rPr>
            </w:pPr>
            <w:r w:rsidRPr="00195E75">
              <w:rPr>
                <w:rFonts w:ascii="Bookman Old Style" w:hAnsi="Bookman Old Style"/>
                <w:sz w:val="16"/>
                <w:szCs w:val="16"/>
              </w:rPr>
              <w:t>Jumlah pengadaan alat-alat listrik</w:t>
            </w:r>
          </w:p>
          <w:p w:rsidR="005A6F25" w:rsidRPr="00195E75" w:rsidRDefault="005A6F25" w:rsidP="009B5F5D">
            <w:pPr>
              <w:pStyle w:val="NoSpacing"/>
              <w:rPr>
                <w:rFonts w:ascii="Bookman Old Style" w:hAnsi="Bookman Old Style"/>
                <w:sz w:val="16"/>
                <w:szCs w:val="16"/>
              </w:rPr>
            </w:pPr>
          </w:p>
        </w:tc>
        <w:tc>
          <w:tcPr>
            <w:tcW w:w="109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5A6F25" w:rsidRPr="00DB41DD" w:rsidRDefault="005A6F25" w:rsidP="007E7C8E">
            <w:pPr>
              <w:pStyle w:val="NoSpacing"/>
              <w:rPr>
                <w:rFonts w:ascii="Bookman Old Style" w:hAnsi="Bookman Old Style"/>
                <w:sz w:val="16"/>
                <w:szCs w:val="16"/>
              </w:rPr>
            </w:pPr>
            <w:r w:rsidRPr="00DB41DD">
              <w:rPr>
                <w:rFonts w:ascii="Bookman Old Style" w:hAnsi="Bookman Old Style"/>
                <w:sz w:val="16"/>
                <w:szCs w:val="16"/>
              </w:rPr>
              <w:t>1</w:t>
            </w:r>
            <w:r>
              <w:rPr>
                <w:rFonts w:ascii="Bookman Old Style" w:hAnsi="Bookman Old Style"/>
                <w:sz w:val="16"/>
                <w:szCs w:val="16"/>
              </w:rPr>
              <w:t>4</w:t>
            </w:r>
            <w:r w:rsidRPr="00DB41DD">
              <w:rPr>
                <w:rFonts w:ascii="Bookman Old Style" w:hAnsi="Bookman Old Style"/>
                <w:sz w:val="16"/>
                <w:szCs w:val="16"/>
              </w:rPr>
              <w:br/>
              <w:t>komponen</w:t>
            </w:r>
          </w:p>
        </w:tc>
        <w:tc>
          <w:tcPr>
            <w:tcW w:w="1427"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5A6F25" w:rsidRPr="00DB41DD" w:rsidRDefault="005A6F25" w:rsidP="000A324B">
            <w:pPr>
              <w:pStyle w:val="NoSpacing"/>
              <w:jc w:val="right"/>
              <w:rPr>
                <w:rFonts w:ascii="Bookman Old Style" w:hAnsi="Bookman Old Style"/>
                <w:sz w:val="16"/>
                <w:szCs w:val="16"/>
              </w:rPr>
            </w:pPr>
            <w:r>
              <w:rPr>
                <w:rFonts w:ascii="Bookman Old Style" w:hAnsi="Bookman Old Style"/>
                <w:sz w:val="16"/>
                <w:szCs w:val="16"/>
              </w:rPr>
              <w:t>5,2</w:t>
            </w:r>
            <w:r w:rsidRPr="00DB41DD">
              <w:rPr>
                <w:rFonts w:ascii="Bookman Old Style" w:hAnsi="Bookman Old Style"/>
                <w:sz w:val="16"/>
                <w:szCs w:val="16"/>
              </w:rPr>
              <w:t>00,000</w:t>
            </w:r>
          </w:p>
        </w:tc>
        <w:tc>
          <w:tcPr>
            <w:tcW w:w="24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F25" w:rsidRPr="00DB41DD" w:rsidRDefault="005A6F25" w:rsidP="009B5F5D">
            <w:pPr>
              <w:pStyle w:val="NoSpacing"/>
              <w:rPr>
                <w:rFonts w:ascii="Bookman Old Style" w:hAnsi="Bookman Old Style"/>
                <w:sz w:val="16"/>
                <w:szCs w:val="16"/>
              </w:rPr>
            </w:pPr>
            <w:r w:rsidRPr="00DB41DD">
              <w:rPr>
                <w:rFonts w:ascii="Bookman Old Style" w:hAnsi="Bookman Old Style"/>
                <w:sz w:val="16"/>
                <w:szCs w:val="16"/>
              </w:rPr>
              <w:t>Penyediaan Komponen Instalasi Listrik/Penerangan Bangunan Kantor</w:t>
            </w:r>
          </w:p>
        </w:tc>
        <w:tc>
          <w:tcPr>
            <w:tcW w:w="141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F25" w:rsidRDefault="005A6F25" w:rsidP="00237D63">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p w:rsidR="005A6F25" w:rsidRPr="00DB41DD" w:rsidRDefault="005A6F25" w:rsidP="00237D63">
            <w:pPr>
              <w:pStyle w:val="NoSpacing"/>
              <w:rPr>
                <w:rFonts w:ascii="Bookman Old Style" w:hAnsi="Bookman Old Style"/>
                <w:sz w:val="16"/>
                <w:szCs w:val="16"/>
              </w:rPr>
            </w:pPr>
          </w:p>
        </w:tc>
        <w:tc>
          <w:tcPr>
            <w:tcW w:w="21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F25" w:rsidRPr="00195E75" w:rsidRDefault="005A6F25" w:rsidP="00237D63">
            <w:pPr>
              <w:pStyle w:val="Default"/>
              <w:rPr>
                <w:rFonts w:ascii="Bookman Old Style" w:hAnsi="Bookman Old Style"/>
                <w:sz w:val="16"/>
                <w:szCs w:val="16"/>
              </w:rPr>
            </w:pPr>
            <w:r w:rsidRPr="00195E75">
              <w:rPr>
                <w:rFonts w:ascii="Bookman Old Style" w:hAnsi="Bookman Old Style"/>
                <w:sz w:val="16"/>
                <w:szCs w:val="16"/>
              </w:rPr>
              <w:t>Jumlah pengadaan alat-alat listrik</w:t>
            </w:r>
          </w:p>
          <w:p w:rsidR="005A6F25" w:rsidRPr="00195E75" w:rsidRDefault="005A6F25" w:rsidP="00237D63">
            <w:pPr>
              <w:pStyle w:val="NoSpacing"/>
              <w:rPr>
                <w:rFonts w:ascii="Bookman Old Style" w:hAnsi="Bookman Old Style"/>
                <w:sz w:val="16"/>
                <w:szCs w:val="16"/>
              </w:rPr>
            </w:pPr>
          </w:p>
        </w:tc>
        <w:tc>
          <w:tcPr>
            <w:tcW w:w="1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F25" w:rsidRPr="00DB41DD" w:rsidRDefault="005A6F25" w:rsidP="00237D63">
            <w:pPr>
              <w:pStyle w:val="NoSpacing"/>
              <w:rPr>
                <w:rFonts w:ascii="Bookman Old Style" w:hAnsi="Bookman Old Style"/>
                <w:sz w:val="16"/>
                <w:szCs w:val="16"/>
              </w:rPr>
            </w:pPr>
            <w:r w:rsidRPr="00DB41DD">
              <w:rPr>
                <w:rFonts w:ascii="Bookman Old Style" w:hAnsi="Bookman Old Style"/>
                <w:sz w:val="16"/>
                <w:szCs w:val="16"/>
              </w:rPr>
              <w:t>1</w:t>
            </w:r>
            <w:r>
              <w:rPr>
                <w:rFonts w:ascii="Bookman Old Style" w:hAnsi="Bookman Old Style"/>
                <w:sz w:val="16"/>
                <w:szCs w:val="16"/>
              </w:rPr>
              <w:t>4</w:t>
            </w:r>
            <w:r w:rsidRPr="00DB41DD">
              <w:rPr>
                <w:rFonts w:ascii="Bookman Old Style" w:hAnsi="Bookman Old Style"/>
                <w:sz w:val="16"/>
                <w:szCs w:val="16"/>
              </w:rPr>
              <w:br/>
              <w:t>komponen</w:t>
            </w:r>
          </w:p>
        </w:tc>
        <w:tc>
          <w:tcPr>
            <w:tcW w:w="14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6F25" w:rsidRPr="005A6F25" w:rsidRDefault="005A6F25" w:rsidP="000A324B">
            <w:pPr>
              <w:pStyle w:val="NoSpacing"/>
              <w:jc w:val="right"/>
              <w:rPr>
                <w:rFonts w:ascii="Bookman Old Style" w:hAnsi="Bookman Old Style"/>
                <w:sz w:val="16"/>
                <w:szCs w:val="16"/>
              </w:rPr>
            </w:pPr>
            <w:r w:rsidRPr="005A6F25">
              <w:rPr>
                <w:rFonts w:ascii="Bookman Old Style" w:hAnsi="Bookman Old Style"/>
                <w:sz w:val="16"/>
                <w:szCs w:val="16"/>
              </w:rPr>
              <w:t>3,000,000</w:t>
            </w:r>
          </w:p>
        </w:tc>
      </w:tr>
      <w:tr w:rsidR="005A6F25" w:rsidRPr="00DB41DD" w:rsidTr="00E01C21">
        <w:trPr>
          <w:trHeight w:val="675"/>
        </w:trPr>
        <w:tc>
          <w:tcPr>
            <w:tcW w:w="313"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5A6F25" w:rsidRPr="00DB41DD" w:rsidRDefault="00345600" w:rsidP="009B5F5D">
            <w:pPr>
              <w:pStyle w:val="NoSpacing"/>
              <w:rPr>
                <w:rFonts w:ascii="Bookman Old Style" w:hAnsi="Bookman Old Style"/>
                <w:sz w:val="16"/>
                <w:szCs w:val="16"/>
              </w:rPr>
            </w:pPr>
            <w:r>
              <w:rPr>
                <w:rFonts w:ascii="Bookman Old Style" w:hAnsi="Bookman Old Style"/>
                <w:sz w:val="16"/>
                <w:szCs w:val="16"/>
              </w:rPr>
              <w:t>22</w:t>
            </w:r>
          </w:p>
        </w:tc>
        <w:tc>
          <w:tcPr>
            <w:tcW w:w="256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5A6F25" w:rsidRPr="00DB41DD" w:rsidRDefault="005A6F25" w:rsidP="009B5F5D">
            <w:pPr>
              <w:pStyle w:val="NoSpacing"/>
              <w:rPr>
                <w:rFonts w:ascii="Bookman Old Style" w:hAnsi="Bookman Old Style"/>
                <w:sz w:val="16"/>
                <w:szCs w:val="16"/>
              </w:rPr>
            </w:pPr>
            <w:r w:rsidRPr="00DB41DD">
              <w:rPr>
                <w:rFonts w:ascii="Bookman Old Style" w:hAnsi="Bookman Old Style"/>
                <w:sz w:val="16"/>
                <w:szCs w:val="16"/>
              </w:rPr>
              <w:t>Penyediaan Peralatan dan Perlengkapan Kantor</w:t>
            </w:r>
          </w:p>
        </w:tc>
        <w:tc>
          <w:tcPr>
            <w:tcW w:w="155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5A6F25" w:rsidRPr="00DB41DD" w:rsidRDefault="005A6F25" w:rsidP="009B5F5D">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tc>
        <w:tc>
          <w:tcPr>
            <w:tcW w:w="167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5A6F25" w:rsidRPr="00195E75" w:rsidRDefault="005A6F25" w:rsidP="007E7C8E">
            <w:pPr>
              <w:pStyle w:val="Default"/>
              <w:rPr>
                <w:rFonts w:ascii="Bookman Old Style" w:hAnsi="Bookman Old Style"/>
                <w:sz w:val="16"/>
                <w:szCs w:val="16"/>
              </w:rPr>
            </w:pPr>
            <w:r w:rsidRPr="00195E75">
              <w:rPr>
                <w:rFonts w:ascii="Bookman Old Style" w:hAnsi="Bookman Old Style"/>
                <w:sz w:val="16"/>
                <w:szCs w:val="16"/>
              </w:rPr>
              <w:t>Jumlah peralatan dan perlengkapan kantor</w:t>
            </w:r>
          </w:p>
          <w:p w:rsidR="005A6F25" w:rsidRPr="00195E75" w:rsidRDefault="005A6F25" w:rsidP="009B5F5D">
            <w:pPr>
              <w:pStyle w:val="NoSpacing"/>
              <w:rPr>
                <w:rFonts w:ascii="Bookman Old Style" w:hAnsi="Bookman Old Style"/>
                <w:sz w:val="16"/>
                <w:szCs w:val="16"/>
              </w:rPr>
            </w:pPr>
          </w:p>
        </w:tc>
        <w:tc>
          <w:tcPr>
            <w:tcW w:w="109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5A6F25" w:rsidRPr="00DB41DD" w:rsidRDefault="005A6F25" w:rsidP="009B5F5D">
            <w:pPr>
              <w:pStyle w:val="NoSpacing"/>
              <w:rPr>
                <w:rFonts w:ascii="Bookman Old Style" w:hAnsi="Bookman Old Style"/>
                <w:sz w:val="16"/>
                <w:szCs w:val="16"/>
              </w:rPr>
            </w:pPr>
            <w:r>
              <w:rPr>
                <w:rFonts w:ascii="Bookman Old Style" w:hAnsi="Bookman Old Style"/>
                <w:sz w:val="16"/>
                <w:szCs w:val="16"/>
              </w:rPr>
              <w:t>70 jenis</w:t>
            </w:r>
          </w:p>
        </w:tc>
        <w:tc>
          <w:tcPr>
            <w:tcW w:w="1427"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5A6F25" w:rsidRPr="00DB41DD" w:rsidRDefault="005A6F25" w:rsidP="005A6F25">
            <w:pPr>
              <w:pStyle w:val="NoSpacing"/>
              <w:jc w:val="right"/>
              <w:rPr>
                <w:rFonts w:ascii="Bookman Old Style" w:hAnsi="Bookman Old Style"/>
                <w:sz w:val="16"/>
                <w:szCs w:val="16"/>
              </w:rPr>
            </w:pPr>
            <w:r>
              <w:rPr>
                <w:rFonts w:ascii="Bookman Old Style" w:hAnsi="Bookman Old Style"/>
                <w:sz w:val="16"/>
                <w:szCs w:val="16"/>
              </w:rPr>
              <w:t>75</w:t>
            </w:r>
            <w:r w:rsidRPr="00DB41DD">
              <w:rPr>
                <w:rFonts w:ascii="Bookman Old Style" w:hAnsi="Bookman Old Style"/>
                <w:sz w:val="16"/>
                <w:szCs w:val="16"/>
              </w:rPr>
              <w:t>,000,000</w:t>
            </w:r>
          </w:p>
        </w:tc>
        <w:tc>
          <w:tcPr>
            <w:tcW w:w="2427" w:type="dxa"/>
            <w:tcBorders>
              <w:top w:val="nil"/>
              <w:left w:val="nil"/>
              <w:bottom w:val="single" w:sz="4" w:space="0" w:color="000000"/>
              <w:right w:val="single" w:sz="4" w:space="0" w:color="auto"/>
            </w:tcBorders>
            <w:shd w:val="clear" w:color="auto" w:fill="auto"/>
            <w:tcMar>
              <w:top w:w="15" w:type="dxa"/>
              <w:left w:w="15" w:type="dxa"/>
              <w:bottom w:w="0" w:type="dxa"/>
              <w:right w:w="15" w:type="dxa"/>
            </w:tcMar>
            <w:vAlign w:val="center"/>
            <w:hideMark/>
          </w:tcPr>
          <w:p w:rsidR="005A6F25" w:rsidRPr="00DB41DD" w:rsidRDefault="005A6F25" w:rsidP="009B5F5D">
            <w:pPr>
              <w:pStyle w:val="NoSpacing"/>
              <w:rPr>
                <w:rFonts w:ascii="Bookman Old Style" w:hAnsi="Bookman Old Style"/>
                <w:sz w:val="16"/>
                <w:szCs w:val="16"/>
              </w:rPr>
            </w:pPr>
            <w:r w:rsidRPr="00DB41DD">
              <w:rPr>
                <w:rFonts w:ascii="Bookman Old Style" w:hAnsi="Bookman Old Style"/>
                <w:sz w:val="16"/>
                <w:szCs w:val="16"/>
              </w:rPr>
              <w:t>Penyediaan Peralatan dan Perlengkapan Kantor</w:t>
            </w:r>
          </w:p>
        </w:tc>
        <w:tc>
          <w:tcPr>
            <w:tcW w:w="1418" w:type="dxa"/>
            <w:tcBorders>
              <w:top w:val="nil"/>
              <w:left w:val="nil"/>
              <w:bottom w:val="single" w:sz="4" w:space="0" w:color="000000"/>
              <w:right w:val="single" w:sz="4" w:space="0" w:color="auto"/>
            </w:tcBorders>
            <w:shd w:val="clear" w:color="auto" w:fill="auto"/>
            <w:tcMar>
              <w:top w:w="15" w:type="dxa"/>
              <w:left w:w="15" w:type="dxa"/>
              <w:bottom w:w="0" w:type="dxa"/>
              <w:right w:w="15" w:type="dxa"/>
            </w:tcMar>
            <w:vAlign w:val="center"/>
            <w:hideMark/>
          </w:tcPr>
          <w:p w:rsidR="005A6F25" w:rsidRDefault="005A6F25" w:rsidP="00237D63">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p w:rsidR="005A6F25" w:rsidRPr="00DB41DD" w:rsidRDefault="005A6F25" w:rsidP="00237D63">
            <w:pPr>
              <w:pStyle w:val="NoSpacing"/>
              <w:rPr>
                <w:rFonts w:ascii="Bookman Old Style" w:hAnsi="Bookman Old Style"/>
                <w:sz w:val="16"/>
                <w:szCs w:val="16"/>
              </w:rPr>
            </w:pPr>
          </w:p>
        </w:tc>
        <w:tc>
          <w:tcPr>
            <w:tcW w:w="2108" w:type="dxa"/>
            <w:tcBorders>
              <w:top w:val="nil"/>
              <w:left w:val="nil"/>
              <w:bottom w:val="single" w:sz="4" w:space="0" w:color="000000"/>
              <w:right w:val="single" w:sz="4" w:space="0" w:color="auto"/>
            </w:tcBorders>
            <w:shd w:val="clear" w:color="auto" w:fill="auto"/>
            <w:tcMar>
              <w:top w:w="15" w:type="dxa"/>
              <w:left w:w="15" w:type="dxa"/>
              <w:bottom w:w="0" w:type="dxa"/>
              <w:right w:w="15" w:type="dxa"/>
            </w:tcMar>
            <w:vAlign w:val="center"/>
            <w:hideMark/>
          </w:tcPr>
          <w:p w:rsidR="005A6F25" w:rsidRPr="00195E75" w:rsidRDefault="005A6F25" w:rsidP="00237D63">
            <w:pPr>
              <w:pStyle w:val="Default"/>
              <w:rPr>
                <w:rFonts w:ascii="Bookman Old Style" w:hAnsi="Bookman Old Style"/>
                <w:sz w:val="16"/>
                <w:szCs w:val="16"/>
              </w:rPr>
            </w:pPr>
            <w:r w:rsidRPr="00195E75">
              <w:rPr>
                <w:rFonts w:ascii="Bookman Old Style" w:hAnsi="Bookman Old Style"/>
                <w:sz w:val="16"/>
                <w:szCs w:val="16"/>
              </w:rPr>
              <w:t>Jumlah peralatan dan perlengkapan kantor</w:t>
            </w:r>
          </w:p>
          <w:p w:rsidR="005A6F25" w:rsidRPr="00195E75" w:rsidRDefault="005A6F25" w:rsidP="00237D63">
            <w:pPr>
              <w:pStyle w:val="NoSpacing"/>
              <w:rPr>
                <w:rFonts w:ascii="Bookman Old Style" w:hAnsi="Bookman Old Style"/>
                <w:sz w:val="16"/>
                <w:szCs w:val="16"/>
              </w:rPr>
            </w:pPr>
          </w:p>
        </w:tc>
        <w:tc>
          <w:tcPr>
            <w:tcW w:w="1349" w:type="dxa"/>
            <w:tcBorders>
              <w:top w:val="nil"/>
              <w:left w:val="nil"/>
              <w:bottom w:val="single" w:sz="4" w:space="0" w:color="000000"/>
              <w:right w:val="single" w:sz="4" w:space="0" w:color="auto"/>
            </w:tcBorders>
            <w:shd w:val="clear" w:color="auto" w:fill="auto"/>
            <w:tcMar>
              <w:top w:w="15" w:type="dxa"/>
              <w:left w:w="15" w:type="dxa"/>
              <w:bottom w:w="0" w:type="dxa"/>
              <w:right w:w="15" w:type="dxa"/>
            </w:tcMar>
            <w:vAlign w:val="center"/>
            <w:hideMark/>
          </w:tcPr>
          <w:p w:rsidR="005A6F25" w:rsidRPr="00DB41DD" w:rsidRDefault="005A6F25" w:rsidP="00237D63">
            <w:pPr>
              <w:pStyle w:val="NoSpacing"/>
              <w:rPr>
                <w:rFonts w:ascii="Bookman Old Style" w:hAnsi="Bookman Old Style"/>
                <w:sz w:val="16"/>
                <w:szCs w:val="16"/>
              </w:rPr>
            </w:pPr>
            <w:r>
              <w:rPr>
                <w:rFonts w:ascii="Bookman Old Style" w:hAnsi="Bookman Old Style"/>
                <w:sz w:val="16"/>
                <w:szCs w:val="16"/>
              </w:rPr>
              <w:t>70 jenis</w:t>
            </w:r>
          </w:p>
        </w:tc>
        <w:tc>
          <w:tcPr>
            <w:tcW w:w="1427" w:type="dxa"/>
            <w:tcBorders>
              <w:top w:val="nil"/>
              <w:left w:val="nil"/>
              <w:bottom w:val="single" w:sz="4" w:space="0" w:color="000000"/>
              <w:right w:val="single" w:sz="4" w:space="0" w:color="auto"/>
            </w:tcBorders>
            <w:shd w:val="clear" w:color="auto" w:fill="auto"/>
            <w:noWrap/>
            <w:tcMar>
              <w:top w:w="15" w:type="dxa"/>
              <w:left w:w="15" w:type="dxa"/>
              <w:bottom w:w="0" w:type="dxa"/>
              <w:right w:w="15" w:type="dxa"/>
            </w:tcMar>
            <w:vAlign w:val="center"/>
            <w:hideMark/>
          </w:tcPr>
          <w:p w:rsidR="005A6F25" w:rsidRPr="005A6F25" w:rsidRDefault="005A6F25" w:rsidP="005A6F25">
            <w:pPr>
              <w:pStyle w:val="Default"/>
              <w:jc w:val="right"/>
              <w:rPr>
                <w:rFonts w:ascii="Bookman Old Style" w:hAnsi="Bookman Old Style"/>
                <w:sz w:val="16"/>
                <w:szCs w:val="16"/>
              </w:rPr>
            </w:pPr>
            <w:r w:rsidRPr="005A6F25">
              <w:rPr>
                <w:rFonts w:ascii="Bookman Old Style" w:hAnsi="Bookman Old Style"/>
                <w:sz w:val="16"/>
                <w:szCs w:val="16"/>
              </w:rPr>
              <w:t>95,570,000</w:t>
            </w:r>
          </w:p>
          <w:p w:rsidR="005A6F25" w:rsidRPr="005A6F25" w:rsidRDefault="005A6F25" w:rsidP="000A324B">
            <w:pPr>
              <w:pStyle w:val="NoSpacing"/>
              <w:jc w:val="right"/>
              <w:rPr>
                <w:rFonts w:ascii="Bookman Old Style" w:hAnsi="Bookman Old Style"/>
                <w:sz w:val="16"/>
                <w:szCs w:val="16"/>
              </w:rPr>
            </w:pPr>
          </w:p>
        </w:tc>
      </w:tr>
      <w:tr w:rsidR="005A6F25" w:rsidRPr="00DB41DD" w:rsidTr="00237D63">
        <w:trPr>
          <w:trHeight w:val="270"/>
        </w:trPr>
        <w:tc>
          <w:tcPr>
            <w:tcW w:w="313"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6F25" w:rsidRPr="00DB41DD" w:rsidRDefault="005A6F25" w:rsidP="00237D63">
            <w:pPr>
              <w:pStyle w:val="NoSpacing"/>
              <w:jc w:val="center"/>
              <w:rPr>
                <w:rFonts w:ascii="Bookman Old Style" w:hAnsi="Bookman Old Style"/>
                <w:b/>
                <w:bCs/>
                <w:sz w:val="16"/>
                <w:szCs w:val="16"/>
              </w:rPr>
            </w:pPr>
          </w:p>
        </w:tc>
        <w:tc>
          <w:tcPr>
            <w:tcW w:w="256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6F25" w:rsidRPr="00DB41DD" w:rsidRDefault="005A6F25" w:rsidP="00237D63">
            <w:pPr>
              <w:pStyle w:val="NoSpacing"/>
              <w:jc w:val="center"/>
              <w:rPr>
                <w:rFonts w:ascii="Bookman Old Style" w:hAnsi="Bookman Old Style"/>
                <w:b/>
                <w:bCs/>
                <w:sz w:val="16"/>
                <w:szCs w:val="16"/>
              </w:rPr>
            </w:pPr>
            <w:r w:rsidRPr="00DB41DD">
              <w:rPr>
                <w:rFonts w:ascii="Bookman Old Style" w:hAnsi="Bookman Old Style"/>
                <w:b/>
                <w:bCs/>
                <w:sz w:val="16"/>
                <w:szCs w:val="16"/>
              </w:rPr>
              <w:t>Urusan/ Bidang Urusan Pemerintahan Daerah Dan Program/ Kegiatan</w:t>
            </w:r>
          </w:p>
        </w:tc>
        <w:tc>
          <w:tcPr>
            <w:tcW w:w="5747"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5A6F25" w:rsidRPr="00DB41DD" w:rsidRDefault="005A6F25" w:rsidP="00237D63">
            <w:pPr>
              <w:pStyle w:val="NoSpacing"/>
              <w:jc w:val="center"/>
              <w:rPr>
                <w:rFonts w:ascii="Bookman Old Style" w:hAnsi="Bookman Old Style"/>
                <w:b/>
                <w:bCs/>
                <w:sz w:val="16"/>
                <w:szCs w:val="16"/>
              </w:rPr>
            </w:pPr>
            <w:r>
              <w:rPr>
                <w:rFonts w:ascii="Bookman Old Style" w:hAnsi="Bookman Old Style"/>
                <w:b/>
                <w:bCs/>
                <w:sz w:val="16"/>
                <w:szCs w:val="16"/>
              </w:rPr>
              <w:t>Rencana Tahun 2022</w:t>
            </w:r>
          </w:p>
        </w:tc>
        <w:tc>
          <w:tcPr>
            <w:tcW w:w="242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6F25" w:rsidRPr="00DB41DD" w:rsidRDefault="005A6F25" w:rsidP="00237D63">
            <w:pPr>
              <w:pStyle w:val="NoSpacing"/>
              <w:jc w:val="center"/>
              <w:rPr>
                <w:rFonts w:ascii="Bookman Old Style" w:hAnsi="Bookman Old Style"/>
                <w:b/>
                <w:bCs/>
                <w:sz w:val="16"/>
                <w:szCs w:val="16"/>
              </w:rPr>
            </w:pPr>
            <w:r w:rsidRPr="00DB41DD">
              <w:rPr>
                <w:rFonts w:ascii="Bookman Old Style" w:hAnsi="Bookman Old Style"/>
                <w:b/>
                <w:bCs/>
                <w:sz w:val="16"/>
                <w:szCs w:val="16"/>
              </w:rPr>
              <w:t>Urusan/ Bidang Urusan/ Program/ Kegiatan/ Sub Kegiatan</w:t>
            </w:r>
          </w:p>
        </w:tc>
        <w:tc>
          <w:tcPr>
            <w:tcW w:w="6302"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5A6F25" w:rsidRPr="00DB41DD" w:rsidRDefault="005A6F25" w:rsidP="00237D63">
            <w:pPr>
              <w:pStyle w:val="NoSpacing"/>
              <w:jc w:val="center"/>
              <w:rPr>
                <w:rFonts w:ascii="Bookman Old Style" w:hAnsi="Bookman Old Style"/>
                <w:b/>
                <w:bCs/>
                <w:sz w:val="16"/>
                <w:szCs w:val="16"/>
              </w:rPr>
            </w:pPr>
            <w:r w:rsidRPr="00DB41DD">
              <w:rPr>
                <w:rFonts w:ascii="Bookman Old Style" w:hAnsi="Bookman Old Style"/>
                <w:b/>
                <w:bCs/>
                <w:sz w:val="16"/>
                <w:szCs w:val="16"/>
              </w:rPr>
              <w:t>Hasil Analisis K</w:t>
            </w:r>
            <w:r>
              <w:rPr>
                <w:rFonts w:ascii="Bookman Old Style" w:hAnsi="Bookman Old Style"/>
                <w:b/>
                <w:bCs/>
                <w:sz w:val="16"/>
                <w:szCs w:val="16"/>
              </w:rPr>
              <w:t>ebutuhan Tahun 2022</w:t>
            </w:r>
          </w:p>
        </w:tc>
      </w:tr>
      <w:tr w:rsidR="005A6F25" w:rsidRPr="00DB41DD" w:rsidTr="00237D63">
        <w:trPr>
          <w:trHeight w:val="540"/>
        </w:trPr>
        <w:tc>
          <w:tcPr>
            <w:tcW w:w="313" w:type="dxa"/>
            <w:vMerge/>
            <w:tcBorders>
              <w:top w:val="single" w:sz="4" w:space="0" w:color="auto"/>
              <w:left w:val="single" w:sz="4" w:space="0" w:color="auto"/>
              <w:bottom w:val="single" w:sz="4" w:space="0" w:color="auto"/>
              <w:right w:val="single" w:sz="4" w:space="0" w:color="auto"/>
            </w:tcBorders>
            <w:vAlign w:val="center"/>
            <w:hideMark/>
          </w:tcPr>
          <w:p w:rsidR="005A6F25" w:rsidRPr="00DB41DD" w:rsidRDefault="005A6F25" w:rsidP="00237D63">
            <w:pPr>
              <w:pStyle w:val="NoSpacing"/>
              <w:jc w:val="center"/>
              <w:rPr>
                <w:rFonts w:ascii="Bookman Old Style" w:hAnsi="Bookman Old Style"/>
                <w:b/>
                <w:bCs/>
                <w:sz w:val="16"/>
                <w:szCs w:val="16"/>
              </w:rPr>
            </w:pPr>
          </w:p>
        </w:tc>
        <w:tc>
          <w:tcPr>
            <w:tcW w:w="2567" w:type="dxa"/>
            <w:vMerge/>
            <w:tcBorders>
              <w:top w:val="single" w:sz="4" w:space="0" w:color="auto"/>
              <w:left w:val="single" w:sz="4" w:space="0" w:color="auto"/>
              <w:bottom w:val="single" w:sz="4" w:space="0" w:color="auto"/>
              <w:right w:val="single" w:sz="4" w:space="0" w:color="auto"/>
            </w:tcBorders>
            <w:vAlign w:val="center"/>
            <w:hideMark/>
          </w:tcPr>
          <w:p w:rsidR="005A6F25" w:rsidRPr="00DB41DD" w:rsidRDefault="005A6F25" w:rsidP="00237D63">
            <w:pPr>
              <w:pStyle w:val="NoSpacing"/>
              <w:jc w:val="center"/>
              <w:rPr>
                <w:rFonts w:ascii="Bookman Old Style" w:hAnsi="Bookman Old Style"/>
                <w:b/>
                <w:bCs/>
                <w:sz w:val="16"/>
                <w:szCs w:val="16"/>
              </w:rPr>
            </w:pPr>
          </w:p>
        </w:tc>
        <w:tc>
          <w:tcPr>
            <w:tcW w:w="155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6F25" w:rsidRPr="00DB41DD" w:rsidRDefault="005A6F25" w:rsidP="00237D63">
            <w:pPr>
              <w:pStyle w:val="NoSpacing"/>
              <w:jc w:val="center"/>
              <w:rPr>
                <w:rFonts w:ascii="Bookman Old Style" w:hAnsi="Bookman Old Style"/>
                <w:b/>
                <w:bCs/>
                <w:sz w:val="16"/>
                <w:szCs w:val="16"/>
              </w:rPr>
            </w:pPr>
            <w:r w:rsidRPr="00DB41DD">
              <w:rPr>
                <w:rFonts w:ascii="Bookman Old Style" w:hAnsi="Bookman Old Style"/>
                <w:b/>
                <w:bCs/>
                <w:sz w:val="16"/>
                <w:szCs w:val="16"/>
              </w:rPr>
              <w:t>Lokasi Output Kegiatan</w:t>
            </w:r>
          </w:p>
        </w:tc>
        <w:tc>
          <w:tcPr>
            <w:tcW w:w="1672"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6F25" w:rsidRPr="00DB41DD" w:rsidRDefault="005A6F25" w:rsidP="00237D63">
            <w:pPr>
              <w:pStyle w:val="NoSpacing"/>
              <w:jc w:val="center"/>
              <w:rPr>
                <w:rFonts w:ascii="Bookman Old Style" w:hAnsi="Bookman Old Style"/>
                <w:b/>
                <w:bCs/>
                <w:sz w:val="16"/>
                <w:szCs w:val="16"/>
              </w:rPr>
            </w:pPr>
            <w:r w:rsidRPr="00DB41DD">
              <w:rPr>
                <w:rFonts w:ascii="Bookman Old Style" w:hAnsi="Bookman Old Style"/>
                <w:b/>
                <w:bCs/>
                <w:sz w:val="16"/>
                <w:szCs w:val="16"/>
              </w:rPr>
              <w:t>Keluaran Sub Kegiatan</w:t>
            </w:r>
          </w:p>
        </w:tc>
        <w:tc>
          <w:tcPr>
            <w:tcW w:w="109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6F25" w:rsidRPr="00DB41DD" w:rsidRDefault="005A6F25" w:rsidP="00237D63">
            <w:pPr>
              <w:pStyle w:val="NoSpacing"/>
              <w:jc w:val="center"/>
              <w:rPr>
                <w:rFonts w:ascii="Bookman Old Style" w:hAnsi="Bookman Old Style"/>
                <w:b/>
                <w:bCs/>
                <w:sz w:val="16"/>
                <w:szCs w:val="16"/>
              </w:rPr>
            </w:pPr>
            <w:r w:rsidRPr="00DB41DD">
              <w:rPr>
                <w:rFonts w:ascii="Bookman Old Style" w:hAnsi="Bookman Old Style"/>
                <w:b/>
                <w:bCs/>
                <w:sz w:val="16"/>
                <w:szCs w:val="16"/>
              </w:rPr>
              <w:t>Target Volume satuan</w:t>
            </w:r>
          </w:p>
        </w:tc>
        <w:tc>
          <w:tcPr>
            <w:tcW w:w="1427"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6F25" w:rsidRPr="00DB41DD" w:rsidRDefault="005A6F25" w:rsidP="00237D63">
            <w:pPr>
              <w:pStyle w:val="NoSpacing"/>
              <w:jc w:val="center"/>
              <w:rPr>
                <w:rFonts w:ascii="Bookman Old Style" w:hAnsi="Bookman Old Style"/>
                <w:b/>
                <w:bCs/>
                <w:sz w:val="16"/>
                <w:szCs w:val="16"/>
              </w:rPr>
            </w:pPr>
            <w:r w:rsidRPr="00DB41DD">
              <w:rPr>
                <w:rFonts w:ascii="Bookman Old Style" w:hAnsi="Bookman Old Style"/>
                <w:b/>
                <w:bCs/>
                <w:sz w:val="16"/>
                <w:szCs w:val="16"/>
              </w:rPr>
              <w:t>Pagu Indikatif (Rp.)</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5A6F25" w:rsidRPr="00DB41DD" w:rsidRDefault="005A6F25" w:rsidP="00237D63">
            <w:pPr>
              <w:pStyle w:val="NoSpacing"/>
              <w:jc w:val="center"/>
              <w:rPr>
                <w:rFonts w:ascii="Bookman Old Style" w:hAnsi="Bookman Old Style"/>
                <w:b/>
                <w:bCs/>
                <w:sz w:val="16"/>
                <w:szCs w:val="16"/>
              </w:rPr>
            </w:pPr>
          </w:p>
        </w:tc>
        <w:tc>
          <w:tcPr>
            <w:tcW w:w="141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6F25" w:rsidRPr="00DB41DD" w:rsidRDefault="005A6F25" w:rsidP="00237D63">
            <w:pPr>
              <w:pStyle w:val="NoSpacing"/>
              <w:jc w:val="center"/>
              <w:rPr>
                <w:rFonts w:ascii="Bookman Old Style" w:hAnsi="Bookman Old Style"/>
                <w:b/>
                <w:bCs/>
                <w:sz w:val="16"/>
                <w:szCs w:val="16"/>
              </w:rPr>
            </w:pPr>
            <w:r w:rsidRPr="00DB41DD">
              <w:rPr>
                <w:rFonts w:ascii="Bookman Old Style" w:hAnsi="Bookman Old Style"/>
                <w:b/>
                <w:bCs/>
                <w:sz w:val="16"/>
                <w:szCs w:val="16"/>
              </w:rPr>
              <w:t>Lokasi</w:t>
            </w:r>
          </w:p>
        </w:tc>
        <w:tc>
          <w:tcPr>
            <w:tcW w:w="210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6F25" w:rsidRPr="00DB41DD" w:rsidRDefault="005A6F25" w:rsidP="00237D63">
            <w:pPr>
              <w:pStyle w:val="NoSpacing"/>
              <w:jc w:val="center"/>
              <w:rPr>
                <w:rFonts w:ascii="Bookman Old Style" w:hAnsi="Bookman Old Style"/>
                <w:b/>
                <w:bCs/>
                <w:sz w:val="16"/>
                <w:szCs w:val="16"/>
              </w:rPr>
            </w:pPr>
            <w:r w:rsidRPr="00DB41DD">
              <w:rPr>
                <w:rFonts w:ascii="Bookman Old Style" w:hAnsi="Bookman Old Style"/>
                <w:b/>
                <w:bCs/>
                <w:sz w:val="16"/>
                <w:szCs w:val="16"/>
              </w:rPr>
              <w:t>Indikator Kinerja Program/Kegiatan</w:t>
            </w:r>
          </w:p>
        </w:tc>
        <w:tc>
          <w:tcPr>
            <w:tcW w:w="134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6F25" w:rsidRPr="00DB41DD" w:rsidRDefault="005A6F25" w:rsidP="00237D63">
            <w:pPr>
              <w:pStyle w:val="NoSpacing"/>
              <w:jc w:val="center"/>
              <w:rPr>
                <w:rFonts w:ascii="Bookman Old Style" w:hAnsi="Bookman Old Style"/>
                <w:b/>
                <w:bCs/>
                <w:sz w:val="16"/>
                <w:szCs w:val="16"/>
              </w:rPr>
            </w:pPr>
            <w:r w:rsidRPr="00DB41DD">
              <w:rPr>
                <w:rFonts w:ascii="Bookman Old Style" w:hAnsi="Bookman Old Style"/>
                <w:b/>
                <w:bCs/>
                <w:sz w:val="16"/>
                <w:szCs w:val="16"/>
              </w:rPr>
              <w:t>Target Volume satuan</w:t>
            </w:r>
          </w:p>
        </w:tc>
        <w:tc>
          <w:tcPr>
            <w:tcW w:w="1427"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6F25" w:rsidRPr="00DB41DD" w:rsidRDefault="005A6F25" w:rsidP="00237D63">
            <w:pPr>
              <w:pStyle w:val="NoSpacing"/>
              <w:jc w:val="center"/>
              <w:rPr>
                <w:rFonts w:ascii="Bookman Old Style" w:hAnsi="Bookman Old Style"/>
                <w:b/>
                <w:bCs/>
                <w:sz w:val="16"/>
                <w:szCs w:val="16"/>
              </w:rPr>
            </w:pPr>
            <w:r w:rsidRPr="00DB41DD">
              <w:rPr>
                <w:rFonts w:ascii="Bookman Old Style" w:hAnsi="Bookman Old Style"/>
                <w:b/>
                <w:bCs/>
                <w:sz w:val="16"/>
                <w:szCs w:val="16"/>
              </w:rPr>
              <w:t>Pagu Indikatif (Rp.)</w:t>
            </w:r>
          </w:p>
        </w:tc>
      </w:tr>
      <w:tr w:rsidR="005A6F25" w:rsidRPr="00DB41DD" w:rsidTr="00701042">
        <w:trPr>
          <w:trHeight w:val="188"/>
        </w:trPr>
        <w:tc>
          <w:tcPr>
            <w:tcW w:w="313" w:type="dxa"/>
            <w:vMerge/>
            <w:tcBorders>
              <w:top w:val="single" w:sz="4" w:space="0" w:color="auto"/>
              <w:left w:val="single" w:sz="4" w:space="0" w:color="auto"/>
              <w:bottom w:val="single" w:sz="4" w:space="0" w:color="auto"/>
              <w:right w:val="single" w:sz="4" w:space="0" w:color="auto"/>
            </w:tcBorders>
            <w:vAlign w:val="center"/>
            <w:hideMark/>
          </w:tcPr>
          <w:p w:rsidR="005A6F25" w:rsidRPr="00DB41DD" w:rsidRDefault="005A6F25" w:rsidP="00237D63">
            <w:pPr>
              <w:pStyle w:val="NoSpacing"/>
              <w:rPr>
                <w:rFonts w:ascii="Bookman Old Style" w:hAnsi="Bookman Old Style"/>
                <w:b/>
                <w:bCs/>
                <w:sz w:val="16"/>
                <w:szCs w:val="16"/>
              </w:rPr>
            </w:pPr>
          </w:p>
        </w:tc>
        <w:tc>
          <w:tcPr>
            <w:tcW w:w="2567" w:type="dxa"/>
            <w:vMerge/>
            <w:tcBorders>
              <w:top w:val="single" w:sz="4" w:space="0" w:color="auto"/>
              <w:left w:val="single" w:sz="4" w:space="0" w:color="auto"/>
              <w:bottom w:val="single" w:sz="4" w:space="0" w:color="auto"/>
              <w:right w:val="single" w:sz="4" w:space="0" w:color="auto"/>
            </w:tcBorders>
            <w:vAlign w:val="center"/>
            <w:hideMark/>
          </w:tcPr>
          <w:p w:rsidR="005A6F25" w:rsidRPr="00DB41DD" w:rsidRDefault="005A6F25" w:rsidP="00237D63">
            <w:pPr>
              <w:pStyle w:val="NoSpacing"/>
              <w:rPr>
                <w:rFonts w:ascii="Bookman Old Style" w:hAnsi="Bookman Old Style"/>
                <w:b/>
                <w:bCs/>
                <w:sz w:val="16"/>
                <w:szCs w:val="16"/>
              </w:rPr>
            </w:pPr>
          </w:p>
        </w:tc>
        <w:tc>
          <w:tcPr>
            <w:tcW w:w="1550" w:type="dxa"/>
            <w:vMerge/>
            <w:tcBorders>
              <w:top w:val="nil"/>
              <w:left w:val="single" w:sz="4" w:space="0" w:color="auto"/>
              <w:bottom w:val="single" w:sz="4" w:space="0" w:color="auto"/>
              <w:right w:val="single" w:sz="4" w:space="0" w:color="auto"/>
            </w:tcBorders>
            <w:vAlign w:val="center"/>
            <w:hideMark/>
          </w:tcPr>
          <w:p w:rsidR="005A6F25" w:rsidRPr="00DB41DD" w:rsidRDefault="005A6F25" w:rsidP="00237D63">
            <w:pPr>
              <w:pStyle w:val="NoSpacing"/>
              <w:rPr>
                <w:rFonts w:ascii="Bookman Old Style" w:hAnsi="Bookman Old Style"/>
                <w:b/>
                <w:bCs/>
                <w:sz w:val="16"/>
                <w:szCs w:val="16"/>
              </w:rPr>
            </w:pPr>
          </w:p>
        </w:tc>
        <w:tc>
          <w:tcPr>
            <w:tcW w:w="1672" w:type="dxa"/>
            <w:vMerge/>
            <w:tcBorders>
              <w:top w:val="nil"/>
              <w:left w:val="single" w:sz="4" w:space="0" w:color="auto"/>
              <w:bottom w:val="single" w:sz="4" w:space="0" w:color="auto"/>
              <w:right w:val="single" w:sz="4" w:space="0" w:color="auto"/>
            </w:tcBorders>
            <w:vAlign w:val="center"/>
            <w:hideMark/>
          </w:tcPr>
          <w:p w:rsidR="005A6F25" w:rsidRPr="00DB41DD" w:rsidRDefault="005A6F25" w:rsidP="00237D63">
            <w:pPr>
              <w:pStyle w:val="NoSpacing"/>
              <w:rPr>
                <w:rFonts w:ascii="Bookman Old Style" w:hAnsi="Bookman Old Style"/>
                <w:b/>
                <w:bCs/>
                <w:sz w:val="16"/>
                <w:szCs w:val="16"/>
              </w:rPr>
            </w:pPr>
          </w:p>
        </w:tc>
        <w:tc>
          <w:tcPr>
            <w:tcW w:w="1098" w:type="dxa"/>
            <w:vMerge/>
            <w:tcBorders>
              <w:top w:val="nil"/>
              <w:left w:val="single" w:sz="4" w:space="0" w:color="auto"/>
              <w:bottom w:val="single" w:sz="4" w:space="0" w:color="auto"/>
              <w:right w:val="single" w:sz="4" w:space="0" w:color="auto"/>
            </w:tcBorders>
            <w:vAlign w:val="center"/>
            <w:hideMark/>
          </w:tcPr>
          <w:p w:rsidR="005A6F25" w:rsidRPr="00DB41DD" w:rsidRDefault="005A6F25" w:rsidP="00237D63">
            <w:pPr>
              <w:pStyle w:val="NoSpacing"/>
              <w:rPr>
                <w:rFonts w:ascii="Bookman Old Style" w:hAnsi="Bookman Old Style"/>
                <w:b/>
                <w:bCs/>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rsidR="005A6F25" w:rsidRPr="00DB41DD" w:rsidRDefault="005A6F25" w:rsidP="00237D63">
            <w:pPr>
              <w:pStyle w:val="NoSpacing"/>
              <w:rPr>
                <w:rFonts w:ascii="Bookman Old Style" w:hAnsi="Bookman Old Style"/>
                <w:b/>
                <w:bCs/>
                <w:sz w:val="16"/>
                <w:szCs w:val="16"/>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5A6F25" w:rsidRPr="00DB41DD" w:rsidRDefault="005A6F25" w:rsidP="00237D63">
            <w:pPr>
              <w:pStyle w:val="NoSpacing"/>
              <w:rPr>
                <w:rFonts w:ascii="Bookman Old Style" w:hAnsi="Bookman Old Style"/>
                <w:b/>
                <w:bCs/>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rsidR="005A6F25" w:rsidRPr="00DB41DD" w:rsidRDefault="005A6F25" w:rsidP="00237D63">
            <w:pPr>
              <w:pStyle w:val="NoSpacing"/>
              <w:rPr>
                <w:rFonts w:ascii="Bookman Old Style" w:hAnsi="Bookman Old Style"/>
                <w:b/>
                <w:bCs/>
                <w:sz w:val="16"/>
                <w:szCs w:val="16"/>
              </w:rPr>
            </w:pPr>
          </w:p>
        </w:tc>
        <w:tc>
          <w:tcPr>
            <w:tcW w:w="2108" w:type="dxa"/>
            <w:vMerge/>
            <w:tcBorders>
              <w:top w:val="nil"/>
              <w:left w:val="single" w:sz="4" w:space="0" w:color="auto"/>
              <w:bottom w:val="single" w:sz="4" w:space="0" w:color="auto"/>
              <w:right w:val="single" w:sz="4" w:space="0" w:color="auto"/>
            </w:tcBorders>
            <w:vAlign w:val="center"/>
            <w:hideMark/>
          </w:tcPr>
          <w:p w:rsidR="005A6F25" w:rsidRPr="00DB41DD" w:rsidRDefault="005A6F25" w:rsidP="00237D63">
            <w:pPr>
              <w:pStyle w:val="NoSpacing"/>
              <w:rPr>
                <w:rFonts w:ascii="Bookman Old Style" w:hAnsi="Bookman Old Style"/>
                <w:b/>
                <w:bCs/>
                <w:sz w:val="16"/>
                <w:szCs w:val="16"/>
              </w:rPr>
            </w:pPr>
          </w:p>
        </w:tc>
        <w:tc>
          <w:tcPr>
            <w:tcW w:w="1349" w:type="dxa"/>
            <w:vMerge/>
            <w:tcBorders>
              <w:top w:val="nil"/>
              <w:left w:val="single" w:sz="4" w:space="0" w:color="auto"/>
              <w:bottom w:val="single" w:sz="4" w:space="0" w:color="auto"/>
              <w:right w:val="single" w:sz="4" w:space="0" w:color="auto"/>
            </w:tcBorders>
            <w:vAlign w:val="center"/>
            <w:hideMark/>
          </w:tcPr>
          <w:p w:rsidR="005A6F25" w:rsidRPr="00DB41DD" w:rsidRDefault="005A6F25" w:rsidP="00237D63">
            <w:pPr>
              <w:pStyle w:val="NoSpacing"/>
              <w:rPr>
                <w:rFonts w:ascii="Bookman Old Style" w:hAnsi="Bookman Old Style"/>
                <w:b/>
                <w:bCs/>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rsidR="005A6F25" w:rsidRPr="00DB41DD" w:rsidRDefault="005A6F25" w:rsidP="00237D63">
            <w:pPr>
              <w:pStyle w:val="NoSpacing"/>
              <w:rPr>
                <w:rFonts w:ascii="Bookman Old Style" w:hAnsi="Bookman Old Style"/>
                <w:b/>
                <w:bCs/>
                <w:sz w:val="16"/>
                <w:szCs w:val="16"/>
              </w:rPr>
            </w:pPr>
          </w:p>
        </w:tc>
      </w:tr>
      <w:tr w:rsidR="005A6F25" w:rsidRPr="00DB41DD" w:rsidTr="00E01C21">
        <w:trPr>
          <w:trHeight w:val="720"/>
        </w:trPr>
        <w:tc>
          <w:tcPr>
            <w:tcW w:w="3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5A6F25" w:rsidRPr="00DB41DD" w:rsidRDefault="00345600" w:rsidP="009B5F5D">
            <w:pPr>
              <w:pStyle w:val="NoSpacing"/>
              <w:rPr>
                <w:rFonts w:ascii="Bookman Old Style" w:hAnsi="Bookman Old Style"/>
                <w:sz w:val="16"/>
                <w:szCs w:val="16"/>
              </w:rPr>
            </w:pPr>
            <w:r>
              <w:rPr>
                <w:rFonts w:ascii="Bookman Old Style" w:hAnsi="Bookman Old Style"/>
                <w:sz w:val="16"/>
                <w:szCs w:val="16"/>
              </w:rPr>
              <w:t>23</w:t>
            </w:r>
          </w:p>
        </w:tc>
        <w:tc>
          <w:tcPr>
            <w:tcW w:w="2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A6F25" w:rsidRPr="00DB41DD" w:rsidRDefault="005A6F25" w:rsidP="009B5F5D">
            <w:pPr>
              <w:pStyle w:val="NoSpacing"/>
              <w:rPr>
                <w:rFonts w:ascii="Bookman Old Style" w:hAnsi="Bookman Old Style"/>
                <w:sz w:val="16"/>
                <w:szCs w:val="16"/>
              </w:rPr>
            </w:pPr>
            <w:r w:rsidRPr="00DB41DD">
              <w:rPr>
                <w:rFonts w:ascii="Bookman Old Style" w:hAnsi="Bookman Old Style"/>
                <w:sz w:val="16"/>
                <w:szCs w:val="16"/>
              </w:rPr>
              <w:t>Penyediaan Barang Cetakan dan Penggandaan</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A6F25" w:rsidRDefault="005A6F25" w:rsidP="009B5F5D">
            <w:pPr>
              <w:pStyle w:val="NoSpacing"/>
              <w:rPr>
                <w:rFonts w:ascii="Bookman Old Style" w:hAnsi="Bookman Old Style"/>
                <w:sz w:val="16"/>
                <w:szCs w:val="16"/>
              </w:rPr>
            </w:pPr>
          </w:p>
          <w:p w:rsidR="005A6F25" w:rsidRDefault="005A6F25" w:rsidP="009B5F5D">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p w:rsidR="005A6F25" w:rsidRPr="00DB41DD" w:rsidRDefault="005A6F25" w:rsidP="009B5F5D">
            <w:pPr>
              <w:pStyle w:val="NoSpacing"/>
              <w:rPr>
                <w:rFonts w:ascii="Bookman Old Style" w:hAnsi="Bookman Old Style"/>
                <w:sz w:val="16"/>
                <w:szCs w:val="16"/>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A6F25" w:rsidRPr="00195E75" w:rsidRDefault="005A6F25" w:rsidP="007E7C8E">
            <w:pPr>
              <w:pStyle w:val="Default"/>
              <w:rPr>
                <w:rFonts w:ascii="Bookman Old Style" w:hAnsi="Bookman Old Style"/>
                <w:sz w:val="16"/>
                <w:szCs w:val="16"/>
              </w:rPr>
            </w:pPr>
            <w:r w:rsidRPr="00195E75">
              <w:rPr>
                <w:rFonts w:ascii="Bookman Old Style" w:hAnsi="Bookman Old Style"/>
                <w:sz w:val="16"/>
                <w:szCs w:val="16"/>
              </w:rPr>
              <w:t>Jumlah kegiatan penggandaan dokumen/surat</w:t>
            </w:r>
          </w:p>
          <w:p w:rsidR="005A6F25" w:rsidRPr="00195E75" w:rsidRDefault="005A6F25" w:rsidP="009B5F5D">
            <w:pPr>
              <w:pStyle w:val="NoSpacing"/>
              <w:rPr>
                <w:rFonts w:ascii="Bookman Old Style" w:hAnsi="Bookman Old Style"/>
                <w:sz w:val="16"/>
                <w:szCs w:val="16"/>
              </w:rPr>
            </w:pP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A6F25" w:rsidRPr="00DB41DD" w:rsidRDefault="005A6F25" w:rsidP="009B5F5D">
            <w:pPr>
              <w:pStyle w:val="NoSpacing"/>
              <w:rPr>
                <w:rFonts w:ascii="Bookman Old Style" w:hAnsi="Bookman Old Style"/>
                <w:sz w:val="16"/>
                <w:szCs w:val="16"/>
              </w:rPr>
            </w:pPr>
            <w:r w:rsidRPr="00DB41DD">
              <w:rPr>
                <w:rFonts w:ascii="Bookman Old Style" w:hAnsi="Bookman Old Style"/>
                <w:sz w:val="16"/>
                <w:szCs w:val="16"/>
              </w:rPr>
              <w:t>3 kegiatan</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5A6F25" w:rsidRPr="00DB41DD" w:rsidRDefault="005A6F25" w:rsidP="00B723CE">
            <w:pPr>
              <w:pStyle w:val="NoSpacing"/>
              <w:jc w:val="right"/>
              <w:rPr>
                <w:rFonts w:ascii="Bookman Old Style" w:hAnsi="Bookman Old Style"/>
                <w:sz w:val="16"/>
                <w:szCs w:val="16"/>
              </w:rPr>
            </w:pPr>
            <w:r>
              <w:rPr>
                <w:rFonts w:ascii="Bookman Old Style" w:hAnsi="Bookman Old Style"/>
                <w:sz w:val="16"/>
                <w:szCs w:val="16"/>
              </w:rPr>
              <w:t>25,000</w:t>
            </w:r>
            <w:r w:rsidRPr="00DB41DD">
              <w:rPr>
                <w:rFonts w:ascii="Bookman Old Style" w:hAnsi="Bookman Old Style"/>
                <w:sz w:val="16"/>
                <w:szCs w:val="16"/>
              </w:rPr>
              <w:t>,000</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A6F25" w:rsidRPr="00DB41DD" w:rsidRDefault="005A6F25" w:rsidP="009B5F5D">
            <w:pPr>
              <w:pStyle w:val="NoSpacing"/>
              <w:rPr>
                <w:rFonts w:ascii="Bookman Old Style" w:hAnsi="Bookman Old Style"/>
                <w:sz w:val="16"/>
                <w:szCs w:val="16"/>
              </w:rPr>
            </w:pPr>
            <w:r w:rsidRPr="00DB41DD">
              <w:rPr>
                <w:rFonts w:ascii="Bookman Old Style" w:hAnsi="Bookman Old Style"/>
                <w:sz w:val="16"/>
                <w:szCs w:val="16"/>
              </w:rPr>
              <w:t>Penyediaan Barang Cetakan dan Penggandaan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A6F25" w:rsidRDefault="005A6F25" w:rsidP="00237D63">
            <w:pPr>
              <w:pStyle w:val="NoSpacing"/>
              <w:rPr>
                <w:rFonts w:ascii="Bookman Old Style" w:hAnsi="Bookman Old Style"/>
                <w:sz w:val="16"/>
                <w:szCs w:val="16"/>
              </w:rPr>
            </w:pPr>
          </w:p>
          <w:p w:rsidR="005A6F25" w:rsidRDefault="005A6F25" w:rsidP="00237D63">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p w:rsidR="005A6F25" w:rsidRPr="00DB41DD" w:rsidRDefault="005A6F25" w:rsidP="00237D63">
            <w:pPr>
              <w:pStyle w:val="NoSpacing"/>
              <w:rPr>
                <w:rFonts w:ascii="Bookman Old Style" w:hAnsi="Bookman Old Style"/>
                <w:sz w:val="16"/>
                <w:szCs w:val="16"/>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A6F25" w:rsidRPr="00195E75" w:rsidRDefault="005A6F25" w:rsidP="00237D63">
            <w:pPr>
              <w:pStyle w:val="Default"/>
              <w:rPr>
                <w:rFonts w:ascii="Bookman Old Style" w:hAnsi="Bookman Old Style"/>
                <w:sz w:val="16"/>
                <w:szCs w:val="16"/>
              </w:rPr>
            </w:pPr>
            <w:r w:rsidRPr="00195E75">
              <w:rPr>
                <w:rFonts w:ascii="Bookman Old Style" w:hAnsi="Bookman Old Style"/>
                <w:sz w:val="16"/>
                <w:szCs w:val="16"/>
              </w:rPr>
              <w:t>Jumlah kegiatan penggandaan dokumen/surat</w:t>
            </w:r>
          </w:p>
          <w:p w:rsidR="005A6F25" w:rsidRPr="00195E75" w:rsidRDefault="005A6F25" w:rsidP="00237D63">
            <w:pPr>
              <w:pStyle w:val="NoSpacing"/>
              <w:rPr>
                <w:rFonts w:ascii="Bookman Old Style" w:hAnsi="Bookman Old Style"/>
                <w:sz w:val="16"/>
                <w:szCs w:val="16"/>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A6F25" w:rsidRPr="00DB41DD" w:rsidRDefault="005A6F25" w:rsidP="00237D63">
            <w:pPr>
              <w:pStyle w:val="NoSpacing"/>
              <w:rPr>
                <w:rFonts w:ascii="Bookman Old Style" w:hAnsi="Bookman Old Style"/>
                <w:sz w:val="16"/>
                <w:szCs w:val="16"/>
              </w:rPr>
            </w:pPr>
            <w:r w:rsidRPr="00DB41DD">
              <w:rPr>
                <w:rFonts w:ascii="Bookman Old Style" w:hAnsi="Bookman Old Style"/>
                <w:sz w:val="16"/>
                <w:szCs w:val="16"/>
              </w:rPr>
              <w:t>3 kegiatan</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5A6F25" w:rsidRPr="005A6F25" w:rsidRDefault="005A6F25" w:rsidP="005A6F25">
            <w:pPr>
              <w:pStyle w:val="Default"/>
              <w:jc w:val="right"/>
              <w:rPr>
                <w:rFonts w:ascii="Bookman Old Style" w:hAnsi="Bookman Old Style"/>
                <w:sz w:val="16"/>
                <w:szCs w:val="16"/>
              </w:rPr>
            </w:pPr>
            <w:r w:rsidRPr="005A6F25">
              <w:rPr>
                <w:rFonts w:ascii="Bookman Old Style" w:hAnsi="Bookman Old Style"/>
                <w:sz w:val="16"/>
                <w:szCs w:val="16"/>
              </w:rPr>
              <w:t>15,365,000</w:t>
            </w:r>
          </w:p>
          <w:p w:rsidR="005A6F25" w:rsidRPr="005A6F25" w:rsidRDefault="005A6F25" w:rsidP="00B723CE">
            <w:pPr>
              <w:pStyle w:val="NoSpacing"/>
              <w:jc w:val="right"/>
              <w:rPr>
                <w:rFonts w:ascii="Bookman Old Style" w:hAnsi="Bookman Old Style"/>
                <w:sz w:val="16"/>
                <w:szCs w:val="16"/>
              </w:rPr>
            </w:pPr>
          </w:p>
        </w:tc>
      </w:tr>
      <w:tr w:rsidR="002B79E6" w:rsidRPr="00DB41DD" w:rsidTr="002B79E6">
        <w:trPr>
          <w:trHeight w:val="1334"/>
        </w:trPr>
        <w:tc>
          <w:tcPr>
            <w:tcW w:w="3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2B79E6" w:rsidRPr="00DB41DD" w:rsidRDefault="00345600" w:rsidP="009B5F5D">
            <w:pPr>
              <w:pStyle w:val="NoSpacing"/>
              <w:rPr>
                <w:rFonts w:ascii="Bookman Old Style" w:hAnsi="Bookman Old Style"/>
                <w:sz w:val="16"/>
                <w:szCs w:val="16"/>
              </w:rPr>
            </w:pPr>
            <w:r>
              <w:rPr>
                <w:rFonts w:ascii="Bookman Old Style" w:hAnsi="Bookman Old Style"/>
                <w:sz w:val="16"/>
                <w:szCs w:val="16"/>
              </w:rPr>
              <w:t>24</w:t>
            </w:r>
          </w:p>
        </w:tc>
        <w:tc>
          <w:tcPr>
            <w:tcW w:w="2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B79E6" w:rsidRPr="00DB41DD" w:rsidRDefault="002B79E6" w:rsidP="009B5F5D">
            <w:pPr>
              <w:pStyle w:val="NoSpacing"/>
              <w:rPr>
                <w:rFonts w:ascii="Bookman Old Style" w:hAnsi="Bookman Old Style"/>
                <w:sz w:val="16"/>
                <w:szCs w:val="16"/>
              </w:rPr>
            </w:pPr>
            <w:r w:rsidRPr="00DB41DD">
              <w:rPr>
                <w:rFonts w:ascii="Bookman Old Style" w:hAnsi="Bookman Old Style"/>
                <w:sz w:val="16"/>
                <w:szCs w:val="16"/>
              </w:rPr>
              <w:t>Penyediaan Bahan Bacaan dan Peraturan Perundang-undangan</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B79E6" w:rsidRPr="00DB41DD" w:rsidRDefault="002B79E6" w:rsidP="009B5F5D">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B79E6" w:rsidRDefault="002B79E6" w:rsidP="009B5F5D">
            <w:pPr>
              <w:pStyle w:val="NoSpacing"/>
              <w:rPr>
                <w:rFonts w:ascii="Bookman Old Style" w:hAnsi="Bookman Old Style"/>
                <w:sz w:val="16"/>
                <w:szCs w:val="16"/>
              </w:rPr>
            </w:pPr>
          </w:p>
          <w:p w:rsidR="002B79E6" w:rsidRDefault="002B79E6" w:rsidP="009B5F5D">
            <w:pPr>
              <w:pStyle w:val="NoSpacing"/>
              <w:rPr>
                <w:rFonts w:ascii="Bookman Old Style" w:hAnsi="Bookman Old Style"/>
                <w:sz w:val="16"/>
                <w:szCs w:val="16"/>
              </w:rPr>
            </w:pPr>
            <w:r w:rsidRPr="00DB41DD">
              <w:rPr>
                <w:rFonts w:ascii="Bookman Old Style" w:hAnsi="Bookman Old Style"/>
                <w:sz w:val="16"/>
                <w:szCs w:val="16"/>
              </w:rPr>
              <w:t>Jumlah penyediaan bahan bacaan dan peraturan perundang-undangan</w:t>
            </w:r>
          </w:p>
          <w:p w:rsidR="002B79E6" w:rsidRPr="00DB41DD" w:rsidRDefault="002B79E6" w:rsidP="009B5F5D">
            <w:pPr>
              <w:pStyle w:val="NoSpacing"/>
              <w:rPr>
                <w:rFonts w:ascii="Bookman Old Style" w:hAnsi="Bookman Old Style"/>
                <w:sz w:val="16"/>
                <w:szCs w:val="16"/>
              </w:rPr>
            </w:pP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B79E6" w:rsidRPr="00DB41DD" w:rsidRDefault="002B79E6" w:rsidP="009B5F5D">
            <w:pPr>
              <w:pStyle w:val="NoSpacing"/>
              <w:rPr>
                <w:rFonts w:ascii="Bookman Old Style" w:hAnsi="Bookman Old Style"/>
                <w:sz w:val="16"/>
                <w:szCs w:val="16"/>
              </w:rPr>
            </w:pPr>
            <w:r w:rsidRPr="00DB41DD">
              <w:rPr>
                <w:rFonts w:ascii="Bookman Old Style" w:hAnsi="Bookman Old Style"/>
                <w:sz w:val="16"/>
                <w:szCs w:val="16"/>
              </w:rPr>
              <w:t>12 bulan</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2B79E6" w:rsidRPr="00DB41DD" w:rsidRDefault="002B79E6" w:rsidP="00B723CE">
            <w:pPr>
              <w:pStyle w:val="NoSpacing"/>
              <w:jc w:val="right"/>
              <w:rPr>
                <w:rFonts w:ascii="Bookman Old Style" w:hAnsi="Bookman Old Style"/>
                <w:sz w:val="16"/>
                <w:szCs w:val="16"/>
              </w:rPr>
            </w:pPr>
            <w:r>
              <w:rPr>
                <w:rFonts w:ascii="Bookman Old Style" w:hAnsi="Bookman Old Style"/>
                <w:sz w:val="16"/>
                <w:szCs w:val="16"/>
              </w:rPr>
              <w:t>5,000</w:t>
            </w:r>
            <w:r w:rsidRPr="00DB41DD">
              <w:rPr>
                <w:rFonts w:ascii="Bookman Old Style" w:hAnsi="Bookman Old Style"/>
                <w:sz w:val="16"/>
                <w:szCs w:val="16"/>
              </w:rPr>
              <w:t>,000</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B79E6" w:rsidRPr="00DB41DD" w:rsidRDefault="002B79E6" w:rsidP="009B5F5D">
            <w:pPr>
              <w:pStyle w:val="NoSpacing"/>
              <w:rPr>
                <w:rFonts w:ascii="Bookman Old Style" w:hAnsi="Bookman Old Style"/>
                <w:sz w:val="16"/>
                <w:szCs w:val="16"/>
              </w:rPr>
            </w:pPr>
            <w:r w:rsidRPr="00DB41DD">
              <w:rPr>
                <w:rFonts w:ascii="Bookman Old Style" w:hAnsi="Bookman Old Style"/>
                <w:sz w:val="16"/>
                <w:szCs w:val="16"/>
              </w:rPr>
              <w:t>Penyediaan Bahan Bacaan dan Peraturan Perundang- undangan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2B79E6" w:rsidRDefault="002B79E6">
            <w:r w:rsidRPr="00EC2BBE">
              <w:rPr>
                <w:rFonts w:ascii="Bookman Old Style" w:hAnsi="Bookman Old Style"/>
                <w:sz w:val="16"/>
                <w:szCs w:val="16"/>
              </w:rPr>
              <w:t>Kab. Karanganyar, Semua Kecamatan, Semua Kelurahan</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B79E6" w:rsidRPr="00DB41DD" w:rsidRDefault="002B79E6" w:rsidP="009B5F5D">
            <w:pPr>
              <w:pStyle w:val="NoSpacing"/>
              <w:rPr>
                <w:rFonts w:ascii="Bookman Old Style" w:hAnsi="Bookman Old Style"/>
                <w:sz w:val="16"/>
                <w:szCs w:val="16"/>
              </w:rPr>
            </w:pPr>
            <w:r w:rsidRPr="00DB41DD">
              <w:rPr>
                <w:rFonts w:ascii="Bookman Old Style" w:hAnsi="Bookman Old Style"/>
                <w:sz w:val="16"/>
                <w:szCs w:val="16"/>
              </w:rPr>
              <w:t>Jumlah penyediaan bahan bacaan dan peraturan perundang-undangan</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B79E6" w:rsidRPr="00DB41DD" w:rsidRDefault="002B79E6" w:rsidP="00237D63">
            <w:pPr>
              <w:pStyle w:val="NoSpacing"/>
              <w:rPr>
                <w:rFonts w:ascii="Bookman Old Style" w:hAnsi="Bookman Old Style"/>
                <w:sz w:val="16"/>
                <w:szCs w:val="16"/>
              </w:rPr>
            </w:pPr>
            <w:r w:rsidRPr="00DB41DD">
              <w:rPr>
                <w:rFonts w:ascii="Bookman Old Style" w:hAnsi="Bookman Old Style"/>
                <w:sz w:val="16"/>
                <w:szCs w:val="16"/>
              </w:rPr>
              <w:t>12 bulan</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2B79E6" w:rsidRPr="00237D63" w:rsidRDefault="002B79E6" w:rsidP="005A6F25">
            <w:pPr>
              <w:pStyle w:val="Default"/>
              <w:jc w:val="right"/>
              <w:rPr>
                <w:rFonts w:ascii="Bookman Old Style" w:hAnsi="Bookman Old Style"/>
                <w:sz w:val="16"/>
                <w:szCs w:val="16"/>
              </w:rPr>
            </w:pPr>
            <w:r w:rsidRPr="00237D63">
              <w:rPr>
                <w:rFonts w:ascii="Bookman Old Style" w:hAnsi="Bookman Old Style"/>
                <w:sz w:val="16"/>
                <w:szCs w:val="16"/>
              </w:rPr>
              <w:t>3,030,000</w:t>
            </w:r>
          </w:p>
          <w:p w:rsidR="002B79E6" w:rsidRPr="00DB41DD" w:rsidRDefault="002B79E6" w:rsidP="00B723CE">
            <w:pPr>
              <w:pStyle w:val="NoSpacing"/>
              <w:jc w:val="right"/>
              <w:rPr>
                <w:rFonts w:ascii="Bookman Old Style" w:hAnsi="Bookman Old Style"/>
                <w:sz w:val="16"/>
                <w:szCs w:val="16"/>
              </w:rPr>
            </w:pPr>
          </w:p>
        </w:tc>
      </w:tr>
      <w:tr w:rsidR="002B79E6" w:rsidRPr="00DB41DD" w:rsidTr="00701042">
        <w:trPr>
          <w:trHeight w:val="1379"/>
        </w:trPr>
        <w:tc>
          <w:tcPr>
            <w:tcW w:w="3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2B79E6" w:rsidRPr="00DB41DD" w:rsidRDefault="00345600" w:rsidP="009B5F5D">
            <w:pPr>
              <w:pStyle w:val="NoSpacing"/>
              <w:rPr>
                <w:rFonts w:ascii="Bookman Old Style" w:hAnsi="Bookman Old Style"/>
                <w:sz w:val="16"/>
                <w:szCs w:val="16"/>
              </w:rPr>
            </w:pPr>
            <w:r>
              <w:rPr>
                <w:rFonts w:ascii="Bookman Old Style" w:hAnsi="Bookman Old Style"/>
                <w:sz w:val="16"/>
                <w:szCs w:val="16"/>
              </w:rPr>
              <w:t>25</w:t>
            </w:r>
          </w:p>
        </w:tc>
        <w:tc>
          <w:tcPr>
            <w:tcW w:w="2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B79E6" w:rsidRPr="00DB41DD" w:rsidRDefault="002B79E6" w:rsidP="009B5F5D">
            <w:pPr>
              <w:pStyle w:val="NoSpacing"/>
              <w:rPr>
                <w:rFonts w:ascii="Bookman Old Style" w:hAnsi="Bookman Old Style"/>
                <w:sz w:val="16"/>
                <w:szCs w:val="16"/>
              </w:rPr>
            </w:pPr>
            <w:r w:rsidRPr="00DB41DD">
              <w:rPr>
                <w:rFonts w:ascii="Bookman Old Style" w:hAnsi="Bookman Old Style"/>
                <w:sz w:val="16"/>
                <w:szCs w:val="16"/>
              </w:rPr>
              <w:t>Fasilitasi Kunjungan Tamu</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B79E6" w:rsidRPr="00DB41DD" w:rsidRDefault="002B79E6" w:rsidP="009B5F5D">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B79E6" w:rsidRDefault="002B79E6" w:rsidP="009B5F5D">
            <w:pPr>
              <w:pStyle w:val="NoSpacing"/>
              <w:rPr>
                <w:rFonts w:ascii="Bookman Old Style" w:hAnsi="Bookman Old Style"/>
                <w:sz w:val="16"/>
                <w:szCs w:val="16"/>
              </w:rPr>
            </w:pPr>
          </w:p>
          <w:p w:rsidR="002B79E6" w:rsidRPr="00DB41DD" w:rsidRDefault="002B79E6" w:rsidP="009B5F5D">
            <w:pPr>
              <w:pStyle w:val="NoSpacing"/>
              <w:rPr>
                <w:rFonts w:ascii="Bookman Old Style" w:hAnsi="Bookman Old Style"/>
                <w:sz w:val="16"/>
                <w:szCs w:val="16"/>
              </w:rPr>
            </w:pPr>
            <w:r>
              <w:rPr>
                <w:rFonts w:ascii="Bookman Old Style" w:hAnsi="Bookman Old Style"/>
                <w:sz w:val="16"/>
                <w:szCs w:val="16"/>
              </w:rPr>
              <w:t>J</w:t>
            </w:r>
            <w:r w:rsidRPr="00DB41DD">
              <w:rPr>
                <w:rFonts w:ascii="Bookman Old Style" w:hAnsi="Bookman Old Style"/>
                <w:sz w:val="16"/>
                <w:szCs w:val="16"/>
              </w:rPr>
              <w:t>umlah makanan dan minuman untuk menjamu rapat dan tamu subosukawon</w:t>
            </w:r>
            <w:r>
              <w:rPr>
                <w:rFonts w:ascii="Bookman Old Style" w:hAnsi="Bookman Old Style"/>
                <w:sz w:val="16"/>
                <w:szCs w:val="16"/>
              </w:rPr>
              <w:t>osra-ten</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B79E6" w:rsidRPr="00DB41DD" w:rsidRDefault="002B79E6" w:rsidP="009B5F5D">
            <w:pPr>
              <w:pStyle w:val="NoSpacing"/>
              <w:rPr>
                <w:rFonts w:ascii="Bookman Old Style" w:hAnsi="Bookman Old Style"/>
                <w:sz w:val="16"/>
                <w:szCs w:val="16"/>
              </w:rPr>
            </w:pPr>
            <w:r w:rsidRPr="00DB41DD">
              <w:rPr>
                <w:rFonts w:ascii="Bookman Old Style" w:hAnsi="Bookman Old Style"/>
                <w:sz w:val="16"/>
                <w:szCs w:val="16"/>
              </w:rPr>
              <w:t>12 bulan</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2B79E6" w:rsidRPr="00DB41DD" w:rsidRDefault="002B79E6" w:rsidP="00B723CE">
            <w:pPr>
              <w:pStyle w:val="NoSpacing"/>
              <w:jc w:val="right"/>
              <w:rPr>
                <w:rFonts w:ascii="Bookman Old Style" w:hAnsi="Bookman Old Style"/>
                <w:sz w:val="16"/>
                <w:szCs w:val="16"/>
              </w:rPr>
            </w:pPr>
            <w:r>
              <w:rPr>
                <w:rFonts w:ascii="Bookman Old Style" w:hAnsi="Bookman Old Style"/>
                <w:sz w:val="16"/>
                <w:szCs w:val="16"/>
              </w:rPr>
              <w:t>30,000</w:t>
            </w:r>
            <w:r w:rsidRPr="00DB41DD">
              <w:rPr>
                <w:rFonts w:ascii="Bookman Old Style" w:hAnsi="Bookman Old Style"/>
                <w:sz w:val="16"/>
                <w:szCs w:val="16"/>
              </w:rPr>
              <w:t>,000</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B79E6" w:rsidRPr="00DB41DD" w:rsidRDefault="002B79E6" w:rsidP="009B5F5D">
            <w:pPr>
              <w:pStyle w:val="NoSpacing"/>
              <w:rPr>
                <w:rFonts w:ascii="Bookman Old Style" w:hAnsi="Bookman Old Style"/>
                <w:sz w:val="16"/>
                <w:szCs w:val="16"/>
              </w:rPr>
            </w:pPr>
            <w:r w:rsidRPr="00DB41DD">
              <w:rPr>
                <w:rFonts w:ascii="Bookman Old Style" w:hAnsi="Bookman Old Style"/>
                <w:sz w:val="16"/>
                <w:szCs w:val="16"/>
              </w:rPr>
              <w:t>Fasilitasi Kunjungan Tamu</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2B79E6" w:rsidRDefault="002B79E6" w:rsidP="00701042">
            <w:pPr>
              <w:spacing w:after="0"/>
            </w:pPr>
            <w:r w:rsidRPr="00EC2BBE">
              <w:rPr>
                <w:rFonts w:ascii="Bookman Old Style" w:hAnsi="Bookman Old Style"/>
                <w:sz w:val="16"/>
                <w:szCs w:val="16"/>
              </w:rPr>
              <w:t>Kab. Karanganyar, Semua Kecamatan, Semua Kelurahan</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B79E6" w:rsidRPr="00DB41DD" w:rsidRDefault="002B79E6" w:rsidP="009B5F5D">
            <w:pPr>
              <w:pStyle w:val="NoSpacing"/>
              <w:rPr>
                <w:rFonts w:ascii="Bookman Old Style" w:hAnsi="Bookman Old Style"/>
                <w:sz w:val="16"/>
                <w:szCs w:val="16"/>
              </w:rPr>
            </w:pPr>
            <w:r w:rsidRPr="00DB41DD">
              <w:rPr>
                <w:rFonts w:ascii="Bookman Old Style" w:hAnsi="Bookman Old Style"/>
                <w:sz w:val="16"/>
                <w:szCs w:val="16"/>
              </w:rPr>
              <w:t>Jumlah makanan dan minuman untuk menjamu rapat dan tamu subosukawonosraten yang tersedia</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B79E6" w:rsidRPr="00DB41DD" w:rsidRDefault="002B79E6" w:rsidP="00237D63">
            <w:pPr>
              <w:pStyle w:val="NoSpacing"/>
              <w:rPr>
                <w:rFonts w:ascii="Bookman Old Style" w:hAnsi="Bookman Old Style"/>
                <w:sz w:val="16"/>
                <w:szCs w:val="16"/>
              </w:rPr>
            </w:pPr>
            <w:r w:rsidRPr="00DB41DD">
              <w:rPr>
                <w:rFonts w:ascii="Bookman Old Style" w:hAnsi="Bookman Old Style"/>
                <w:sz w:val="16"/>
                <w:szCs w:val="16"/>
              </w:rPr>
              <w:t>12 bulan</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2B79E6" w:rsidRPr="00DB41DD" w:rsidRDefault="002B79E6" w:rsidP="00B723CE">
            <w:pPr>
              <w:pStyle w:val="NoSpacing"/>
              <w:jc w:val="right"/>
              <w:rPr>
                <w:rFonts w:ascii="Bookman Old Style" w:hAnsi="Bookman Old Style"/>
                <w:sz w:val="16"/>
                <w:szCs w:val="16"/>
              </w:rPr>
            </w:pPr>
            <w:r>
              <w:rPr>
                <w:rFonts w:ascii="Bookman Old Style" w:hAnsi="Bookman Old Style"/>
                <w:sz w:val="16"/>
                <w:szCs w:val="16"/>
              </w:rPr>
              <w:t>15,000</w:t>
            </w:r>
            <w:r w:rsidRPr="00DB41DD">
              <w:rPr>
                <w:rFonts w:ascii="Bookman Old Style" w:hAnsi="Bookman Old Style"/>
                <w:sz w:val="16"/>
                <w:szCs w:val="16"/>
              </w:rPr>
              <w:t>,000</w:t>
            </w:r>
          </w:p>
        </w:tc>
      </w:tr>
      <w:tr w:rsidR="002B79E6" w:rsidRPr="00DB41DD" w:rsidTr="00C2350E">
        <w:trPr>
          <w:trHeight w:val="495"/>
        </w:trPr>
        <w:tc>
          <w:tcPr>
            <w:tcW w:w="31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2B79E6" w:rsidRPr="00DB41DD" w:rsidRDefault="00345600" w:rsidP="009B5F5D">
            <w:pPr>
              <w:pStyle w:val="NoSpacing"/>
              <w:rPr>
                <w:rFonts w:ascii="Bookman Old Style" w:hAnsi="Bookman Old Style"/>
                <w:sz w:val="16"/>
                <w:szCs w:val="16"/>
              </w:rPr>
            </w:pPr>
            <w:r>
              <w:rPr>
                <w:rFonts w:ascii="Bookman Old Style" w:hAnsi="Bookman Old Style"/>
                <w:sz w:val="16"/>
                <w:szCs w:val="16"/>
              </w:rPr>
              <w:t>26</w:t>
            </w:r>
          </w:p>
        </w:tc>
        <w:tc>
          <w:tcPr>
            <w:tcW w:w="25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B79E6" w:rsidRPr="00DB41DD" w:rsidRDefault="002B79E6" w:rsidP="009B5F5D">
            <w:pPr>
              <w:pStyle w:val="NoSpacing"/>
              <w:rPr>
                <w:rFonts w:ascii="Bookman Old Style" w:hAnsi="Bookman Old Style"/>
                <w:sz w:val="16"/>
                <w:szCs w:val="16"/>
              </w:rPr>
            </w:pPr>
            <w:r w:rsidRPr="00DB41DD">
              <w:rPr>
                <w:rFonts w:ascii="Bookman Old Style" w:hAnsi="Bookman Old Style"/>
                <w:sz w:val="16"/>
                <w:szCs w:val="16"/>
              </w:rPr>
              <w:t>Penyelenggaraan Rapat Koordinasi dan Konsultasi SKPD</w:t>
            </w:r>
          </w:p>
        </w:tc>
        <w:tc>
          <w:tcPr>
            <w:tcW w:w="155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B79E6" w:rsidRPr="00DB41DD" w:rsidRDefault="002B79E6" w:rsidP="009B5F5D">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tc>
        <w:tc>
          <w:tcPr>
            <w:tcW w:w="1672" w:type="dxa"/>
            <w:tcBorders>
              <w:top w:val="single" w:sz="4" w:space="0" w:color="000000"/>
              <w:left w:val="single" w:sz="4" w:space="0" w:color="000000"/>
              <w:right w:val="single" w:sz="4" w:space="0" w:color="000000"/>
            </w:tcBorders>
            <w:shd w:val="clear" w:color="auto" w:fill="auto"/>
            <w:tcMar>
              <w:top w:w="15" w:type="dxa"/>
              <w:left w:w="15" w:type="dxa"/>
              <w:bottom w:w="0" w:type="dxa"/>
              <w:right w:w="15" w:type="dxa"/>
            </w:tcMar>
            <w:vAlign w:val="center"/>
            <w:hideMark/>
          </w:tcPr>
          <w:p w:rsidR="002B79E6" w:rsidRDefault="002B79E6" w:rsidP="009B5F5D">
            <w:pPr>
              <w:pStyle w:val="NoSpacing"/>
              <w:rPr>
                <w:rFonts w:ascii="Bookman Old Style" w:hAnsi="Bookman Old Style"/>
                <w:sz w:val="16"/>
                <w:szCs w:val="16"/>
              </w:rPr>
            </w:pPr>
          </w:p>
          <w:p w:rsidR="002B79E6" w:rsidRPr="00DB41DD" w:rsidRDefault="002B79E6" w:rsidP="009B5F5D">
            <w:pPr>
              <w:pStyle w:val="NoSpacing"/>
              <w:rPr>
                <w:rFonts w:ascii="Bookman Old Style" w:hAnsi="Bookman Old Style"/>
                <w:sz w:val="16"/>
                <w:szCs w:val="16"/>
              </w:rPr>
            </w:pPr>
            <w:r w:rsidRPr="00DB41DD">
              <w:rPr>
                <w:rFonts w:ascii="Bookman Old Style" w:hAnsi="Bookman Old Style"/>
                <w:sz w:val="16"/>
                <w:szCs w:val="16"/>
              </w:rPr>
              <w:t>Perjalanan dinas dalam dan luar daerah</w:t>
            </w:r>
          </w:p>
        </w:tc>
        <w:tc>
          <w:tcPr>
            <w:tcW w:w="1098" w:type="dxa"/>
            <w:tcBorders>
              <w:top w:val="single" w:sz="4" w:space="0" w:color="000000"/>
              <w:left w:val="single" w:sz="4" w:space="0" w:color="000000"/>
              <w:right w:val="single" w:sz="4" w:space="0" w:color="000000"/>
            </w:tcBorders>
            <w:shd w:val="clear" w:color="auto" w:fill="auto"/>
            <w:tcMar>
              <w:top w:w="15" w:type="dxa"/>
              <w:left w:w="15" w:type="dxa"/>
              <w:bottom w:w="0" w:type="dxa"/>
              <w:right w:w="15" w:type="dxa"/>
            </w:tcMar>
            <w:vAlign w:val="center"/>
            <w:hideMark/>
          </w:tcPr>
          <w:p w:rsidR="002B79E6" w:rsidRPr="00DB41DD" w:rsidRDefault="002B79E6" w:rsidP="009B5F5D">
            <w:pPr>
              <w:pStyle w:val="NoSpacing"/>
              <w:rPr>
                <w:rFonts w:ascii="Bookman Old Style" w:hAnsi="Bookman Old Style"/>
                <w:sz w:val="16"/>
                <w:szCs w:val="16"/>
              </w:rPr>
            </w:pPr>
            <w:r w:rsidRPr="00DB41DD">
              <w:rPr>
                <w:rFonts w:ascii="Bookman Old Style" w:hAnsi="Bookman Old Style"/>
                <w:sz w:val="16"/>
                <w:szCs w:val="16"/>
              </w:rPr>
              <w:t>12 bulan</w:t>
            </w:r>
          </w:p>
        </w:tc>
        <w:tc>
          <w:tcPr>
            <w:tcW w:w="142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2B79E6" w:rsidRPr="00DB41DD" w:rsidRDefault="00701042" w:rsidP="00B723CE">
            <w:pPr>
              <w:pStyle w:val="NoSpacing"/>
              <w:jc w:val="right"/>
              <w:rPr>
                <w:rFonts w:ascii="Bookman Old Style" w:hAnsi="Bookman Old Style"/>
                <w:sz w:val="16"/>
                <w:szCs w:val="16"/>
              </w:rPr>
            </w:pPr>
            <w:r>
              <w:rPr>
                <w:rFonts w:ascii="Bookman Old Style" w:hAnsi="Bookman Old Style"/>
                <w:sz w:val="16"/>
                <w:szCs w:val="16"/>
              </w:rPr>
              <w:t>5</w:t>
            </w:r>
            <w:r w:rsidR="002B79E6" w:rsidRPr="00DB41DD">
              <w:rPr>
                <w:rFonts w:ascii="Bookman Old Style" w:hAnsi="Bookman Old Style"/>
                <w:sz w:val="16"/>
                <w:szCs w:val="16"/>
              </w:rPr>
              <w:t>0,000,000</w:t>
            </w:r>
          </w:p>
        </w:tc>
        <w:tc>
          <w:tcPr>
            <w:tcW w:w="24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B79E6" w:rsidRPr="00DB41DD" w:rsidRDefault="002B79E6" w:rsidP="009B5F5D">
            <w:pPr>
              <w:pStyle w:val="NoSpacing"/>
              <w:rPr>
                <w:rFonts w:ascii="Bookman Old Style" w:hAnsi="Bookman Old Style"/>
                <w:sz w:val="16"/>
                <w:szCs w:val="16"/>
              </w:rPr>
            </w:pPr>
            <w:r w:rsidRPr="00DB41DD">
              <w:rPr>
                <w:rFonts w:ascii="Bookman Old Style" w:hAnsi="Bookman Old Style"/>
                <w:sz w:val="16"/>
                <w:szCs w:val="16"/>
              </w:rPr>
              <w:t>Penyelenggaraan Rapat Koordinasi dan Konsultasi SKPD</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2B79E6" w:rsidRDefault="002B79E6">
            <w:r w:rsidRPr="00EC2BBE">
              <w:rPr>
                <w:rFonts w:ascii="Bookman Old Style" w:hAnsi="Bookman Old Style"/>
                <w:sz w:val="16"/>
                <w:szCs w:val="16"/>
              </w:rPr>
              <w:t>Kab. Karanganyar, Semua Kecamatan, Semua Kelurahan</w:t>
            </w:r>
          </w:p>
        </w:tc>
        <w:tc>
          <w:tcPr>
            <w:tcW w:w="210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B79E6" w:rsidRPr="00DB41DD" w:rsidRDefault="002B79E6" w:rsidP="009B5F5D">
            <w:pPr>
              <w:pStyle w:val="NoSpacing"/>
              <w:rPr>
                <w:rFonts w:ascii="Bookman Old Style" w:hAnsi="Bookman Old Style"/>
                <w:sz w:val="16"/>
                <w:szCs w:val="16"/>
              </w:rPr>
            </w:pPr>
            <w:r w:rsidRPr="00DB41DD">
              <w:rPr>
                <w:rFonts w:ascii="Bookman Old Style" w:hAnsi="Bookman Old Style"/>
                <w:sz w:val="16"/>
                <w:szCs w:val="16"/>
              </w:rPr>
              <w:t>Perjalanan dinas dalam dan luar daerah</w:t>
            </w:r>
            <w:r w:rsidRPr="00DB41DD">
              <w:rPr>
                <w:rFonts w:ascii="Bookman Old Style" w:hAnsi="Bookman Old Style"/>
                <w:sz w:val="16"/>
                <w:szCs w:val="16"/>
              </w:rPr>
              <w:br/>
              <w:t>Rapat koordinasi intern pegawai DLH</w:t>
            </w:r>
          </w:p>
        </w:tc>
        <w:tc>
          <w:tcPr>
            <w:tcW w:w="134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B79E6" w:rsidRPr="00DB41DD" w:rsidRDefault="002B79E6" w:rsidP="00237D63">
            <w:pPr>
              <w:pStyle w:val="NoSpacing"/>
              <w:rPr>
                <w:rFonts w:ascii="Bookman Old Style" w:hAnsi="Bookman Old Style"/>
                <w:sz w:val="16"/>
                <w:szCs w:val="16"/>
              </w:rPr>
            </w:pPr>
            <w:r w:rsidRPr="00DB41DD">
              <w:rPr>
                <w:rFonts w:ascii="Bookman Old Style" w:hAnsi="Bookman Old Style"/>
                <w:sz w:val="16"/>
                <w:szCs w:val="16"/>
              </w:rPr>
              <w:t>12 bulan</w:t>
            </w:r>
          </w:p>
          <w:p w:rsidR="002B79E6" w:rsidRPr="00DB41DD" w:rsidRDefault="002B79E6" w:rsidP="00237D63">
            <w:pPr>
              <w:pStyle w:val="NoSpacing"/>
              <w:rPr>
                <w:rFonts w:ascii="Bookman Old Style" w:hAnsi="Bookman Old Style"/>
                <w:sz w:val="16"/>
                <w:szCs w:val="16"/>
              </w:rPr>
            </w:pPr>
            <w:r w:rsidRPr="00DB41DD">
              <w:rPr>
                <w:rFonts w:ascii="Bookman Old Style" w:hAnsi="Bookman Old Style"/>
                <w:sz w:val="16"/>
                <w:szCs w:val="16"/>
              </w:rPr>
              <w:t>12 bulan</w:t>
            </w:r>
          </w:p>
        </w:tc>
        <w:tc>
          <w:tcPr>
            <w:tcW w:w="142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2B79E6" w:rsidRPr="00DB41DD" w:rsidRDefault="00701042" w:rsidP="00B723CE">
            <w:pPr>
              <w:pStyle w:val="NoSpacing"/>
              <w:jc w:val="right"/>
              <w:rPr>
                <w:rFonts w:ascii="Bookman Old Style" w:hAnsi="Bookman Old Style"/>
                <w:sz w:val="16"/>
                <w:szCs w:val="16"/>
              </w:rPr>
            </w:pPr>
            <w:r>
              <w:rPr>
                <w:rFonts w:ascii="Bookman Old Style" w:hAnsi="Bookman Old Style"/>
                <w:sz w:val="16"/>
                <w:szCs w:val="16"/>
              </w:rPr>
              <w:t>80,000</w:t>
            </w:r>
            <w:r w:rsidR="002B79E6" w:rsidRPr="00DB41DD">
              <w:rPr>
                <w:rFonts w:ascii="Bookman Old Style" w:hAnsi="Bookman Old Style"/>
                <w:sz w:val="16"/>
                <w:szCs w:val="16"/>
              </w:rPr>
              <w:t>,000</w:t>
            </w:r>
          </w:p>
        </w:tc>
      </w:tr>
      <w:tr w:rsidR="002B79E6" w:rsidRPr="00DB41DD" w:rsidTr="00701042">
        <w:trPr>
          <w:trHeight w:val="489"/>
        </w:trPr>
        <w:tc>
          <w:tcPr>
            <w:tcW w:w="313" w:type="dxa"/>
            <w:vMerge/>
            <w:tcBorders>
              <w:top w:val="single" w:sz="4" w:space="0" w:color="000000"/>
              <w:left w:val="single" w:sz="4" w:space="0" w:color="000000"/>
              <w:bottom w:val="single" w:sz="4" w:space="0" w:color="000000"/>
              <w:right w:val="single" w:sz="4" w:space="0" w:color="000000"/>
            </w:tcBorders>
            <w:vAlign w:val="center"/>
            <w:hideMark/>
          </w:tcPr>
          <w:p w:rsidR="002B79E6" w:rsidRPr="00DB41DD" w:rsidRDefault="002B79E6" w:rsidP="009B5F5D">
            <w:pPr>
              <w:pStyle w:val="NoSpacing"/>
              <w:rPr>
                <w:rFonts w:ascii="Bookman Old Style" w:hAnsi="Bookman Old Style"/>
                <w:sz w:val="16"/>
                <w:szCs w:val="16"/>
              </w:rPr>
            </w:pPr>
          </w:p>
        </w:tc>
        <w:tc>
          <w:tcPr>
            <w:tcW w:w="2567" w:type="dxa"/>
            <w:vMerge/>
            <w:tcBorders>
              <w:top w:val="single" w:sz="4" w:space="0" w:color="000000"/>
              <w:left w:val="single" w:sz="4" w:space="0" w:color="000000"/>
              <w:bottom w:val="single" w:sz="4" w:space="0" w:color="000000"/>
              <w:right w:val="single" w:sz="4" w:space="0" w:color="000000"/>
            </w:tcBorders>
            <w:vAlign w:val="center"/>
            <w:hideMark/>
          </w:tcPr>
          <w:p w:rsidR="002B79E6" w:rsidRPr="00DB41DD" w:rsidRDefault="002B79E6" w:rsidP="009B5F5D">
            <w:pPr>
              <w:pStyle w:val="NoSpacing"/>
              <w:rPr>
                <w:rFonts w:ascii="Bookman Old Style" w:hAnsi="Bookman Old Style"/>
                <w:sz w:val="16"/>
                <w:szCs w:val="16"/>
              </w:rPr>
            </w:pPr>
          </w:p>
        </w:tc>
        <w:tc>
          <w:tcPr>
            <w:tcW w:w="1550" w:type="dxa"/>
            <w:vMerge/>
            <w:tcBorders>
              <w:top w:val="single" w:sz="4" w:space="0" w:color="000000"/>
              <w:left w:val="single" w:sz="4" w:space="0" w:color="000000"/>
              <w:bottom w:val="single" w:sz="4" w:space="0" w:color="000000"/>
              <w:right w:val="single" w:sz="4" w:space="0" w:color="000000"/>
            </w:tcBorders>
            <w:vAlign w:val="center"/>
            <w:hideMark/>
          </w:tcPr>
          <w:p w:rsidR="002B79E6" w:rsidRPr="00DB41DD" w:rsidRDefault="002B79E6" w:rsidP="009B5F5D">
            <w:pPr>
              <w:pStyle w:val="NoSpacing"/>
              <w:rPr>
                <w:rFonts w:ascii="Bookman Old Style" w:hAnsi="Bookman Old Style"/>
                <w:sz w:val="16"/>
                <w:szCs w:val="16"/>
              </w:rPr>
            </w:pPr>
          </w:p>
        </w:tc>
        <w:tc>
          <w:tcPr>
            <w:tcW w:w="1672" w:type="dxa"/>
            <w:tcBorders>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B79E6" w:rsidRPr="00DB41DD" w:rsidRDefault="002B79E6" w:rsidP="009B5F5D">
            <w:pPr>
              <w:pStyle w:val="NoSpacing"/>
              <w:rPr>
                <w:rFonts w:ascii="Bookman Old Style" w:hAnsi="Bookman Old Style"/>
                <w:sz w:val="16"/>
                <w:szCs w:val="16"/>
              </w:rPr>
            </w:pPr>
            <w:r w:rsidRPr="00DB41DD">
              <w:rPr>
                <w:rFonts w:ascii="Bookman Old Style" w:hAnsi="Bookman Old Style"/>
                <w:sz w:val="16"/>
                <w:szCs w:val="16"/>
              </w:rPr>
              <w:t>Rapat koordinasi intern pegawai DLH</w:t>
            </w:r>
          </w:p>
        </w:tc>
        <w:tc>
          <w:tcPr>
            <w:tcW w:w="1098" w:type="dxa"/>
            <w:tcBorders>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B79E6" w:rsidRPr="00DB41DD" w:rsidRDefault="002B79E6" w:rsidP="009B5F5D">
            <w:pPr>
              <w:pStyle w:val="NoSpacing"/>
              <w:rPr>
                <w:rFonts w:ascii="Bookman Old Style" w:hAnsi="Bookman Old Style"/>
                <w:sz w:val="16"/>
                <w:szCs w:val="16"/>
              </w:rPr>
            </w:pPr>
            <w:r w:rsidRPr="00DB41DD">
              <w:rPr>
                <w:rFonts w:ascii="Bookman Old Style" w:hAnsi="Bookman Old Style"/>
                <w:sz w:val="16"/>
                <w:szCs w:val="16"/>
              </w:rPr>
              <w:t>12 bulan</w:t>
            </w:r>
          </w:p>
        </w:tc>
        <w:tc>
          <w:tcPr>
            <w:tcW w:w="1427" w:type="dxa"/>
            <w:vMerge/>
            <w:tcBorders>
              <w:top w:val="single" w:sz="4" w:space="0" w:color="000000"/>
              <w:left w:val="single" w:sz="4" w:space="0" w:color="000000"/>
              <w:bottom w:val="single" w:sz="4" w:space="0" w:color="000000"/>
              <w:right w:val="single" w:sz="4" w:space="0" w:color="000000"/>
            </w:tcBorders>
            <w:vAlign w:val="center"/>
            <w:hideMark/>
          </w:tcPr>
          <w:p w:rsidR="002B79E6" w:rsidRPr="00DB41DD" w:rsidRDefault="002B79E6" w:rsidP="00B723CE">
            <w:pPr>
              <w:pStyle w:val="NoSpacing"/>
              <w:jc w:val="right"/>
              <w:rPr>
                <w:rFonts w:ascii="Bookman Old Style" w:hAnsi="Bookman Old Style"/>
                <w:sz w:val="16"/>
                <w:szCs w:val="16"/>
              </w:rPr>
            </w:pPr>
          </w:p>
        </w:tc>
        <w:tc>
          <w:tcPr>
            <w:tcW w:w="2427" w:type="dxa"/>
            <w:vMerge/>
            <w:tcBorders>
              <w:top w:val="single" w:sz="4" w:space="0" w:color="000000"/>
              <w:left w:val="single" w:sz="4" w:space="0" w:color="000000"/>
              <w:bottom w:val="single" w:sz="4" w:space="0" w:color="000000"/>
              <w:right w:val="single" w:sz="4" w:space="0" w:color="000000"/>
            </w:tcBorders>
            <w:vAlign w:val="center"/>
            <w:hideMark/>
          </w:tcPr>
          <w:p w:rsidR="002B79E6" w:rsidRPr="00DB41DD" w:rsidRDefault="002B79E6" w:rsidP="009B5F5D">
            <w:pPr>
              <w:pStyle w:val="NoSpacing"/>
              <w:rPr>
                <w:rFonts w:ascii="Bookman Old Style" w:hAnsi="Bookman Old Style"/>
                <w:sz w:val="16"/>
                <w:szCs w:val="16"/>
              </w:rPr>
            </w:pPr>
          </w:p>
        </w:tc>
        <w:tc>
          <w:tcPr>
            <w:tcW w:w="1418" w:type="dxa"/>
            <w:vMerge/>
            <w:tcBorders>
              <w:top w:val="single" w:sz="4" w:space="0" w:color="000000"/>
              <w:left w:val="single" w:sz="4" w:space="0" w:color="000000"/>
              <w:bottom w:val="single" w:sz="4" w:space="0" w:color="000000"/>
              <w:right w:val="single" w:sz="4" w:space="0" w:color="000000"/>
            </w:tcBorders>
            <w:hideMark/>
          </w:tcPr>
          <w:p w:rsidR="002B79E6" w:rsidRPr="00DB41DD" w:rsidRDefault="002B79E6" w:rsidP="009B5F5D">
            <w:pPr>
              <w:pStyle w:val="NoSpacing"/>
              <w:rPr>
                <w:rFonts w:ascii="Bookman Old Style" w:hAnsi="Bookman Old Style"/>
                <w:sz w:val="16"/>
                <w:szCs w:val="16"/>
              </w:rPr>
            </w:pPr>
          </w:p>
        </w:tc>
        <w:tc>
          <w:tcPr>
            <w:tcW w:w="2108" w:type="dxa"/>
            <w:vMerge/>
            <w:tcBorders>
              <w:top w:val="single" w:sz="4" w:space="0" w:color="000000"/>
              <w:left w:val="single" w:sz="4" w:space="0" w:color="000000"/>
              <w:bottom w:val="single" w:sz="4" w:space="0" w:color="000000"/>
              <w:right w:val="single" w:sz="4" w:space="0" w:color="000000"/>
            </w:tcBorders>
            <w:vAlign w:val="center"/>
            <w:hideMark/>
          </w:tcPr>
          <w:p w:rsidR="002B79E6" w:rsidRPr="00DB41DD" w:rsidRDefault="002B79E6" w:rsidP="009B5F5D">
            <w:pPr>
              <w:pStyle w:val="NoSpacing"/>
              <w:rPr>
                <w:rFonts w:ascii="Bookman Old Style" w:hAnsi="Bookman Old Style"/>
                <w:sz w:val="16"/>
                <w:szCs w:val="16"/>
              </w:rPr>
            </w:pPr>
          </w:p>
        </w:tc>
        <w:tc>
          <w:tcPr>
            <w:tcW w:w="1349" w:type="dxa"/>
            <w:vMerge/>
            <w:tcBorders>
              <w:top w:val="single" w:sz="4" w:space="0" w:color="000000"/>
              <w:left w:val="single" w:sz="4" w:space="0" w:color="000000"/>
              <w:bottom w:val="single" w:sz="4" w:space="0" w:color="000000"/>
              <w:right w:val="single" w:sz="4" w:space="0" w:color="000000"/>
            </w:tcBorders>
            <w:vAlign w:val="center"/>
            <w:hideMark/>
          </w:tcPr>
          <w:p w:rsidR="002B79E6" w:rsidRPr="00DB41DD" w:rsidRDefault="002B79E6" w:rsidP="009B5F5D">
            <w:pPr>
              <w:pStyle w:val="NoSpacing"/>
              <w:rPr>
                <w:rFonts w:ascii="Bookman Old Style" w:hAnsi="Bookman Old Style"/>
                <w:sz w:val="16"/>
                <w:szCs w:val="16"/>
              </w:rPr>
            </w:pPr>
          </w:p>
        </w:tc>
        <w:tc>
          <w:tcPr>
            <w:tcW w:w="1427" w:type="dxa"/>
            <w:vMerge/>
            <w:tcBorders>
              <w:top w:val="single" w:sz="4" w:space="0" w:color="000000"/>
              <w:left w:val="single" w:sz="4" w:space="0" w:color="000000"/>
              <w:bottom w:val="single" w:sz="4" w:space="0" w:color="000000"/>
              <w:right w:val="single" w:sz="4" w:space="0" w:color="000000"/>
            </w:tcBorders>
            <w:vAlign w:val="center"/>
            <w:hideMark/>
          </w:tcPr>
          <w:p w:rsidR="002B79E6" w:rsidRPr="00DB41DD" w:rsidRDefault="002B79E6" w:rsidP="00B723CE">
            <w:pPr>
              <w:pStyle w:val="NoSpacing"/>
              <w:jc w:val="right"/>
              <w:rPr>
                <w:rFonts w:ascii="Bookman Old Style" w:hAnsi="Bookman Old Style"/>
                <w:sz w:val="16"/>
                <w:szCs w:val="16"/>
              </w:rPr>
            </w:pPr>
          </w:p>
        </w:tc>
      </w:tr>
      <w:tr w:rsidR="002B79E6" w:rsidRPr="00DB41DD" w:rsidTr="00701042">
        <w:trPr>
          <w:trHeight w:val="164"/>
        </w:trPr>
        <w:tc>
          <w:tcPr>
            <w:tcW w:w="3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2B79E6" w:rsidRPr="00DB41DD" w:rsidRDefault="00345600" w:rsidP="009B5F5D">
            <w:pPr>
              <w:pStyle w:val="NoSpacing"/>
              <w:rPr>
                <w:rFonts w:ascii="Bookman Old Style" w:hAnsi="Bookman Old Style"/>
                <w:sz w:val="16"/>
                <w:szCs w:val="16"/>
              </w:rPr>
            </w:pPr>
            <w:r>
              <w:rPr>
                <w:rFonts w:ascii="Bookman Old Style" w:hAnsi="Bookman Old Style"/>
                <w:sz w:val="16"/>
                <w:szCs w:val="16"/>
              </w:rPr>
              <w:t>27</w:t>
            </w:r>
          </w:p>
        </w:tc>
        <w:tc>
          <w:tcPr>
            <w:tcW w:w="2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B79E6" w:rsidRPr="00DB41DD" w:rsidRDefault="002B79E6" w:rsidP="009B5F5D">
            <w:pPr>
              <w:pStyle w:val="NoSpacing"/>
              <w:rPr>
                <w:rFonts w:ascii="Bookman Old Style" w:hAnsi="Bookman Old Style"/>
                <w:sz w:val="16"/>
                <w:szCs w:val="16"/>
              </w:rPr>
            </w:pPr>
            <w:r w:rsidRPr="00DB41DD">
              <w:rPr>
                <w:rFonts w:ascii="Bookman Old Style" w:hAnsi="Bookman Old Style"/>
                <w:sz w:val="16"/>
                <w:szCs w:val="16"/>
              </w:rPr>
              <w:t>Dukungan Pelaksanaan Sistem Pemerintahan Berbasis Elektronik pada SKPD</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B79E6" w:rsidRDefault="002B79E6" w:rsidP="009B5F5D">
            <w:pPr>
              <w:pStyle w:val="NoSpacing"/>
              <w:rPr>
                <w:rFonts w:ascii="Bookman Old Style" w:hAnsi="Bookman Old Style"/>
                <w:sz w:val="16"/>
                <w:szCs w:val="16"/>
              </w:rPr>
            </w:pPr>
          </w:p>
          <w:p w:rsidR="002B79E6" w:rsidRDefault="002B79E6" w:rsidP="009B5F5D">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p w:rsidR="002B79E6" w:rsidRPr="00DB41DD" w:rsidRDefault="002B79E6" w:rsidP="009B5F5D">
            <w:pPr>
              <w:pStyle w:val="NoSpacing"/>
              <w:rPr>
                <w:rFonts w:ascii="Bookman Old Style" w:hAnsi="Bookman Old Style"/>
                <w:sz w:val="16"/>
                <w:szCs w:val="16"/>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B79E6" w:rsidRPr="00DB41DD" w:rsidRDefault="002B79E6" w:rsidP="009B5F5D">
            <w:pPr>
              <w:pStyle w:val="NoSpacing"/>
              <w:rPr>
                <w:rFonts w:ascii="Bookman Old Style" w:hAnsi="Bookman Old Style"/>
                <w:sz w:val="16"/>
                <w:szCs w:val="16"/>
              </w:rPr>
            </w:pPr>
            <w:r w:rsidRPr="00DB41DD">
              <w:rPr>
                <w:rFonts w:ascii="Bookman Old Style" w:hAnsi="Bookman Old Style"/>
                <w:sz w:val="16"/>
                <w:szCs w:val="16"/>
              </w:rPr>
              <w:t>Pengelolaan website dan medsos resmi DLH</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B79E6" w:rsidRPr="00DB41DD" w:rsidRDefault="002B79E6" w:rsidP="009B5F5D">
            <w:pPr>
              <w:pStyle w:val="NoSpacing"/>
              <w:rPr>
                <w:rFonts w:ascii="Bookman Old Style" w:hAnsi="Bookman Old Style"/>
                <w:sz w:val="16"/>
                <w:szCs w:val="16"/>
              </w:rPr>
            </w:pPr>
            <w:r w:rsidRPr="00DB41DD">
              <w:rPr>
                <w:rFonts w:ascii="Bookman Old Style" w:hAnsi="Bookman Old Style"/>
                <w:sz w:val="16"/>
                <w:szCs w:val="16"/>
              </w:rPr>
              <w:t>12 bulan</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2B79E6" w:rsidRPr="00DB41DD" w:rsidRDefault="00701042" w:rsidP="00B723CE">
            <w:pPr>
              <w:pStyle w:val="NoSpacing"/>
              <w:jc w:val="right"/>
              <w:rPr>
                <w:rFonts w:ascii="Bookman Old Style" w:hAnsi="Bookman Old Style"/>
                <w:sz w:val="16"/>
                <w:szCs w:val="16"/>
              </w:rPr>
            </w:pPr>
            <w:r>
              <w:rPr>
                <w:rFonts w:ascii="Bookman Old Style" w:hAnsi="Bookman Old Style"/>
                <w:sz w:val="16"/>
                <w:szCs w:val="16"/>
              </w:rPr>
              <w:t>3</w:t>
            </w:r>
            <w:r w:rsidR="002B79E6" w:rsidRPr="00DB41DD">
              <w:rPr>
                <w:rFonts w:ascii="Bookman Old Style" w:hAnsi="Bookman Old Style"/>
                <w:sz w:val="16"/>
                <w:szCs w:val="16"/>
              </w:rPr>
              <w:t>0,000,000</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B79E6" w:rsidRPr="00DB41DD" w:rsidRDefault="002B79E6" w:rsidP="009B5F5D">
            <w:pPr>
              <w:pStyle w:val="NoSpacing"/>
              <w:rPr>
                <w:rFonts w:ascii="Bookman Old Style" w:hAnsi="Bookman Old Style"/>
                <w:sz w:val="16"/>
                <w:szCs w:val="16"/>
              </w:rPr>
            </w:pPr>
            <w:r w:rsidRPr="00DB41DD">
              <w:rPr>
                <w:rFonts w:ascii="Bookman Old Style" w:hAnsi="Bookman Old Style"/>
                <w:sz w:val="16"/>
                <w:szCs w:val="16"/>
              </w:rPr>
              <w:t>Dukungan Pelaksanaan Sistem Pemerintahan Berbasis Elektronik pada SKPD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2B79E6" w:rsidRPr="00701042" w:rsidRDefault="002B79E6" w:rsidP="00701042">
            <w:pPr>
              <w:pStyle w:val="NoSpacing"/>
              <w:rPr>
                <w:rFonts w:ascii="Bookman Old Style" w:hAnsi="Bookman Old Style"/>
                <w:sz w:val="16"/>
                <w:szCs w:val="16"/>
              </w:rPr>
            </w:pPr>
            <w:r w:rsidRPr="00701042">
              <w:rPr>
                <w:rFonts w:ascii="Bookman Old Style" w:hAnsi="Bookman Old Style"/>
                <w:sz w:val="16"/>
                <w:szCs w:val="16"/>
              </w:rPr>
              <w:t>Kab. Karanganyar, Semua Kecamatan, Semua Kelurahan</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B79E6" w:rsidRPr="00DB41DD" w:rsidRDefault="002B79E6" w:rsidP="009B5F5D">
            <w:pPr>
              <w:pStyle w:val="NoSpacing"/>
              <w:rPr>
                <w:rFonts w:ascii="Bookman Old Style" w:hAnsi="Bookman Old Style"/>
                <w:sz w:val="16"/>
                <w:szCs w:val="16"/>
              </w:rPr>
            </w:pPr>
            <w:r w:rsidRPr="00DB41DD">
              <w:rPr>
                <w:rFonts w:ascii="Bookman Old Style" w:hAnsi="Bookman Old Style"/>
                <w:sz w:val="16"/>
                <w:szCs w:val="16"/>
              </w:rPr>
              <w:t>Pengelolaan website dan medsos resmi DLH</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B79E6" w:rsidRPr="00DB41DD" w:rsidRDefault="002B79E6" w:rsidP="00237D63">
            <w:pPr>
              <w:pStyle w:val="NoSpacing"/>
              <w:rPr>
                <w:rFonts w:ascii="Bookman Old Style" w:hAnsi="Bookman Old Style"/>
                <w:sz w:val="16"/>
                <w:szCs w:val="16"/>
              </w:rPr>
            </w:pPr>
            <w:r w:rsidRPr="00DB41DD">
              <w:rPr>
                <w:rFonts w:ascii="Bookman Old Style" w:hAnsi="Bookman Old Style"/>
                <w:sz w:val="16"/>
                <w:szCs w:val="16"/>
              </w:rPr>
              <w:t>12 bulan</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2B79E6" w:rsidRPr="00DB41DD" w:rsidRDefault="00701042" w:rsidP="00B723CE">
            <w:pPr>
              <w:pStyle w:val="NoSpacing"/>
              <w:jc w:val="right"/>
              <w:rPr>
                <w:rFonts w:ascii="Bookman Old Style" w:hAnsi="Bookman Old Style"/>
                <w:sz w:val="16"/>
                <w:szCs w:val="16"/>
              </w:rPr>
            </w:pPr>
            <w:r>
              <w:rPr>
                <w:rFonts w:ascii="Bookman Old Style" w:hAnsi="Bookman Old Style"/>
                <w:sz w:val="16"/>
                <w:szCs w:val="16"/>
              </w:rPr>
              <w:t>9</w:t>
            </w:r>
            <w:r w:rsidR="002B79E6" w:rsidRPr="00DB41DD">
              <w:rPr>
                <w:rFonts w:ascii="Bookman Old Style" w:hAnsi="Bookman Old Style"/>
                <w:sz w:val="16"/>
                <w:szCs w:val="16"/>
              </w:rPr>
              <w:t>,000,000</w:t>
            </w:r>
          </w:p>
        </w:tc>
      </w:tr>
      <w:tr w:rsidR="00701042" w:rsidRPr="00DB41DD" w:rsidTr="00C2350E">
        <w:trPr>
          <w:trHeight w:val="270"/>
        </w:trPr>
        <w:tc>
          <w:tcPr>
            <w:tcW w:w="313"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01042" w:rsidRPr="00DB41DD" w:rsidRDefault="00701042" w:rsidP="00C2350E">
            <w:pPr>
              <w:pStyle w:val="NoSpacing"/>
              <w:jc w:val="center"/>
              <w:rPr>
                <w:rFonts w:ascii="Bookman Old Style" w:hAnsi="Bookman Old Style"/>
                <w:b/>
                <w:bCs/>
                <w:sz w:val="16"/>
                <w:szCs w:val="16"/>
              </w:rPr>
            </w:pPr>
          </w:p>
        </w:tc>
        <w:tc>
          <w:tcPr>
            <w:tcW w:w="256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01042" w:rsidRPr="00DB41DD" w:rsidRDefault="00701042" w:rsidP="00C2350E">
            <w:pPr>
              <w:pStyle w:val="NoSpacing"/>
              <w:jc w:val="center"/>
              <w:rPr>
                <w:rFonts w:ascii="Bookman Old Style" w:hAnsi="Bookman Old Style"/>
                <w:b/>
                <w:bCs/>
                <w:sz w:val="16"/>
                <w:szCs w:val="16"/>
              </w:rPr>
            </w:pPr>
            <w:r w:rsidRPr="00DB41DD">
              <w:rPr>
                <w:rFonts w:ascii="Bookman Old Style" w:hAnsi="Bookman Old Style"/>
                <w:b/>
                <w:bCs/>
                <w:sz w:val="16"/>
                <w:szCs w:val="16"/>
              </w:rPr>
              <w:t>Urusan/ Bidang Urusan Pemerintahan Daerah Dan Program/ Kegiatan</w:t>
            </w:r>
          </w:p>
        </w:tc>
        <w:tc>
          <w:tcPr>
            <w:tcW w:w="5747"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701042" w:rsidRPr="00DB41DD" w:rsidRDefault="00701042" w:rsidP="00C2350E">
            <w:pPr>
              <w:pStyle w:val="NoSpacing"/>
              <w:jc w:val="center"/>
              <w:rPr>
                <w:rFonts w:ascii="Bookman Old Style" w:hAnsi="Bookman Old Style"/>
                <w:b/>
                <w:bCs/>
                <w:sz w:val="16"/>
                <w:szCs w:val="16"/>
              </w:rPr>
            </w:pPr>
            <w:r>
              <w:rPr>
                <w:rFonts w:ascii="Bookman Old Style" w:hAnsi="Bookman Old Style"/>
                <w:b/>
                <w:bCs/>
                <w:sz w:val="16"/>
                <w:szCs w:val="16"/>
              </w:rPr>
              <w:t>Rencana Tahun 2022</w:t>
            </w:r>
          </w:p>
        </w:tc>
        <w:tc>
          <w:tcPr>
            <w:tcW w:w="242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01042" w:rsidRPr="00DB41DD" w:rsidRDefault="00701042" w:rsidP="00C2350E">
            <w:pPr>
              <w:pStyle w:val="NoSpacing"/>
              <w:jc w:val="center"/>
              <w:rPr>
                <w:rFonts w:ascii="Bookman Old Style" w:hAnsi="Bookman Old Style"/>
                <w:b/>
                <w:bCs/>
                <w:sz w:val="16"/>
                <w:szCs w:val="16"/>
              </w:rPr>
            </w:pPr>
            <w:r w:rsidRPr="00DB41DD">
              <w:rPr>
                <w:rFonts w:ascii="Bookman Old Style" w:hAnsi="Bookman Old Style"/>
                <w:b/>
                <w:bCs/>
                <w:sz w:val="16"/>
                <w:szCs w:val="16"/>
              </w:rPr>
              <w:t>Urusan/ Bidang Urusan/ Program/ Kegiatan/ Sub Kegiatan</w:t>
            </w:r>
          </w:p>
        </w:tc>
        <w:tc>
          <w:tcPr>
            <w:tcW w:w="6302"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701042" w:rsidRPr="00DB41DD" w:rsidRDefault="00701042" w:rsidP="00C2350E">
            <w:pPr>
              <w:pStyle w:val="NoSpacing"/>
              <w:jc w:val="center"/>
              <w:rPr>
                <w:rFonts w:ascii="Bookman Old Style" w:hAnsi="Bookman Old Style"/>
                <w:b/>
                <w:bCs/>
                <w:sz w:val="16"/>
                <w:szCs w:val="16"/>
              </w:rPr>
            </w:pPr>
            <w:r w:rsidRPr="00DB41DD">
              <w:rPr>
                <w:rFonts w:ascii="Bookman Old Style" w:hAnsi="Bookman Old Style"/>
                <w:b/>
                <w:bCs/>
                <w:sz w:val="16"/>
                <w:szCs w:val="16"/>
              </w:rPr>
              <w:t>Hasil Analisis K</w:t>
            </w:r>
            <w:r>
              <w:rPr>
                <w:rFonts w:ascii="Bookman Old Style" w:hAnsi="Bookman Old Style"/>
                <w:b/>
                <w:bCs/>
                <w:sz w:val="16"/>
                <w:szCs w:val="16"/>
              </w:rPr>
              <w:t>ebutuhan Tahun 2022</w:t>
            </w:r>
          </w:p>
        </w:tc>
      </w:tr>
      <w:tr w:rsidR="00701042" w:rsidRPr="00DB41DD" w:rsidTr="00C2350E">
        <w:trPr>
          <w:trHeight w:val="540"/>
        </w:trPr>
        <w:tc>
          <w:tcPr>
            <w:tcW w:w="313" w:type="dxa"/>
            <w:vMerge/>
            <w:tcBorders>
              <w:top w:val="single" w:sz="4" w:space="0" w:color="auto"/>
              <w:left w:val="single" w:sz="4" w:space="0" w:color="auto"/>
              <w:bottom w:val="single" w:sz="4" w:space="0" w:color="auto"/>
              <w:right w:val="single" w:sz="4" w:space="0" w:color="auto"/>
            </w:tcBorders>
            <w:vAlign w:val="center"/>
            <w:hideMark/>
          </w:tcPr>
          <w:p w:rsidR="00701042" w:rsidRPr="00DB41DD" w:rsidRDefault="00701042" w:rsidP="00C2350E">
            <w:pPr>
              <w:pStyle w:val="NoSpacing"/>
              <w:jc w:val="center"/>
              <w:rPr>
                <w:rFonts w:ascii="Bookman Old Style" w:hAnsi="Bookman Old Style"/>
                <w:b/>
                <w:bCs/>
                <w:sz w:val="16"/>
                <w:szCs w:val="16"/>
              </w:rPr>
            </w:pPr>
          </w:p>
        </w:tc>
        <w:tc>
          <w:tcPr>
            <w:tcW w:w="2567" w:type="dxa"/>
            <w:vMerge/>
            <w:tcBorders>
              <w:top w:val="single" w:sz="4" w:space="0" w:color="auto"/>
              <w:left w:val="single" w:sz="4" w:space="0" w:color="auto"/>
              <w:bottom w:val="single" w:sz="4" w:space="0" w:color="auto"/>
              <w:right w:val="single" w:sz="4" w:space="0" w:color="auto"/>
            </w:tcBorders>
            <w:vAlign w:val="center"/>
            <w:hideMark/>
          </w:tcPr>
          <w:p w:rsidR="00701042" w:rsidRPr="00DB41DD" w:rsidRDefault="00701042" w:rsidP="00C2350E">
            <w:pPr>
              <w:pStyle w:val="NoSpacing"/>
              <w:jc w:val="center"/>
              <w:rPr>
                <w:rFonts w:ascii="Bookman Old Style" w:hAnsi="Bookman Old Style"/>
                <w:b/>
                <w:bCs/>
                <w:sz w:val="16"/>
                <w:szCs w:val="16"/>
              </w:rPr>
            </w:pPr>
          </w:p>
        </w:tc>
        <w:tc>
          <w:tcPr>
            <w:tcW w:w="155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01042" w:rsidRPr="00DB41DD" w:rsidRDefault="00701042" w:rsidP="00C2350E">
            <w:pPr>
              <w:pStyle w:val="NoSpacing"/>
              <w:jc w:val="center"/>
              <w:rPr>
                <w:rFonts w:ascii="Bookman Old Style" w:hAnsi="Bookman Old Style"/>
                <w:b/>
                <w:bCs/>
                <w:sz w:val="16"/>
                <w:szCs w:val="16"/>
              </w:rPr>
            </w:pPr>
            <w:r w:rsidRPr="00DB41DD">
              <w:rPr>
                <w:rFonts w:ascii="Bookman Old Style" w:hAnsi="Bookman Old Style"/>
                <w:b/>
                <w:bCs/>
                <w:sz w:val="16"/>
                <w:szCs w:val="16"/>
              </w:rPr>
              <w:t>Lokasi Output Kegiatan</w:t>
            </w:r>
          </w:p>
        </w:tc>
        <w:tc>
          <w:tcPr>
            <w:tcW w:w="1672"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01042" w:rsidRPr="00DB41DD" w:rsidRDefault="00701042" w:rsidP="00C2350E">
            <w:pPr>
              <w:pStyle w:val="NoSpacing"/>
              <w:jc w:val="center"/>
              <w:rPr>
                <w:rFonts w:ascii="Bookman Old Style" w:hAnsi="Bookman Old Style"/>
                <w:b/>
                <w:bCs/>
                <w:sz w:val="16"/>
                <w:szCs w:val="16"/>
              </w:rPr>
            </w:pPr>
            <w:r w:rsidRPr="00DB41DD">
              <w:rPr>
                <w:rFonts w:ascii="Bookman Old Style" w:hAnsi="Bookman Old Style"/>
                <w:b/>
                <w:bCs/>
                <w:sz w:val="16"/>
                <w:szCs w:val="16"/>
              </w:rPr>
              <w:t>Keluaran Sub Kegiatan</w:t>
            </w:r>
          </w:p>
        </w:tc>
        <w:tc>
          <w:tcPr>
            <w:tcW w:w="109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01042" w:rsidRDefault="00701042" w:rsidP="00C2350E">
            <w:pPr>
              <w:pStyle w:val="NoSpacing"/>
              <w:jc w:val="center"/>
              <w:rPr>
                <w:rFonts w:ascii="Bookman Old Style" w:hAnsi="Bookman Old Style"/>
                <w:b/>
                <w:bCs/>
                <w:sz w:val="16"/>
                <w:szCs w:val="16"/>
              </w:rPr>
            </w:pPr>
            <w:r w:rsidRPr="00DB41DD">
              <w:rPr>
                <w:rFonts w:ascii="Bookman Old Style" w:hAnsi="Bookman Old Style"/>
                <w:b/>
                <w:bCs/>
                <w:sz w:val="16"/>
                <w:szCs w:val="16"/>
              </w:rPr>
              <w:t>Target Volume satuan</w:t>
            </w:r>
          </w:p>
          <w:p w:rsidR="00FD6C05" w:rsidRDefault="00FD6C05" w:rsidP="00C2350E">
            <w:pPr>
              <w:pStyle w:val="NoSpacing"/>
              <w:jc w:val="center"/>
              <w:rPr>
                <w:rFonts w:ascii="Bookman Old Style" w:hAnsi="Bookman Old Style"/>
                <w:b/>
                <w:bCs/>
                <w:sz w:val="16"/>
                <w:szCs w:val="16"/>
              </w:rPr>
            </w:pPr>
          </w:p>
          <w:p w:rsidR="00FD6C05" w:rsidRPr="00DB41DD" w:rsidRDefault="00FD6C05" w:rsidP="00C2350E">
            <w:pPr>
              <w:pStyle w:val="NoSpacing"/>
              <w:jc w:val="center"/>
              <w:rPr>
                <w:rFonts w:ascii="Bookman Old Style" w:hAnsi="Bookman Old Style"/>
                <w:b/>
                <w:bCs/>
                <w:sz w:val="16"/>
                <w:szCs w:val="16"/>
              </w:rPr>
            </w:pPr>
          </w:p>
        </w:tc>
        <w:tc>
          <w:tcPr>
            <w:tcW w:w="1427"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01042" w:rsidRPr="00DB41DD" w:rsidRDefault="00701042" w:rsidP="00C2350E">
            <w:pPr>
              <w:pStyle w:val="NoSpacing"/>
              <w:jc w:val="center"/>
              <w:rPr>
                <w:rFonts w:ascii="Bookman Old Style" w:hAnsi="Bookman Old Style"/>
                <w:b/>
                <w:bCs/>
                <w:sz w:val="16"/>
                <w:szCs w:val="16"/>
              </w:rPr>
            </w:pPr>
            <w:r w:rsidRPr="00DB41DD">
              <w:rPr>
                <w:rFonts w:ascii="Bookman Old Style" w:hAnsi="Bookman Old Style"/>
                <w:b/>
                <w:bCs/>
                <w:sz w:val="16"/>
                <w:szCs w:val="16"/>
              </w:rPr>
              <w:t>Pagu Indikatif (Rp.)</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701042" w:rsidRPr="00DB41DD" w:rsidRDefault="00701042" w:rsidP="00C2350E">
            <w:pPr>
              <w:pStyle w:val="NoSpacing"/>
              <w:jc w:val="center"/>
              <w:rPr>
                <w:rFonts w:ascii="Bookman Old Style" w:hAnsi="Bookman Old Style"/>
                <w:b/>
                <w:bCs/>
                <w:sz w:val="16"/>
                <w:szCs w:val="16"/>
              </w:rPr>
            </w:pPr>
          </w:p>
        </w:tc>
        <w:tc>
          <w:tcPr>
            <w:tcW w:w="141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01042" w:rsidRPr="00DB41DD" w:rsidRDefault="00701042" w:rsidP="00C2350E">
            <w:pPr>
              <w:pStyle w:val="NoSpacing"/>
              <w:jc w:val="center"/>
              <w:rPr>
                <w:rFonts w:ascii="Bookman Old Style" w:hAnsi="Bookman Old Style"/>
                <w:b/>
                <w:bCs/>
                <w:sz w:val="16"/>
                <w:szCs w:val="16"/>
              </w:rPr>
            </w:pPr>
            <w:r w:rsidRPr="00DB41DD">
              <w:rPr>
                <w:rFonts w:ascii="Bookman Old Style" w:hAnsi="Bookman Old Style"/>
                <w:b/>
                <w:bCs/>
                <w:sz w:val="16"/>
                <w:szCs w:val="16"/>
              </w:rPr>
              <w:t>Lokasi</w:t>
            </w:r>
          </w:p>
        </w:tc>
        <w:tc>
          <w:tcPr>
            <w:tcW w:w="210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01042" w:rsidRPr="00DB41DD" w:rsidRDefault="00701042" w:rsidP="00C2350E">
            <w:pPr>
              <w:pStyle w:val="NoSpacing"/>
              <w:jc w:val="center"/>
              <w:rPr>
                <w:rFonts w:ascii="Bookman Old Style" w:hAnsi="Bookman Old Style"/>
                <w:b/>
                <w:bCs/>
                <w:sz w:val="16"/>
                <w:szCs w:val="16"/>
              </w:rPr>
            </w:pPr>
            <w:r w:rsidRPr="00DB41DD">
              <w:rPr>
                <w:rFonts w:ascii="Bookman Old Style" w:hAnsi="Bookman Old Style"/>
                <w:b/>
                <w:bCs/>
                <w:sz w:val="16"/>
                <w:szCs w:val="16"/>
              </w:rPr>
              <w:t>Indikator Kinerja Program/Kegiatan</w:t>
            </w:r>
          </w:p>
        </w:tc>
        <w:tc>
          <w:tcPr>
            <w:tcW w:w="134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01042" w:rsidRPr="00DB41DD" w:rsidRDefault="00701042" w:rsidP="00C2350E">
            <w:pPr>
              <w:pStyle w:val="NoSpacing"/>
              <w:jc w:val="center"/>
              <w:rPr>
                <w:rFonts w:ascii="Bookman Old Style" w:hAnsi="Bookman Old Style"/>
                <w:b/>
                <w:bCs/>
                <w:sz w:val="16"/>
                <w:szCs w:val="16"/>
              </w:rPr>
            </w:pPr>
            <w:r w:rsidRPr="00DB41DD">
              <w:rPr>
                <w:rFonts w:ascii="Bookman Old Style" w:hAnsi="Bookman Old Style"/>
                <w:b/>
                <w:bCs/>
                <w:sz w:val="16"/>
                <w:szCs w:val="16"/>
              </w:rPr>
              <w:t>Target Volume satuan</w:t>
            </w:r>
          </w:p>
        </w:tc>
        <w:tc>
          <w:tcPr>
            <w:tcW w:w="1427"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01042" w:rsidRPr="00DB41DD" w:rsidRDefault="00701042" w:rsidP="00C2350E">
            <w:pPr>
              <w:pStyle w:val="NoSpacing"/>
              <w:jc w:val="center"/>
              <w:rPr>
                <w:rFonts w:ascii="Bookman Old Style" w:hAnsi="Bookman Old Style"/>
                <w:b/>
                <w:bCs/>
                <w:sz w:val="16"/>
                <w:szCs w:val="16"/>
              </w:rPr>
            </w:pPr>
            <w:r w:rsidRPr="00DB41DD">
              <w:rPr>
                <w:rFonts w:ascii="Bookman Old Style" w:hAnsi="Bookman Old Style"/>
                <w:b/>
                <w:bCs/>
                <w:sz w:val="16"/>
                <w:szCs w:val="16"/>
              </w:rPr>
              <w:t>Pagu Indikatif (Rp.)</w:t>
            </w:r>
          </w:p>
        </w:tc>
      </w:tr>
      <w:tr w:rsidR="00701042" w:rsidRPr="00DB41DD" w:rsidTr="00C2350E">
        <w:trPr>
          <w:trHeight w:val="188"/>
        </w:trPr>
        <w:tc>
          <w:tcPr>
            <w:tcW w:w="313" w:type="dxa"/>
            <w:vMerge/>
            <w:tcBorders>
              <w:top w:val="single" w:sz="4" w:space="0" w:color="auto"/>
              <w:left w:val="single" w:sz="4" w:space="0" w:color="auto"/>
              <w:bottom w:val="single" w:sz="4" w:space="0" w:color="auto"/>
              <w:right w:val="single" w:sz="4" w:space="0" w:color="auto"/>
            </w:tcBorders>
            <w:vAlign w:val="center"/>
            <w:hideMark/>
          </w:tcPr>
          <w:p w:rsidR="00701042" w:rsidRPr="00DB41DD" w:rsidRDefault="00701042" w:rsidP="00C2350E">
            <w:pPr>
              <w:pStyle w:val="NoSpacing"/>
              <w:rPr>
                <w:rFonts w:ascii="Bookman Old Style" w:hAnsi="Bookman Old Style"/>
                <w:b/>
                <w:bCs/>
                <w:sz w:val="16"/>
                <w:szCs w:val="16"/>
              </w:rPr>
            </w:pPr>
          </w:p>
        </w:tc>
        <w:tc>
          <w:tcPr>
            <w:tcW w:w="2567" w:type="dxa"/>
            <w:vMerge/>
            <w:tcBorders>
              <w:top w:val="single" w:sz="4" w:space="0" w:color="auto"/>
              <w:left w:val="single" w:sz="4" w:space="0" w:color="auto"/>
              <w:bottom w:val="single" w:sz="4" w:space="0" w:color="auto"/>
              <w:right w:val="single" w:sz="4" w:space="0" w:color="auto"/>
            </w:tcBorders>
            <w:vAlign w:val="center"/>
            <w:hideMark/>
          </w:tcPr>
          <w:p w:rsidR="00701042" w:rsidRPr="00DB41DD" w:rsidRDefault="00701042" w:rsidP="00C2350E">
            <w:pPr>
              <w:pStyle w:val="NoSpacing"/>
              <w:rPr>
                <w:rFonts w:ascii="Bookman Old Style" w:hAnsi="Bookman Old Style"/>
                <w:b/>
                <w:bCs/>
                <w:sz w:val="16"/>
                <w:szCs w:val="16"/>
              </w:rPr>
            </w:pPr>
          </w:p>
        </w:tc>
        <w:tc>
          <w:tcPr>
            <w:tcW w:w="1550" w:type="dxa"/>
            <w:vMerge/>
            <w:tcBorders>
              <w:top w:val="nil"/>
              <w:left w:val="single" w:sz="4" w:space="0" w:color="auto"/>
              <w:bottom w:val="single" w:sz="4" w:space="0" w:color="auto"/>
              <w:right w:val="single" w:sz="4" w:space="0" w:color="auto"/>
            </w:tcBorders>
            <w:vAlign w:val="center"/>
            <w:hideMark/>
          </w:tcPr>
          <w:p w:rsidR="00701042" w:rsidRPr="00DB41DD" w:rsidRDefault="00701042" w:rsidP="00C2350E">
            <w:pPr>
              <w:pStyle w:val="NoSpacing"/>
              <w:rPr>
                <w:rFonts w:ascii="Bookman Old Style" w:hAnsi="Bookman Old Style"/>
                <w:b/>
                <w:bCs/>
                <w:sz w:val="16"/>
                <w:szCs w:val="16"/>
              </w:rPr>
            </w:pPr>
          </w:p>
        </w:tc>
        <w:tc>
          <w:tcPr>
            <w:tcW w:w="1672" w:type="dxa"/>
            <w:vMerge/>
            <w:tcBorders>
              <w:top w:val="nil"/>
              <w:left w:val="single" w:sz="4" w:space="0" w:color="auto"/>
              <w:bottom w:val="single" w:sz="4" w:space="0" w:color="auto"/>
              <w:right w:val="single" w:sz="4" w:space="0" w:color="auto"/>
            </w:tcBorders>
            <w:vAlign w:val="center"/>
            <w:hideMark/>
          </w:tcPr>
          <w:p w:rsidR="00701042" w:rsidRPr="00DB41DD" w:rsidRDefault="00701042" w:rsidP="00C2350E">
            <w:pPr>
              <w:pStyle w:val="NoSpacing"/>
              <w:rPr>
                <w:rFonts w:ascii="Bookman Old Style" w:hAnsi="Bookman Old Style"/>
                <w:b/>
                <w:bCs/>
                <w:sz w:val="16"/>
                <w:szCs w:val="16"/>
              </w:rPr>
            </w:pPr>
          </w:p>
        </w:tc>
        <w:tc>
          <w:tcPr>
            <w:tcW w:w="1098" w:type="dxa"/>
            <w:vMerge/>
            <w:tcBorders>
              <w:top w:val="nil"/>
              <w:left w:val="single" w:sz="4" w:space="0" w:color="auto"/>
              <w:bottom w:val="single" w:sz="4" w:space="0" w:color="auto"/>
              <w:right w:val="single" w:sz="4" w:space="0" w:color="auto"/>
            </w:tcBorders>
            <w:vAlign w:val="center"/>
            <w:hideMark/>
          </w:tcPr>
          <w:p w:rsidR="00701042" w:rsidRPr="00DB41DD" w:rsidRDefault="00701042" w:rsidP="00C2350E">
            <w:pPr>
              <w:pStyle w:val="NoSpacing"/>
              <w:rPr>
                <w:rFonts w:ascii="Bookman Old Style" w:hAnsi="Bookman Old Style"/>
                <w:b/>
                <w:bCs/>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rsidR="00701042" w:rsidRPr="00DB41DD" w:rsidRDefault="00701042" w:rsidP="00C2350E">
            <w:pPr>
              <w:pStyle w:val="NoSpacing"/>
              <w:rPr>
                <w:rFonts w:ascii="Bookman Old Style" w:hAnsi="Bookman Old Style"/>
                <w:b/>
                <w:bCs/>
                <w:sz w:val="16"/>
                <w:szCs w:val="16"/>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701042" w:rsidRPr="00DB41DD" w:rsidRDefault="00701042" w:rsidP="00C2350E">
            <w:pPr>
              <w:pStyle w:val="NoSpacing"/>
              <w:rPr>
                <w:rFonts w:ascii="Bookman Old Style" w:hAnsi="Bookman Old Style"/>
                <w:b/>
                <w:bCs/>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rsidR="00701042" w:rsidRPr="00DB41DD" w:rsidRDefault="00701042" w:rsidP="00C2350E">
            <w:pPr>
              <w:pStyle w:val="NoSpacing"/>
              <w:rPr>
                <w:rFonts w:ascii="Bookman Old Style" w:hAnsi="Bookman Old Style"/>
                <w:b/>
                <w:bCs/>
                <w:sz w:val="16"/>
                <w:szCs w:val="16"/>
              </w:rPr>
            </w:pPr>
          </w:p>
        </w:tc>
        <w:tc>
          <w:tcPr>
            <w:tcW w:w="2108" w:type="dxa"/>
            <w:vMerge/>
            <w:tcBorders>
              <w:top w:val="nil"/>
              <w:left w:val="single" w:sz="4" w:space="0" w:color="auto"/>
              <w:bottom w:val="single" w:sz="4" w:space="0" w:color="auto"/>
              <w:right w:val="single" w:sz="4" w:space="0" w:color="auto"/>
            </w:tcBorders>
            <w:vAlign w:val="center"/>
            <w:hideMark/>
          </w:tcPr>
          <w:p w:rsidR="00701042" w:rsidRPr="00DB41DD" w:rsidRDefault="00701042" w:rsidP="00C2350E">
            <w:pPr>
              <w:pStyle w:val="NoSpacing"/>
              <w:rPr>
                <w:rFonts w:ascii="Bookman Old Style" w:hAnsi="Bookman Old Style"/>
                <w:b/>
                <w:bCs/>
                <w:sz w:val="16"/>
                <w:szCs w:val="16"/>
              </w:rPr>
            </w:pPr>
          </w:p>
        </w:tc>
        <w:tc>
          <w:tcPr>
            <w:tcW w:w="1349" w:type="dxa"/>
            <w:vMerge/>
            <w:tcBorders>
              <w:top w:val="nil"/>
              <w:left w:val="single" w:sz="4" w:space="0" w:color="auto"/>
              <w:bottom w:val="single" w:sz="4" w:space="0" w:color="auto"/>
              <w:right w:val="single" w:sz="4" w:space="0" w:color="auto"/>
            </w:tcBorders>
            <w:vAlign w:val="center"/>
            <w:hideMark/>
          </w:tcPr>
          <w:p w:rsidR="00701042" w:rsidRPr="00DB41DD" w:rsidRDefault="00701042" w:rsidP="00C2350E">
            <w:pPr>
              <w:pStyle w:val="NoSpacing"/>
              <w:rPr>
                <w:rFonts w:ascii="Bookman Old Style" w:hAnsi="Bookman Old Style"/>
                <w:b/>
                <w:bCs/>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rsidR="00701042" w:rsidRPr="00DB41DD" w:rsidRDefault="00701042" w:rsidP="00C2350E">
            <w:pPr>
              <w:pStyle w:val="NoSpacing"/>
              <w:rPr>
                <w:rFonts w:ascii="Bookman Old Style" w:hAnsi="Bookman Old Style"/>
                <w:b/>
                <w:bCs/>
                <w:sz w:val="16"/>
                <w:szCs w:val="16"/>
              </w:rPr>
            </w:pPr>
          </w:p>
        </w:tc>
      </w:tr>
      <w:tr w:rsidR="005A6F25" w:rsidRPr="00DB41DD" w:rsidTr="00E01C21">
        <w:trPr>
          <w:trHeight w:val="270"/>
        </w:trPr>
        <w:tc>
          <w:tcPr>
            <w:tcW w:w="3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5A6F25" w:rsidRPr="00DB41DD" w:rsidRDefault="005A6F25" w:rsidP="009B5F5D">
            <w:pPr>
              <w:pStyle w:val="NoSpacing"/>
              <w:rPr>
                <w:rFonts w:ascii="Bookman Old Style" w:hAnsi="Bookman Old Style"/>
                <w:sz w:val="16"/>
                <w:szCs w:val="16"/>
              </w:rPr>
            </w:pPr>
            <w:r w:rsidRPr="00DB41DD">
              <w:rPr>
                <w:rFonts w:ascii="Bookman Old Style" w:hAnsi="Bookman Old Style"/>
                <w:sz w:val="16"/>
                <w:szCs w:val="16"/>
              </w:rPr>
              <w:t> </w:t>
            </w:r>
          </w:p>
        </w:tc>
        <w:tc>
          <w:tcPr>
            <w:tcW w:w="6887"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A6F25" w:rsidRPr="00DB41DD" w:rsidRDefault="005A6F25" w:rsidP="009B5F5D">
            <w:pPr>
              <w:pStyle w:val="NoSpacing"/>
              <w:rPr>
                <w:rFonts w:ascii="Bookman Old Style" w:hAnsi="Bookman Old Style"/>
                <w:b/>
                <w:bCs/>
                <w:sz w:val="16"/>
                <w:szCs w:val="16"/>
              </w:rPr>
            </w:pPr>
            <w:r w:rsidRPr="00DB41DD">
              <w:rPr>
                <w:rFonts w:ascii="Bookman Old Style" w:hAnsi="Bookman Old Style"/>
                <w:b/>
                <w:bCs/>
                <w:sz w:val="16"/>
                <w:szCs w:val="16"/>
              </w:rPr>
              <w:t>Penyediaan Jasa Penunjang Urusan Pemerintahan Daerah</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hideMark/>
          </w:tcPr>
          <w:p w:rsidR="001E016F" w:rsidRPr="001E016F" w:rsidRDefault="001E016F" w:rsidP="001E016F">
            <w:pPr>
              <w:pStyle w:val="Default"/>
              <w:jc w:val="right"/>
              <w:rPr>
                <w:rFonts w:ascii="Bookman Old Style" w:hAnsi="Bookman Old Style"/>
                <w:sz w:val="16"/>
                <w:szCs w:val="16"/>
              </w:rPr>
            </w:pPr>
            <w:r w:rsidRPr="001E016F">
              <w:rPr>
                <w:rFonts w:ascii="Bookman Old Style" w:hAnsi="Bookman Old Style"/>
                <w:b/>
                <w:bCs/>
                <w:sz w:val="16"/>
                <w:szCs w:val="16"/>
              </w:rPr>
              <w:t>188,062,000</w:t>
            </w:r>
          </w:p>
          <w:p w:rsidR="005A6F25" w:rsidRPr="00DB41DD" w:rsidRDefault="005A6F25" w:rsidP="00B723CE">
            <w:pPr>
              <w:pStyle w:val="NoSpacing"/>
              <w:jc w:val="right"/>
              <w:rPr>
                <w:rFonts w:ascii="Bookman Old Style" w:hAnsi="Bookman Old Style"/>
                <w:b/>
                <w:bCs/>
                <w:sz w:val="16"/>
                <w:szCs w:val="16"/>
              </w:rPr>
            </w:pPr>
          </w:p>
        </w:tc>
        <w:tc>
          <w:tcPr>
            <w:tcW w:w="7302"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A6F25" w:rsidRPr="00DB41DD" w:rsidRDefault="005A6F25" w:rsidP="009B5F5D">
            <w:pPr>
              <w:pStyle w:val="NoSpacing"/>
              <w:rPr>
                <w:rFonts w:ascii="Bookman Old Style" w:hAnsi="Bookman Old Style"/>
                <w:b/>
                <w:bCs/>
                <w:sz w:val="16"/>
                <w:szCs w:val="16"/>
              </w:rPr>
            </w:pPr>
            <w:r w:rsidRPr="00DB41DD">
              <w:rPr>
                <w:rFonts w:ascii="Bookman Old Style" w:hAnsi="Bookman Old Style"/>
                <w:b/>
                <w:bCs/>
                <w:sz w:val="16"/>
                <w:szCs w:val="16"/>
              </w:rPr>
              <w:t>Penyediaan Jasa Penunjang Urusan Pemerintahan Daerah</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hideMark/>
          </w:tcPr>
          <w:p w:rsidR="001E016F" w:rsidRPr="001E016F" w:rsidRDefault="001E016F" w:rsidP="001E016F">
            <w:pPr>
              <w:pStyle w:val="Default"/>
              <w:jc w:val="right"/>
              <w:rPr>
                <w:rFonts w:ascii="Bookman Old Style" w:hAnsi="Bookman Old Style"/>
                <w:sz w:val="16"/>
                <w:szCs w:val="16"/>
              </w:rPr>
            </w:pPr>
            <w:r w:rsidRPr="001E016F">
              <w:rPr>
                <w:rFonts w:ascii="Bookman Old Style" w:hAnsi="Bookman Old Style"/>
                <w:b/>
                <w:bCs/>
                <w:sz w:val="16"/>
                <w:szCs w:val="16"/>
              </w:rPr>
              <w:t>151,380,000</w:t>
            </w:r>
          </w:p>
          <w:p w:rsidR="005A6F25" w:rsidRPr="001E016F" w:rsidRDefault="005A6F25" w:rsidP="00B723CE">
            <w:pPr>
              <w:pStyle w:val="NoSpacing"/>
              <w:jc w:val="right"/>
              <w:rPr>
                <w:rFonts w:ascii="Bookman Old Style" w:hAnsi="Bookman Old Style"/>
                <w:b/>
                <w:bCs/>
                <w:sz w:val="16"/>
                <w:szCs w:val="16"/>
              </w:rPr>
            </w:pPr>
          </w:p>
        </w:tc>
      </w:tr>
      <w:tr w:rsidR="001E016F" w:rsidRPr="00DB41DD" w:rsidTr="001E016F">
        <w:trPr>
          <w:trHeight w:val="1320"/>
        </w:trPr>
        <w:tc>
          <w:tcPr>
            <w:tcW w:w="3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1E016F" w:rsidRPr="00DB41DD" w:rsidRDefault="00345600" w:rsidP="009B5F5D">
            <w:pPr>
              <w:pStyle w:val="NoSpacing"/>
              <w:rPr>
                <w:rFonts w:ascii="Bookman Old Style" w:hAnsi="Bookman Old Style"/>
                <w:sz w:val="16"/>
                <w:szCs w:val="16"/>
              </w:rPr>
            </w:pPr>
            <w:r>
              <w:rPr>
                <w:rFonts w:ascii="Bookman Old Style" w:hAnsi="Bookman Old Style"/>
                <w:sz w:val="16"/>
                <w:szCs w:val="16"/>
              </w:rPr>
              <w:t>28</w:t>
            </w:r>
          </w:p>
        </w:tc>
        <w:tc>
          <w:tcPr>
            <w:tcW w:w="2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E016F" w:rsidRPr="00DB41DD" w:rsidRDefault="001E016F" w:rsidP="009B5F5D">
            <w:pPr>
              <w:pStyle w:val="NoSpacing"/>
              <w:rPr>
                <w:rFonts w:ascii="Bookman Old Style" w:hAnsi="Bookman Old Style"/>
                <w:sz w:val="16"/>
                <w:szCs w:val="16"/>
              </w:rPr>
            </w:pPr>
            <w:r w:rsidRPr="00DB41DD">
              <w:rPr>
                <w:rFonts w:ascii="Bookman Old Style" w:hAnsi="Bookman Old Style"/>
                <w:sz w:val="16"/>
                <w:szCs w:val="16"/>
              </w:rPr>
              <w:t>Penyediaan Jasa Surat Menyurat</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1E016F" w:rsidRDefault="001E016F" w:rsidP="009B5F5D">
            <w:pPr>
              <w:pStyle w:val="NoSpacing"/>
              <w:rPr>
                <w:rFonts w:ascii="Bookman Old Style" w:hAnsi="Bookman Old Style"/>
                <w:sz w:val="16"/>
                <w:szCs w:val="16"/>
              </w:rPr>
            </w:pPr>
          </w:p>
          <w:p w:rsidR="001E016F" w:rsidRPr="00DB41DD" w:rsidRDefault="001E016F" w:rsidP="009B5F5D">
            <w:pPr>
              <w:pStyle w:val="NoSpacing"/>
              <w:rPr>
                <w:rFonts w:ascii="Bookman Old Style" w:hAnsi="Bookman Old Style"/>
                <w:sz w:val="16"/>
                <w:szCs w:val="16"/>
              </w:rPr>
            </w:pPr>
            <w:r w:rsidRPr="00DB41DD">
              <w:rPr>
                <w:rFonts w:ascii="Bookman Old Style" w:hAnsi="Bookman Old Style"/>
                <w:sz w:val="16"/>
                <w:szCs w:val="16"/>
              </w:rPr>
              <w:t>Kab.</w:t>
            </w:r>
            <w:r w:rsidRPr="00DB41DD">
              <w:rPr>
                <w:rFonts w:ascii="Bookman Old Style" w:hAnsi="Bookman Old Style"/>
                <w:sz w:val="16"/>
                <w:szCs w:val="16"/>
              </w:rPr>
              <w:br/>
              <w:t>Karanganyar, Semua Kecamatan, Semua Kelurahan</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1E016F" w:rsidRDefault="001E016F" w:rsidP="009B5F5D">
            <w:pPr>
              <w:pStyle w:val="NoSpacing"/>
              <w:rPr>
                <w:rFonts w:ascii="Bookman Old Style" w:hAnsi="Bookman Old Style"/>
                <w:sz w:val="16"/>
                <w:szCs w:val="16"/>
              </w:rPr>
            </w:pPr>
          </w:p>
          <w:p w:rsidR="001E016F" w:rsidRDefault="001E016F" w:rsidP="009B5F5D">
            <w:pPr>
              <w:pStyle w:val="NoSpacing"/>
              <w:rPr>
                <w:rFonts w:ascii="Bookman Old Style" w:hAnsi="Bookman Old Style"/>
                <w:sz w:val="16"/>
                <w:szCs w:val="16"/>
              </w:rPr>
            </w:pPr>
          </w:p>
          <w:p w:rsidR="001E016F" w:rsidRPr="00DB41DD" w:rsidRDefault="001E016F" w:rsidP="009B5F5D">
            <w:pPr>
              <w:pStyle w:val="NoSpacing"/>
              <w:rPr>
                <w:rFonts w:ascii="Bookman Old Style" w:hAnsi="Bookman Old Style"/>
                <w:sz w:val="16"/>
                <w:szCs w:val="16"/>
              </w:rPr>
            </w:pPr>
            <w:r w:rsidRPr="00DB41DD">
              <w:rPr>
                <w:rFonts w:ascii="Bookman Old Style" w:hAnsi="Bookman Old Style"/>
                <w:sz w:val="16"/>
                <w:szCs w:val="16"/>
              </w:rPr>
              <w:t>Kelancaran kegiatan surat menyurat</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E016F" w:rsidRPr="00DB41DD" w:rsidRDefault="001E016F" w:rsidP="009B5F5D">
            <w:pPr>
              <w:pStyle w:val="NoSpacing"/>
              <w:rPr>
                <w:rFonts w:ascii="Bookman Old Style" w:hAnsi="Bookman Old Style"/>
                <w:sz w:val="16"/>
                <w:szCs w:val="16"/>
              </w:rPr>
            </w:pPr>
            <w:r w:rsidRPr="00DB41DD">
              <w:rPr>
                <w:rFonts w:ascii="Bookman Old Style" w:hAnsi="Bookman Old Style"/>
                <w:sz w:val="16"/>
                <w:szCs w:val="16"/>
              </w:rPr>
              <w:t>12 bulan</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1E016F" w:rsidRPr="00DB41DD" w:rsidRDefault="001E016F" w:rsidP="00D22E87">
            <w:pPr>
              <w:pStyle w:val="NoSpacing"/>
              <w:jc w:val="right"/>
              <w:rPr>
                <w:rFonts w:ascii="Bookman Old Style" w:hAnsi="Bookman Old Style"/>
                <w:sz w:val="16"/>
                <w:szCs w:val="16"/>
              </w:rPr>
            </w:pPr>
            <w:r w:rsidRPr="00DB41DD">
              <w:rPr>
                <w:rFonts w:ascii="Bookman Old Style" w:hAnsi="Bookman Old Style"/>
                <w:sz w:val="16"/>
                <w:szCs w:val="16"/>
              </w:rPr>
              <w:t>3,</w:t>
            </w:r>
            <w:r w:rsidR="00D22E87">
              <w:rPr>
                <w:rFonts w:ascii="Bookman Old Style" w:hAnsi="Bookman Old Style"/>
                <w:sz w:val="16"/>
                <w:szCs w:val="16"/>
              </w:rPr>
              <w:t>062</w:t>
            </w:r>
            <w:r w:rsidRPr="00DB41DD">
              <w:rPr>
                <w:rFonts w:ascii="Bookman Old Style" w:hAnsi="Bookman Old Style"/>
                <w:sz w:val="16"/>
                <w:szCs w:val="16"/>
              </w:rPr>
              <w:t>,000</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E016F" w:rsidRPr="00DB41DD" w:rsidRDefault="001E016F" w:rsidP="009B5F5D">
            <w:pPr>
              <w:pStyle w:val="NoSpacing"/>
              <w:rPr>
                <w:rFonts w:ascii="Bookman Old Style" w:hAnsi="Bookman Old Style"/>
                <w:sz w:val="16"/>
                <w:szCs w:val="16"/>
              </w:rPr>
            </w:pPr>
            <w:r w:rsidRPr="00DB41DD">
              <w:rPr>
                <w:rFonts w:ascii="Bookman Old Style" w:hAnsi="Bookman Old Style"/>
                <w:sz w:val="16"/>
                <w:szCs w:val="16"/>
              </w:rPr>
              <w:t>Penyediaan Jasa Surat Menyurat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1E016F" w:rsidRDefault="001E016F" w:rsidP="001E016F">
            <w:pPr>
              <w:spacing w:after="0"/>
              <w:rPr>
                <w:rFonts w:ascii="Bookman Old Style" w:hAnsi="Bookman Old Style"/>
                <w:sz w:val="16"/>
                <w:szCs w:val="16"/>
              </w:rPr>
            </w:pPr>
            <w:r w:rsidRPr="00C54BFD">
              <w:rPr>
                <w:rFonts w:ascii="Bookman Old Style" w:hAnsi="Bookman Old Style"/>
                <w:sz w:val="16"/>
                <w:szCs w:val="16"/>
              </w:rPr>
              <w:t>Kab. Karanganyar, Semua Kecamatan, Semua Kelurahan</w:t>
            </w:r>
          </w:p>
          <w:p w:rsidR="00FD6C05" w:rsidRDefault="00FD6C05" w:rsidP="001E016F">
            <w:pPr>
              <w:spacing w:after="0"/>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E016F" w:rsidRPr="00DB41DD" w:rsidRDefault="001E016F" w:rsidP="009B5F5D">
            <w:pPr>
              <w:pStyle w:val="NoSpacing"/>
              <w:rPr>
                <w:rFonts w:ascii="Bookman Old Style" w:hAnsi="Bookman Old Style"/>
                <w:sz w:val="16"/>
                <w:szCs w:val="16"/>
              </w:rPr>
            </w:pPr>
            <w:r w:rsidRPr="00DB41DD">
              <w:rPr>
                <w:rFonts w:ascii="Bookman Old Style" w:hAnsi="Bookman Old Style"/>
                <w:sz w:val="16"/>
                <w:szCs w:val="16"/>
              </w:rPr>
              <w:t>Kelancaran kegiatan surat menyurat</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E016F" w:rsidRPr="00DB41DD" w:rsidRDefault="001E016F" w:rsidP="009B5F5D">
            <w:pPr>
              <w:pStyle w:val="NoSpacing"/>
              <w:rPr>
                <w:rFonts w:ascii="Bookman Old Style" w:hAnsi="Bookman Old Style"/>
                <w:sz w:val="16"/>
                <w:szCs w:val="16"/>
              </w:rPr>
            </w:pPr>
            <w:r w:rsidRPr="00DB41DD">
              <w:rPr>
                <w:rFonts w:ascii="Bookman Old Style" w:hAnsi="Bookman Old Style"/>
                <w:sz w:val="16"/>
                <w:szCs w:val="16"/>
              </w:rPr>
              <w:t>12 bulan</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1E016F" w:rsidRPr="00DB41DD" w:rsidRDefault="00D22E87" w:rsidP="00B723CE">
            <w:pPr>
              <w:pStyle w:val="NoSpacing"/>
              <w:jc w:val="right"/>
              <w:rPr>
                <w:rFonts w:ascii="Bookman Old Style" w:hAnsi="Bookman Old Style"/>
                <w:sz w:val="16"/>
                <w:szCs w:val="16"/>
              </w:rPr>
            </w:pPr>
            <w:r>
              <w:rPr>
                <w:rFonts w:ascii="Bookman Old Style" w:hAnsi="Bookman Old Style"/>
                <w:sz w:val="16"/>
                <w:szCs w:val="16"/>
              </w:rPr>
              <w:t>3,000</w:t>
            </w:r>
            <w:r w:rsidR="001E016F" w:rsidRPr="00DB41DD">
              <w:rPr>
                <w:rFonts w:ascii="Bookman Old Style" w:hAnsi="Bookman Old Style"/>
                <w:sz w:val="16"/>
                <w:szCs w:val="16"/>
              </w:rPr>
              <w:t>,000</w:t>
            </w:r>
          </w:p>
        </w:tc>
      </w:tr>
      <w:tr w:rsidR="001E016F" w:rsidRPr="00DB41DD" w:rsidTr="001E016F">
        <w:trPr>
          <w:trHeight w:val="675"/>
        </w:trPr>
        <w:tc>
          <w:tcPr>
            <w:tcW w:w="31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1E016F" w:rsidRPr="00DB41DD" w:rsidRDefault="00345600" w:rsidP="009B5F5D">
            <w:pPr>
              <w:pStyle w:val="NoSpacing"/>
              <w:rPr>
                <w:rFonts w:ascii="Bookman Old Style" w:hAnsi="Bookman Old Style"/>
                <w:sz w:val="16"/>
                <w:szCs w:val="16"/>
              </w:rPr>
            </w:pPr>
            <w:r>
              <w:rPr>
                <w:rFonts w:ascii="Bookman Old Style" w:hAnsi="Bookman Old Style"/>
                <w:sz w:val="16"/>
                <w:szCs w:val="16"/>
              </w:rPr>
              <w:t>29</w:t>
            </w:r>
          </w:p>
        </w:tc>
        <w:tc>
          <w:tcPr>
            <w:tcW w:w="25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E016F" w:rsidRPr="00DB41DD" w:rsidRDefault="001E016F" w:rsidP="009B5F5D">
            <w:pPr>
              <w:pStyle w:val="NoSpacing"/>
              <w:rPr>
                <w:rFonts w:ascii="Bookman Old Style" w:hAnsi="Bookman Old Style"/>
                <w:sz w:val="16"/>
                <w:szCs w:val="16"/>
              </w:rPr>
            </w:pPr>
            <w:r w:rsidRPr="00DB41DD">
              <w:rPr>
                <w:rFonts w:ascii="Bookman Old Style" w:hAnsi="Bookman Old Style"/>
                <w:sz w:val="16"/>
                <w:szCs w:val="16"/>
              </w:rPr>
              <w:t>Penyediaan Jasa Komunikasi, Sumber Daya Air dan Listrik</w:t>
            </w:r>
          </w:p>
        </w:tc>
        <w:tc>
          <w:tcPr>
            <w:tcW w:w="155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E016F" w:rsidRPr="00DB41DD" w:rsidRDefault="001E016F" w:rsidP="009B5F5D">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tc>
        <w:tc>
          <w:tcPr>
            <w:tcW w:w="1672" w:type="dxa"/>
            <w:tcBorders>
              <w:top w:val="single" w:sz="4" w:space="0" w:color="000000"/>
              <w:left w:val="single" w:sz="4" w:space="0" w:color="000000"/>
              <w:right w:val="single" w:sz="4" w:space="0" w:color="000000"/>
            </w:tcBorders>
            <w:shd w:val="clear" w:color="auto" w:fill="auto"/>
            <w:tcMar>
              <w:top w:w="15" w:type="dxa"/>
              <w:left w:w="15" w:type="dxa"/>
              <w:bottom w:w="0" w:type="dxa"/>
              <w:right w:w="15" w:type="dxa"/>
            </w:tcMar>
            <w:vAlign w:val="center"/>
            <w:hideMark/>
          </w:tcPr>
          <w:p w:rsidR="001E016F" w:rsidRPr="00DB41DD" w:rsidRDefault="001E016F" w:rsidP="009B5F5D">
            <w:pPr>
              <w:pStyle w:val="NoSpacing"/>
              <w:rPr>
                <w:rFonts w:ascii="Bookman Old Style" w:hAnsi="Bookman Old Style"/>
                <w:sz w:val="16"/>
                <w:szCs w:val="16"/>
              </w:rPr>
            </w:pPr>
            <w:r w:rsidRPr="00DB41DD">
              <w:rPr>
                <w:rFonts w:ascii="Bookman Old Style" w:hAnsi="Bookman Old Style"/>
                <w:sz w:val="16"/>
                <w:szCs w:val="16"/>
              </w:rPr>
              <w:t>Jumlah lokasi</w:t>
            </w:r>
            <w:r w:rsidRPr="00DB41DD">
              <w:rPr>
                <w:rFonts w:ascii="Bookman Old Style" w:hAnsi="Bookman Old Style"/>
                <w:sz w:val="16"/>
                <w:szCs w:val="16"/>
              </w:rPr>
              <w:br/>
              <w:t>pajak bumi</w:t>
            </w:r>
            <w:r w:rsidRPr="00DB41DD">
              <w:rPr>
                <w:rFonts w:ascii="Bookman Old Style" w:hAnsi="Bookman Old Style"/>
                <w:sz w:val="16"/>
                <w:szCs w:val="16"/>
              </w:rPr>
              <w:br/>
              <w:t>dan bangunan</w:t>
            </w:r>
          </w:p>
        </w:tc>
        <w:tc>
          <w:tcPr>
            <w:tcW w:w="1098" w:type="dxa"/>
            <w:tcBorders>
              <w:top w:val="single" w:sz="4" w:space="0" w:color="000000"/>
              <w:left w:val="single" w:sz="4" w:space="0" w:color="000000"/>
              <w:right w:val="single" w:sz="4" w:space="0" w:color="000000"/>
            </w:tcBorders>
            <w:shd w:val="clear" w:color="auto" w:fill="auto"/>
            <w:tcMar>
              <w:top w:w="15" w:type="dxa"/>
              <w:left w:w="15" w:type="dxa"/>
              <w:bottom w:w="0" w:type="dxa"/>
              <w:right w:w="15" w:type="dxa"/>
            </w:tcMar>
            <w:vAlign w:val="center"/>
            <w:hideMark/>
          </w:tcPr>
          <w:p w:rsidR="001E016F" w:rsidRPr="00DB41DD" w:rsidRDefault="001E016F" w:rsidP="009B5F5D">
            <w:pPr>
              <w:pStyle w:val="NoSpacing"/>
              <w:rPr>
                <w:rFonts w:ascii="Bookman Old Style" w:hAnsi="Bookman Old Style"/>
                <w:sz w:val="16"/>
                <w:szCs w:val="16"/>
              </w:rPr>
            </w:pPr>
            <w:r w:rsidRPr="00DB41DD">
              <w:rPr>
                <w:rFonts w:ascii="Bookman Old Style" w:hAnsi="Bookman Old Style"/>
                <w:sz w:val="16"/>
                <w:szCs w:val="16"/>
              </w:rPr>
              <w:t>15 lokasi</w:t>
            </w:r>
          </w:p>
        </w:tc>
        <w:tc>
          <w:tcPr>
            <w:tcW w:w="142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1E016F" w:rsidRPr="00DB41DD" w:rsidRDefault="00D22E87" w:rsidP="00B723CE">
            <w:pPr>
              <w:pStyle w:val="NoSpacing"/>
              <w:jc w:val="right"/>
              <w:rPr>
                <w:rFonts w:ascii="Bookman Old Style" w:hAnsi="Bookman Old Style"/>
                <w:sz w:val="16"/>
                <w:szCs w:val="16"/>
              </w:rPr>
            </w:pPr>
            <w:r>
              <w:rPr>
                <w:rFonts w:ascii="Bookman Old Style" w:hAnsi="Bookman Old Style"/>
                <w:sz w:val="16"/>
                <w:szCs w:val="16"/>
              </w:rPr>
              <w:t>125,000</w:t>
            </w:r>
            <w:r w:rsidR="001E016F" w:rsidRPr="00DB41DD">
              <w:rPr>
                <w:rFonts w:ascii="Bookman Old Style" w:hAnsi="Bookman Old Style"/>
                <w:sz w:val="16"/>
                <w:szCs w:val="16"/>
              </w:rPr>
              <w:t>,000</w:t>
            </w:r>
          </w:p>
        </w:tc>
        <w:tc>
          <w:tcPr>
            <w:tcW w:w="24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E016F" w:rsidRPr="00DB41DD" w:rsidRDefault="001E016F" w:rsidP="009B5F5D">
            <w:pPr>
              <w:pStyle w:val="NoSpacing"/>
              <w:rPr>
                <w:rFonts w:ascii="Bookman Old Style" w:hAnsi="Bookman Old Style"/>
                <w:sz w:val="16"/>
                <w:szCs w:val="16"/>
              </w:rPr>
            </w:pPr>
            <w:r w:rsidRPr="00DB41DD">
              <w:rPr>
                <w:rFonts w:ascii="Bookman Old Style" w:hAnsi="Bookman Old Style"/>
                <w:sz w:val="16"/>
                <w:szCs w:val="16"/>
              </w:rPr>
              <w:t>Penyediaan Jasa Komunikasi, Sumber Daya Air dan Listrik</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1E016F" w:rsidRDefault="001E016F" w:rsidP="001E016F">
            <w:pPr>
              <w:spacing w:after="0"/>
            </w:pPr>
            <w:r w:rsidRPr="00C54BFD">
              <w:rPr>
                <w:rFonts w:ascii="Bookman Old Style" w:hAnsi="Bookman Old Style"/>
                <w:sz w:val="16"/>
                <w:szCs w:val="16"/>
              </w:rPr>
              <w:t>Kab. Karanganyar, Semua Kecamatan, Semua Kelurahan</w:t>
            </w:r>
          </w:p>
        </w:tc>
        <w:tc>
          <w:tcPr>
            <w:tcW w:w="210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E016F" w:rsidRPr="00DB41DD" w:rsidRDefault="001E016F" w:rsidP="009B5F5D">
            <w:pPr>
              <w:pStyle w:val="NoSpacing"/>
              <w:rPr>
                <w:rFonts w:ascii="Bookman Old Style" w:hAnsi="Bookman Old Style"/>
                <w:sz w:val="16"/>
                <w:szCs w:val="16"/>
              </w:rPr>
            </w:pPr>
            <w:r w:rsidRPr="00DB41DD">
              <w:rPr>
                <w:rFonts w:ascii="Bookman Old Style" w:hAnsi="Bookman Old Style"/>
                <w:sz w:val="16"/>
                <w:szCs w:val="16"/>
              </w:rPr>
              <w:t>Jumlah lokasi pajak bumi dan bangunan yang terbayar</w:t>
            </w:r>
            <w:r w:rsidRPr="00DB41DD">
              <w:rPr>
                <w:rFonts w:ascii="Bookman Old Style" w:hAnsi="Bookman Old Style"/>
                <w:sz w:val="16"/>
                <w:szCs w:val="16"/>
              </w:rPr>
              <w:br/>
              <w:t>Jumlah pajak 7 jaringan listrik, 2 jaringan telp/fax, 6 jaringan air yang terbayar</w:t>
            </w:r>
          </w:p>
        </w:tc>
        <w:tc>
          <w:tcPr>
            <w:tcW w:w="134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E016F" w:rsidRPr="00DB41DD" w:rsidRDefault="001E016F" w:rsidP="009B5F5D">
            <w:pPr>
              <w:pStyle w:val="NoSpacing"/>
              <w:rPr>
                <w:rFonts w:ascii="Bookman Old Style" w:hAnsi="Bookman Old Style"/>
                <w:sz w:val="16"/>
                <w:szCs w:val="16"/>
              </w:rPr>
            </w:pPr>
            <w:r w:rsidRPr="00DB41DD">
              <w:rPr>
                <w:rFonts w:ascii="Bookman Old Style" w:hAnsi="Bookman Old Style"/>
                <w:sz w:val="16"/>
                <w:szCs w:val="16"/>
              </w:rPr>
              <w:t>15 lokasi</w:t>
            </w:r>
            <w:r w:rsidRPr="00DB41DD">
              <w:rPr>
                <w:rFonts w:ascii="Bookman Old Style" w:hAnsi="Bookman Old Style"/>
                <w:sz w:val="16"/>
                <w:szCs w:val="16"/>
              </w:rPr>
              <w:br/>
              <w:t>12 bulan</w:t>
            </w:r>
          </w:p>
        </w:tc>
        <w:tc>
          <w:tcPr>
            <w:tcW w:w="142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1E016F" w:rsidRPr="00DB41DD" w:rsidRDefault="001E016F" w:rsidP="00D22E87">
            <w:pPr>
              <w:pStyle w:val="NoSpacing"/>
              <w:jc w:val="right"/>
              <w:rPr>
                <w:rFonts w:ascii="Bookman Old Style" w:hAnsi="Bookman Old Style"/>
                <w:sz w:val="16"/>
                <w:szCs w:val="16"/>
              </w:rPr>
            </w:pPr>
            <w:r w:rsidRPr="00DB41DD">
              <w:rPr>
                <w:rFonts w:ascii="Bookman Old Style" w:hAnsi="Bookman Old Style"/>
                <w:sz w:val="16"/>
                <w:szCs w:val="16"/>
              </w:rPr>
              <w:t>1</w:t>
            </w:r>
            <w:r w:rsidR="00D22E87">
              <w:rPr>
                <w:rFonts w:ascii="Bookman Old Style" w:hAnsi="Bookman Old Style"/>
                <w:sz w:val="16"/>
                <w:szCs w:val="16"/>
              </w:rPr>
              <w:t>21</w:t>
            </w:r>
            <w:r w:rsidRPr="00DB41DD">
              <w:rPr>
                <w:rFonts w:ascii="Bookman Old Style" w:hAnsi="Bookman Old Style"/>
                <w:sz w:val="16"/>
                <w:szCs w:val="16"/>
              </w:rPr>
              <w:t>,880,000</w:t>
            </w:r>
          </w:p>
        </w:tc>
      </w:tr>
      <w:tr w:rsidR="001E016F" w:rsidRPr="00DB41DD" w:rsidTr="001E016F">
        <w:trPr>
          <w:trHeight w:val="810"/>
        </w:trPr>
        <w:tc>
          <w:tcPr>
            <w:tcW w:w="313" w:type="dxa"/>
            <w:vMerge/>
            <w:tcBorders>
              <w:top w:val="single" w:sz="4" w:space="0" w:color="000000"/>
              <w:left w:val="single" w:sz="4" w:space="0" w:color="000000"/>
              <w:bottom w:val="single" w:sz="4" w:space="0" w:color="000000"/>
              <w:right w:val="single" w:sz="4" w:space="0" w:color="000000"/>
            </w:tcBorders>
            <w:vAlign w:val="center"/>
            <w:hideMark/>
          </w:tcPr>
          <w:p w:rsidR="001E016F" w:rsidRPr="00DB41DD" w:rsidRDefault="001E016F" w:rsidP="009B5F5D">
            <w:pPr>
              <w:pStyle w:val="NoSpacing"/>
              <w:rPr>
                <w:rFonts w:ascii="Bookman Old Style" w:hAnsi="Bookman Old Style"/>
                <w:sz w:val="16"/>
                <w:szCs w:val="16"/>
              </w:rPr>
            </w:pPr>
          </w:p>
        </w:tc>
        <w:tc>
          <w:tcPr>
            <w:tcW w:w="2567" w:type="dxa"/>
            <w:vMerge/>
            <w:tcBorders>
              <w:top w:val="single" w:sz="4" w:space="0" w:color="000000"/>
              <w:left w:val="single" w:sz="4" w:space="0" w:color="000000"/>
              <w:bottom w:val="single" w:sz="4" w:space="0" w:color="000000"/>
              <w:right w:val="single" w:sz="4" w:space="0" w:color="000000"/>
            </w:tcBorders>
            <w:vAlign w:val="center"/>
            <w:hideMark/>
          </w:tcPr>
          <w:p w:rsidR="001E016F" w:rsidRPr="00DB41DD" w:rsidRDefault="001E016F" w:rsidP="009B5F5D">
            <w:pPr>
              <w:pStyle w:val="NoSpacing"/>
              <w:rPr>
                <w:rFonts w:ascii="Bookman Old Style" w:hAnsi="Bookman Old Style"/>
                <w:sz w:val="16"/>
                <w:szCs w:val="16"/>
              </w:rPr>
            </w:pPr>
          </w:p>
        </w:tc>
        <w:tc>
          <w:tcPr>
            <w:tcW w:w="1550" w:type="dxa"/>
            <w:vMerge/>
            <w:tcBorders>
              <w:top w:val="single" w:sz="4" w:space="0" w:color="000000"/>
              <w:left w:val="single" w:sz="4" w:space="0" w:color="000000"/>
              <w:bottom w:val="single" w:sz="4" w:space="0" w:color="000000"/>
              <w:right w:val="single" w:sz="4" w:space="0" w:color="000000"/>
            </w:tcBorders>
            <w:vAlign w:val="center"/>
            <w:hideMark/>
          </w:tcPr>
          <w:p w:rsidR="001E016F" w:rsidRPr="00DB41DD" w:rsidRDefault="001E016F" w:rsidP="009B5F5D">
            <w:pPr>
              <w:pStyle w:val="NoSpacing"/>
              <w:rPr>
                <w:rFonts w:ascii="Bookman Old Style" w:hAnsi="Bookman Old Style"/>
                <w:sz w:val="16"/>
                <w:szCs w:val="16"/>
              </w:rPr>
            </w:pPr>
          </w:p>
        </w:tc>
        <w:tc>
          <w:tcPr>
            <w:tcW w:w="1672" w:type="dxa"/>
            <w:tcBorders>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1E016F" w:rsidRPr="00DB41DD" w:rsidRDefault="001E016F" w:rsidP="00C56F59">
            <w:pPr>
              <w:pStyle w:val="NoSpacing"/>
              <w:rPr>
                <w:rFonts w:ascii="Bookman Old Style" w:hAnsi="Bookman Old Style"/>
                <w:sz w:val="16"/>
                <w:szCs w:val="16"/>
              </w:rPr>
            </w:pPr>
            <w:r w:rsidRPr="00DB41DD">
              <w:rPr>
                <w:rFonts w:ascii="Bookman Old Style" w:hAnsi="Bookman Old Style"/>
                <w:sz w:val="16"/>
                <w:szCs w:val="16"/>
              </w:rPr>
              <w:t>Jumlah pajak</w:t>
            </w:r>
            <w:r w:rsidRPr="00DB41DD">
              <w:rPr>
                <w:rFonts w:ascii="Bookman Old Style" w:hAnsi="Bookman Old Style"/>
                <w:sz w:val="16"/>
                <w:szCs w:val="16"/>
              </w:rPr>
              <w:br/>
              <w:t>7 jaringan listrik, 2 jaringan telp/fax, 6 jaringan air</w:t>
            </w:r>
          </w:p>
        </w:tc>
        <w:tc>
          <w:tcPr>
            <w:tcW w:w="1098" w:type="dxa"/>
            <w:tcBorders>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1E016F" w:rsidRPr="00DB41DD" w:rsidRDefault="001E016F" w:rsidP="009B5F5D">
            <w:pPr>
              <w:pStyle w:val="NoSpacing"/>
              <w:rPr>
                <w:rFonts w:ascii="Bookman Old Style" w:hAnsi="Bookman Old Style"/>
                <w:sz w:val="16"/>
                <w:szCs w:val="16"/>
              </w:rPr>
            </w:pPr>
            <w:r w:rsidRPr="00DB41DD">
              <w:rPr>
                <w:rFonts w:ascii="Bookman Old Style" w:hAnsi="Bookman Old Style"/>
                <w:sz w:val="16"/>
                <w:szCs w:val="16"/>
              </w:rPr>
              <w:t>12 bulan</w:t>
            </w:r>
          </w:p>
        </w:tc>
        <w:tc>
          <w:tcPr>
            <w:tcW w:w="1427" w:type="dxa"/>
            <w:vMerge/>
            <w:tcBorders>
              <w:top w:val="single" w:sz="4" w:space="0" w:color="000000"/>
              <w:left w:val="single" w:sz="4" w:space="0" w:color="000000"/>
              <w:bottom w:val="single" w:sz="4" w:space="0" w:color="000000"/>
              <w:right w:val="single" w:sz="4" w:space="0" w:color="000000"/>
            </w:tcBorders>
            <w:vAlign w:val="center"/>
            <w:hideMark/>
          </w:tcPr>
          <w:p w:rsidR="001E016F" w:rsidRPr="00DB41DD" w:rsidRDefault="001E016F" w:rsidP="009B5F5D">
            <w:pPr>
              <w:pStyle w:val="NoSpacing"/>
              <w:rPr>
                <w:rFonts w:ascii="Bookman Old Style" w:hAnsi="Bookman Old Style"/>
                <w:sz w:val="16"/>
                <w:szCs w:val="16"/>
              </w:rPr>
            </w:pPr>
          </w:p>
        </w:tc>
        <w:tc>
          <w:tcPr>
            <w:tcW w:w="2427" w:type="dxa"/>
            <w:vMerge/>
            <w:tcBorders>
              <w:top w:val="single" w:sz="4" w:space="0" w:color="000000"/>
              <w:left w:val="single" w:sz="4" w:space="0" w:color="000000"/>
              <w:bottom w:val="single" w:sz="4" w:space="0" w:color="000000"/>
              <w:right w:val="single" w:sz="4" w:space="0" w:color="auto"/>
            </w:tcBorders>
            <w:vAlign w:val="center"/>
            <w:hideMark/>
          </w:tcPr>
          <w:p w:rsidR="001E016F" w:rsidRPr="00DB41DD" w:rsidRDefault="001E016F" w:rsidP="009B5F5D">
            <w:pPr>
              <w:pStyle w:val="NoSpacing"/>
              <w:rPr>
                <w:rFonts w:ascii="Bookman Old Style" w:hAnsi="Bookman Old Style"/>
                <w:sz w:val="16"/>
                <w:szCs w:val="16"/>
              </w:rPr>
            </w:pPr>
          </w:p>
        </w:tc>
        <w:tc>
          <w:tcPr>
            <w:tcW w:w="1418" w:type="dxa"/>
            <w:vMerge/>
            <w:tcBorders>
              <w:top w:val="single" w:sz="4" w:space="0" w:color="000000"/>
              <w:left w:val="single" w:sz="4" w:space="0" w:color="auto"/>
              <w:bottom w:val="single" w:sz="4" w:space="0" w:color="000000"/>
              <w:right w:val="single" w:sz="4" w:space="0" w:color="auto"/>
            </w:tcBorders>
            <w:hideMark/>
          </w:tcPr>
          <w:p w:rsidR="001E016F" w:rsidRPr="00DB41DD" w:rsidRDefault="001E016F" w:rsidP="001E016F">
            <w:pPr>
              <w:pStyle w:val="NoSpacing"/>
              <w:rPr>
                <w:rFonts w:ascii="Bookman Old Style" w:hAnsi="Bookman Old Style"/>
                <w:sz w:val="16"/>
                <w:szCs w:val="16"/>
              </w:rPr>
            </w:pPr>
          </w:p>
        </w:tc>
        <w:tc>
          <w:tcPr>
            <w:tcW w:w="2108" w:type="dxa"/>
            <w:vMerge/>
            <w:tcBorders>
              <w:top w:val="single" w:sz="4" w:space="0" w:color="000000"/>
              <w:left w:val="single" w:sz="4" w:space="0" w:color="auto"/>
              <w:bottom w:val="single" w:sz="4" w:space="0" w:color="000000"/>
              <w:right w:val="single" w:sz="4" w:space="0" w:color="auto"/>
            </w:tcBorders>
            <w:vAlign w:val="center"/>
            <w:hideMark/>
          </w:tcPr>
          <w:p w:rsidR="001E016F" w:rsidRPr="00DB41DD" w:rsidRDefault="001E016F" w:rsidP="009B5F5D">
            <w:pPr>
              <w:pStyle w:val="NoSpacing"/>
              <w:rPr>
                <w:rFonts w:ascii="Bookman Old Style" w:hAnsi="Bookman Old Style"/>
                <w:sz w:val="16"/>
                <w:szCs w:val="16"/>
              </w:rPr>
            </w:pPr>
          </w:p>
        </w:tc>
        <w:tc>
          <w:tcPr>
            <w:tcW w:w="1349" w:type="dxa"/>
            <w:vMerge/>
            <w:tcBorders>
              <w:top w:val="single" w:sz="4" w:space="0" w:color="000000"/>
              <w:left w:val="single" w:sz="4" w:space="0" w:color="auto"/>
              <w:bottom w:val="single" w:sz="4" w:space="0" w:color="000000"/>
              <w:right w:val="single" w:sz="4" w:space="0" w:color="auto"/>
            </w:tcBorders>
            <w:vAlign w:val="center"/>
            <w:hideMark/>
          </w:tcPr>
          <w:p w:rsidR="001E016F" w:rsidRPr="00DB41DD" w:rsidRDefault="001E016F" w:rsidP="009B5F5D">
            <w:pPr>
              <w:pStyle w:val="NoSpacing"/>
              <w:rPr>
                <w:rFonts w:ascii="Bookman Old Style" w:hAnsi="Bookman Old Style"/>
                <w:sz w:val="16"/>
                <w:szCs w:val="16"/>
              </w:rPr>
            </w:pPr>
          </w:p>
        </w:tc>
        <w:tc>
          <w:tcPr>
            <w:tcW w:w="1427" w:type="dxa"/>
            <w:vMerge/>
            <w:tcBorders>
              <w:top w:val="single" w:sz="4" w:space="0" w:color="000000"/>
              <w:left w:val="single" w:sz="4" w:space="0" w:color="auto"/>
              <w:bottom w:val="single" w:sz="4" w:space="0" w:color="000000"/>
              <w:right w:val="single" w:sz="4" w:space="0" w:color="auto"/>
            </w:tcBorders>
            <w:vAlign w:val="center"/>
            <w:hideMark/>
          </w:tcPr>
          <w:p w:rsidR="001E016F" w:rsidRPr="00DB41DD" w:rsidRDefault="001E016F" w:rsidP="009B5F5D">
            <w:pPr>
              <w:pStyle w:val="NoSpacing"/>
              <w:rPr>
                <w:rFonts w:ascii="Bookman Old Style" w:hAnsi="Bookman Old Style"/>
                <w:sz w:val="16"/>
                <w:szCs w:val="16"/>
              </w:rPr>
            </w:pPr>
          </w:p>
        </w:tc>
      </w:tr>
      <w:tr w:rsidR="001E016F" w:rsidRPr="00DB41DD" w:rsidTr="00C2350E">
        <w:trPr>
          <w:trHeight w:val="1035"/>
        </w:trPr>
        <w:tc>
          <w:tcPr>
            <w:tcW w:w="3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1E016F" w:rsidRPr="00DB41DD" w:rsidRDefault="00345600" w:rsidP="009B5F5D">
            <w:pPr>
              <w:pStyle w:val="NoSpacing"/>
              <w:rPr>
                <w:rFonts w:ascii="Bookman Old Style" w:hAnsi="Bookman Old Style"/>
                <w:sz w:val="16"/>
                <w:szCs w:val="16"/>
              </w:rPr>
            </w:pPr>
            <w:r>
              <w:rPr>
                <w:rFonts w:ascii="Bookman Old Style" w:hAnsi="Bookman Old Style"/>
                <w:sz w:val="16"/>
                <w:szCs w:val="16"/>
              </w:rPr>
              <w:t>30</w:t>
            </w:r>
          </w:p>
        </w:tc>
        <w:tc>
          <w:tcPr>
            <w:tcW w:w="2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E016F" w:rsidRPr="00DB41DD" w:rsidRDefault="001E016F" w:rsidP="009B5F5D">
            <w:pPr>
              <w:pStyle w:val="NoSpacing"/>
              <w:rPr>
                <w:rFonts w:ascii="Bookman Old Style" w:hAnsi="Bookman Old Style"/>
                <w:sz w:val="16"/>
                <w:szCs w:val="16"/>
              </w:rPr>
            </w:pPr>
            <w:r w:rsidRPr="00DB41DD">
              <w:rPr>
                <w:rFonts w:ascii="Bookman Old Style" w:hAnsi="Bookman Old Style"/>
                <w:sz w:val="16"/>
                <w:szCs w:val="16"/>
              </w:rPr>
              <w:t>Penyediaan Jasa Peralatan dan Perlengkapan Kantor</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1E016F" w:rsidRDefault="001E016F" w:rsidP="00C56F59">
            <w:pPr>
              <w:pStyle w:val="NoSpacing"/>
              <w:rPr>
                <w:rFonts w:ascii="Bookman Old Style" w:hAnsi="Bookman Old Style"/>
                <w:sz w:val="16"/>
                <w:szCs w:val="16"/>
              </w:rPr>
            </w:pPr>
          </w:p>
          <w:p w:rsidR="001E016F" w:rsidRPr="00DB41DD" w:rsidRDefault="001E016F" w:rsidP="00C56F59">
            <w:pPr>
              <w:pStyle w:val="NoSpacing"/>
              <w:rPr>
                <w:rFonts w:ascii="Bookman Old Style" w:hAnsi="Bookman Old Style"/>
                <w:sz w:val="16"/>
                <w:szCs w:val="16"/>
              </w:rPr>
            </w:pPr>
            <w:r w:rsidRPr="00DB41DD">
              <w:rPr>
                <w:rFonts w:ascii="Bookman Old Style" w:hAnsi="Bookman Old Style"/>
                <w:sz w:val="16"/>
                <w:szCs w:val="16"/>
              </w:rPr>
              <w:t>Kab.</w:t>
            </w:r>
            <w:r w:rsidRPr="00DB41DD">
              <w:rPr>
                <w:rFonts w:ascii="Bookman Old Style" w:hAnsi="Bookman Old Style"/>
                <w:sz w:val="16"/>
                <w:szCs w:val="16"/>
              </w:rPr>
              <w:br/>
              <w:t>Karanganyar, Semua Kecamatan, Semua Kelurahan</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1E016F" w:rsidRDefault="001E016F" w:rsidP="009B5F5D">
            <w:pPr>
              <w:pStyle w:val="NoSpacing"/>
              <w:rPr>
                <w:rFonts w:ascii="Bookman Old Style" w:hAnsi="Bookman Old Style"/>
                <w:sz w:val="16"/>
                <w:szCs w:val="16"/>
              </w:rPr>
            </w:pPr>
          </w:p>
          <w:p w:rsidR="001E016F" w:rsidRPr="00DB41DD" w:rsidRDefault="001E016F" w:rsidP="009B5F5D">
            <w:pPr>
              <w:pStyle w:val="NoSpacing"/>
              <w:rPr>
                <w:rFonts w:ascii="Bookman Old Style" w:hAnsi="Bookman Old Style"/>
                <w:sz w:val="16"/>
                <w:szCs w:val="16"/>
              </w:rPr>
            </w:pPr>
            <w:r w:rsidRPr="00DB41DD">
              <w:rPr>
                <w:rFonts w:ascii="Bookman Old Style" w:hAnsi="Bookman Old Style"/>
                <w:sz w:val="16"/>
                <w:szCs w:val="16"/>
              </w:rPr>
              <w:t>Pemeliharaan peralatan dan perlengkapan kantor</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E016F" w:rsidRPr="00DB41DD" w:rsidRDefault="001E016F" w:rsidP="009B5F5D">
            <w:pPr>
              <w:pStyle w:val="NoSpacing"/>
              <w:rPr>
                <w:rFonts w:ascii="Bookman Old Style" w:hAnsi="Bookman Old Style"/>
                <w:sz w:val="16"/>
                <w:szCs w:val="16"/>
              </w:rPr>
            </w:pPr>
            <w:r w:rsidRPr="00DB41DD">
              <w:rPr>
                <w:rFonts w:ascii="Bookman Old Style" w:hAnsi="Bookman Old Style"/>
                <w:sz w:val="16"/>
                <w:szCs w:val="16"/>
              </w:rPr>
              <w:t>12 bulan</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1E016F" w:rsidRPr="00DB41DD" w:rsidRDefault="0063113B" w:rsidP="00B723CE">
            <w:pPr>
              <w:pStyle w:val="NoSpacing"/>
              <w:jc w:val="right"/>
              <w:rPr>
                <w:rFonts w:ascii="Bookman Old Style" w:hAnsi="Bookman Old Style"/>
                <w:sz w:val="16"/>
                <w:szCs w:val="16"/>
              </w:rPr>
            </w:pPr>
            <w:r>
              <w:rPr>
                <w:rFonts w:ascii="Bookman Old Style" w:hAnsi="Bookman Old Style"/>
                <w:sz w:val="16"/>
                <w:szCs w:val="16"/>
              </w:rPr>
              <w:t>50</w:t>
            </w:r>
            <w:r w:rsidR="001E016F" w:rsidRPr="00DB41DD">
              <w:rPr>
                <w:rFonts w:ascii="Bookman Old Style" w:hAnsi="Bookman Old Style"/>
                <w:sz w:val="16"/>
                <w:szCs w:val="16"/>
              </w:rPr>
              <w:t>,000,000</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E016F" w:rsidRPr="00DB41DD" w:rsidRDefault="001E016F" w:rsidP="009B5F5D">
            <w:pPr>
              <w:pStyle w:val="NoSpacing"/>
              <w:rPr>
                <w:rFonts w:ascii="Bookman Old Style" w:hAnsi="Bookman Old Style"/>
                <w:sz w:val="16"/>
                <w:szCs w:val="16"/>
              </w:rPr>
            </w:pPr>
            <w:r w:rsidRPr="00DB41DD">
              <w:rPr>
                <w:rFonts w:ascii="Bookman Old Style" w:hAnsi="Bookman Old Style"/>
                <w:sz w:val="16"/>
                <w:szCs w:val="16"/>
              </w:rPr>
              <w:t>Penyediaan Jasa Peralatan dan Perlengkapan Kantor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1E016F" w:rsidRDefault="001E016F" w:rsidP="001E016F">
            <w:pPr>
              <w:spacing w:after="0"/>
              <w:rPr>
                <w:rFonts w:ascii="Bookman Old Style" w:hAnsi="Bookman Old Style"/>
                <w:sz w:val="16"/>
                <w:szCs w:val="16"/>
              </w:rPr>
            </w:pPr>
            <w:r w:rsidRPr="00C54BFD">
              <w:rPr>
                <w:rFonts w:ascii="Bookman Old Style" w:hAnsi="Bookman Old Style"/>
                <w:sz w:val="16"/>
                <w:szCs w:val="16"/>
              </w:rPr>
              <w:t>Kab. Karanganyar, Semua Kecamatan, Semua Kelurahan</w:t>
            </w:r>
          </w:p>
          <w:p w:rsidR="00FD6C05" w:rsidRDefault="00FD6C05" w:rsidP="001E016F">
            <w:pPr>
              <w:spacing w:after="0"/>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E016F" w:rsidRPr="00DB41DD" w:rsidRDefault="001E016F" w:rsidP="009B5F5D">
            <w:pPr>
              <w:pStyle w:val="NoSpacing"/>
              <w:rPr>
                <w:rFonts w:ascii="Bookman Old Style" w:hAnsi="Bookman Old Style"/>
                <w:sz w:val="16"/>
                <w:szCs w:val="16"/>
              </w:rPr>
            </w:pPr>
            <w:r w:rsidRPr="00DB41DD">
              <w:rPr>
                <w:rFonts w:ascii="Bookman Old Style" w:hAnsi="Bookman Old Style"/>
                <w:sz w:val="16"/>
                <w:szCs w:val="16"/>
              </w:rPr>
              <w:t>Pemeliharaan peralatan dan perlengkapan kantor</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E016F" w:rsidRPr="00DB41DD" w:rsidRDefault="001E016F" w:rsidP="009B5F5D">
            <w:pPr>
              <w:pStyle w:val="NoSpacing"/>
              <w:rPr>
                <w:rFonts w:ascii="Bookman Old Style" w:hAnsi="Bookman Old Style"/>
                <w:sz w:val="16"/>
                <w:szCs w:val="16"/>
              </w:rPr>
            </w:pPr>
            <w:r w:rsidRPr="00DB41DD">
              <w:rPr>
                <w:rFonts w:ascii="Bookman Old Style" w:hAnsi="Bookman Old Style"/>
                <w:sz w:val="16"/>
                <w:szCs w:val="16"/>
              </w:rPr>
              <w:t>12 bulan</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1E016F" w:rsidRPr="00DB41DD" w:rsidRDefault="0063113B" w:rsidP="00B723CE">
            <w:pPr>
              <w:pStyle w:val="NoSpacing"/>
              <w:jc w:val="right"/>
              <w:rPr>
                <w:rFonts w:ascii="Bookman Old Style" w:hAnsi="Bookman Old Style"/>
                <w:sz w:val="16"/>
                <w:szCs w:val="16"/>
              </w:rPr>
            </w:pPr>
            <w:r>
              <w:rPr>
                <w:rFonts w:ascii="Bookman Old Style" w:hAnsi="Bookman Old Style"/>
                <w:sz w:val="16"/>
                <w:szCs w:val="16"/>
              </w:rPr>
              <w:t>20</w:t>
            </w:r>
            <w:r w:rsidR="001E016F" w:rsidRPr="00DB41DD">
              <w:rPr>
                <w:rFonts w:ascii="Bookman Old Style" w:hAnsi="Bookman Old Style"/>
                <w:sz w:val="16"/>
                <w:szCs w:val="16"/>
              </w:rPr>
              <w:t>,000,000</w:t>
            </w:r>
          </w:p>
        </w:tc>
      </w:tr>
      <w:tr w:rsidR="001E016F" w:rsidRPr="00DB41DD" w:rsidTr="00C2350E">
        <w:trPr>
          <w:trHeight w:val="1080"/>
        </w:trPr>
        <w:tc>
          <w:tcPr>
            <w:tcW w:w="3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1E016F" w:rsidRPr="00DB41DD" w:rsidRDefault="00345600" w:rsidP="009B5F5D">
            <w:pPr>
              <w:pStyle w:val="NoSpacing"/>
              <w:rPr>
                <w:rFonts w:ascii="Bookman Old Style" w:hAnsi="Bookman Old Style"/>
                <w:sz w:val="16"/>
                <w:szCs w:val="16"/>
              </w:rPr>
            </w:pPr>
            <w:r>
              <w:rPr>
                <w:rFonts w:ascii="Bookman Old Style" w:hAnsi="Bookman Old Style"/>
                <w:sz w:val="16"/>
                <w:szCs w:val="16"/>
              </w:rPr>
              <w:t>31</w:t>
            </w:r>
          </w:p>
        </w:tc>
        <w:tc>
          <w:tcPr>
            <w:tcW w:w="2567"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1E016F" w:rsidRPr="00DB41DD" w:rsidRDefault="001E016F" w:rsidP="009B5F5D">
            <w:pPr>
              <w:pStyle w:val="NoSpacing"/>
              <w:rPr>
                <w:rFonts w:ascii="Bookman Old Style" w:hAnsi="Bookman Old Style"/>
                <w:sz w:val="16"/>
                <w:szCs w:val="16"/>
              </w:rPr>
            </w:pPr>
            <w:r w:rsidRPr="00DB41DD">
              <w:rPr>
                <w:rFonts w:ascii="Bookman Old Style" w:hAnsi="Bookman Old Style"/>
                <w:sz w:val="16"/>
                <w:szCs w:val="16"/>
              </w:rPr>
              <w:t>Penyediaan Jasa Pelayanan Umum Kantor</w:t>
            </w:r>
          </w:p>
        </w:tc>
        <w:tc>
          <w:tcPr>
            <w:tcW w:w="155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hideMark/>
          </w:tcPr>
          <w:p w:rsidR="001E016F" w:rsidRDefault="001E016F" w:rsidP="00C56F59">
            <w:pPr>
              <w:pStyle w:val="NoSpacing"/>
              <w:rPr>
                <w:rFonts w:ascii="Bookman Old Style" w:hAnsi="Bookman Old Style"/>
                <w:sz w:val="16"/>
                <w:szCs w:val="16"/>
              </w:rPr>
            </w:pPr>
          </w:p>
          <w:p w:rsidR="001E016F" w:rsidRPr="00DB41DD" w:rsidRDefault="001E016F" w:rsidP="00C56F59">
            <w:pPr>
              <w:pStyle w:val="NoSpacing"/>
              <w:rPr>
                <w:rFonts w:ascii="Bookman Old Style" w:hAnsi="Bookman Old Style"/>
                <w:sz w:val="16"/>
                <w:szCs w:val="16"/>
              </w:rPr>
            </w:pPr>
            <w:r w:rsidRPr="00DB41DD">
              <w:rPr>
                <w:rFonts w:ascii="Bookman Old Style" w:hAnsi="Bookman Old Style"/>
                <w:sz w:val="16"/>
                <w:szCs w:val="16"/>
              </w:rPr>
              <w:t>Kab.</w:t>
            </w:r>
            <w:r w:rsidRPr="00DB41DD">
              <w:rPr>
                <w:rFonts w:ascii="Bookman Old Style" w:hAnsi="Bookman Old Style"/>
                <w:sz w:val="16"/>
                <w:szCs w:val="16"/>
              </w:rPr>
              <w:br/>
              <w:t>Karanganyar, Semua Kecamatan, Semua Kelurahan</w:t>
            </w:r>
          </w:p>
        </w:tc>
        <w:tc>
          <w:tcPr>
            <w:tcW w:w="1672"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hideMark/>
          </w:tcPr>
          <w:p w:rsidR="001E016F" w:rsidRDefault="001E016F" w:rsidP="009B5F5D">
            <w:pPr>
              <w:pStyle w:val="NoSpacing"/>
              <w:rPr>
                <w:rFonts w:ascii="Bookman Old Style" w:hAnsi="Bookman Old Style"/>
                <w:sz w:val="16"/>
                <w:szCs w:val="16"/>
              </w:rPr>
            </w:pPr>
          </w:p>
          <w:p w:rsidR="001E016F" w:rsidRPr="00DB41DD" w:rsidRDefault="001E016F" w:rsidP="009B5F5D">
            <w:pPr>
              <w:pStyle w:val="NoSpacing"/>
              <w:rPr>
                <w:rFonts w:ascii="Bookman Old Style" w:hAnsi="Bookman Old Style"/>
                <w:sz w:val="16"/>
                <w:szCs w:val="16"/>
              </w:rPr>
            </w:pPr>
            <w:r w:rsidRPr="00DB41DD">
              <w:rPr>
                <w:rFonts w:ascii="Bookman Old Style" w:hAnsi="Bookman Old Style"/>
                <w:sz w:val="16"/>
                <w:szCs w:val="16"/>
              </w:rPr>
              <w:t>Pelaksanaan pelayanan umum dan kebersihan kantor</w:t>
            </w:r>
          </w:p>
        </w:tc>
        <w:tc>
          <w:tcPr>
            <w:tcW w:w="1098"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1E016F" w:rsidRPr="00DB41DD" w:rsidRDefault="001E016F" w:rsidP="009B5F5D">
            <w:pPr>
              <w:pStyle w:val="NoSpacing"/>
              <w:rPr>
                <w:rFonts w:ascii="Bookman Old Style" w:hAnsi="Bookman Old Style"/>
                <w:sz w:val="16"/>
                <w:szCs w:val="16"/>
              </w:rPr>
            </w:pPr>
            <w:r w:rsidRPr="00DB41DD">
              <w:rPr>
                <w:rFonts w:ascii="Bookman Old Style" w:hAnsi="Bookman Old Style"/>
                <w:sz w:val="16"/>
                <w:szCs w:val="16"/>
              </w:rPr>
              <w:t>12 bulan</w:t>
            </w:r>
          </w:p>
        </w:tc>
        <w:tc>
          <w:tcPr>
            <w:tcW w:w="1427"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1E016F" w:rsidRPr="00DB41DD" w:rsidRDefault="0063113B" w:rsidP="00B723CE">
            <w:pPr>
              <w:pStyle w:val="NoSpacing"/>
              <w:jc w:val="right"/>
              <w:rPr>
                <w:rFonts w:ascii="Bookman Old Style" w:hAnsi="Bookman Old Style"/>
                <w:sz w:val="16"/>
                <w:szCs w:val="16"/>
              </w:rPr>
            </w:pPr>
            <w:r>
              <w:rPr>
                <w:rFonts w:ascii="Bookman Old Style" w:hAnsi="Bookman Old Style"/>
                <w:sz w:val="16"/>
                <w:szCs w:val="16"/>
              </w:rPr>
              <w:t>10,000</w:t>
            </w:r>
            <w:r w:rsidR="001E016F" w:rsidRPr="00DB41DD">
              <w:rPr>
                <w:rFonts w:ascii="Bookman Old Style" w:hAnsi="Bookman Old Style"/>
                <w:sz w:val="16"/>
                <w:szCs w:val="16"/>
              </w:rPr>
              <w:t>,000</w:t>
            </w:r>
          </w:p>
        </w:tc>
        <w:tc>
          <w:tcPr>
            <w:tcW w:w="2427" w:type="dxa"/>
            <w:tcBorders>
              <w:top w:val="single" w:sz="4" w:space="0" w:color="000000"/>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E016F" w:rsidRPr="00DB41DD" w:rsidRDefault="001E016F" w:rsidP="009B5F5D">
            <w:pPr>
              <w:pStyle w:val="NoSpacing"/>
              <w:rPr>
                <w:rFonts w:ascii="Bookman Old Style" w:hAnsi="Bookman Old Style"/>
                <w:sz w:val="16"/>
                <w:szCs w:val="16"/>
              </w:rPr>
            </w:pPr>
            <w:r w:rsidRPr="00DB41DD">
              <w:rPr>
                <w:rFonts w:ascii="Bookman Old Style" w:hAnsi="Bookman Old Style"/>
                <w:sz w:val="16"/>
                <w:szCs w:val="16"/>
              </w:rPr>
              <w:t>Penyediaan Jasa Pelayanan Umum Kantor</w:t>
            </w:r>
          </w:p>
        </w:tc>
        <w:tc>
          <w:tcPr>
            <w:tcW w:w="1418" w:type="dxa"/>
            <w:tcBorders>
              <w:top w:val="single" w:sz="4" w:space="0" w:color="000000"/>
              <w:left w:val="nil"/>
              <w:bottom w:val="single" w:sz="4" w:space="0" w:color="auto"/>
              <w:right w:val="single" w:sz="4" w:space="0" w:color="auto"/>
            </w:tcBorders>
            <w:shd w:val="clear" w:color="auto" w:fill="auto"/>
            <w:tcMar>
              <w:top w:w="15" w:type="dxa"/>
              <w:left w:w="15" w:type="dxa"/>
              <w:bottom w:w="0" w:type="dxa"/>
              <w:right w:w="15" w:type="dxa"/>
            </w:tcMar>
            <w:hideMark/>
          </w:tcPr>
          <w:p w:rsidR="001E016F" w:rsidRDefault="001E016F" w:rsidP="001E016F">
            <w:pPr>
              <w:spacing w:after="0"/>
              <w:rPr>
                <w:rFonts w:ascii="Bookman Old Style" w:hAnsi="Bookman Old Style"/>
                <w:sz w:val="16"/>
                <w:szCs w:val="16"/>
              </w:rPr>
            </w:pPr>
            <w:r w:rsidRPr="00C54BFD">
              <w:rPr>
                <w:rFonts w:ascii="Bookman Old Style" w:hAnsi="Bookman Old Style"/>
                <w:sz w:val="16"/>
                <w:szCs w:val="16"/>
              </w:rPr>
              <w:t>Kab. Karanganyar, Semua Kecamatan, Semua Kelurahan</w:t>
            </w:r>
          </w:p>
          <w:p w:rsidR="00FD6C05" w:rsidRDefault="00FD6C05" w:rsidP="001E016F">
            <w:pPr>
              <w:spacing w:after="0"/>
            </w:pPr>
          </w:p>
        </w:tc>
        <w:tc>
          <w:tcPr>
            <w:tcW w:w="2108" w:type="dxa"/>
            <w:tcBorders>
              <w:top w:val="single" w:sz="4" w:space="0" w:color="000000"/>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E016F" w:rsidRPr="00DB41DD" w:rsidRDefault="001E016F" w:rsidP="009B5F5D">
            <w:pPr>
              <w:pStyle w:val="NoSpacing"/>
              <w:rPr>
                <w:rFonts w:ascii="Bookman Old Style" w:hAnsi="Bookman Old Style"/>
                <w:sz w:val="16"/>
                <w:szCs w:val="16"/>
              </w:rPr>
            </w:pPr>
            <w:r w:rsidRPr="00DB41DD">
              <w:rPr>
                <w:rFonts w:ascii="Bookman Old Style" w:hAnsi="Bookman Old Style"/>
                <w:sz w:val="16"/>
                <w:szCs w:val="16"/>
              </w:rPr>
              <w:t>Pelaksanaan pelayanan umum dan kebersihan kantor</w:t>
            </w:r>
          </w:p>
        </w:tc>
        <w:tc>
          <w:tcPr>
            <w:tcW w:w="1349" w:type="dxa"/>
            <w:tcBorders>
              <w:top w:val="single" w:sz="4" w:space="0" w:color="000000"/>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E016F" w:rsidRPr="00DB41DD" w:rsidRDefault="001E016F" w:rsidP="009B5F5D">
            <w:pPr>
              <w:pStyle w:val="NoSpacing"/>
              <w:rPr>
                <w:rFonts w:ascii="Bookman Old Style" w:hAnsi="Bookman Old Style"/>
                <w:sz w:val="16"/>
                <w:szCs w:val="16"/>
              </w:rPr>
            </w:pPr>
            <w:r w:rsidRPr="00DB41DD">
              <w:rPr>
                <w:rFonts w:ascii="Bookman Old Style" w:hAnsi="Bookman Old Style"/>
                <w:sz w:val="16"/>
                <w:szCs w:val="16"/>
              </w:rPr>
              <w:t>12 bulan</w:t>
            </w:r>
          </w:p>
        </w:tc>
        <w:tc>
          <w:tcPr>
            <w:tcW w:w="1427" w:type="dxa"/>
            <w:tcBorders>
              <w:top w:val="single" w:sz="4" w:space="0" w:color="000000"/>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E016F" w:rsidRPr="00DB41DD" w:rsidRDefault="0063113B" w:rsidP="00B723CE">
            <w:pPr>
              <w:pStyle w:val="NoSpacing"/>
              <w:jc w:val="right"/>
              <w:rPr>
                <w:rFonts w:ascii="Bookman Old Style" w:hAnsi="Bookman Old Style"/>
                <w:sz w:val="16"/>
                <w:szCs w:val="16"/>
              </w:rPr>
            </w:pPr>
            <w:r>
              <w:rPr>
                <w:rFonts w:ascii="Bookman Old Style" w:hAnsi="Bookman Old Style"/>
                <w:sz w:val="16"/>
                <w:szCs w:val="16"/>
              </w:rPr>
              <w:t>6,500,000</w:t>
            </w:r>
          </w:p>
        </w:tc>
      </w:tr>
      <w:tr w:rsidR="00FD6C05" w:rsidRPr="00DB41DD" w:rsidTr="00C2350E">
        <w:trPr>
          <w:trHeight w:val="270"/>
        </w:trPr>
        <w:tc>
          <w:tcPr>
            <w:tcW w:w="313"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D6C05" w:rsidRPr="00DB41DD" w:rsidRDefault="00FD6C05" w:rsidP="00C2350E">
            <w:pPr>
              <w:pStyle w:val="NoSpacing"/>
              <w:jc w:val="center"/>
              <w:rPr>
                <w:rFonts w:ascii="Bookman Old Style" w:hAnsi="Bookman Old Style"/>
                <w:b/>
                <w:bCs/>
                <w:sz w:val="16"/>
                <w:szCs w:val="16"/>
              </w:rPr>
            </w:pPr>
          </w:p>
        </w:tc>
        <w:tc>
          <w:tcPr>
            <w:tcW w:w="256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D6C05" w:rsidRPr="00DB41DD" w:rsidRDefault="00FD6C05" w:rsidP="00C2350E">
            <w:pPr>
              <w:pStyle w:val="NoSpacing"/>
              <w:jc w:val="center"/>
              <w:rPr>
                <w:rFonts w:ascii="Bookman Old Style" w:hAnsi="Bookman Old Style"/>
                <w:b/>
                <w:bCs/>
                <w:sz w:val="16"/>
                <w:szCs w:val="16"/>
              </w:rPr>
            </w:pPr>
            <w:r w:rsidRPr="00DB41DD">
              <w:rPr>
                <w:rFonts w:ascii="Bookman Old Style" w:hAnsi="Bookman Old Style"/>
                <w:b/>
                <w:bCs/>
                <w:sz w:val="16"/>
                <w:szCs w:val="16"/>
              </w:rPr>
              <w:t>Urusan/ Bidang Urusan Pemerintahan Daerah Dan Program/ Kegiatan</w:t>
            </w:r>
          </w:p>
        </w:tc>
        <w:tc>
          <w:tcPr>
            <w:tcW w:w="5747"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FD6C05" w:rsidRPr="00DB41DD" w:rsidRDefault="00FD6C05" w:rsidP="00C2350E">
            <w:pPr>
              <w:pStyle w:val="NoSpacing"/>
              <w:jc w:val="center"/>
              <w:rPr>
                <w:rFonts w:ascii="Bookman Old Style" w:hAnsi="Bookman Old Style"/>
                <w:b/>
                <w:bCs/>
                <w:sz w:val="16"/>
                <w:szCs w:val="16"/>
              </w:rPr>
            </w:pPr>
            <w:r>
              <w:rPr>
                <w:rFonts w:ascii="Bookman Old Style" w:hAnsi="Bookman Old Style"/>
                <w:b/>
                <w:bCs/>
                <w:sz w:val="16"/>
                <w:szCs w:val="16"/>
              </w:rPr>
              <w:t>Rencana Tahun 2022</w:t>
            </w:r>
          </w:p>
        </w:tc>
        <w:tc>
          <w:tcPr>
            <w:tcW w:w="242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D6C05" w:rsidRPr="00DB41DD" w:rsidRDefault="00FD6C05" w:rsidP="00C2350E">
            <w:pPr>
              <w:pStyle w:val="NoSpacing"/>
              <w:jc w:val="center"/>
              <w:rPr>
                <w:rFonts w:ascii="Bookman Old Style" w:hAnsi="Bookman Old Style"/>
                <w:b/>
                <w:bCs/>
                <w:sz w:val="16"/>
                <w:szCs w:val="16"/>
              </w:rPr>
            </w:pPr>
            <w:r w:rsidRPr="00DB41DD">
              <w:rPr>
                <w:rFonts w:ascii="Bookman Old Style" w:hAnsi="Bookman Old Style"/>
                <w:b/>
                <w:bCs/>
                <w:sz w:val="16"/>
                <w:szCs w:val="16"/>
              </w:rPr>
              <w:t>Urusan/ Bidang Urusan/ Program/ Kegiatan/ Sub Kegiatan</w:t>
            </w:r>
          </w:p>
        </w:tc>
        <w:tc>
          <w:tcPr>
            <w:tcW w:w="6302"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FD6C05" w:rsidRPr="00DB41DD" w:rsidRDefault="00FD6C05" w:rsidP="00C2350E">
            <w:pPr>
              <w:pStyle w:val="NoSpacing"/>
              <w:jc w:val="center"/>
              <w:rPr>
                <w:rFonts w:ascii="Bookman Old Style" w:hAnsi="Bookman Old Style"/>
                <w:b/>
                <w:bCs/>
                <w:sz w:val="16"/>
                <w:szCs w:val="16"/>
              </w:rPr>
            </w:pPr>
            <w:r w:rsidRPr="00DB41DD">
              <w:rPr>
                <w:rFonts w:ascii="Bookman Old Style" w:hAnsi="Bookman Old Style"/>
                <w:b/>
                <w:bCs/>
                <w:sz w:val="16"/>
                <w:szCs w:val="16"/>
              </w:rPr>
              <w:t>Hasil Analisis K</w:t>
            </w:r>
            <w:r>
              <w:rPr>
                <w:rFonts w:ascii="Bookman Old Style" w:hAnsi="Bookman Old Style"/>
                <w:b/>
                <w:bCs/>
                <w:sz w:val="16"/>
                <w:szCs w:val="16"/>
              </w:rPr>
              <w:t>ebutuhan Tahun 2022</w:t>
            </w:r>
          </w:p>
        </w:tc>
      </w:tr>
      <w:tr w:rsidR="00FD6C05" w:rsidRPr="00DB41DD" w:rsidTr="00C2350E">
        <w:trPr>
          <w:trHeight w:val="540"/>
        </w:trPr>
        <w:tc>
          <w:tcPr>
            <w:tcW w:w="313" w:type="dxa"/>
            <w:vMerge/>
            <w:tcBorders>
              <w:top w:val="single" w:sz="4" w:space="0" w:color="auto"/>
              <w:left w:val="single" w:sz="4" w:space="0" w:color="auto"/>
              <w:bottom w:val="single" w:sz="4" w:space="0" w:color="auto"/>
              <w:right w:val="single" w:sz="4" w:space="0" w:color="auto"/>
            </w:tcBorders>
            <w:vAlign w:val="center"/>
            <w:hideMark/>
          </w:tcPr>
          <w:p w:rsidR="00FD6C05" w:rsidRPr="00DB41DD" w:rsidRDefault="00FD6C05" w:rsidP="00C2350E">
            <w:pPr>
              <w:pStyle w:val="NoSpacing"/>
              <w:jc w:val="center"/>
              <w:rPr>
                <w:rFonts w:ascii="Bookman Old Style" w:hAnsi="Bookman Old Style"/>
                <w:b/>
                <w:bCs/>
                <w:sz w:val="16"/>
                <w:szCs w:val="16"/>
              </w:rPr>
            </w:pPr>
          </w:p>
        </w:tc>
        <w:tc>
          <w:tcPr>
            <w:tcW w:w="2567" w:type="dxa"/>
            <w:vMerge/>
            <w:tcBorders>
              <w:top w:val="single" w:sz="4" w:space="0" w:color="auto"/>
              <w:left w:val="single" w:sz="4" w:space="0" w:color="auto"/>
              <w:bottom w:val="single" w:sz="4" w:space="0" w:color="auto"/>
              <w:right w:val="single" w:sz="4" w:space="0" w:color="auto"/>
            </w:tcBorders>
            <w:vAlign w:val="center"/>
            <w:hideMark/>
          </w:tcPr>
          <w:p w:rsidR="00FD6C05" w:rsidRPr="00DB41DD" w:rsidRDefault="00FD6C05" w:rsidP="00C2350E">
            <w:pPr>
              <w:pStyle w:val="NoSpacing"/>
              <w:jc w:val="center"/>
              <w:rPr>
                <w:rFonts w:ascii="Bookman Old Style" w:hAnsi="Bookman Old Style"/>
                <w:b/>
                <w:bCs/>
                <w:sz w:val="16"/>
                <w:szCs w:val="16"/>
              </w:rPr>
            </w:pPr>
          </w:p>
        </w:tc>
        <w:tc>
          <w:tcPr>
            <w:tcW w:w="155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D6C05" w:rsidRPr="00DB41DD" w:rsidRDefault="00FD6C05" w:rsidP="00C2350E">
            <w:pPr>
              <w:pStyle w:val="NoSpacing"/>
              <w:jc w:val="center"/>
              <w:rPr>
                <w:rFonts w:ascii="Bookman Old Style" w:hAnsi="Bookman Old Style"/>
                <w:b/>
                <w:bCs/>
                <w:sz w:val="16"/>
                <w:szCs w:val="16"/>
              </w:rPr>
            </w:pPr>
            <w:r w:rsidRPr="00DB41DD">
              <w:rPr>
                <w:rFonts w:ascii="Bookman Old Style" w:hAnsi="Bookman Old Style"/>
                <w:b/>
                <w:bCs/>
                <w:sz w:val="16"/>
                <w:szCs w:val="16"/>
              </w:rPr>
              <w:t>Lokasi Output Kegiatan</w:t>
            </w:r>
          </w:p>
        </w:tc>
        <w:tc>
          <w:tcPr>
            <w:tcW w:w="1672"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D6C05" w:rsidRPr="00DB41DD" w:rsidRDefault="00FD6C05" w:rsidP="00C2350E">
            <w:pPr>
              <w:pStyle w:val="NoSpacing"/>
              <w:jc w:val="center"/>
              <w:rPr>
                <w:rFonts w:ascii="Bookman Old Style" w:hAnsi="Bookman Old Style"/>
                <w:b/>
                <w:bCs/>
                <w:sz w:val="16"/>
                <w:szCs w:val="16"/>
              </w:rPr>
            </w:pPr>
            <w:r w:rsidRPr="00DB41DD">
              <w:rPr>
                <w:rFonts w:ascii="Bookman Old Style" w:hAnsi="Bookman Old Style"/>
                <w:b/>
                <w:bCs/>
                <w:sz w:val="16"/>
                <w:szCs w:val="16"/>
              </w:rPr>
              <w:t>Keluaran Sub Kegiatan</w:t>
            </w:r>
          </w:p>
        </w:tc>
        <w:tc>
          <w:tcPr>
            <w:tcW w:w="109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D6C05" w:rsidRDefault="00FD6C05" w:rsidP="00C2350E">
            <w:pPr>
              <w:pStyle w:val="NoSpacing"/>
              <w:jc w:val="center"/>
              <w:rPr>
                <w:rFonts w:ascii="Bookman Old Style" w:hAnsi="Bookman Old Style"/>
                <w:b/>
                <w:bCs/>
                <w:sz w:val="16"/>
                <w:szCs w:val="16"/>
              </w:rPr>
            </w:pPr>
            <w:r w:rsidRPr="00DB41DD">
              <w:rPr>
                <w:rFonts w:ascii="Bookman Old Style" w:hAnsi="Bookman Old Style"/>
                <w:b/>
                <w:bCs/>
                <w:sz w:val="16"/>
                <w:szCs w:val="16"/>
              </w:rPr>
              <w:t>Target Volume satuan</w:t>
            </w:r>
          </w:p>
          <w:p w:rsidR="00FD6C05" w:rsidRDefault="00FD6C05" w:rsidP="00C2350E">
            <w:pPr>
              <w:pStyle w:val="NoSpacing"/>
              <w:jc w:val="center"/>
              <w:rPr>
                <w:rFonts w:ascii="Bookman Old Style" w:hAnsi="Bookman Old Style"/>
                <w:b/>
                <w:bCs/>
                <w:sz w:val="16"/>
                <w:szCs w:val="16"/>
              </w:rPr>
            </w:pPr>
          </w:p>
          <w:p w:rsidR="00FD6C05" w:rsidRPr="00DB41DD" w:rsidRDefault="00FD6C05" w:rsidP="00C2350E">
            <w:pPr>
              <w:pStyle w:val="NoSpacing"/>
              <w:jc w:val="center"/>
              <w:rPr>
                <w:rFonts w:ascii="Bookman Old Style" w:hAnsi="Bookman Old Style"/>
                <w:b/>
                <w:bCs/>
                <w:sz w:val="16"/>
                <w:szCs w:val="16"/>
              </w:rPr>
            </w:pPr>
          </w:p>
        </w:tc>
        <w:tc>
          <w:tcPr>
            <w:tcW w:w="1427"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D6C05" w:rsidRPr="00DB41DD" w:rsidRDefault="00FD6C05" w:rsidP="00C2350E">
            <w:pPr>
              <w:pStyle w:val="NoSpacing"/>
              <w:jc w:val="center"/>
              <w:rPr>
                <w:rFonts w:ascii="Bookman Old Style" w:hAnsi="Bookman Old Style"/>
                <w:b/>
                <w:bCs/>
                <w:sz w:val="16"/>
                <w:szCs w:val="16"/>
              </w:rPr>
            </w:pPr>
            <w:r w:rsidRPr="00DB41DD">
              <w:rPr>
                <w:rFonts w:ascii="Bookman Old Style" w:hAnsi="Bookman Old Style"/>
                <w:b/>
                <w:bCs/>
                <w:sz w:val="16"/>
                <w:szCs w:val="16"/>
              </w:rPr>
              <w:t>Pagu Indikatif (Rp.)</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FD6C05" w:rsidRPr="00DB41DD" w:rsidRDefault="00FD6C05" w:rsidP="00C2350E">
            <w:pPr>
              <w:pStyle w:val="NoSpacing"/>
              <w:jc w:val="center"/>
              <w:rPr>
                <w:rFonts w:ascii="Bookman Old Style" w:hAnsi="Bookman Old Style"/>
                <w:b/>
                <w:bCs/>
                <w:sz w:val="16"/>
                <w:szCs w:val="16"/>
              </w:rPr>
            </w:pPr>
          </w:p>
        </w:tc>
        <w:tc>
          <w:tcPr>
            <w:tcW w:w="141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D6C05" w:rsidRPr="00DB41DD" w:rsidRDefault="00FD6C05" w:rsidP="00C2350E">
            <w:pPr>
              <w:pStyle w:val="NoSpacing"/>
              <w:jc w:val="center"/>
              <w:rPr>
                <w:rFonts w:ascii="Bookman Old Style" w:hAnsi="Bookman Old Style"/>
                <w:b/>
                <w:bCs/>
                <w:sz w:val="16"/>
                <w:szCs w:val="16"/>
              </w:rPr>
            </w:pPr>
            <w:r w:rsidRPr="00DB41DD">
              <w:rPr>
                <w:rFonts w:ascii="Bookman Old Style" w:hAnsi="Bookman Old Style"/>
                <w:b/>
                <w:bCs/>
                <w:sz w:val="16"/>
                <w:szCs w:val="16"/>
              </w:rPr>
              <w:t>Lokasi</w:t>
            </w:r>
          </w:p>
        </w:tc>
        <w:tc>
          <w:tcPr>
            <w:tcW w:w="210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D6C05" w:rsidRPr="00DB41DD" w:rsidRDefault="00FD6C05" w:rsidP="00C2350E">
            <w:pPr>
              <w:pStyle w:val="NoSpacing"/>
              <w:jc w:val="center"/>
              <w:rPr>
                <w:rFonts w:ascii="Bookman Old Style" w:hAnsi="Bookman Old Style"/>
                <w:b/>
                <w:bCs/>
                <w:sz w:val="16"/>
                <w:szCs w:val="16"/>
              </w:rPr>
            </w:pPr>
            <w:r w:rsidRPr="00DB41DD">
              <w:rPr>
                <w:rFonts w:ascii="Bookman Old Style" w:hAnsi="Bookman Old Style"/>
                <w:b/>
                <w:bCs/>
                <w:sz w:val="16"/>
                <w:szCs w:val="16"/>
              </w:rPr>
              <w:t>Indikator Kinerja Program/Kegiatan</w:t>
            </w:r>
          </w:p>
        </w:tc>
        <w:tc>
          <w:tcPr>
            <w:tcW w:w="134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D6C05" w:rsidRPr="00DB41DD" w:rsidRDefault="00FD6C05" w:rsidP="00C2350E">
            <w:pPr>
              <w:pStyle w:val="NoSpacing"/>
              <w:jc w:val="center"/>
              <w:rPr>
                <w:rFonts w:ascii="Bookman Old Style" w:hAnsi="Bookman Old Style"/>
                <w:b/>
                <w:bCs/>
                <w:sz w:val="16"/>
                <w:szCs w:val="16"/>
              </w:rPr>
            </w:pPr>
            <w:r w:rsidRPr="00DB41DD">
              <w:rPr>
                <w:rFonts w:ascii="Bookman Old Style" w:hAnsi="Bookman Old Style"/>
                <w:b/>
                <w:bCs/>
                <w:sz w:val="16"/>
                <w:szCs w:val="16"/>
              </w:rPr>
              <w:t>Target Volume satuan</w:t>
            </w:r>
          </w:p>
        </w:tc>
        <w:tc>
          <w:tcPr>
            <w:tcW w:w="1427"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D6C05" w:rsidRPr="00DB41DD" w:rsidRDefault="00FD6C05" w:rsidP="00C2350E">
            <w:pPr>
              <w:pStyle w:val="NoSpacing"/>
              <w:jc w:val="center"/>
              <w:rPr>
                <w:rFonts w:ascii="Bookman Old Style" w:hAnsi="Bookman Old Style"/>
                <w:b/>
                <w:bCs/>
                <w:sz w:val="16"/>
                <w:szCs w:val="16"/>
              </w:rPr>
            </w:pPr>
            <w:r w:rsidRPr="00DB41DD">
              <w:rPr>
                <w:rFonts w:ascii="Bookman Old Style" w:hAnsi="Bookman Old Style"/>
                <w:b/>
                <w:bCs/>
                <w:sz w:val="16"/>
                <w:szCs w:val="16"/>
              </w:rPr>
              <w:t>Pagu Indikatif (Rp.)</w:t>
            </w:r>
          </w:p>
        </w:tc>
      </w:tr>
      <w:tr w:rsidR="00FD6C05" w:rsidRPr="00DB41DD" w:rsidTr="00C2350E">
        <w:trPr>
          <w:trHeight w:val="188"/>
        </w:trPr>
        <w:tc>
          <w:tcPr>
            <w:tcW w:w="313" w:type="dxa"/>
            <w:vMerge/>
            <w:tcBorders>
              <w:top w:val="single" w:sz="4" w:space="0" w:color="auto"/>
              <w:left w:val="single" w:sz="4" w:space="0" w:color="auto"/>
              <w:bottom w:val="single" w:sz="4" w:space="0" w:color="auto"/>
              <w:right w:val="single" w:sz="4" w:space="0" w:color="auto"/>
            </w:tcBorders>
            <w:vAlign w:val="center"/>
            <w:hideMark/>
          </w:tcPr>
          <w:p w:rsidR="00FD6C05" w:rsidRPr="00DB41DD" w:rsidRDefault="00FD6C05" w:rsidP="00C2350E">
            <w:pPr>
              <w:pStyle w:val="NoSpacing"/>
              <w:rPr>
                <w:rFonts w:ascii="Bookman Old Style" w:hAnsi="Bookman Old Style"/>
                <w:b/>
                <w:bCs/>
                <w:sz w:val="16"/>
                <w:szCs w:val="16"/>
              </w:rPr>
            </w:pPr>
          </w:p>
        </w:tc>
        <w:tc>
          <w:tcPr>
            <w:tcW w:w="2567" w:type="dxa"/>
            <w:vMerge/>
            <w:tcBorders>
              <w:top w:val="single" w:sz="4" w:space="0" w:color="auto"/>
              <w:left w:val="single" w:sz="4" w:space="0" w:color="auto"/>
              <w:bottom w:val="single" w:sz="4" w:space="0" w:color="auto"/>
              <w:right w:val="single" w:sz="4" w:space="0" w:color="auto"/>
            </w:tcBorders>
            <w:vAlign w:val="center"/>
            <w:hideMark/>
          </w:tcPr>
          <w:p w:rsidR="00FD6C05" w:rsidRPr="00DB41DD" w:rsidRDefault="00FD6C05" w:rsidP="00C2350E">
            <w:pPr>
              <w:pStyle w:val="NoSpacing"/>
              <w:rPr>
                <w:rFonts w:ascii="Bookman Old Style" w:hAnsi="Bookman Old Style"/>
                <w:b/>
                <w:bCs/>
                <w:sz w:val="16"/>
                <w:szCs w:val="16"/>
              </w:rPr>
            </w:pPr>
          </w:p>
        </w:tc>
        <w:tc>
          <w:tcPr>
            <w:tcW w:w="1550" w:type="dxa"/>
            <w:vMerge/>
            <w:tcBorders>
              <w:top w:val="nil"/>
              <w:left w:val="single" w:sz="4" w:space="0" w:color="auto"/>
              <w:bottom w:val="single" w:sz="4" w:space="0" w:color="auto"/>
              <w:right w:val="single" w:sz="4" w:space="0" w:color="auto"/>
            </w:tcBorders>
            <w:vAlign w:val="center"/>
            <w:hideMark/>
          </w:tcPr>
          <w:p w:rsidR="00FD6C05" w:rsidRPr="00DB41DD" w:rsidRDefault="00FD6C05" w:rsidP="00C2350E">
            <w:pPr>
              <w:pStyle w:val="NoSpacing"/>
              <w:rPr>
                <w:rFonts w:ascii="Bookman Old Style" w:hAnsi="Bookman Old Style"/>
                <w:b/>
                <w:bCs/>
                <w:sz w:val="16"/>
                <w:szCs w:val="16"/>
              </w:rPr>
            </w:pPr>
          </w:p>
        </w:tc>
        <w:tc>
          <w:tcPr>
            <w:tcW w:w="1672" w:type="dxa"/>
            <w:vMerge/>
            <w:tcBorders>
              <w:top w:val="nil"/>
              <w:left w:val="single" w:sz="4" w:space="0" w:color="auto"/>
              <w:bottom w:val="single" w:sz="4" w:space="0" w:color="auto"/>
              <w:right w:val="single" w:sz="4" w:space="0" w:color="auto"/>
            </w:tcBorders>
            <w:vAlign w:val="center"/>
            <w:hideMark/>
          </w:tcPr>
          <w:p w:rsidR="00FD6C05" w:rsidRPr="00DB41DD" w:rsidRDefault="00FD6C05" w:rsidP="00C2350E">
            <w:pPr>
              <w:pStyle w:val="NoSpacing"/>
              <w:rPr>
                <w:rFonts w:ascii="Bookman Old Style" w:hAnsi="Bookman Old Style"/>
                <w:b/>
                <w:bCs/>
                <w:sz w:val="16"/>
                <w:szCs w:val="16"/>
              </w:rPr>
            </w:pPr>
          </w:p>
        </w:tc>
        <w:tc>
          <w:tcPr>
            <w:tcW w:w="1098" w:type="dxa"/>
            <w:vMerge/>
            <w:tcBorders>
              <w:top w:val="nil"/>
              <w:left w:val="single" w:sz="4" w:space="0" w:color="auto"/>
              <w:bottom w:val="single" w:sz="4" w:space="0" w:color="auto"/>
              <w:right w:val="single" w:sz="4" w:space="0" w:color="auto"/>
            </w:tcBorders>
            <w:vAlign w:val="center"/>
            <w:hideMark/>
          </w:tcPr>
          <w:p w:rsidR="00FD6C05" w:rsidRPr="00DB41DD" w:rsidRDefault="00FD6C05" w:rsidP="00C2350E">
            <w:pPr>
              <w:pStyle w:val="NoSpacing"/>
              <w:rPr>
                <w:rFonts w:ascii="Bookman Old Style" w:hAnsi="Bookman Old Style"/>
                <w:b/>
                <w:bCs/>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rsidR="00FD6C05" w:rsidRPr="00DB41DD" w:rsidRDefault="00FD6C05" w:rsidP="00C2350E">
            <w:pPr>
              <w:pStyle w:val="NoSpacing"/>
              <w:rPr>
                <w:rFonts w:ascii="Bookman Old Style" w:hAnsi="Bookman Old Style"/>
                <w:b/>
                <w:bCs/>
                <w:sz w:val="16"/>
                <w:szCs w:val="16"/>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FD6C05" w:rsidRPr="00DB41DD" w:rsidRDefault="00FD6C05" w:rsidP="00C2350E">
            <w:pPr>
              <w:pStyle w:val="NoSpacing"/>
              <w:rPr>
                <w:rFonts w:ascii="Bookman Old Style" w:hAnsi="Bookman Old Style"/>
                <w:b/>
                <w:bCs/>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rsidR="00FD6C05" w:rsidRPr="00DB41DD" w:rsidRDefault="00FD6C05" w:rsidP="00C2350E">
            <w:pPr>
              <w:pStyle w:val="NoSpacing"/>
              <w:rPr>
                <w:rFonts w:ascii="Bookman Old Style" w:hAnsi="Bookman Old Style"/>
                <w:b/>
                <w:bCs/>
                <w:sz w:val="16"/>
                <w:szCs w:val="16"/>
              </w:rPr>
            </w:pPr>
          </w:p>
        </w:tc>
        <w:tc>
          <w:tcPr>
            <w:tcW w:w="2108" w:type="dxa"/>
            <w:vMerge/>
            <w:tcBorders>
              <w:top w:val="nil"/>
              <w:left w:val="single" w:sz="4" w:space="0" w:color="auto"/>
              <w:bottom w:val="single" w:sz="4" w:space="0" w:color="auto"/>
              <w:right w:val="single" w:sz="4" w:space="0" w:color="auto"/>
            </w:tcBorders>
            <w:vAlign w:val="center"/>
            <w:hideMark/>
          </w:tcPr>
          <w:p w:rsidR="00FD6C05" w:rsidRPr="00DB41DD" w:rsidRDefault="00FD6C05" w:rsidP="00C2350E">
            <w:pPr>
              <w:pStyle w:val="NoSpacing"/>
              <w:rPr>
                <w:rFonts w:ascii="Bookman Old Style" w:hAnsi="Bookman Old Style"/>
                <w:b/>
                <w:bCs/>
                <w:sz w:val="16"/>
                <w:szCs w:val="16"/>
              </w:rPr>
            </w:pPr>
          </w:p>
        </w:tc>
        <w:tc>
          <w:tcPr>
            <w:tcW w:w="1349" w:type="dxa"/>
            <w:vMerge/>
            <w:tcBorders>
              <w:top w:val="nil"/>
              <w:left w:val="single" w:sz="4" w:space="0" w:color="auto"/>
              <w:bottom w:val="single" w:sz="4" w:space="0" w:color="auto"/>
              <w:right w:val="single" w:sz="4" w:space="0" w:color="auto"/>
            </w:tcBorders>
            <w:vAlign w:val="center"/>
            <w:hideMark/>
          </w:tcPr>
          <w:p w:rsidR="00FD6C05" w:rsidRPr="00DB41DD" w:rsidRDefault="00FD6C05" w:rsidP="00C2350E">
            <w:pPr>
              <w:pStyle w:val="NoSpacing"/>
              <w:rPr>
                <w:rFonts w:ascii="Bookman Old Style" w:hAnsi="Bookman Old Style"/>
                <w:b/>
                <w:bCs/>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rsidR="00FD6C05" w:rsidRPr="00DB41DD" w:rsidRDefault="00FD6C05" w:rsidP="00C2350E">
            <w:pPr>
              <w:pStyle w:val="NoSpacing"/>
              <w:rPr>
                <w:rFonts w:ascii="Bookman Old Style" w:hAnsi="Bookman Old Style"/>
                <w:b/>
                <w:bCs/>
                <w:sz w:val="16"/>
                <w:szCs w:val="16"/>
              </w:rPr>
            </w:pPr>
          </w:p>
        </w:tc>
      </w:tr>
      <w:tr w:rsidR="005A6F25" w:rsidRPr="00DB41DD" w:rsidTr="009B5F5D">
        <w:trPr>
          <w:trHeight w:val="270"/>
        </w:trPr>
        <w:tc>
          <w:tcPr>
            <w:tcW w:w="313"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5A6F25" w:rsidRPr="00DB41DD" w:rsidRDefault="005A6F25" w:rsidP="009B5F5D">
            <w:pPr>
              <w:pStyle w:val="NoSpacing"/>
              <w:rPr>
                <w:rFonts w:ascii="Bookman Old Style" w:hAnsi="Bookman Old Style"/>
                <w:sz w:val="16"/>
                <w:szCs w:val="16"/>
              </w:rPr>
            </w:pPr>
            <w:r w:rsidRPr="00DB41DD">
              <w:rPr>
                <w:rFonts w:ascii="Bookman Old Style" w:hAnsi="Bookman Old Style"/>
                <w:sz w:val="16"/>
                <w:szCs w:val="16"/>
              </w:rPr>
              <w:t> </w:t>
            </w:r>
          </w:p>
        </w:tc>
        <w:tc>
          <w:tcPr>
            <w:tcW w:w="6887" w:type="dxa"/>
            <w:gridSpan w:val="4"/>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5A6F25" w:rsidRPr="00DB41DD" w:rsidRDefault="005A6F25" w:rsidP="009B5F5D">
            <w:pPr>
              <w:pStyle w:val="NoSpacing"/>
              <w:rPr>
                <w:rFonts w:ascii="Bookman Old Style" w:hAnsi="Bookman Old Style"/>
                <w:b/>
                <w:bCs/>
                <w:sz w:val="16"/>
                <w:szCs w:val="16"/>
              </w:rPr>
            </w:pPr>
            <w:r w:rsidRPr="00DB41DD">
              <w:rPr>
                <w:rFonts w:ascii="Bookman Old Style" w:hAnsi="Bookman Old Style"/>
                <w:b/>
                <w:bCs/>
                <w:sz w:val="16"/>
                <w:szCs w:val="16"/>
              </w:rPr>
              <w:t>Pemeliharaan Barang Milik Daerah Penunjang Urusan Pemerintahan Daerah</w:t>
            </w:r>
          </w:p>
        </w:tc>
        <w:tc>
          <w:tcPr>
            <w:tcW w:w="1427"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hideMark/>
          </w:tcPr>
          <w:p w:rsidR="005A6F25" w:rsidRPr="00DB41DD" w:rsidRDefault="003A342C" w:rsidP="00B723CE">
            <w:pPr>
              <w:pStyle w:val="NoSpacing"/>
              <w:jc w:val="right"/>
              <w:rPr>
                <w:rFonts w:ascii="Bookman Old Style" w:hAnsi="Bookman Old Style"/>
                <w:b/>
                <w:bCs/>
                <w:sz w:val="16"/>
                <w:szCs w:val="16"/>
              </w:rPr>
            </w:pPr>
            <w:r>
              <w:rPr>
                <w:rFonts w:ascii="Bookman Old Style" w:hAnsi="Bookman Old Style"/>
                <w:b/>
                <w:bCs/>
                <w:sz w:val="16"/>
                <w:szCs w:val="16"/>
              </w:rPr>
              <w:t>330,000</w:t>
            </w:r>
            <w:r w:rsidR="005A6F25" w:rsidRPr="00DB41DD">
              <w:rPr>
                <w:rFonts w:ascii="Bookman Old Style" w:hAnsi="Bookman Old Style"/>
                <w:b/>
                <w:bCs/>
                <w:sz w:val="16"/>
                <w:szCs w:val="16"/>
              </w:rPr>
              <w:t>,000</w:t>
            </w:r>
          </w:p>
        </w:tc>
        <w:tc>
          <w:tcPr>
            <w:tcW w:w="7302"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5A6F25" w:rsidRPr="00DB41DD" w:rsidRDefault="005A6F25" w:rsidP="009B5F5D">
            <w:pPr>
              <w:pStyle w:val="NoSpacing"/>
              <w:rPr>
                <w:rFonts w:ascii="Bookman Old Style" w:hAnsi="Bookman Old Style"/>
                <w:b/>
                <w:bCs/>
                <w:sz w:val="16"/>
                <w:szCs w:val="16"/>
              </w:rPr>
            </w:pPr>
            <w:r w:rsidRPr="00DB41DD">
              <w:rPr>
                <w:rFonts w:ascii="Bookman Old Style" w:hAnsi="Bookman Old Style"/>
                <w:b/>
                <w:bCs/>
                <w:sz w:val="16"/>
                <w:szCs w:val="16"/>
              </w:rPr>
              <w:t>Pemeliharaan Barang Milik Daerah Penunjang Urusan Pemerintahan Daerah</w:t>
            </w:r>
          </w:p>
        </w:tc>
        <w:tc>
          <w:tcPr>
            <w:tcW w:w="14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262454" w:rsidRPr="00262454" w:rsidRDefault="00262454" w:rsidP="00262454">
            <w:pPr>
              <w:pStyle w:val="Default"/>
              <w:jc w:val="right"/>
              <w:rPr>
                <w:rFonts w:ascii="Bookman Old Style" w:hAnsi="Bookman Old Style"/>
                <w:sz w:val="16"/>
                <w:szCs w:val="16"/>
              </w:rPr>
            </w:pPr>
            <w:r w:rsidRPr="00262454">
              <w:rPr>
                <w:rFonts w:ascii="Bookman Old Style" w:hAnsi="Bookman Old Style"/>
                <w:b/>
                <w:bCs/>
                <w:sz w:val="16"/>
                <w:szCs w:val="16"/>
              </w:rPr>
              <w:t>185,626,900</w:t>
            </w:r>
          </w:p>
          <w:p w:rsidR="005A6F25" w:rsidRPr="00DB41DD" w:rsidRDefault="005A6F25" w:rsidP="00B723CE">
            <w:pPr>
              <w:pStyle w:val="NoSpacing"/>
              <w:jc w:val="right"/>
              <w:rPr>
                <w:rFonts w:ascii="Bookman Old Style" w:hAnsi="Bookman Old Style"/>
                <w:b/>
                <w:bCs/>
                <w:sz w:val="16"/>
                <w:szCs w:val="16"/>
              </w:rPr>
            </w:pPr>
          </w:p>
        </w:tc>
      </w:tr>
      <w:tr w:rsidR="00B05525" w:rsidRPr="00DB41DD" w:rsidTr="00345600">
        <w:trPr>
          <w:trHeight w:val="1324"/>
        </w:trPr>
        <w:tc>
          <w:tcPr>
            <w:tcW w:w="313"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B05525" w:rsidRPr="00DB41DD" w:rsidRDefault="00345600" w:rsidP="009B5F5D">
            <w:pPr>
              <w:pStyle w:val="NoSpacing"/>
              <w:rPr>
                <w:rFonts w:ascii="Bookman Old Style" w:hAnsi="Bookman Old Style"/>
                <w:sz w:val="16"/>
                <w:szCs w:val="16"/>
              </w:rPr>
            </w:pPr>
            <w:r>
              <w:rPr>
                <w:rFonts w:ascii="Bookman Old Style" w:hAnsi="Bookman Old Style"/>
                <w:sz w:val="16"/>
                <w:szCs w:val="16"/>
              </w:rPr>
              <w:t>32</w:t>
            </w:r>
          </w:p>
        </w:tc>
        <w:tc>
          <w:tcPr>
            <w:tcW w:w="256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rsidR="00B05525" w:rsidRDefault="00B05525" w:rsidP="009B5F5D">
            <w:pPr>
              <w:pStyle w:val="NoSpacing"/>
              <w:rPr>
                <w:rFonts w:ascii="Bookman Old Style" w:hAnsi="Bookman Old Style"/>
                <w:sz w:val="16"/>
                <w:szCs w:val="16"/>
              </w:rPr>
            </w:pPr>
          </w:p>
          <w:p w:rsidR="00B05525" w:rsidRPr="00DB41DD" w:rsidRDefault="00B05525" w:rsidP="009B5F5D">
            <w:pPr>
              <w:pStyle w:val="NoSpacing"/>
              <w:rPr>
                <w:rFonts w:ascii="Bookman Old Style" w:hAnsi="Bookman Old Style"/>
                <w:sz w:val="16"/>
                <w:szCs w:val="16"/>
              </w:rPr>
            </w:pPr>
            <w:r w:rsidRPr="00DB41DD">
              <w:rPr>
                <w:rFonts w:ascii="Bookman Old Style" w:hAnsi="Bookman Old Style"/>
                <w:sz w:val="16"/>
                <w:szCs w:val="16"/>
              </w:rPr>
              <w:t>Penyediaan Jasa Pemeliharaan, Biaya Pemeliharaan dan Pajak Kendaraan Perorangan Dinas atau Kendaraan Dinas Jabatan</w:t>
            </w:r>
          </w:p>
        </w:tc>
        <w:tc>
          <w:tcPr>
            <w:tcW w:w="155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rsidR="00B05525" w:rsidRDefault="00B05525" w:rsidP="00E01C21">
            <w:pPr>
              <w:pStyle w:val="NoSpacing"/>
              <w:rPr>
                <w:rFonts w:ascii="Bookman Old Style" w:hAnsi="Bookman Old Style"/>
                <w:sz w:val="16"/>
                <w:szCs w:val="16"/>
              </w:rPr>
            </w:pPr>
          </w:p>
          <w:p w:rsidR="00B05525" w:rsidRPr="00DB41DD" w:rsidRDefault="00B05525" w:rsidP="00E01C21">
            <w:pPr>
              <w:pStyle w:val="NoSpacing"/>
              <w:rPr>
                <w:rFonts w:ascii="Bookman Old Style" w:hAnsi="Bookman Old Style"/>
                <w:sz w:val="16"/>
                <w:szCs w:val="16"/>
              </w:rPr>
            </w:pPr>
            <w:r w:rsidRPr="00DB41DD">
              <w:rPr>
                <w:rFonts w:ascii="Bookman Old Style" w:hAnsi="Bookman Old Style"/>
                <w:sz w:val="16"/>
                <w:szCs w:val="16"/>
              </w:rPr>
              <w:t>Kab.</w:t>
            </w:r>
            <w:r w:rsidRPr="00DB41DD">
              <w:rPr>
                <w:rFonts w:ascii="Bookman Old Style" w:hAnsi="Bookman Old Style"/>
                <w:sz w:val="16"/>
                <w:szCs w:val="16"/>
              </w:rPr>
              <w:br/>
              <w:t>Karanganyar, Semua Kecamatan, Semua Kelurahan</w:t>
            </w:r>
          </w:p>
        </w:tc>
        <w:tc>
          <w:tcPr>
            <w:tcW w:w="167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rsidR="00B05525" w:rsidRDefault="00B05525" w:rsidP="009B5F5D">
            <w:pPr>
              <w:pStyle w:val="NoSpacing"/>
              <w:rPr>
                <w:rFonts w:ascii="Bookman Old Style" w:hAnsi="Bookman Old Style"/>
                <w:sz w:val="16"/>
                <w:szCs w:val="16"/>
              </w:rPr>
            </w:pPr>
          </w:p>
          <w:p w:rsidR="00B05525" w:rsidRPr="00DB41DD" w:rsidRDefault="00B05525" w:rsidP="009B5F5D">
            <w:pPr>
              <w:pStyle w:val="NoSpacing"/>
              <w:rPr>
                <w:rFonts w:ascii="Bookman Old Style" w:hAnsi="Bookman Old Style"/>
                <w:sz w:val="16"/>
                <w:szCs w:val="16"/>
              </w:rPr>
            </w:pPr>
            <w:r w:rsidRPr="00DB41DD">
              <w:rPr>
                <w:rFonts w:ascii="Bookman Old Style" w:hAnsi="Bookman Old Style"/>
                <w:sz w:val="16"/>
                <w:szCs w:val="16"/>
              </w:rPr>
              <w:t>Jumlah jasa</w:t>
            </w:r>
            <w:r w:rsidRPr="00DB41DD">
              <w:rPr>
                <w:rFonts w:ascii="Bookman Old Style" w:hAnsi="Bookman Old Style"/>
                <w:sz w:val="16"/>
                <w:szCs w:val="16"/>
              </w:rPr>
              <w:br/>
              <w:t>uji KIR, STNK</w:t>
            </w:r>
            <w:r w:rsidRPr="00DB41DD">
              <w:rPr>
                <w:rFonts w:ascii="Bookman Old Style" w:hAnsi="Bookman Old Style"/>
                <w:sz w:val="16"/>
                <w:szCs w:val="16"/>
              </w:rPr>
              <w:br/>
              <w:t>dan pemeliharaan kendaraan</w:t>
            </w:r>
            <w:r w:rsidRPr="00DB41DD">
              <w:rPr>
                <w:rFonts w:ascii="Bookman Old Style" w:hAnsi="Bookman Old Style"/>
                <w:sz w:val="16"/>
                <w:szCs w:val="16"/>
              </w:rPr>
              <w:br/>
              <w:t>dinas</w:t>
            </w:r>
          </w:p>
        </w:tc>
        <w:tc>
          <w:tcPr>
            <w:tcW w:w="109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B05525" w:rsidRPr="00DB41DD" w:rsidRDefault="00B05525" w:rsidP="009B5F5D">
            <w:pPr>
              <w:pStyle w:val="NoSpacing"/>
              <w:rPr>
                <w:rFonts w:ascii="Bookman Old Style" w:hAnsi="Bookman Old Style"/>
                <w:sz w:val="16"/>
                <w:szCs w:val="16"/>
              </w:rPr>
            </w:pPr>
            <w:r w:rsidRPr="00DB41DD">
              <w:rPr>
                <w:rFonts w:ascii="Bookman Old Style" w:hAnsi="Bookman Old Style"/>
                <w:sz w:val="16"/>
                <w:szCs w:val="16"/>
              </w:rPr>
              <w:t>8 unit</w:t>
            </w:r>
          </w:p>
        </w:tc>
        <w:tc>
          <w:tcPr>
            <w:tcW w:w="1427"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B05525" w:rsidRPr="00DB41DD" w:rsidRDefault="00B05525" w:rsidP="00B723CE">
            <w:pPr>
              <w:pStyle w:val="NoSpacing"/>
              <w:jc w:val="right"/>
              <w:rPr>
                <w:rFonts w:ascii="Bookman Old Style" w:hAnsi="Bookman Old Style"/>
                <w:sz w:val="16"/>
                <w:szCs w:val="16"/>
              </w:rPr>
            </w:pPr>
            <w:r>
              <w:rPr>
                <w:rFonts w:ascii="Bookman Old Style" w:hAnsi="Bookman Old Style"/>
                <w:sz w:val="16"/>
                <w:szCs w:val="16"/>
              </w:rPr>
              <w:t>110,000</w:t>
            </w:r>
            <w:r w:rsidRPr="00DB41DD">
              <w:rPr>
                <w:rFonts w:ascii="Bookman Old Style" w:hAnsi="Bookman Old Style"/>
                <w:sz w:val="16"/>
                <w:szCs w:val="16"/>
              </w:rPr>
              <w:t>,000</w:t>
            </w:r>
          </w:p>
        </w:tc>
        <w:tc>
          <w:tcPr>
            <w:tcW w:w="24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525" w:rsidRPr="00DB41DD" w:rsidRDefault="00B05525" w:rsidP="009B5F5D">
            <w:pPr>
              <w:pStyle w:val="NoSpacing"/>
              <w:rPr>
                <w:rFonts w:ascii="Bookman Old Style" w:hAnsi="Bookman Old Style"/>
                <w:sz w:val="16"/>
                <w:szCs w:val="16"/>
              </w:rPr>
            </w:pPr>
            <w:r w:rsidRPr="00DB41DD">
              <w:rPr>
                <w:rFonts w:ascii="Bookman Old Style" w:hAnsi="Bookman Old Style"/>
                <w:sz w:val="16"/>
                <w:szCs w:val="16"/>
              </w:rPr>
              <w:t>Penyediaan Jasa Pemeliharaan, Biaya Pemeliharaan dan Pajak Kendaraan Perorangan Dinas atau Kendaraan Dinas Jabatan</w:t>
            </w:r>
          </w:p>
        </w:tc>
        <w:tc>
          <w:tcPr>
            <w:tcW w:w="1418"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05525" w:rsidRDefault="00B05525">
            <w:r w:rsidRPr="0083497E">
              <w:rPr>
                <w:rFonts w:ascii="Bookman Old Style" w:hAnsi="Bookman Old Style"/>
                <w:sz w:val="16"/>
                <w:szCs w:val="16"/>
              </w:rPr>
              <w:t>Kab.</w:t>
            </w:r>
            <w:r w:rsidRPr="0083497E">
              <w:rPr>
                <w:rFonts w:ascii="Bookman Old Style" w:hAnsi="Bookman Old Style"/>
                <w:sz w:val="16"/>
                <w:szCs w:val="16"/>
              </w:rPr>
              <w:br/>
              <w:t>Karanganyar, Semua Kecamatan, Semua Kelurahan</w:t>
            </w:r>
          </w:p>
        </w:tc>
        <w:tc>
          <w:tcPr>
            <w:tcW w:w="21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525" w:rsidRPr="00DB41DD" w:rsidRDefault="00B05525" w:rsidP="009B5F5D">
            <w:pPr>
              <w:pStyle w:val="NoSpacing"/>
              <w:rPr>
                <w:rFonts w:ascii="Bookman Old Style" w:hAnsi="Bookman Old Style"/>
                <w:sz w:val="16"/>
                <w:szCs w:val="16"/>
              </w:rPr>
            </w:pPr>
            <w:r w:rsidRPr="00DB41DD">
              <w:rPr>
                <w:rFonts w:ascii="Bookman Old Style" w:hAnsi="Bookman Old Style"/>
                <w:sz w:val="16"/>
                <w:szCs w:val="16"/>
              </w:rPr>
              <w:t>Jumlah jasa uji KIR, STNK dan pemeliharaan kendaraan dinas</w:t>
            </w:r>
          </w:p>
        </w:tc>
        <w:tc>
          <w:tcPr>
            <w:tcW w:w="1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525" w:rsidRPr="00DB41DD" w:rsidRDefault="00B05525" w:rsidP="009B5F5D">
            <w:pPr>
              <w:pStyle w:val="NoSpacing"/>
              <w:rPr>
                <w:rFonts w:ascii="Bookman Old Style" w:hAnsi="Bookman Old Style"/>
                <w:sz w:val="16"/>
                <w:szCs w:val="16"/>
              </w:rPr>
            </w:pPr>
            <w:r w:rsidRPr="00DB41DD">
              <w:rPr>
                <w:rFonts w:ascii="Bookman Old Style" w:hAnsi="Bookman Old Style"/>
                <w:sz w:val="16"/>
                <w:szCs w:val="16"/>
              </w:rPr>
              <w:t>8 unit</w:t>
            </w:r>
          </w:p>
        </w:tc>
        <w:tc>
          <w:tcPr>
            <w:tcW w:w="14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05525" w:rsidRPr="00DB41DD" w:rsidRDefault="00B05525" w:rsidP="00C2350E">
            <w:pPr>
              <w:pStyle w:val="NoSpacing"/>
              <w:jc w:val="right"/>
              <w:rPr>
                <w:rFonts w:ascii="Bookman Old Style" w:hAnsi="Bookman Old Style"/>
                <w:sz w:val="16"/>
                <w:szCs w:val="16"/>
              </w:rPr>
            </w:pPr>
            <w:r w:rsidRPr="00DB41DD">
              <w:rPr>
                <w:rFonts w:ascii="Bookman Old Style" w:hAnsi="Bookman Old Style"/>
                <w:sz w:val="16"/>
                <w:szCs w:val="16"/>
              </w:rPr>
              <w:t>1</w:t>
            </w:r>
            <w:r>
              <w:rPr>
                <w:rFonts w:ascii="Bookman Old Style" w:hAnsi="Bookman Old Style"/>
                <w:sz w:val="16"/>
                <w:szCs w:val="16"/>
              </w:rPr>
              <w:t>05</w:t>
            </w:r>
            <w:r w:rsidRPr="00DB41DD">
              <w:rPr>
                <w:rFonts w:ascii="Bookman Old Style" w:hAnsi="Bookman Old Style"/>
                <w:sz w:val="16"/>
                <w:szCs w:val="16"/>
              </w:rPr>
              <w:t>,072,000</w:t>
            </w:r>
          </w:p>
        </w:tc>
      </w:tr>
      <w:tr w:rsidR="00B05525" w:rsidRPr="00DB41DD" w:rsidTr="00345600">
        <w:trPr>
          <w:trHeight w:val="1320"/>
        </w:trPr>
        <w:tc>
          <w:tcPr>
            <w:tcW w:w="313"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B05525" w:rsidRPr="00DB41DD" w:rsidRDefault="00345600" w:rsidP="009B5F5D">
            <w:pPr>
              <w:pStyle w:val="NoSpacing"/>
              <w:rPr>
                <w:rFonts w:ascii="Bookman Old Style" w:hAnsi="Bookman Old Style"/>
                <w:sz w:val="16"/>
                <w:szCs w:val="16"/>
              </w:rPr>
            </w:pPr>
            <w:r>
              <w:rPr>
                <w:rFonts w:ascii="Bookman Old Style" w:hAnsi="Bookman Old Style"/>
                <w:sz w:val="16"/>
                <w:szCs w:val="16"/>
              </w:rPr>
              <w:t>33</w:t>
            </w:r>
          </w:p>
        </w:tc>
        <w:tc>
          <w:tcPr>
            <w:tcW w:w="256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rsidR="00B05525" w:rsidRDefault="00B05525" w:rsidP="009B5F5D">
            <w:pPr>
              <w:pStyle w:val="NoSpacing"/>
              <w:rPr>
                <w:rFonts w:ascii="Bookman Old Style" w:hAnsi="Bookman Old Style"/>
                <w:sz w:val="16"/>
                <w:szCs w:val="16"/>
              </w:rPr>
            </w:pPr>
          </w:p>
          <w:p w:rsidR="00B05525" w:rsidRPr="00DB41DD" w:rsidRDefault="00B05525" w:rsidP="009B5F5D">
            <w:pPr>
              <w:pStyle w:val="NoSpacing"/>
              <w:rPr>
                <w:rFonts w:ascii="Bookman Old Style" w:hAnsi="Bookman Old Style"/>
                <w:sz w:val="16"/>
                <w:szCs w:val="16"/>
              </w:rPr>
            </w:pPr>
            <w:r w:rsidRPr="00DB41DD">
              <w:rPr>
                <w:rFonts w:ascii="Bookman Old Style" w:hAnsi="Bookman Old Style"/>
                <w:sz w:val="16"/>
                <w:szCs w:val="16"/>
              </w:rPr>
              <w:t>Penyediaan Jasa Pemeliharaan, Biaya Pemeliharaan, Pajak, dan Perizinan Kendaraan Dinas Operasional atau Lapangan</w:t>
            </w:r>
          </w:p>
        </w:tc>
        <w:tc>
          <w:tcPr>
            <w:tcW w:w="155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rsidR="00B05525" w:rsidRDefault="00B05525" w:rsidP="009B5F5D">
            <w:pPr>
              <w:pStyle w:val="NoSpacing"/>
              <w:rPr>
                <w:rFonts w:ascii="Bookman Old Style" w:hAnsi="Bookman Old Style"/>
                <w:sz w:val="16"/>
                <w:szCs w:val="16"/>
              </w:rPr>
            </w:pPr>
          </w:p>
          <w:p w:rsidR="00B05525" w:rsidRPr="00DB41DD" w:rsidRDefault="00B05525" w:rsidP="009B5F5D">
            <w:pPr>
              <w:pStyle w:val="NoSpacing"/>
              <w:rPr>
                <w:rFonts w:ascii="Bookman Old Style" w:hAnsi="Bookman Old Style"/>
                <w:sz w:val="16"/>
                <w:szCs w:val="16"/>
              </w:rPr>
            </w:pPr>
            <w:r w:rsidRPr="00DB41DD">
              <w:rPr>
                <w:rFonts w:ascii="Bookman Old Style" w:hAnsi="Bookman Old Style"/>
                <w:sz w:val="16"/>
                <w:szCs w:val="16"/>
              </w:rPr>
              <w:t>Kab.</w:t>
            </w:r>
            <w:r w:rsidRPr="00DB41DD">
              <w:rPr>
                <w:rFonts w:ascii="Bookman Old Style" w:hAnsi="Bookman Old Style"/>
                <w:sz w:val="16"/>
                <w:szCs w:val="16"/>
              </w:rPr>
              <w:br/>
              <w:t>Karanganyar, Semua Kecamatan, Semua Kelurahan</w:t>
            </w:r>
          </w:p>
        </w:tc>
        <w:tc>
          <w:tcPr>
            <w:tcW w:w="167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rsidR="00B05525" w:rsidRPr="00DB41DD" w:rsidRDefault="00B05525" w:rsidP="009B5F5D">
            <w:pPr>
              <w:pStyle w:val="NoSpacing"/>
              <w:rPr>
                <w:rFonts w:ascii="Bookman Old Style" w:hAnsi="Bookman Old Style"/>
                <w:sz w:val="16"/>
                <w:szCs w:val="16"/>
              </w:rPr>
            </w:pPr>
            <w:r w:rsidRPr="00DB41DD">
              <w:rPr>
                <w:rFonts w:ascii="Bookman Old Style" w:hAnsi="Bookman Old Style"/>
                <w:sz w:val="16"/>
                <w:szCs w:val="16"/>
              </w:rPr>
              <w:t>Jumlah jasa</w:t>
            </w:r>
            <w:r w:rsidRPr="00DB41DD">
              <w:rPr>
                <w:rFonts w:ascii="Bookman Old Style" w:hAnsi="Bookman Old Style"/>
                <w:sz w:val="16"/>
                <w:szCs w:val="16"/>
              </w:rPr>
              <w:br/>
              <w:t>uji KIR, STNK</w:t>
            </w:r>
            <w:r w:rsidRPr="00DB41DD">
              <w:rPr>
                <w:rFonts w:ascii="Bookman Old Style" w:hAnsi="Bookman Old Style"/>
                <w:sz w:val="16"/>
                <w:szCs w:val="16"/>
              </w:rPr>
              <w:br/>
              <w:t>dan pemeliharaan kendaraan operasional</w:t>
            </w:r>
          </w:p>
        </w:tc>
        <w:tc>
          <w:tcPr>
            <w:tcW w:w="109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B05525" w:rsidRPr="00DB41DD" w:rsidRDefault="00B05525" w:rsidP="009B5F5D">
            <w:pPr>
              <w:pStyle w:val="NoSpacing"/>
              <w:rPr>
                <w:rFonts w:ascii="Bookman Old Style" w:hAnsi="Bookman Old Style"/>
                <w:sz w:val="16"/>
                <w:szCs w:val="16"/>
              </w:rPr>
            </w:pPr>
            <w:r w:rsidRPr="00DB41DD">
              <w:rPr>
                <w:rFonts w:ascii="Bookman Old Style" w:hAnsi="Bookman Old Style"/>
                <w:sz w:val="16"/>
                <w:szCs w:val="16"/>
              </w:rPr>
              <w:t>35 unit</w:t>
            </w:r>
          </w:p>
        </w:tc>
        <w:tc>
          <w:tcPr>
            <w:tcW w:w="1427"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B05525" w:rsidRPr="00DB41DD" w:rsidRDefault="00B05525" w:rsidP="00B723CE">
            <w:pPr>
              <w:pStyle w:val="NoSpacing"/>
              <w:jc w:val="right"/>
              <w:rPr>
                <w:rFonts w:ascii="Bookman Old Style" w:hAnsi="Bookman Old Style"/>
                <w:sz w:val="16"/>
                <w:szCs w:val="16"/>
              </w:rPr>
            </w:pPr>
            <w:r>
              <w:rPr>
                <w:rFonts w:ascii="Bookman Old Style" w:hAnsi="Bookman Old Style"/>
                <w:sz w:val="16"/>
                <w:szCs w:val="16"/>
              </w:rPr>
              <w:t>150,00</w:t>
            </w:r>
            <w:r w:rsidRPr="00DB41DD">
              <w:rPr>
                <w:rFonts w:ascii="Bookman Old Style" w:hAnsi="Bookman Old Style"/>
                <w:sz w:val="16"/>
                <w:szCs w:val="16"/>
              </w:rPr>
              <w:t>0,000</w:t>
            </w:r>
          </w:p>
        </w:tc>
        <w:tc>
          <w:tcPr>
            <w:tcW w:w="24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525" w:rsidRPr="00DB41DD" w:rsidRDefault="00B05525" w:rsidP="009B5F5D">
            <w:pPr>
              <w:pStyle w:val="NoSpacing"/>
              <w:rPr>
                <w:rFonts w:ascii="Bookman Old Style" w:hAnsi="Bookman Old Style"/>
                <w:sz w:val="16"/>
                <w:szCs w:val="16"/>
              </w:rPr>
            </w:pPr>
            <w:r w:rsidRPr="00DB41DD">
              <w:rPr>
                <w:rFonts w:ascii="Bookman Old Style" w:hAnsi="Bookman Old Style"/>
                <w:sz w:val="16"/>
                <w:szCs w:val="16"/>
              </w:rPr>
              <w:t>Penyediaan Jasa Pemeliharaan, Biaya Pemeliharaan, Pajak, dan Perizinan Kendaraan Dinas Operasional atau Lapangan</w:t>
            </w:r>
          </w:p>
        </w:tc>
        <w:tc>
          <w:tcPr>
            <w:tcW w:w="1418"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05525" w:rsidRDefault="00B05525">
            <w:r w:rsidRPr="0083497E">
              <w:rPr>
                <w:rFonts w:ascii="Bookman Old Style" w:hAnsi="Bookman Old Style"/>
                <w:sz w:val="16"/>
                <w:szCs w:val="16"/>
              </w:rPr>
              <w:t>Kab.</w:t>
            </w:r>
            <w:r w:rsidRPr="0083497E">
              <w:rPr>
                <w:rFonts w:ascii="Bookman Old Style" w:hAnsi="Bookman Old Style"/>
                <w:sz w:val="16"/>
                <w:szCs w:val="16"/>
              </w:rPr>
              <w:br/>
              <w:t>Karanganyar, Semua Kecamatan, Semua Kelurahan</w:t>
            </w:r>
          </w:p>
        </w:tc>
        <w:tc>
          <w:tcPr>
            <w:tcW w:w="21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525" w:rsidRPr="00DB41DD" w:rsidRDefault="00B05525" w:rsidP="009B5F5D">
            <w:pPr>
              <w:pStyle w:val="NoSpacing"/>
              <w:rPr>
                <w:rFonts w:ascii="Bookman Old Style" w:hAnsi="Bookman Old Style"/>
                <w:sz w:val="16"/>
                <w:szCs w:val="16"/>
              </w:rPr>
            </w:pPr>
            <w:r w:rsidRPr="00DB41DD">
              <w:rPr>
                <w:rFonts w:ascii="Bookman Old Style" w:hAnsi="Bookman Old Style"/>
                <w:sz w:val="16"/>
                <w:szCs w:val="16"/>
              </w:rPr>
              <w:t>Jumlah jasa uji KIR, STNK dan pemeliharaan kendaraan operasional bidang</w:t>
            </w:r>
          </w:p>
        </w:tc>
        <w:tc>
          <w:tcPr>
            <w:tcW w:w="1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525" w:rsidRPr="00DB41DD" w:rsidRDefault="00B05525" w:rsidP="009B5F5D">
            <w:pPr>
              <w:pStyle w:val="NoSpacing"/>
              <w:rPr>
                <w:rFonts w:ascii="Bookman Old Style" w:hAnsi="Bookman Old Style"/>
                <w:sz w:val="16"/>
                <w:szCs w:val="16"/>
              </w:rPr>
            </w:pPr>
            <w:r w:rsidRPr="00DB41DD">
              <w:rPr>
                <w:rFonts w:ascii="Bookman Old Style" w:hAnsi="Bookman Old Style"/>
                <w:sz w:val="16"/>
                <w:szCs w:val="16"/>
              </w:rPr>
              <w:t>35 unit</w:t>
            </w:r>
          </w:p>
        </w:tc>
        <w:tc>
          <w:tcPr>
            <w:tcW w:w="14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05525" w:rsidRPr="00DB41DD" w:rsidRDefault="00B05525" w:rsidP="00B723CE">
            <w:pPr>
              <w:pStyle w:val="NoSpacing"/>
              <w:jc w:val="right"/>
              <w:rPr>
                <w:rFonts w:ascii="Bookman Old Style" w:hAnsi="Bookman Old Style"/>
                <w:sz w:val="16"/>
                <w:szCs w:val="16"/>
              </w:rPr>
            </w:pPr>
            <w:r w:rsidRPr="00DB41DD">
              <w:rPr>
                <w:rFonts w:ascii="Bookman Old Style" w:hAnsi="Bookman Old Style"/>
                <w:sz w:val="16"/>
                <w:szCs w:val="16"/>
              </w:rPr>
              <w:t>32,100,000</w:t>
            </w:r>
          </w:p>
        </w:tc>
      </w:tr>
      <w:tr w:rsidR="00B05525" w:rsidRPr="00DB41DD" w:rsidTr="00345600">
        <w:trPr>
          <w:trHeight w:val="1140"/>
        </w:trPr>
        <w:tc>
          <w:tcPr>
            <w:tcW w:w="313"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B05525" w:rsidRPr="00DB41DD" w:rsidRDefault="00345600" w:rsidP="009B5F5D">
            <w:pPr>
              <w:pStyle w:val="NoSpacing"/>
              <w:rPr>
                <w:rFonts w:ascii="Bookman Old Style" w:hAnsi="Bookman Old Style"/>
                <w:sz w:val="16"/>
                <w:szCs w:val="16"/>
              </w:rPr>
            </w:pPr>
            <w:r>
              <w:rPr>
                <w:rFonts w:ascii="Bookman Old Style" w:hAnsi="Bookman Old Style"/>
                <w:sz w:val="16"/>
                <w:szCs w:val="16"/>
              </w:rPr>
              <w:t>34</w:t>
            </w:r>
          </w:p>
        </w:tc>
        <w:tc>
          <w:tcPr>
            <w:tcW w:w="256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B05525" w:rsidRPr="00DB41DD" w:rsidRDefault="00B05525" w:rsidP="009B5F5D">
            <w:pPr>
              <w:pStyle w:val="NoSpacing"/>
              <w:rPr>
                <w:rFonts w:ascii="Bookman Old Style" w:hAnsi="Bookman Old Style"/>
                <w:sz w:val="16"/>
                <w:szCs w:val="16"/>
              </w:rPr>
            </w:pPr>
            <w:r w:rsidRPr="00DB41DD">
              <w:rPr>
                <w:rFonts w:ascii="Bookman Old Style" w:hAnsi="Bookman Old Style"/>
                <w:sz w:val="16"/>
                <w:szCs w:val="16"/>
              </w:rPr>
              <w:t>Pemeliharaan/Rehabilitasi Gedung Kantor dan Bangunan Lainnya</w:t>
            </w:r>
          </w:p>
        </w:tc>
        <w:tc>
          <w:tcPr>
            <w:tcW w:w="155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rsidR="00B05525" w:rsidRDefault="00B05525" w:rsidP="009B5F5D">
            <w:pPr>
              <w:pStyle w:val="NoSpacing"/>
              <w:rPr>
                <w:rFonts w:ascii="Bookman Old Style" w:hAnsi="Bookman Old Style"/>
                <w:sz w:val="16"/>
                <w:szCs w:val="16"/>
              </w:rPr>
            </w:pPr>
          </w:p>
          <w:p w:rsidR="00B05525" w:rsidRPr="00DB41DD" w:rsidRDefault="00B05525" w:rsidP="009B5F5D">
            <w:pPr>
              <w:pStyle w:val="NoSpacing"/>
              <w:rPr>
                <w:rFonts w:ascii="Bookman Old Style" w:hAnsi="Bookman Old Style"/>
                <w:sz w:val="16"/>
                <w:szCs w:val="16"/>
              </w:rPr>
            </w:pPr>
            <w:r w:rsidRPr="00DB41DD">
              <w:rPr>
                <w:rFonts w:ascii="Bookman Old Style" w:hAnsi="Bookman Old Style"/>
                <w:sz w:val="16"/>
                <w:szCs w:val="16"/>
              </w:rPr>
              <w:t>Kab.</w:t>
            </w:r>
            <w:r w:rsidRPr="00DB41DD">
              <w:rPr>
                <w:rFonts w:ascii="Bookman Old Style" w:hAnsi="Bookman Old Style"/>
                <w:sz w:val="16"/>
                <w:szCs w:val="16"/>
              </w:rPr>
              <w:br/>
              <w:t>Karanganyar, Semua Kecamatan, Semua Kelurahan</w:t>
            </w:r>
          </w:p>
          <w:p w:rsidR="00B05525" w:rsidRPr="00DB41DD" w:rsidRDefault="00B05525" w:rsidP="009B5F5D">
            <w:pPr>
              <w:pStyle w:val="NoSpacing"/>
              <w:rPr>
                <w:rFonts w:ascii="Bookman Old Style" w:hAnsi="Bookman Old Style"/>
                <w:sz w:val="16"/>
                <w:szCs w:val="16"/>
              </w:rPr>
            </w:pPr>
          </w:p>
        </w:tc>
        <w:tc>
          <w:tcPr>
            <w:tcW w:w="167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rsidR="00B05525" w:rsidRDefault="00B05525" w:rsidP="009B5F5D">
            <w:pPr>
              <w:pStyle w:val="NoSpacing"/>
              <w:rPr>
                <w:rFonts w:ascii="Bookman Old Style" w:hAnsi="Bookman Old Style"/>
                <w:sz w:val="16"/>
                <w:szCs w:val="16"/>
              </w:rPr>
            </w:pPr>
          </w:p>
          <w:p w:rsidR="00B05525" w:rsidRPr="00DB41DD" w:rsidRDefault="00B05525" w:rsidP="009B5F5D">
            <w:pPr>
              <w:pStyle w:val="NoSpacing"/>
              <w:rPr>
                <w:rFonts w:ascii="Bookman Old Style" w:hAnsi="Bookman Old Style"/>
                <w:sz w:val="16"/>
                <w:szCs w:val="16"/>
              </w:rPr>
            </w:pPr>
            <w:r w:rsidRPr="00DB41DD">
              <w:rPr>
                <w:rFonts w:ascii="Bookman Old Style" w:hAnsi="Bookman Old Style"/>
                <w:sz w:val="16"/>
                <w:szCs w:val="16"/>
              </w:rPr>
              <w:t>Jumlah gedung dan taman kantor yang terpelihara</w:t>
            </w:r>
          </w:p>
        </w:tc>
        <w:tc>
          <w:tcPr>
            <w:tcW w:w="109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B05525" w:rsidRPr="00DB41DD" w:rsidRDefault="00B05525" w:rsidP="009B5F5D">
            <w:pPr>
              <w:pStyle w:val="NoSpacing"/>
              <w:rPr>
                <w:rFonts w:ascii="Bookman Old Style" w:hAnsi="Bookman Old Style"/>
                <w:sz w:val="16"/>
                <w:szCs w:val="16"/>
              </w:rPr>
            </w:pPr>
            <w:r w:rsidRPr="00DB41DD">
              <w:rPr>
                <w:rFonts w:ascii="Bookman Old Style" w:hAnsi="Bookman Old Style"/>
                <w:sz w:val="16"/>
                <w:szCs w:val="16"/>
              </w:rPr>
              <w:t>2 kegiatan</w:t>
            </w:r>
          </w:p>
        </w:tc>
        <w:tc>
          <w:tcPr>
            <w:tcW w:w="1427"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B05525" w:rsidRPr="00DB41DD" w:rsidRDefault="00B05525" w:rsidP="00B723CE">
            <w:pPr>
              <w:pStyle w:val="NoSpacing"/>
              <w:jc w:val="right"/>
              <w:rPr>
                <w:rFonts w:ascii="Bookman Old Style" w:hAnsi="Bookman Old Style"/>
                <w:sz w:val="16"/>
                <w:szCs w:val="16"/>
              </w:rPr>
            </w:pPr>
            <w:r>
              <w:rPr>
                <w:rFonts w:ascii="Bookman Old Style" w:hAnsi="Bookman Old Style"/>
                <w:sz w:val="16"/>
                <w:szCs w:val="16"/>
              </w:rPr>
              <w:t>70,000</w:t>
            </w:r>
            <w:r w:rsidRPr="00DB41DD">
              <w:rPr>
                <w:rFonts w:ascii="Bookman Old Style" w:hAnsi="Bookman Old Style"/>
                <w:sz w:val="16"/>
                <w:szCs w:val="16"/>
              </w:rPr>
              <w:t>,000</w:t>
            </w:r>
          </w:p>
        </w:tc>
        <w:tc>
          <w:tcPr>
            <w:tcW w:w="2427" w:type="dxa"/>
            <w:tcBorders>
              <w:top w:val="nil"/>
              <w:left w:val="nil"/>
              <w:bottom w:val="single" w:sz="4" w:space="0" w:color="000000"/>
              <w:right w:val="single" w:sz="4" w:space="0" w:color="auto"/>
            </w:tcBorders>
            <w:shd w:val="clear" w:color="auto" w:fill="auto"/>
            <w:tcMar>
              <w:top w:w="15" w:type="dxa"/>
              <w:left w:w="15" w:type="dxa"/>
              <w:bottom w:w="0" w:type="dxa"/>
              <w:right w:w="15" w:type="dxa"/>
            </w:tcMar>
            <w:vAlign w:val="center"/>
            <w:hideMark/>
          </w:tcPr>
          <w:p w:rsidR="00B05525" w:rsidRPr="00DB41DD" w:rsidRDefault="00B05525" w:rsidP="009B5F5D">
            <w:pPr>
              <w:pStyle w:val="NoSpacing"/>
              <w:rPr>
                <w:rFonts w:ascii="Bookman Old Style" w:hAnsi="Bookman Old Style"/>
                <w:sz w:val="16"/>
                <w:szCs w:val="16"/>
              </w:rPr>
            </w:pPr>
            <w:r w:rsidRPr="00DB41DD">
              <w:rPr>
                <w:rFonts w:ascii="Bookman Old Style" w:hAnsi="Bookman Old Style"/>
                <w:sz w:val="16"/>
                <w:szCs w:val="16"/>
              </w:rPr>
              <w:t>Pemeliharaan/Rehabilitasi Gedung Kantor dan Bangunan Lainnya</w:t>
            </w:r>
          </w:p>
        </w:tc>
        <w:tc>
          <w:tcPr>
            <w:tcW w:w="1418" w:type="dxa"/>
            <w:tcBorders>
              <w:top w:val="nil"/>
              <w:left w:val="nil"/>
              <w:bottom w:val="single" w:sz="4" w:space="0" w:color="000000"/>
              <w:right w:val="single" w:sz="4" w:space="0" w:color="auto"/>
            </w:tcBorders>
            <w:shd w:val="clear" w:color="auto" w:fill="auto"/>
            <w:tcMar>
              <w:top w:w="15" w:type="dxa"/>
              <w:left w:w="15" w:type="dxa"/>
              <w:bottom w:w="0" w:type="dxa"/>
              <w:right w:w="15" w:type="dxa"/>
            </w:tcMar>
            <w:hideMark/>
          </w:tcPr>
          <w:p w:rsidR="00B05525" w:rsidRDefault="00B05525">
            <w:r w:rsidRPr="0083497E">
              <w:rPr>
                <w:rFonts w:ascii="Bookman Old Style" w:hAnsi="Bookman Old Style"/>
                <w:sz w:val="16"/>
                <w:szCs w:val="16"/>
              </w:rPr>
              <w:t>Kab.</w:t>
            </w:r>
            <w:r w:rsidRPr="0083497E">
              <w:rPr>
                <w:rFonts w:ascii="Bookman Old Style" w:hAnsi="Bookman Old Style"/>
                <w:sz w:val="16"/>
                <w:szCs w:val="16"/>
              </w:rPr>
              <w:br/>
              <w:t>Karanganyar, Semua Kecamatan, Semua Kelurahan</w:t>
            </w:r>
          </w:p>
        </w:tc>
        <w:tc>
          <w:tcPr>
            <w:tcW w:w="2108" w:type="dxa"/>
            <w:tcBorders>
              <w:top w:val="nil"/>
              <w:left w:val="nil"/>
              <w:bottom w:val="single" w:sz="4" w:space="0" w:color="000000"/>
              <w:right w:val="single" w:sz="4" w:space="0" w:color="auto"/>
            </w:tcBorders>
            <w:shd w:val="clear" w:color="auto" w:fill="auto"/>
            <w:tcMar>
              <w:top w:w="15" w:type="dxa"/>
              <w:left w:w="15" w:type="dxa"/>
              <w:bottom w:w="0" w:type="dxa"/>
              <w:right w:w="15" w:type="dxa"/>
            </w:tcMar>
            <w:vAlign w:val="center"/>
            <w:hideMark/>
          </w:tcPr>
          <w:p w:rsidR="00B05525" w:rsidRPr="00DB41DD" w:rsidRDefault="00B05525" w:rsidP="009B5F5D">
            <w:pPr>
              <w:pStyle w:val="NoSpacing"/>
              <w:rPr>
                <w:rFonts w:ascii="Bookman Old Style" w:hAnsi="Bookman Old Style"/>
                <w:sz w:val="16"/>
                <w:szCs w:val="16"/>
              </w:rPr>
            </w:pPr>
            <w:r w:rsidRPr="00DB41DD">
              <w:rPr>
                <w:rFonts w:ascii="Bookman Old Style" w:hAnsi="Bookman Old Style"/>
                <w:sz w:val="16"/>
                <w:szCs w:val="16"/>
              </w:rPr>
              <w:t>Jumlah gedung dan taman kantor yang terpelihara</w:t>
            </w:r>
          </w:p>
        </w:tc>
        <w:tc>
          <w:tcPr>
            <w:tcW w:w="1349" w:type="dxa"/>
            <w:tcBorders>
              <w:top w:val="nil"/>
              <w:left w:val="nil"/>
              <w:bottom w:val="single" w:sz="4" w:space="0" w:color="000000"/>
              <w:right w:val="single" w:sz="4" w:space="0" w:color="auto"/>
            </w:tcBorders>
            <w:shd w:val="clear" w:color="auto" w:fill="auto"/>
            <w:tcMar>
              <w:top w:w="15" w:type="dxa"/>
              <w:left w:w="15" w:type="dxa"/>
              <w:bottom w:w="0" w:type="dxa"/>
              <w:right w:w="15" w:type="dxa"/>
            </w:tcMar>
            <w:vAlign w:val="center"/>
            <w:hideMark/>
          </w:tcPr>
          <w:p w:rsidR="00B05525" w:rsidRPr="00DB41DD" w:rsidRDefault="00B05525" w:rsidP="009B5F5D">
            <w:pPr>
              <w:pStyle w:val="NoSpacing"/>
              <w:rPr>
                <w:rFonts w:ascii="Bookman Old Style" w:hAnsi="Bookman Old Style"/>
                <w:sz w:val="16"/>
                <w:szCs w:val="16"/>
              </w:rPr>
            </w:pPr>
            <w:r w:rsidRPr="00DB41DD">
              <w:rPr>
                <w:rFonts w:ascii="Bookman Old Style" w:hAnsi="Bookman Old Style"/>
                <w:sz w:val="16"/>
                <w:szCs w:val="16"/>
              </w:rPr>
              <w:t>2 kegiatan</w:t>
            </w:r>
          </w:p>
        </w:tc>
        <w:tc>
          <w:tcPr>
            <w:tcW w:w="1427" w:type="dxa"/>
            <w:tcBorders>
              <w:top w:val="nil"/>
              <w:left w:val="nil"/>
              <w:bottom w:val="single" w:sz="4" w:space="0" w:color="000000"/>
              <w:right w:val="single" w:sz="4" w:space="0" w:color="auto"/>
            </w:tcBorders>
            <w:shd w:val="clear" w:color="auto" w:fill="auto"/>
            <w:noWrap/>
            <w:tcMar>
              <w:top w:w="15" w:type="dxa"/>
              <w:left w:w="15" w:type="dxa"/>
              <w:bottom w:w="0" w:type="dxa"/>
              <w:right w:w="15" w:type="dxa"/>
            </w:tcMar>
            <w:vAlign w:val="center"/>
            <w:hideMark/>
          </w:tcPr>
          <w:p w:rsidR="00B05525" w:rsidRPr="00C2350E" w:rsidRDefault="00B05525" w:rsidP="00C2350E">
            <w:pPr>
              <w:pStyle w:val="Default"/>
              <w:jc w:val="right"/>
              <w:rPr>
                <w:rFonts w:ascii="Bookman Old Style" w:hAnsi="Bookman Old Style"/>
                <w:sz w:val="16"/>
                <w:szCs w:val="16"/>
              </w:rPr>
            </w:pPr>
            <w:r w:rsidRPr="00C2350E">
              <w:rPr>
                <w:rFonts w:ascii="Bookman Old Style" w:hAnsi="Bookman Old Style"/>
                <w:sz w:val="16"/>
                <w:szCs w:val="16"/>
              </w:rPr>
              <w:t>48,454,900</w:t>
            </w:r>
          </w:p>
          <w:p w:rsidR="00B05525" w:rsidRPr="00C2350E" w:rsidRDefault="00B05525" w:rsidP="00B723CE">
            <w:pPr>
              <w:pStyle w:val="NoSpacing"/>
              <w:jc w:val="right"/>
              <w:rPr>
                <w:rFonts w:ascii="Bookman Old Style" w:hAnsi="Bookman Old Style"/>
                <w:sz w:val="16"/>
                <w:szCs w:val="16"/>
              </w:rPr>
            </w:pPr>
          </w:p>
        </w:tc>
      </w:tr>
      <w:tr w:rsidR="005A6F25" w:rsidRPr="00DB41DD" w:rsidTr="009D0503">
        <w:trPr>
          <w:trHeight w:val="353"/>
        </w:trPr>
        <w:tc>
          <w:tcPr>
            <w:tcW w:w="3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5A6F25" w:rsidRPr="00DB41DD" w:rsidRDefault="005A6F25" w:rsidP="009B5F5D">
            <w:pPr>
              <w:pStyle w:val="NoSpacing"/>
              <w:rPr>
                <w:rFonts w:ascii="Bookman Old Style" w:hAnsi="Bookman Old Style"/>
                <w:sz w:val="16"/>
                <w:szCs w:val="16"/>
              </w:rPr>
            </w:pPr>
            <w:r w:rsidRPr="00DB41DD">
              <w:rPr>
                <w:rFonts w:ascii="Bookman Old Style" w:hAnsi="Bookman Old Style"/>
                <w:sz w:val="16"/>
                <w:szCs w:val="16"/>
              </w:rPr>
              <w:t> </w:t>
            </w:r>
          </w:p>
        </w:tc>
        <w:tc>
          <w:tcPr>
            <w:tcW w:w="6887"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A6F25" w:rsidRPr="00DB41DD" w:rsidRDefault="005A6F25" w:rsidP="009B5F5D">
            <w:pPr>
              <w:pStyle w:val="NoSpacing"/>
              <w:rPr>
                <w:rFonts w:ascii="Bookman Old Style" w:hAnsi="Bookman Old Style"/>
                <w:b/>
                <w:bCs/>
                <w:sz w:val="16"/>
                <w:szCs w:val="16"/>
              </w:rPr>
            </w:pPr>
            <w:r w:rsidRPr="00DB41DD">
              <w:rPr>
                <w:rFonts w:ascii="Bookman Old Style" w:hAnsi="Bookman Old Style"/>
                <w:b/>
                <w:bCs/>
                <w:sz w:val="16"/>
                <w:szCs w:val="16"/>
              </w:rPr>
              <w:t>PROGRAM PERENCANAAN LINGKUNGAN HIDUP</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hideMark/>
          </w:tcPr>
          <w:p w:rsidR="005A6F25" w:rsidRPr="00DB41DD" w:rsidRDefault="006F21E9" w:rsidP="00AF0858">
            <w:pPr>
              <w:pStyle w:val="NoSpacing"/>
              <w:jc w:val="right"/>
              <w:rPr>
                <w:rFonts w:ascii="Bookman Old Style" w:hAnsi="Bookman Old Style"/>
                <w:b/>
                <w:bCs/>
                <w:sz w:val="16"/>
                <w:szCs w:val="16"/>
              </w:rPr>
            </w:pPr>
            <w:r>
              <w:rPr>
                <w:rFonts w:ascii="Bookman Old Style" w:hAnsi="Bookman Old Style"/>
                <w:b/>
                <w:bCs/>
                <w:sz w:val="16"/>
                <w:szCs w:val="16"/>
              </w:rPr>
              <w:t>20</w:t>
            </w:r>
            <w:r w:rsidR="005A6F25" w:rsidRPr="00DB41DD">
              <w:rPr>
                <w:rFonts w:ascii="Bookman Old Style" w:hAnsi="Bookman Old Style"/>
                <w:b/>
                <w:bCs/>
                <w:sz w:val="16"/>
                <w:szCs w:val="16"/>
              </w:rPr>
              <w:t>0,000,000</w:t>
            </w:r>
          </w:p>
        </w:tc>
        <w:tc>
          <w:tcPr>
            <w:tcW w:w="7302"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A6F25" w:rsidRPr="00DB41DD" w:rsidRDefault="005A6F25" w:rsidP="009B5F5D">
            <w:pPr>
              <w:pStyle w:val="NoSpacing"/>
              <w:rPr>
                <w:rFonts w:ascii="Bookman Old Style" w:hAnsi="Bookman Old Style"/>
                <w:b/>
                <w:bCs/>
                <w:sz w:val="16"/>
                <w:szCs w:val="16"/>
              </w:rPr>
            </w:pPr>
            <w:r w:rsidRPr="00DB41DD">
              <w:rPr>
                <w:rFonts w:ascii="Bookman Old Style" w:hAnsi="Bookman Old Style"/>
                <w:b/>
                <w:bCs/>
                <w:sz w:val="16"/>
                <w:szCs w:val="16"/>
              </w:rPr>
              <w:t>PROGRAM PERENCANAAN LINGKUNGAN HIDUP</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hideMark/>
          </w:tcPr>
          <w:p w:rsidR="005A6F25" w:rsidRPr="00DB41DD" w:rsidRDefault="006F21E9" w:rsidP="00AF0858">
            <w:pPr>
              <w:pStyle w:val="NoSpacing"/>
              <w:jc w:val="right"/>
              <w:rPr>
                <w:rFonts w:ascii="Bookman Old Style" w:hAnsi="Bookman Old Style"/>
                <w:b/>
                <w:bCs/>
                <w:sz w:val="16"/>
                <w:szCs w:val="16"/>
              </w:rPr>
            </w:pPr>
            <w:r>
              <w:rPr>
                <w:rFonts w:ascii="Bookman Old Style" w:hAnsi="Bookman Old Style"/>
                <w:b/>
                <w:bCs/>
                <w:sz w:val="16"/>
                <w:szCs w:val="16"/>
              </w:rPr>
              <w:t>155,000</w:t>
            </w:r>
            <w:r w:rsidR="005A6F25" w:rsidRPr="00DB41DD">
              <w:rPr>
                <w:rFonts w:ascii="Bookman Old Style" w:hAnsi="Bookman Old Style"/>
                <w:b/>
                <w:bCs/>
                <w:sz w:val="16"/>
                <w:szCs w:val="16"/>
              </w:rPr>
              <w:t>,000</w:t>
            </w:r>
          </w:p>
        </w:tc>
      </w:tr>
      <w:tr w:rsidR="005A6F25" w:rsidRPr="00DB41DD" w:rsidTr="008C687C">
        <w:trPr>
          <w:trHeight w:val="443"/>
        </w:trPr>
        <w:tc>
          <w:tcPr>
            <w:tcW w:w="3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A6F25" w:rsidRPr="00DB41DD" w:rsidRDefault="005A6F25" w:rsidP="009D0503">
            <w:pPr>
              <w:pStyle w:val="NoSpacing"/>
              <w:rPr>
                <w:rFonts w:ascii="Bookman Old Style" w:hAnsi="Bookman Old Style"/>
                <w:sz w:val="16"/>
                <w:szCs w:val="16"/>
              </w:rPr>
            </w:pPr>
            <w:r w:rsidRPr="00DB41DD">
              <w:rPr>
                <w:rFonts w:ascii="Bookman Old Style" w:hAnsi="Bookman Old Style"/>
                <w:sz w:val="16"/>
                <w:szCs w:val="16"/>
              </w:rPr>
              <w:t> </w:t>
            </w:r>
          </w:p>
        </w:tc>
        <w:tc>
          <w:tcPr>
            <w:tcW w:w="6887" w:type="dxa"/>
            <w:gridSpan w:val="4"/>
            <w:tcBorders>
              <w:top w:val="single" w:sz="4" w:space="0" w:color="000000"/>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5A6F25" w:rsidRPr="00DB41DD" w:rsidRDefault="005A6F25" w:rsidP="009D0503">
            <w:pPr>
              <w:pStyle w:val="NoSpacing"/>
              <w:rPr>
                <w:rFonts w:ascii="Bookman Old Style" w:hAnsi="Bookman Old Style"/>
                <w:b/>
                <w:bCs/>
                <w:sz w:val="16"/>
                <w:szCs w:val="16"/>
              </w:rPr>
            </w:pPr>
            <w:r w:rsidRPr="00DB41DD">
              <w:rPr>
                <w:rFonts w:ascii="Bookman Old Style" w:hAnsi="Bookman Old Style"/>
                <w:b/>
                <w:bCs/>
                <w:sz w:val="16"/>
                <w:szCs w:val="16"/>
              </w:rPr>
              <w:t>Rencana Perlindungan dan Pengelolaan Lingkungan Hidup (RPPLH) Kabupaten/Kota</w:t>
            </w:r>
          </w:p>
        </w:tc>
        <w:tc>
          <w:tcPr>
            <w:tcW w:w="1427" w:type="dxa"/>
            <w:tcBorders>
              <w:top w:val="single" w:sz="4" w:space="0" w:color="000000"/>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6F25" w:rsidRPr="00DB41DD" w:rsidRDefault="005A6F25" w:rsidP="00E01B38">
            <w:pPr>
              <w:pStyle w:val="NoSpacing"/>
              <w:jc w:val="right"/>
              <w:rPr>
                <w:rFonts w:ascii="Bookman Old Style" w:hAnsi="Bookman Old Style"/>
                <w:b/>
                <w:bCs/>
                <w:sz w:val="16"/>
                <w:szCs w:val="16"/>
              </w:rPr>
            </w:pPr>
            <w:r w:rsidRPr="00DB41DD">
              <w:rPr>
                <w:rFonts w:ascii="Bookman Old Style" w:hAnsi="Bookman Old Style"/>
                <w:b/>
                <w:bCs/>
                <w:sz w:val="16"/>
                <w:szCs w:val="16"/>
              </w:rPr>
              <w:t> </w:t>
            </w:r>
            <w:r w:rsidR="00E01B38">
              <w:rPr>
                <w:rFonts w:ascii="Bookman Old Style" w:hAnsi="Bookman Old Style"/>
                <w:b/>
                <w:bCs/>
                <w:sz w:val="16"/>
                <w:szCs w:val="16"/>
              </w:rPr>
              <w:t>80,000,000</w:t>
            </w:r>
          </w:p>
        </w:tc>
        <w:tc>
          <w:tcPr>
            <w:tcW w:w="7302" w:type="dxa"/>
            <w:gridSpan w:val="4"/>
            <w:tcBorders>
              <w:top w:val="single" w:sz="4" w:space="0" w:color="000000"/>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5A6F25" w:rsidRPr="00DB41DD" w:rsidRDefault="005A6F25" w:rsidP="009D0503">
            <w:pPr>
              <w:pStyle w:val="NoSpacing"/>
              <w:rPr>
                <w:rFonts w:ascii="Bookman Old Style" w:hAnsi="Bookman Old Style"/>
                <w:b/>
                <w:bCs/>
                <w:sz w:val="16"/>
                <w:szCs w:val="16"/>
              </w:rPr>
            </w:pPr>
            <w:r w:rsidRPr="00DB41DD">
              <w:rPr>
                <w:rFonts w:ascii="Bookman Old Style" w:hAnsi="Bookman Old Style"/>
                <w:b/>
                <w:bCs/>
                <w:sz w:val="16"/>
                <w:szCs w:val="16"/>
              </w:rPr>
              <w:t>Rencana Perlindungan dan Pengelolaan Lingkungan Hidup (RPPLH) Kabupaten/Kota</w:t>
            </w:r>
          </w:p>
        </w:tc>
        <w:tc>
          <w:tcPr>
            <w:tcW w:w="1427" w:type="dxa"/>
            <w:tcBorders>
              <w:top w:val="single" w:sz="4" w:space="0" w:color="000000"/>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6F25" w:rsidRPr="00DB41DD" w:rsidRDefault="00E01B38" w:rsidP="00E01B38">
            <w:pPr>
              <w:pStyle w:val="NoSpacing"/>
              <w:jc w:val="right"/>
              <w:rPr>
                <w:rFonts w:ascii="Bookman Old Style" w:hAnsi="Bookman Old Style"/>
                <w:b/>
                <w:bCs/>
                <w:sz w:val="16"/>
                <w:szCs w:val="16"/>
              </w:rPr>
            </w:pPr>
            <w:r>
              <w:rPr>
                <w:rFonts w:ascii="Bookman Old Style" w:hAnsi="Bookman Old Style"/>
                <w:b/>
                <w:bCs/>
                <w:sz w:val="16"/>
                <w:szCs w:val="16"/>
              </w:rPr>
              <w:t>105</w:t>
            </w:r>
            <w:r w:rsidR="005A6F25" w:rsidRPr="00DB41DD">
              <w:rPr>
                <w:rFonts w:ascii="Bookman Old Style" w:hAnsi="Bookman Old Style"/>
                <w:b/>
                <w:bCs/>
                <w:sz w:val="16"/>
                <w:szCs w:val="16"/>
              </w:rPr>
              <w:t>,000,000</w:t>
            </w:r>
          </w:p>
        </w:tc>
      </w:tr>
      <w:tr w:rsidR="005A6F25" w:rsidRPr="00DB41DD" w:rsidTr="009B5F5D">
        <w:trPr>
          <w:trHeight w:val="420"/>
        </w:trPr>
        <w:tc>
          <w:tcPr>
            <w:tcW w:w="313"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A6F25" w:rsidRPr="00DB41DD" w:rsidRDefault="00345600" w:rsidP="009B5F5D">
            <w:pPr>
              <w:pStyle w:val="NoSpacing"/>
              <w:rPr>
                <w:rFonts w:ascii="Bookman Old Style" w:hAnsi="Bookman Old Style"/>
                <w:sz w:val="16"/>
                <w:szCs w:val="16"/>
              </w:rPr>
            </w:pPr>
            <w:r>
              <w:rPr>
                <w:rFonts w:ascii="Bookman Old Style" w:hAnsi="Bookman Old Style"/>
                <w:sz w:val="16"/>
                <w:szCs w:val="16"/>
              </w:rPr>
              <w:t>35</w:t>
            </w:r>
          </w:p>
        </w:tc>
        <w:tc>
          <w:tcPr>
            <w:tcW w:w="256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F25" w:rsidRPr="00DB41DD" w:rsidRDefault="005A6F25" w:rsidP="009B5F5D">
            <w:pPr>
              <w:pStyle w:val="NoSpacing"/>
              <w:rPr>
                <w:rFonts w:ascii="Bookman Old Style" w:hAnsi="Bookman Old Style"/>
                <w:sz w:val="16"/>
                <w:szCs w:val="16"/>
              </w:rPr>
            </w:pPr>
            <w:r w:rsidRPr="00DB41DD">
              <w:rPr>
                <w:rFonts w:ascii="Bookman Old Style" w:hAnsi="Bookman Old Style"/>
                <w:sz w:val="16"/>
                <w:szCs w:val="16"/>
              </w:rPr>
              <w:t>Penyusunan dan Penetapan RPPLH Kabupaten/Kota</w:t>
            </w:r>
          </w:p>
        </w:tc>
        <w:tc>
          <w:tcPr>
            <w:tcW w:w="15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F25" w:rsidRPr="00DB41DD" w:rsidRDefault="00B05525" w:rsidP="009B5F5D">
            <w:pPr>
              <w:pStyle w:val="NoSpacing"/>
              <w:rPr>
                <w:rFonts w:ascii="Bookman Old Style" w:hAnsi="Bookman Old Style"/>
                <w:b/>
                <w:bCs/>
                <w:sz w:val="16"/>
                <w:szCs w:val="16"/>
              </w:rPr>
            </w:pPr>
            <w:r w:rsidRPr="00DB41DD">
              <w:rPr>
                <w:rFonts w:ascii="Bookman Old Style" w:hAnsi="Bookman Old Style"/>
                <w:sz w:val="16"/>
                <w:szCs w:val="16"/>
              </w:rPr>
              <w:t>Kab.</w:t>
            </w:r>
            <w:r w:rsidRPr="00DB41DD">
              <w:rPr>
                <w:rFonts w:ascii="Bookman Old Style" w:hAnsi="Bookman Old Style"/>
                <w:sz w:val="16"/>
                <w:szCs w:val="16"/>
              </w:rPr>
              <w:br/>
              <w:t>Karanganyar, Semua Kecamatan, Semua Kelurahan</w:t>
            </w:r>
          </w:p>
        </w:tc>
        <w:tc>
          <w:tcPr>
            <w:tcW w:w="167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F25" w:rsidRPr="006F21E9" w:rsidRDefault="006F21E9" w:rsidP="006F21E9">
            <w:pPr>
              <w:pStyle w:val="Default"/>
              <w:rPr>
                <w:rFonts w:ascii="Bookman Old Style" w:hAnsi="Bookman Old Style"/>
                <w:sz w:val="16"/>
                <w:szCs w:val="16"/>
              </w:rPr>
            </w:pPr>
            <w:r w:rsidRPr="006F21E9">
              <w:rPr>
                <w:rFonts w:ascii="Bookman Old Style" w:hAnsi="Bookman Old Style"/>
                <w:sz w:val="16"/>
                <w:szCs w:val="16"/>
              </w:rPr>
              <w:t>Tersusunnya Dokumen</w:t>
            </w:r>
            <w:r>
              <w:rPr>
                <w:rFonts w:ascii="Bookman Old Style" w:hAnsi="Bookman Old Style"/>
                <w:sz w:val="16"/>
                <w:szCs w:val="16"/>
              </w:rPr>
              <w:t xml:space="preserve"> </w:t>
            </w:r>
            <w:r w:rsidRPr="006F21E9">
              <w:rPr>
                <w:rFonts w:ascii="Bookman Old Style" w:hAnsi="Bookman Old Style"/>
                <w:sz w:val="16"/>
                <w:szCs w:val="16"/>
              </w:rPr>
              <w:t>Perlindungan dan</w:t>
            </w:r>
            <w:r>
              <w:rPr>
                <w:rFonts w:ascii="Bookman Old Style" w:hAnsi="Bookman Old Style"/>
                <w:sz w:val="16"/>
                <w:szCs w:val="16"/>
              </w:rPr>
              <w:t xml:space="preserve"> </w:t>
            </w:r>
            <w:r w:rsidRPr="006F21E9">
              <w:rPr>
                <w:rFonts w:ascii="Bookman Old Style" w:hAnsi="Bookman Old Style"/>
                <w:sz w:val="16"/>
                <w:szCs w:val="16"/>
              </w:rPr>
              <w:t>Pengelolaan</w:t>
            </w:r>
            <w:r>
              <w:rPr>
                <w:rFonts w:ascii="Bookman Old Style" w:hAnsi="Bookman Old Style"/>
                <w:sz w:val="16"/>
                <w:szCs w:val="16"/>
              </w:rPr>
              <w:t xml:space="preserve"> </w:t>
            </w:r>
            <w:r w:rsidRPr="006F21E9">
              <w:rPr>
                <w:rFonts w:ascii="Bookman Old Style" w:hAnsi="Bookman Old Style"/>
                <w:sz w:val="16"/>
                <w:szCs w:val="16"/>
              </w:rPr>
              <w:t>Lingkungan Hidup</w:t>
            </w:r>
            <w:r>
              <w:rPr>
                <w:rFonts w:ascii="Bookman Old Style" w:hAnsi="Bookman Old Style"/>
                <w:sz w:val="16"/>
                <w:szCs w:val="16"/>
              </w:rPr>
              <w:t xml:space="preserve"> </w:t>
            </w:r>
            <w:r w:rsidRPr="006F21E9">
              <w:rPr>
                <w:rFonts w:ascii="Bookman Old Style" w:hAnsi="Bookman Old Style"/>
                <w:sz w:val="16"/>
                <w:szCs w:val="16"/>
              </w:rPr>
              <w:t>(D3TLH)</w:t>
            </w:r>
          </w:p>
        </w:tc>
        <w:tc>
          <w:tcPr>
            <w:tcW w:w="109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F25" w:rsidRPr="00DB41DD" w:rsidRDefault="005A6F25" w:rsidP="009B5F5D">
            <w:pPr>
              <w:pStyle w:val="NoSpacing"/>
              <w:rPr>
                <w:rFonts w:ascii="Bookman Old Style" w:hAnsi="Bookman Old Style"/>
                <w:sz w:val="16"/>
                <w:szCs w:val="16"/>
              </w:rPr>
            </w:pPr>
            <w:r w:rsidRPr="00DB41DD">
              <w:rPr>
                <w:rFonts w:ascii="Bookman Old Style" w:hAnsi="Bookman Old Style"/>
                <w:sz w:val="16"/>
                <w:szCs w:val="16"/>
              </w:rPr>
              <w:t> </w:t>
            </w:r>
            <w:r w:rsidR="006F21E9">
              <w:rPr>
                <w:rFonts w:ascii="Bookman Old Style" w:hAnsi="Bookman Old Style"/>
                <w:sz w:val="16"/>
                <w:szCs w:val="16"/>
              </w:rPr>
              <w:t>1 dokumen</w:t>
            </w:r>
          </w:p>
        </w:tc>
        <w:tc>
          <w:tcPr>
            <w:tcW w:w="14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6F25" w:rsidRPr="00DB41DD" w:rsidRDefault="006F21E9" w:rsidP="00AF0858">
            <w:pPr>
              <w:pStyle w:val="NoSpacing"/>
              <w:jc w:val="right"/>
              <w:rPr>
                <w:rFonts w:ascii="Bookman Old Style" w:hAnsi="Bookman Old Style"/>
                <w:sz w:val="16"/>
                <w:szCs w:val="16"/>
              </w:rPr>
            </w:pPr>
            <w:r>
              <w:rPr>
                <w:rFonts w:ascii="Bookman Old Style" w:hAnsi="Bookman Old Style"/>
                <w:sz w:val="16"/>
                <w:szCs w:val="16"/>
              </w:rPr>
              <w:t>80,000,000</w:t>
            </w:r>
            <w:r w:rsidR="005A6F25" w:rsidRPr="00DB41DD">
              <w:rPr>
                <w:rFonts w:ascii="Bookman Old Style" w:hAnsi="Bookman Old Style"/>
                <w:sz w:val="16"/>
                <w:szCs w:val="16"/>
              </w:rPr>
              <w:t> </w:t>
            </w:r>
          </w:p>
        </w:tc>
        <w:tc>
          <w:tcPr>
            <w:tcW w:w="24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F25" w:rsidRPr="00DB41DD" w:rsidRDefault="005A6F25" w:rsidP="009B5F5D">
            <w:pPr>
              <w:pStyle w:val="NoSpacing"/>
              <w:rPr>
                <w:rFonts w:ascii="Bookman Old Style" w:hAnsi="Bookman Old Style"/>
                <w:sz w:val="16"/>
                <w:szCs w:val="16"/>
              </w:rPr>
            </w:pPr>
            <w:r w:rsidRPr="00DB41DD">
              <w:rPr>
                <w:rFonts w:ascii="Bookman Old Style" w:hAnsi="Bookman Old Style"/>
                <w:sz w:val="16"/>
                <w:szCs w:val="16"/>
              </w:rPr>
              <w:t>Penyusunan dan Penetapan RPPLH Kabupaten/Kota</w:t>
            </w:r>
          </w:p>
        </w:tc>
        <w:tc>
          <w:tcPr>
            <w:tcW w:w="141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F25" w:rsidRPr="00DB41DD" w:rsidRDefault="005A6F25" w:rsidP="009B5F5D">
            <w:pPr>
              <w:pStyle w:val="NoSpacing"/>
              <w:rPr>
                <w:rFonts w:ascii="Bookman Old Style" w:hAnsi="Bookman Old Style"/>
                <w:b/>
                <w:bCs/>
                <w:sz w:val="16"/>
                <w:szCs w:val="16"/>
              </w:rPr>
            </w:pPr>
            <w:r w:rsidRPr="00DB41DD">
              <w:rPr>
                <w:rFonts w:ascii="Bookman Old Style" w:hAnsi="Bookman Old Style"/>
                <w:b/>
                <w:bCs/>
                <w:sz w:val="16"/>
                <w:szCs w:val="16"/>
              </w:rPr>
              <w:t> </w:t>
            </w:r>
            <w:r w:rsidR="00B05525" w:rsidRPr="00DB41DD">
              <w:rPr>
                <w:rFonts w:ascii="Bookman Old Style" w:hAnsi="Bookman Old Style"/>
                <w:sz w:val="16"/>
                <w:szCs w:val="16"/>
              </w:rPr>
              <w:t>Kab.</w:t>
            </w:r>
            <w:r w:rsidR="00B05525" w:rsidRPr="00DB41DD">
              <w:rPr>
                <w:rFonts w:ascii="Bookman Old Style" w:hAnsi="Bookman Old Style"/>
                <w:sz w:val="16"/>
                <w:szCs w:val="16"/>
              </w:rPr>
              <w:br/>
              <w:t>Karanganyar, Semua Kecamatan, Semua Kelurahan</w:t>
            </w:r>
          </w:p>
        </w:tc>
        <w:tc>
          <w:tcPr>
            <w:tcW w:w="21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F25" w:rsidRPr="00DB41DD" w:rsidRDefault="006F21E9" w:rsidP="009B5F5D">
            <w:pPr>
              <w:pStyle w:val="NoSpacing"/>
              <w:rPr>
                <w:rFonts w:ascii="Bookman Old Style" w:hAnsi="Bookman Old Style"/>
                <w:sz w:val="16"/>
                <w:szCs w:val="16"/>
              </w:rPr>
            </w:pPr>
            <w:r w:rsidRPr="006F21E9">
              <w:rPr>
                <w:rFonts w:ascii="Bookman Old Style" w:hAnsi="Bookman Old Style"/>
                <w:sz w:val="16"/>
                <w:szCs w:val="16"/>
              </w:rPr>
              <w:t>Tersusunnya Dokumen</w:t>
            </w:r>
            <w:r>
              <w:rPr>
                <w:rFonts w:ascii="Bookman Old Style" w:hAnsi="Bookman Old Style"/>
                <w:sz w:val="16"/>
                <w:szCs w:val="16"/>
              </w:rPr>
              <w:t xml:space="preserve"> </w:t>
            </w:r>
            <w:r w:rsidRPr="006F21E9">
              <w:rPr>
                <w:rFonts w:ascii="Bookman Old Style" w:hAnsi="Bookman Old Style"/>
                <w:sz w:val="16"/>
                <w:szCs w:val="16"/>
              </w:rPr>
              <w:t>Perlindungan dan</w:t>
            </w:r>
            <w:r>
              <w:rPr>
                <w:rFonts w:ascii="Bookman Old Style" w:hAnsi="Bookman Old Style"/>
                <w:sz w:val="16"/>
                <w:szCs w:val="16"/>
              </w:rPr>
              <w:t xml:space="preserve"> </w:t>
            </w:r>
            <w:r w:rsidRPr="006F21E9">
              <w:rPr>
                <w:rFonts w:ascii="Bookman Old Style" w:hAnsi="Bookman Old Style"/>
                <w:sz w:val="16"/>
                <w:szCs w:val="16"/>
              </w:rPr>
              <w:t>Pengelolaan</w:t>
            </w:r>
            <w:r>
              <w:rPr>
                <w:rFonts w:ascii="Bookman Old Style" w:hAnsi="Bookman Old Style"/>
                <w:sz w:val="16"/>
                <w:szCs w:val="16"/>
              </w:rPr>
              <w:t xml:space="preserve"> </w:t>
            </w:r>
            <w:r w:rsidRPr="006F21E9">
              <w:rPr>
                <w:rFonts w:ascii="Bookman Old Style" w:hAnsi="Bookman Old Style"/>
                <w:sz w:val="16"/>
                <w:szCs w:val="16"/>
              </w:rPr>
              <w:t>Lingkungan Hidup</w:t>
            </w:r>
            <w:r>
              <w:rPr>
                <w:rFonts w:ascii="Bookman Old Style" w:hAnsi="Bookman Old Style"/>
                <w:sz w:val="16"/>
                <w:szCs w:val="16"/>
              </w:rPr>
              <w:t xml:space="preserve"> </w:t>
            </w:r>
            <w:r w:rsidRPr="006F21E9">
              <w:rPr>
                <w:rFonts w:ascii="Bookman Old Style" w:hAnsi="Bookman Old Style"/>
                <w:sz w:val="16"/>
                <w:szCs w:val="16"/>
              </w:rPr>
              <w:t>(D3TLH)</w:t>
            </w:r>
          </w:p>
        </w:tc>
        <w:tc>
          <w:tcPr>
            <w:tcW w:w="1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F25" w:rsidRPr="00DB41DD" w:rsidRDefault="006F21E9" w:rsidP="009B5F5D">
            <w:pPr>
              <w:pStyle w:val="NoSpacing"/>
              <w:rPr>
                <w:rFonts w:ascii="Bookman Old Style" w:hAnsi="Bookman Old Style"/>
                <w:sz w:val="16"/>
                <w:szCs w:val="16"/>
              </w:rPr>
            </w:pPr>
            <w:r>
              <w:rPr>
                <w:rFonts w:ascii="Bookman Old Style" w:hAnsi="Bookman Old Style"/>
                <w:sz w:val="16"/>
                <w:szCs w:val="16"/>
              </w:rPr>
              <w:t>1 dokumen</w:t>
            </w:r>
          </w:p>
        </w:tc>
        <w:tc>
          <w:tcPr>
            <w:tcW w:w="14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6F25" w:rsidRPr="00DB41DD" w:rsidRDefault="006F21E9" w:rsidP="00AF0858">
            <w:pPr>
              <w:pStyle w:val="NoSpacing"/>
              <w:jc w:val="right"/>
              <w:rPr>
                <w:rFonts w:ascii="Bookman Old Style" w:hAnsi="Bookman Old Style"/>
                <w:sz w:val="16"/>
                <w:szCs w:val="16"/>
              </w:rPr>
            </w:pPr>
            <w:r>
              <w:rPr>
                <w:rFonts w:ascii="Bookman Old Style" w:hAnsi="Bookman Old Style"/>
                <w:sz w:val="16"/>
                <w:szCs w:val="16"/>
              </w:rPr>
              <w:t>105</w:t>
            </w:r>
            <w:r w:rsidR="005A6F25" w:rsidRPr="00DB41DD">
              <w:rPr>
                <w:rFonts w:ascii="Bookman Old Style" w:hAnsi="Bookman Old Style"/>
                <w:sz w:val="16"/>
                <w:szCs w:val="16"/>
              </w:rPr>
              <w:t>,000,000</w:t>
            </w:r>
          </w:p>
        </w:tc>
      </w:tr>
      <w:tr w:rsidR="00FD7715" w:rsidRPr="00DB41DD" w:rsidTr="00345600">
        <w:trPr>
          <w:trHeight w:val="270"/>
        </w:trPr>
        <w:tc>
          <w:tcPr>
            <w:tcW w:w="313"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D7715" w:rsidRPr="00DB41DD" w:rsidRDefault="00FD7715" w:rsidP="00345600">
            <w:pPr>
              <w:pStyle w:val="NoSpacing"/>
              <w:jc w:val="center"/>
              <w:rPr>
                <w:rFonts w:ascii="Bookman Old Style" w:hAnsi="Bookman Old Style"/>
                <w:b/>
                <w:bCs/>
                <w:sz w:val="16"/>
                <w:szCs w:val="16"/>
              </w:rPr>
            </w:pPr>
          </w:p>
        </w:tc>
        <w:tc>
          <w:tcPr>
            <w:tcW w:w="256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D7715" w:rsidRPr="00DB41DD" w:rsidRDefault="00FD7715" w:rsidP="00345600">
            <w:pPr>
              <w:pStyle w:val="NoSpacing"/>
              <w:jc w:val="center"/>
              <w:rPr>
                <w:rFonts w:ascii="Bookman Old Style" w:hAnsi="Bookman Old Style"/>
                <w:b/>
                <w:bCs/>
                <w:sz w:val="16"/>
                <w:szCs w:val="16"/>
              </w:rPr>
            </w:pPr>
            <w:r w:rsidRPr="00DB41DD">
              <w:rPr>
                <w:rFonts w:ascii="Bookman Old Style" w:hAnsi="Bookman Old Style"/>
                <w:b/>
                <w:bCs/>
                <w:sz w:val="16"/>
                <w:szCs w:val="16"/>
              </w:rPr>
              <w:t>Urusan/ Bidang Urusan Pemerintahan Daerah Dan Program/ Kegiatan</w:t>
            </w:r>
          </w:p>
        </w:tc>
        <w:tc>
          <w:tcPr>
            <w:tcW w:w="5747"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FD7715" w:rsidRPr="00DB41DD" w:rsidRDefault="00FD7715" w:rsidP="00345600">
            <w:pPr>
              <w:pStyle w:val="NoSpacing"/>
              <w:jc w:val="center"/>
              <w:rPr>
                <w:rFonts w:ascii="Bookman Old Style" w:hAnsi="Bookman Old Style"/>
                <w:b/>
                <w:bCs/>
                <w:sz w:val="16"/>
                <w:szCs w:val="16"/>
              </w:rPr>
            </w:pPr>
            <w:r>
              <w:rPr>
                <w:rFonts w:ascii="Bookman Old Style" w:hAnsi="Bookman Old Style"/>
                <w:b/>
                <w:bCs/>
                <w:sz w:val="16"/>
                <w:szCs w:val="16"/>
              </w:rPr>
              <w:t>Rencana Tahun 2022</w:t>
            </w:r>
          </w:p>
        </w:tc>
        <w:tc>
          <w:tcPr>
            <w:tcW w:w="242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D7715" w:rsidRPr="00DB41DD" w:rsidRDefault="00FD7715" w:rsidP="00345600">
            <w:pPr>
              <w:pStyle w:val="NoSpacing"/>
              <w:jc w:val="center"/>
              <w:rPr>
                <w:rFonts w:ascii="Bookman Old Style" w:hAnsi="Bookman Old Style"/>
                <w:b/>
                <w:bCs/>
                <w:sz w:val="16"/>
                <w:szCs w:val="16"/>
              </w:rPr>
            </w:pPr>
            <w:r w:rsidRPr="00DB41DD">
              <w:rPr>
                <w:rFonts w:ascii="Bookman Old Style" w:hAnsi="Bookman Old Style"/>
                <w:b/>
                <w:bCs/>
                <w:sz w:val="16"/>
                <w:szCs w:val="16"/>
              </w:rPr>
              <w:t>Urusan/ Bidang Urusan/ Program/ Kegiatan/ Sub Kegiatan</w:t>
            </w:r>
          </w:p>
        </w:tc>
        <w:tc>
          <w:tcPr>
            <w:tcW w:w="6302"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FD7715" w:rsidRPr="00DB41DD" w:rsidRDefault="00FD7715" w:rsidP="00345600">
            <w:pPr>
              <w:pStyle w:val="NoSpacing"/>
              <w:jc w:val="center"/>
              <w:rPr>
                <w:rFonts w:ascii="Bookman Old Style" w:hAnsi="Bookman Old Style"/>
                <w:b/>
                <w:bCs/>
                <w:sz w:val="16"/>
                <w:szCs w:val="16"/>
              </w:rPr>
            </w:pPr>
            <w:r w:rsidRPr="00DB41DD">
              <w:rPr>
                <w:rFonts w:ascii="Bookman Old Style" w:hAnsi="Bookman Old Style"/>
                <w:b/>
                <w:bCs/>
                <w:sz w:val="16"/>
                <w:szCs w:val="16"/>
              </w:rPr>
              <w:t>Hasil Analisis K</w:t>
            </w:r>
            <w:r>
              <w:rPr>
                <w:rFonts w:ascii="Bookman Old Style" w:hAnsi="Bookman Old Style"/>
                <w:b/>
                <w:bCs/>
                <w:sz w:val="16"/>
                <w:szCs w:val="16"/>
              </w:rPr>
              <w:t>ebutuhan Tahun 2022</w:t>
            </w:r>
          </w:p>
        </w:tc>
      </w:tr>
      <w:tr w:rsidR="00FD7715" w:rsidRPr="00DB41DD" w:rsidTr="00345600">
        <w:trPr>
          <w:trHeight w:val="540"/>
        </w:trPr>
        <w:tc>
          <w:tcPr>
            <w:tcW w:w="313" w:type="dxa"/>
            <w:vMerge/>
            <w:tcBorders>
              <w:top w:val="single" w:sz="4" w:space="0" w:color="auto"/>
              <w:left w:val="single" w:sz="4" w:space="0" w:color="auto"/>
              <w:bottom w:val="single" w:sz="4" w:space="0" w:color="auto"/>
              <w:right w:val="single" w:sz="4" w:space="0" w:color="auto"/>
            </w:tcBorders>
            <w:vAlign w:val="center"/>
            <w:hideMark/>
          </w:tcPr>
          <w:p w:rsidR="00FD7715" w:rsidRPr="00DB41DD" w:rsidRDefault="00FD7715" w:rsidP="00345600">
            <w:pPr>
              <w:pStyle w:val="NoSpacing"/>
              <w:jc w:val="center"/>
              <w:rPr>
                <w:rFonts w:ascii="Bookman Old Style" w:hAnsi="Bookman Old Style"/>
                <w:b/>
                <w:bCs/>
                <w:sz w:val="16"/>
                <w:szCs w:val="16"/>
              </w:rPr>
            </w:pPr>
          </w:p>
        </w:tc>
        <w:tc>
          <w:tcPr>
            <w:tcW w:w="2567" w:type="dxa"/>
            <w:vMerge/>
            <w:tcBorders>
              <w:top w:val="single" w:sz="4" w:space="0" w:color="auto"/>
              <w:left w:val="single" w:sz="4" w:space="0" w:color="auto"/>
              <w:bottom w:val="single" w:sz="4" w:space="0" w:color="auto"/>
              <w:right w:val="single" w:sz="4" w:space="0" w:color="auto"/>
            </w:tcBorders>
            <w:vAlign w:val="center"/>
            <w:hideMark/>
          </w:tcPr>
          <w:p w:rsidR="00FD7715" w:rsidRPr="00DB41DD" w:rsidRDefault="00FD7715" w:rsidP="00345600">
            <w:pPr>
              <w:pStyle w:val="NoSpacing"/>
              <w:jc w:val="center"/>
              <w:rPr>
                <w:rFonts w:ascii="Bookman Old Style" w:hAnsi="Bookman Old Style"/>
                <w:b/>
                <w:bCs/>
                <w:sz w:val="16"/>
                <w:szCs w:val="16"/>
              </w:rPr>
            </w:pPr>
          </w:p>
        </w:tc>
        <w:tc>
          <w:tcPr>
            <w:tcW w:w="155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D7715" w:rsidRPr="00DB41DD" w:rsidRDefault="00FD7715" w:rsidP="00345600">
            <w:pPr>
              <w:pStyle w:val="NoSpacing"/>
              <w:jc w:val="center"/>
              <w:rPr>
                <w:rFonts w:ascii="Bookman Old Style" w:hAnsi="Bookman Old Style"/>
                <w:b/>
                <w:bCs/>
                <w:sz w:val="16"/>
                <w:szCs w:val="16"/>
              </w:rPr>
            </w:pPr>
            <w:r w:rsidRPr="00DB41DD">
              <w:rPr>
                <w:rFonts w:ascii="Bookman Old Style" w:hAnsi="Bookman Old Style"/>
                <w:b/>
                <w:bCs/>
                <w:sz w:val="16"/>
                <w:szCs w:val="16"/>
              </w:rPr>
              <w:t>Lokasi Output Kegiatan</w:t>
            </w:r>
          </w:p>
        </w:tc>
        <w:tc>
          <w:tcPr>
            <w:tcW w:w="1672"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D7715" w:rsidRPr="00DB41DD" w:rsidRDefault="00FD7715" w:rsidP="00345600">
            <w:pPr>
              <w:pStyle w:val="NoSpacing"/>
              <w:jc w:val="center"/>
              <w:rPr>
                <w:rFonts w:ascii="Bookman Old Style" w:hAnsi="Bookman Old Style"/>
                <w:b/>
                <w:bCs/>
                <w:sz w:val="16"/>
                <w:szCs w:val="16"/>
              </w:rPr>
            </w:pPr>
            <w:r w:rsidRPr="00DB41DD">
              <w:rPr>
                <w:rFonts w:ascii="Bookman Old Style" w:hAnsi="Bookman Old Style"/>
                <w:b/>
                <w:bCs/>
                <w:sz w:val="16"/>
                <w:szCs w:val="16"/>
              </w:rPr>
              <w:t>Keluaran Sub Kegiatan</w:t>
            </w:r>
          </w:p>
        </w:tc>
        <w:tc>
          <w:tcPr>
            <w:tcW w:w="109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D7715" w:rsidRPr="00DB41DD" w:rsidRDefault="00FD7715" w:rsidP="00FB14B1">
            <w:pPr>
              <w:pStyle w:val="NoSpacing"/>
              <w:jc w:val="center"/>
              <w:rPr>
                <w:rFonts w:ascii="Bookman Old Style" w:hAnsi="Bookman Old Style"/>
                <w:b/>
                <w:bCs/>
                <w:sz w:val="16"/>
                <w:szCs w:val="16"/>
              </w:rPr>
            </w:pPr>
            <w:r w:rsidRPr="00DB41DD">
              <w:rPr>
                <w:rFonts w:ascii="Bookman Old Style" w:hAnsi="Bookman Old Style"/>
                <w:b/>
                <w:bCs/>
                <w:sz w:val="16"/>
                <w:szCs w:val="16"/>
              </w:rPr>
              <w:t>Target Volume satuan</w:t>
            </w:r>
          </w:p>
        </w:tc>
        <w:tc>
          <w:tcPr>
            <w:tcW w:w="1427"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D7715" w:rsidRPr="00DB41DD" w:rsidRDefault="00FD7715" w:rsidP="00345600">
            <w:pPr>
              <w:pStyle w:val="NoSpacing"/>
              <w:jc w:val="center"/>
              <w:rPr>
                <w:rFonts w:ascii="Bookman Old Style" w:hAnsi="Bookman Old Style"/>
                <w:b/>
                <w:bCs/>
                <w:sz w:val="16"/>
                <w:szCs w:val="16"/>
              </w:rPr>
            </w:pPr>
            <w:r w:rsidRPr="00DB41DD">
              <w:rPr>
                <w:rFonts w:ascii="Bookman Old Style" w:hAnsi="Bookman Old Style"/>
                <w:b/>
                <w:bCs/>
                <w:sz w:val="16"/>
                <w:szCs w:val="16"/>
              </w:rPr>
              <w:t>Pagu Indikatif (Rp.)</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FD7715" w:rsidRPr="00DB41DD" w:rsidRDefault="00FD7715" w:rsidP="00345600">
            <w:pPr>
              <w:pStyle w:val="NoSpacing"/>
              <w:jc w:val="center"/>
              <w:rPr>
                <w:rFonts w:ascii="Bookman Old Style" w:hAnsi="Bookman Old Style"/>
                <w:b/>
                <w:bCs/>
                <w:sz w:val="16"/>
                <w:szCs w:val="16"/>
              </w:rPr>
            </w:pPr>
          </w:p>
        </w:tc>
        <w:tc>
          <w:tcPr>
            <w:tcW w:w="141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D7715" w:rsidRPr="00DB41DD" w:rsidRDefault="00FD7715" w:rsidP="00345600">
            <w:pPr>
              <w:pStyle w:val="NoSpacing"/>
              <w:jc w:val="center"/>
              <w:rPr>
                <w:rFonts w:ascii="Bookman Old Style" w:hAnsi="Bookman Old Style"/>
                <w:b/>
                <w:bCs/>
                <w:sz w:val="16"/>
                <w:szCs w:val="16"/>
              </w:rPr>
            </w:pPr>
            <w:r w:rsidRPr="00DB41DD">
              <w:rPr>
                <w:rFonts w:ascii="Bookman Old Style" w:hAnsi="Bookman Old Style"/>
                <w:b/>
                <w:bCs/>
                <w:sz w:val="16"/>
                <w:szCs w:val="16"/>
              </w:rPr>
              <w:t>Lokasi</w:t>
            </w:r>
          </w:p>
        </w:tc>
        <w:tc>
          <w:tcPr>
            <w:tcW w:w="210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D7715" w:rsidRPr="00DB41DD" w:rsidRDefault="00FD7715" w:rsidP="00345600">
            <w:pPr>
              <w:pStyle w:val="NoSpacing"/>
              <w:jc w:val="center"/>
              <w:rPr>
                <w:rFonts w:ascii="Bookman Old Style" w:hAnsi="Bookman Old Style"/>
                <w:b/>
                <w:bCs/>
                <w:sz w:val="16"/>
                <w:szCs w:val="16"/>
              </w:rPr>
            </w:pPr>
            <w:r w:rsidRPr="00DB41DD">
              <w:rPr>
                <w:rFonts w:ascii="Bookman Old Style" w:hAnsi="Bookman Old Style"/>
                <w:b/>
                <w:bCs/>
                <w:sz w:val="16"/>
                <w:szCs w:val="16"/>
              </w:rPr>
              <w:t>Indikator Kinerja Program/Kegiatan</w:t>
            </w:r>
          </w:p>
        </w:tc>
        <w:tc>
          <w:tcPr>
            <w:tcW w:w="134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D7715" w:rsidRPr="00DB41DD" w:rsidRDefault="00FD7715" w:rsidP="00345600">
            <w:pPr>
              <w:pStyle w:val="NoSpacing"/>
              <w:jc w:val="center"/>
              <w:rPr>
                <w:rFonts w:ascii="Bookman Old Style" w:hAnsi="Bookman Old Style"/>
                <w:b/>
                <w:bCs/>
                <w:sz w:val="16"/>
                <w:szCs w:val="16"/>
              </w:rPr>
            </w:pPr>
            <w:r w:rsidRPr="00DB41DD">
              <w:rPr>
                <w:rFonts w:ascii="Bookman Old Style" w:hAnsi="Bookman Old Style"/>
                <w:b/>
                <w:bCs/>
                <w:sz w:val="16"/>
                <w:szCs w:val="16"/>
              </w:rPr>
              <w:t>Target Volume satuan</w:t>
            </w:r>
          </w:p>
        </w:tc>
        <w:tc>
          <w:tcPr>
            <w:tcW w:w="1427"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D7715" w:rsidRPr="00DB41DD" w:rsidRDefault="00FD7715" w:rsidP="00345600">
            <w:pPr>
              <w:pStyle w:val="NoSpacing"/>
              <w:jc w:val="center"/>
              <w:rPr>
                <w:rFonts w:ascii="Bookman Old Style" w:hAnsi="Bookman Old Style"/>
                <w:b/>
                <w:bCs/>
                <w:sz w:val="16"/>
                <w:szCs w:val="16"/>
              </w:rPr>
            </w:pPr>
            <w:r w:rsidRPr="00DB41DD">
              <w:rPr>
                <w:rFonts w:ascii="Bookman Old Style" w:hAnsi="Bookman Old Style"/>
                <w:b/>
                <w:bCs/>
                <w:sz w:val="16"/>
                <w:szCs w:val="16"/>
              </w:rPr>
              <w:t>Pagu Indikatif (Rp.)</w:t>
            </w:r>
          </w:p>
        </w:tc>
      </w:tr>
      <w:tr w:rsidR="00FD7715" w:rsidRPr="00DB41DD" w:rsidTr="00FB14B1">
        <w:trPr>
          <w:trHeight w:val="188"/>
        </w:trPr>
        <w:tc>
          <w:tcPr>
            <w:tcW w:w="313" w:type="dxa"/>
            <w:vMerge/>
            <w:tcBorders>
              <w:top w:val="single" w:sz="4" w:space="0" w:color="auto"/>
              <w:left w:val="single" w:sz="4" w:space="0" w:color="auto"/>
              <w:bottom w:val="single" w:sz="4" w:space="0" w:color="auto"/>
              <w:right w:val="single" w:sz="4" w:space="0" w:color="auto"/>
            </w:tcBorders>
            <w:vAlign w:val="center"/>
            <w:hideMark/>
          </w:tcPr>
          <w:p w:rsidR="00FD7715" w:rsidRPr="00DB41DD" w:rsidRDefault="00FD7715" w:rsidP="00345600">
            <w:pPr>
              <w:pStyle w:val="NoSpacing"/>
              <w:rPr>
                <w:rFonts w:ascii="Bookman Old Style" w:hAnsi="Bookman Old Style"/>
                <w:b/>
                <w:bCs/>
                <w:sz w:val="16"/>
                <w:szCs w:val="16"/>
              </w:rPr>
            </w:pPr>
          </w:p>
        </w:tc>
        <w:tc>
          <w:tcPr>
            <w:tcW w:w="2567" w:type="dxa"/>
            <w:vMerge/>
            <w:tcBorders>
              <w:top w:val="single" w:sz="4" w:space="0" w:color="auto"/>
              <w:left w:val="single" w:sz="4" w:space="0" w:color="auto"/>
              <w:bottom w:val="single" w:sz="4" w:space="0" w:color="auto"/>
              <w:right w:val="single" w:sz="4" w:space="0" w:color="auto"/>
            </w:tcBorders>
            <w:vAlign w:val="center"/>
            <w:hideMark/>
          </w:tcPr>
          <w:p w:rsidR="00FD7715" w:rsidRPr="00DB41DD" w:rsidRDefault="00FD7715" w:rsidP="00345600">
            <w:pPr>
              <w:pStyle w:val="NoSpacing"/>
              <w:rPr>
                <w:rFonts w:ascii="Bookman Old Style" w:hAnsi="Bookman Old Style"/>
                <w:b/>
                <w:bCs/>
                <w:sz w:val="16"/>
                <w:szCs w:val="16"/>
              </w:rPr>
            </w:pPr>
          </w:p>
        </w:tc>
        <w:tc>
          <w:tcPr>
            <w:tcW w:w="1550" w:type="dxa"/>
            <w:vMerge/>
            <w:tcBorders>
              <w:top w:val="nil"/>
              <w:left w:val="single" w:sz="4" w:space="0" w:color="auto"/>
              <w:bottom w:val="single" w:sz="4" w:space="0" w:color="auto"/>
              <w:right w:val="single" w:sz="4" w:space="0" w:color="auto"/>
            </w:tcBorders>
            <w:vAlign w:val="center"/>
            <w:hideMark/>
          </w:tcPr>
          <w:p w:rsidR="00FD7715" w:rsidRPr="00DB41DD" w:rsidRDefault="00FD7715" w:rsidP="00345600">
            <w:pPr>
              <w:pStyle w:val="NoSpacing"/>
              <w:rPr>
                <w:rFonts w:ascii="Bookman Old Style" w:hAnsi="Bookman Old Style"/>
                <w:b/>
                <w:bCs/>
                <w:sz w:val="16"/>
                <w:szCs w:val="16"/>
              </w:rPr>
            </w:pPr>
          </w:p>
        </w:tc>
        <w:tc>
          <w:tcPr>
            <w:tcW w:w="1672" w:type="dxa"/>
            <w:vMerge/>
            <w:tcBorders>
              <w:top w:val="nil"/>
              <w:left w:val="single" w:sz="4" w:space="0" w:color="auto"/>
              <w:bottom w:val="single" w:sz="4" w:space="0" w:color="auto"/>
              <w:right w:val="single" w:sz="4" w:space="0" w:color="auto"/>
            </w:tcBorders>
            <w:vAlign w:val="center"/>
            <w:hideMark/>
          </w:tcPr>
          <w:p w:rsidR="00FD7715" w:rsidRPr="00DB41DD" w:rsidRDefault="00FD7715" w:rsidP="00345600">
            <w:pPr>
              <w:pStyle w:val="NoSpacing"/>
              <w:rPr>
                <w:rFonts w:ascii="Bookman Old Style" w:hAnsi="Bookman Old Style"/>
                <w:b/>
                <w:bCs/>
                <w:sz w:val="16"/>
                <w:szCs w:val="16"/>
              </w:rPr>
            </w:pPr>
          </w:p>
        </w:tc>
        <w:tc>
          <w:tcPr>
            <w:tcW w:w="1098" w:type="dxa"/>
            <w:vMerge/>
            <w:tcBorders>
              <w:top w:val="nil"/>
              <w:left w:val="single" w:sz="4" w:space="0" w:color="auto"/>
              <w:bottom w:val="single" w:sz="4" w:space="0" w:color="auto"/>
              <w:right w:val="single" w:sz="4" w:space="0" w:color="auto"/>
            </w:tcBorders>
            <w:vAlign w:val="center"/>
            <w:hideMark/>
          </w:tcPr>
          <w:p w:rsidR="00FD7715" w:rsidRPr="00DB41DD" w:rsidRDefault="00FD7715" w:rsidP="00345600">
            <w:pPr>
              <w:pStyle w:val="NoSpacing"/>
              <w:rPr>
                <w:rFonts w:ascii="Bookman Old Style" w:hAnsi="Bookman Old Style"/>
                <w:b/>
                <w:bCs/>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rsidR="00FD7715" w:rsidRPr="00DB41DD" w:rsidRDefault="00FD7715" w:rsidP="00345600">
            <w:pPr>
              <w:pStyle w:val="NoSpacing"/>
              <w:rPr>
                <w:rFonts w:ascii="Bookman Old Style" w:hAnsi="Bookman Old Style"/>
                <w:b/>
                <w:bCs/>
                <w:sz w:val="16"/>
                <w:szCs w:val="16"/>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FD7715" w:rsidRPr="00DB41DD" w:rsidRDefault="00FD7715" w:rsidP="00345600">
            <w:pPr>
              <w:pStyle w:val="NoSpacing"/>
              <w:rPr>
                <w:rFonts w:ascii="Bookman Old Style" w:hAnsi="Bookman Old Style"/>
                <w:b/>
                <w:bCs/>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rsidR="00FD7715" w:rsidRPr="00DB41DD" w:rsidRDefault="00FD7715" w:rsidP="00345600">
            <w:pPr>
              <w:pStyle w:val="NoSpacing"/>
              <w:rPr>
                <w:rFonts w:ascii="Bookman Old Style" w:hAnsi="Bookman Old Style"/>
                <w:b/>
                <w:bCs/>
                <w:sz w:val="16"/>
                <w:szCs w:val="16"/>
              </w:rPr>
            </w:pPr>
          </w:p>
        </w:tc>
        <w:tc>
          <w:tcPr>
            <w:tcW w:w="2108" w:type="dxa"/>
            <w:vMerge/>
            <w:tcBorders>
              <w:top w:val="nil"/>
              <w:left w:val="single" w:sz="4" w:space="0" w:color="auto"/>
              <w:bottom w:val="single" w:sz="4" w:space="0" w:color="auto"/>
              <w:right w:val="single" w:sz="4" w:space="0" w:color="auto"/>
            </w:tcBorders>
            <w:vAlign w:val="center"/>
            <w:hideMark/>
          </w:tcPr>
          <w:p w:rsidR="00FD7715" w:rsidRPr="00DB41DD" w:rsidRDefault="00FD7715" w:rsidP="00345600">
            <w:pPr>
              <w:pStyle w:val="NoSpacing"/>
              <w:rPr>
                <w:rFonts w:ascii="Bookman Old Style" w:hAnsi="Bookman Old Style"/>
                <w:b/>
                <w:bCs/>
                <w:sz w:val="16"/>
                <w:szCs w:val="16"/>
              </w:rPr>
            </w:pPr>
          </w:p>
        </w:tc>
        <w:tc>
          <w:tcPr>
            <w:tcW w:w="1349" w:type="dxa"/>
            <w:vMerge/>
            <w:tcBorders>
              <w:top w:val="nil"/>
              <w:left w:val="single" w:sz="4" w:space="0" w:color="auto"/>
              <w:bottom w:val="single" w:sz="4" w:space="0" w:color="auto"/>
              <w:right w:val="single" w:sz="4" w:space="0" w:color="auto"/>
            </w:tcBorders>
            <w:vAlign w:val="center"/>
            <w:hideMark/>
          </w:tcPr>
          <w:p w:rsidR="00FD7715" w:rsidRPr="00DB41DD" w:rsidRDefault="00FD7715" w:rsidP="00345600">
            <w:pPr>
              <w:pStyle w:val="NoSpacing"/>
              <w:rPr>
                <w:rFonts w:ascii="Bookman Old Style" w:hAnsi="Bookman Old Style"/>
                <w:b/>
                <w:bCs/>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rsidR="00FD7715" w:rsidRPr="00DB41DD" w:rsidRDefault="00FD7715" w:rsidP="00345600">
            <w:pPr>
              <w:pStyle w:val="NoSpacing"/>
              <w:rPr>
                <w:rFonts w:ascii="Bookman Old Style" w:hAnsi="Bookman Old Style"/>
                <w:b/>
                <w:bCs/>
                <w:sz w:val="16"/>
                <w:szCs w:val="16"/>
              </w:rPr>
            </w:pPr>
          </w:p>
        </w:tc>
      </w:tr>
      <w:tr w:rsidR="005A6F25" w:rsidRPr="00DB41DD" w:rsidTr="00FB14B1">
        <w:trPr>
          <w:trHeight w:val="281"/>
        </w:trPr>
        <w:tc>
          <w:tcPr>
            <w:tcW w:w="313"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A6F25" w:rsidRPr="00DB41DD" w:rsidRDefault="005A6F25" w:rsidP="009D0503">
            <w:pPr>
              <w:pStyle w:val="NoSpacing"/>
              <w:rPr>
                <w:rFonts w:ascii="Bookman Old Style" w:hAnsi="Bookman Old Style"/>
                <w:sz w:val="16"/>
                <w:szCs w:val="16"/>
              </w:rPr>
            </w:pPr>
            <w:r w:rsidRPr="00DB41DD">
              <w:rPr>
                <w:rFonts w:ascii="Bookman Old Style" w:hAnsi="Bookman Old Style"/>
                <w:sz w:val="16"/>
                <w:szCs w:val="16"/>
              </w:rPr>
              <w:t> </w:t>
            </w:r>
          </w:p>
        </w:tc>
        <w:tc>
          <w:tcPr>
            <w:tcW w:w="6887" w:type="dxa"/>
            <w:gridSpan w:val="4"/>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5A6F25" w:rsidRDefault="005A6F25" w:rsidP="009D0503">
            <w:pPr>
              <w:pStyle w:val="NoSpacing"/>
              <w:rPr>
                <w:rFonts w:ascii="Bookman Old Style" w:hAnsi="Bookman Old Style"/>
                <w:b/>
                <w:bCs/>
                <w:sz w:val="16"/>
                <w:szCs w:val="16"/>
              </w:rPr>
            </w:pPr>
            <w:r w:rsidRPr="00DB41DD">
              <w:rPr>
                <w:rFonts w:ascii="Bookman Old Style" w:hAnsi="Bookman Old Style"/>
                <w:b/>
                <w:bCs/>
                <w:sz w:val="16"/>
                <w:szCs w:val="16"/>
              </w:rPr>
              <w:t>Penyelenggaraan Kajian Lingkungan Hidup Strategis (KLHS) Kabupaten/Kota</w:t>
            </w:r>
          </w:p>
          <w:p w:rsidR="005A6F25" w:rsidRPr="00DB41DD" w:rsidRDefault="005A6F25" w:rsidP="009D0503">
            <w:pPr>
              <w:pStyle w:val="NoSpacing"/>
              <w:rPr>
                <w:rFonts w:ascii="Bookman Old Style" w:hAnsi="Bookman Old Style"/>
                <w:b/>
                <w:bCs/>
                <w:sz w:val="16"/>
                <w:szCs w:val="16"/>
              </w:rPr>
            </w:pPr>
          </w:p>
        </w:tc>
        <w:tc>
          <w:tcPr>
            <w:tcW w:w="1427"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5A6F25" w:rsidRDefault="00B05525" w:rsidP="003E603E">
            <w:pPr>
              <w:pStyle w:val="NoSpacing"/>
              <w:jc w:val="right"/>
              <w:rPr>
                <w:rFonts w:ascii="Bookman Old Style" w:hAnsi="Bookman Old Style"/>
                <w:b/>
                <w:bCs/>
                <w:sz w:val="16"/>
                <w:szCs w:val="16"/>
              </w:rPr>
            </w:pPr>
            <w:r>
              <w:rPr>
                <w:rFonts w:ascii="Bookman Old Style" w:hAnsi="Bookman Old Style"/>
                <w:b/>
                <w:bCs/>
                <w:sz w:val="16"/>
                <w:szCs w:val="16"/>
              </w:rPr>
              <w:t>1</w:t>
            </w:r>
            <w:r w:rsidR="005A6F25" w:rsidRPr="00DB41DD">
              <w:rPr>
                <w:rFonts w:ascii="Bookman Old Style" w:hAnsi="Bookman Old Style"/>
                <w:b/>
                <w:bCs/>
                <w:sz w:val="16"/>
                <w:szCs w:val="16"/>
              </w:rPr>
              <w:t>20,000,000</w:t>
            </w:r>
          </w:p>
          <w:p w:rsidR="005A6F25" w:rsidRPr="00DB41DD" w:rsidRDefault="005A6F25" w:rsidP="009D0503">
            <w:pPr>
              <w:pStyle w:val="NoSpacing"/>
              <w:rPr>
                <w:rFonts w:ascii="Bookman Old Style" w:hAnsi="Bookman Old Style"/>
                <w:b/>
                <w:bCs/>
                <w:sz w:val="16"/>
                <w:szCs w:val="16"/>
              </w:rPr>
            </w:pPr>
          </w:p>
        </w:tc>
        <w:tc>
          <w:tcPr>
            <w:tcW w:w="7302"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F25" w:rsidRDefault="005A6F25" w:rsidP="009D0503">
            <w:pPr>
              <w:pStyle w:val="NoSpacing"/>
              <w:rPr>
                <w:rFonts w:ascii="Bookman Old Style" w:hAnsi="Bookman Old Style"/>
                <w:b/>
                <w:bCs/>
                <w:sz w:val="16"/>
                <w:szCs w:val="16"/>
              </w:rPr>
            </w:pPr>
            <w:r w:rsidRPr="00DB41DD">
              <w:rPr>
                <w:rFonts w:ascii="Bookman Old Style" w:hAnsi="Bookman Old Style"/>
                <w:b/>
                <w:bCs/>
                <w:sz w:val="16"/>
                <w:szCs w:val="16"/>
              </w:rPr>
              <w:t>Penyelenggaraan Kajian Lingkungan Hidup Strategis (KLHS) Kabupaten/Kota</w:t>
            </w:r>
          </w:p>
          <w:p w:rsidR="005A6F25" w:rsidRPr="00DB41DD" w:rsidRDefault="005A6F25" w:rsidP="009D0503">
            <w:pPr>
              <w:pStyle w:val="NoSpacing"/>
              <w:rPr>
                <w:rFonts w:ascii="Bookman Old Style" w:hAnsi="Bookman Old Style"/>
                <w:b/>
                <w:bCs/>
                <w:sz w:val="16"/>
                <w:szCs w:val="16"/>
              </w:rPr>
            </w:pPr>
          </w:p>
        </w:tc>
        <w:tc>
          <w:tcPr>
            <w:tcW w:w="14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6F25" w:rsidRDefault="00B05525" w:rsidP="009D0503">
            <w:pPr>
              <w:pStyle w:val="NoSpacing"/>
              <w:jc w:val="right"/>
              <w:rPr>
                <w:rFonts w:ascii="Bookman Old Style" w:hAnsi="Bookman Old Style"/>
                <w:b/>
                <w:bCs/>
                <w:sz w:val="16"/>
                <w:szCs w:val="16"/>
              </w:rPr>
            </w:pPr>
            <w:r>
              <w:rPr>
                <w:rFonts w:ascii="Bookman Old Style" w:hAnsi="Bookman Old Style"/>
                <w:b/>
                <w:bCs/>
                <w:sz w:val="16"/>
                <w:szCs w:val="16"/>
              </w:rPr>
              <w:t>50,000</w:t>
            </w:r>
            <w:r w:rsidR="005A6F25" w:rsidRPr="00DB41DD">
              <w:rPr>
                <w:rFonts w:ascii="Bookman Old Style" w:hAnsi="Bookman Old Style"/>
                <w:b/>
                <w:bCs/>
                <w:sz w:val="16"/>
                <w:szCs w:val="16"/>
              </w:rPr>
              <w:t>,000</w:t>
            </w:r>
          </w:p>
          <w:p w:rsidR="005A6F25" w:rsidRPr="00DB41DD" w:rsidRDefault="005A6F25" w:rsidP="009D0503">
            <w:pPr>
              <w:pStyle w:val="NoSpacing"/>
              <w:jc w:val="right"/>
              <w:rPr>
                <w:rFonts w:ascii="Bookman Old Style" w:hAnsi="Bookman Old Style"/>
                <w:b/>
                <w:bCs/>
                <w:sz w:val="16"/>
                <w:szCs w:val="16"/>
              </w:rPr>
            </w:pPr>
          </w:p>
        </w:tc>
      </w:tr>
      <w:tr w:rsidR="005A6F25" w:rsidRPr="00DB41DD" w:rsidTr="009B5F5D">
        <w:trPr>
          <w:trHeight w:val="855"/>
        </w:trPr>
        <w:tc>
          <w:tcPr>
            <w:tcW w:w="313"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5A6F25" w:rsidRPr="00DB41DD" w:rsidRDefault="00345600" w:rsidP="009B5F5D">
            <w:pPr>
              <w:pStyle w:val="NoSpacing"/>
              <w:rPr>
                <w:rFonts w:ascii="Bookman Old Style" w:hAnsi="Bookman Old Style"/>
                <w:sz w:val="16"/>
                <w:szCs w:val="16"/>
              </w:rPr>
            </w:pPr>
            <w:r>
              <w:rPr>
                <w:rFonts w:ascii="Bookman Old Style" w:hAnsi="Bookman Old Style"/>
                <w:sz w:val="16"/>
                <w:szCs w:val="16"/>
              </w:rPr>
              <w:t>36</w:t>
            </w:r>
          </w:p>
        </w:tc>
        <w:tc>
          <w:tcPr>
            <w:tcW w:w="256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5A6F25" w:rsidRPr="00DB41DD" w:rsidRDefault="005A6F25" w:rsidP="009B5F5D">
            <w:pPr>
              <w:pStyle w:val="NoSpacing"/>
              <w:rPr>
                <w:rFonts w:ascii="Bookman Old Style" w:hAnsi="Bookman Old Style"/>
                <w:sz w:val="16"/>
                <w:szCs w:val="16"/>
              </w:rPr>
            </w:pPr>
            <w:r w:rsidRPr="00DB41DD">
              <w:rPr>
                <w:rFonts w:ascii="Bookman Old Style" w:hAnsi="Bookman Old Style"/>
                <w:sz w:val="16"/>
                <w:szCs w:val="16"/>
              </w:rPr>
              <w:t>Pembuatan dan Pelaksanaan KLHS RPJPD/RPJMD</w:t>
            </w:r>
          </w:p>
        </w:tc>
        <w:tc>
          <w:tcPr>
            <w:tcW w:w="155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5A6F25" w:rsidRDefault="005A6F25" w:rsidP="009B5F5D">
            <w:pPr>
              <w:pStyle w:val="NoSpacing"/>
              <w:rPr>
                <w:rFonts w:ascii="Bookman Old Style" w:hAnsi="Bookman Old Style"/>
                <w:sz w:val="16"/>
                <w:szCs w:val="16"/>
              </w:rPr>
            </w:pPr>
          </w:p>
          <w:p w:rsidR="005A6F25" w:rsidRDefault="005A6F25" w:rsidP="009B5F5D">
            <w:pPr>
              <w:pStyle w:val="NoSpacing"/>
              <w:rPr>
                <w:rFonts w:ascii="Bookman Old Style" w:hAnsi="Bookman Old Style"/>
                <w:sz w:val="16"/>
                <w:szCs w:val="16"/>
              </w:rPr>
            </w:pPr>
            <w:r w:rsidRPr="00DB41DD">
              <w:rPr>
                <w:rFonts w:ascii="Bookman Old Style" w:hAnsi="Bookman Old Style"/>
                <w:sz w:val="16"/>
                <w:szCs w:val="16"/>
              </w:rPr>
              <w:t>Semua Kabupaten/Kota, Semua Kecamatan, Semua Kelurahan</w:t>
            </w:r>
          </w:p>
          <w:p w:rsidR="005A6F25" w:rsidRPr="00DB41DD" w:rsidRDefault="005A6F25" w:rsidP="009B5F5D">
            <w:pPr>
              <w:pStyle w:val="NoSpacing"/>
              <w:rPr>
                <w:rFonts w:ascii="Bookman Old Style" w:hAnsi="Bookman Old Style"/>
                <w:sz w:val="16"/>
                <w:szCs w:val="16"/>
              </w:rPr>
            </w:pPr>
          </w:p>
        </w:tc>
        <w:tc>
          <w:tcPr>
            <w:tcW w:w="167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5A6F25" w:rsidRPr="00DB41DD" w:rsidRDefault="005A6F25" w:rsidP="009B5F5D">
            <w:pPr>
              <w:pStyle w:val="NoSpacing"/>
              <w:rPr>
                <w:rFonts w:ascii="Bookman Old Style" w:hAnsi="Bookman Old Style"/>
                <w:sz w:val="16"/>
                <w:szCs w:val="16"/>
              </w:rPr>
            </w:pPr>
            <w:r w:rsidRPr="00DB41DD">
              <w:rPr>
                <w:rFonts w:ascii="Bookman Old Style" w:hAnsi="Bookman Old Style"/>
                <w:sz w:val="16"/>
                <w:szCs w:val="16"/>
              </w:rPr>
              <w:t>Jumlah dokumen KLHS RPJMD</w:t>
            </w:r>
            <w:r w:rsidRPr="00DB41DD">
              <w:rPr>
                <w:rFonts w:ascii="Bookman Old Style" w:hAnsi="Bookman Old Style"/>
                <w:sz w:val="16"/>
                <w:szCs w:val="16"/>
              </w:rPr>
              <w:br/>
              <w:t>perubahan yang tersusun</w:t>
            </w:r>
          </w:p>
        </w:tc>
        <w:tc>
          <w:tcPr>
            <w:tcW w:w="109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5A6F25" w:rsidRPr="00DB41DD" w:rsidRDefault="005A6F25" w:rsidP="009B5F5D">
            <w:pPr>
              <w:pStyle w:val="NoSpacing"/>
              <w:rPr>
                <w:rFonts w:ascii="Bookman Old Style" w:hAnsi="Bookman Old Style"/>
                <w:sz w:val="16"/>
                <w:szCs w:val="16"/>
              </w:rPr>
            </w:pPr>
            <w:r w:rsidRPr="00DB41DD">
              <w:rPr>
                <w:rFonts w:ascii="Bookman Old Style" w:hAnsi="Bookman Old Style"/>
                <w:sz w:val="16"/>
                <w:szCs w:val="16"/>
              </w:rPr>
              <w:t>1 dokumen</w:t>
            </w:r>
          </w:p>
        </w:tc>
        <w:tc>
          <w:tcPr>
            <w:tcW w:w="1427"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5A6F25" w:rsidRPr="00DB41DD" w:rsidRDefault="005A6F25" w:rsidP="00AF0858">
            <w:pPr>
              <w:pStyle w:val="NoSpacing"/>
              <w:jc w:val="right"/>
              <w:rPr>
                <w:rFonts w:ascii="Bookman Old Style" w:hAnsi="Bookman Old Style"/>
                <w:sz w:val="16"/>
                <w:szCs w:val="16"/>
              </w:rPr>
            </w:pPr>
            <w:r w:rsidRPr="00DB41DD">
              <w:rPr>
                <w:rFonts w:ascii="Bookman Old Style" w:hAnsi="Bookman Old Style"/>
                <w:sz w:val="16"/>
                <w:szCs w:val="16"/>
              </w:rPr>
              <w:t>50,000,000</w:t>
            </w:r>
          </w:p>
        </w:tc>
        <w:tc>
          <w:tcPr>
            <w:tcW w:w="24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F25" w:rsidRPr="00DB41DD" w:rsidRDefault="005A6F25" w:rsidP="009B5F5D">
            <w:pPr>
              <w:pStyle w:val="NoSpacing"/>
              <w:rPr>
                <w:rFonts w:ascii="Bookman Old Style" w:hAnsi="Bookman Old Style"/>
                <w:sz w:val="16"/>
                <w:szCs w:val="16"/>
              </w:rPr>
            </w:pPr>
            <w:r w:rsidRPr="00DB41DD">
              <w:rPr>
                <w:rFonts w:ascii="Bookman Old Style" w:hAnsi="Bookman Old Style"/>
                <w:sz w:val="16"/>
                <w:szCs w:val="16"/>
              </w:rPr>
              <w:t>Pembuatan dan Pelaksanaan KLHS RPJPD/RPJMD</w:t>
            </w:r>
          </w:p>
        </w:tc>
        <w:tc>
          <w:tcPr>
            <w:tcW w:w="141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F25" w:rsidRPr="00DB41DD" w:rsidRDefault="005A6F25" w:rsidP="009B5F5D">
            <w:pPr>
              <w:pStyle w:val="NoSpacing"/>
              <w:rPr>
                <w:rFonts w:ascii="Bookman Old Style" w:hAnsi="Bookman Old Style"/>
                <w:b/>
                <w:bCs/>
                <w:sz w:val="16"/>
                <w:szCs w:val="16"/>
              </w:rPr>
            </w:pPr>
            <w:r w:rsidRPr="00DB41DD">
              <w:rPr>
                <w:rFonts w:ascii="Bookman Old Style" w:hAnsi="Bookman Old Style"/>
                <w:b/>
                <w:bCs/>
                <w:sz w:val="16"/>
                <w:szCs w:val="16"/>
              </w:rPr>
              <w:t> </w:t>
            </w:r>
            <w:r w:rsidR="00FB14B1" w:rsidRPr="00DB41DD">
              <w:rPr>
                <w:rFonts w:ascii="Bookman Old Style" w:hAnsi="Bookman Old Style"/>
                <w:sz w:val="16"/>
                <w:szCs w:val="16"/>
              </w:rPr>
              <w:t>Kab. Karanganyar, Semua Kecamatan, Semua Kelurahan</w:t>
            </w:r>
          </w:p>
        </w:tc>
        <w:tc>
          <w:tcPr>
            <w:tcW w:w="21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F25" w:rsidRPr="00DB41DD" w:rsidRDefault="005A6F25" w:rsidP="009B5F5D">
            <w:pPr>
              <w:pStyle w:val="NoSpacing"/>
              <w:rPr>
                <w:rFonts w:ascii="Bookman Old Style" w:hAnsi="Bookman Old Style"/>
                <w:sz w:val="16"/>
                <w:szCs w:val="16"/>
              </w:rPr>
            </w:pPr>
            <w:r w:rsidRPr="00DB41DD">
              <w:rPr>
                <w:rFonts w:ascii="Bookman Old Style" w:hAnsi="Bookman Old Style"/>
                <w:sz w:val="16"/>
                <w:szCs w:val="16"/>
              </w:rPr>
              <w:t>Jumlah dokumen KLHS RPJMD tersusun</w:t>
            </w:r>
          </w:p>
        </w:tc>
        <w:tc>
          <w:tcPr>
            <w:tcW w:w="1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F25" w:rsidRPr="00DB41DD" w:rsidRDefault="005A6F25" w:rsidP="009B5F5D">
            <w:pPr>
              <w:pStyle w:val="NoSpacing"/>
              <w:rPr>
                <w:rFonts w:ascii="Bookman Old Style" w:hAnsi="Bookman Old Style"/>
                <w:sz w:val="16"/>
                <w:szCs w:val="16"/>
              </w:rPr>
            </w:pPr>
            <w:r w:rsidRPr="00DB41DD">
              <w:rPr>
                <w:rFonts w:ascii="Bookman Old Style" w:hAnsi="Bookman Old Style"/>
                <w:sz w:val="16"/>
                <w:szCs w:val="16"/>
              </w:rPr>
              <w:t>1 dokumen</w:t>
            </w:r>
          </w:p>
        </w:tc>
        <w:tc>
          <w:tcPr>
            <w:tcW w:w="14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6F25" w:rsidRPr="00DB41DD" w:rsidRDefault="005A6F25" w:rsidP="00AF0858">
            <w:pPr>
              <w:pStyle w:val="NoSpacing"/>
              <w:jc w:val="right"/>
              <w:rPr>
                <w:rFonts w:ascii="Bookman Old Style" w:hAnsi="Bookman Old Style"/>
                <w:sz w:val="16"/>
                <w:szCs w:val="16"/>
              </w:rPr>
            </w:pPr>
            <w:r w:rsidRPr="00DB41DD">
              <w:rPr>
                <w:rFonts w:ascii="Bookman Old Style" w:hAnsi="Bookman Old Style"/>
                <w:sz w:val="16"/>
                <w:szCs w:val="16"/>
              </w:rPr>
              <w:t>0</w:t>
            </w:r>
          </w:p>
        </w:tc>
      </w:tr>
      <w:tr w:rsidR="005A6F25" w:rsidRPr="00DB41DD" w:rsidTr="009B5F5D">
        <w:trPr>
          <w:trHeight w:val="1050"/>
        </w:trPr>
        <w:tc>
          <w:tcPr>
            <w:tcW w:w="313"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5A6F25" w:rsidRPr="00DB41DD" w:rsidRDefault="00345600" w:rsidP="009B5F5D">
            <w:pPr>
              <w:pStyle w:val="NoSpacing"/>
              <w:rPr>
                <w:rFonts w:ascii="Bookman Old Style" w:hAnsi="Bookman Old Style"/>
                <w:sz w:val="16"/>
                <w:szCs w:val="16"/>
              </w:rPr>
            </w:pPr>
            <w:r>
              <w:rPr>
                <w:rFonts w:ascii="Bookman Old Style" w:hAnsi="Bookman Old Style"/>
                <w:sz w:val="16"/>
                <w:szCs w:val="16"/>
              </w:rPr>
              <w:t>37</w:t>
            </w:r>
          </w:p>
        </w:tc>
        <w:tc>
          <w:tcPr>
            <w:tcW w:w="256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5A6F25" w:rsidRDefault="005A6F25" w:rsidP="009B5F5D">
            <w:pPr>
              <w:pStyle w:val="NoSpacing"/>
              <w:rPr>
                <w:rFonts w:ascii="Bookman Old Style" w:hAnsi="Bookman Old Style"/>
                <w:sz w:val="16"/>
                <w:szCs w:val="16"/>
              </w:rPr>
            </w:pPr>
          </w:p>
          <w:p w:rsidR="005A6F25" w:rsidRDefault="005A6F25" w:rsidP="009B5F5D">
            <w:pPr>
              <w:pStyle w:val="NoSpacing"/>
              <w:rPr>
                <w:rFonts w:ascii="Bookman Old Style" w:hAnsi="Bookman Old Style"/>
                <w:sz w:val="16"/>
                <w:szCs w:val="16"/>
              </w:rPr>
            </w:pPr>
            <w:r w:rsidRPr="00DB41DD">
              <w:rPr>
                <w:rFonts w:ascii="Bookman Old Style" w:hAnsi="Bookman Old Style"/>
                <w:sz w:val="16"/>
                <w:szCs w:val="16"/>
              </w:rPr>
              <w:t>Pembuatan dan Pelaksanaan KLHS untuk KRP yang Berpotensi Menimbulkan Dampak/Resiko Lingkungan Hidup</w:t>
            </w:r>
          </w:p>
          <w:p w:rsidR="005A6F25" w:rsidRPr="00DB41DD" w:rsidRDefault="005A6F25" w:rsidP="009B5F5D">
            <w:pPr>
              <w:pStyle w:val="NoSpacing"/>
              <w:rPr>
                <w:rFonts w:ascii="Bookman Old Style" w:hAnsi="Bookman Old Style"/>
                <w:sz w:val="16"/>
                <w:szCs w:val="16"/>
              </w:rPr>
            </w:pPr>
          </w:p>
        </w:tc>
        <w:tc>
          <w:tcPr>
            <w:tcW w:w="155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5A6F25" w:rsidRDefault="005A6F25" w:rsidP="009B5F5D">
            <w:pPr>
              <w:pStyle w:val="NoSpacing"/>
              <w:rPr>
                <w:rFonts w:ascii="Bookman Old Style" w:hAnsi="Bookman Old Style"/>
                <w:sz w:val="16"/>
                <w:szCs w:val="16"/>
              </w:rPr>
            </w:pPr>
          </w:p>
          <w:p w:rsidR="005A6F25" w:rsidRPr="00DB41DD" w:rsidRDefault="005A6F25" w:rsidP="009B5F5D">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tc>
        <w:tc>
          <w:tcPr>
            <w:tcW w:w="167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5A6F25" w:rsidRPr="00DB41DD" w:rsidRDefault="005A6F25" w:rsidP="009B5F5D">
            <w:pPr>
              <w:pStyle w:val="NoSpacing"/>
              <w:rPr>
                <w:rFonts w:ascii="Bookman Old Style" w:hAnsi="Bookman Old Style"/>
                <w:sz w:val="16"/>
                <w:szCs w:val="16"/>
              </w:rPr>
            </w:pPr>
            <w:r w:rsidRPr="00DB41DD">
              <w:rPr>
                <w:rFonts w:ascii="Bookman Old Style" w:hAnsi="Bookman Old Style"/>
                <w:sz w:val="16"/>
                <w:szCs w:val="16"/>
              </w:rPr>
              <w:t>Jumlah dokumen pengelolaan lingkungan hidup</w:t>
            </w:r>
          </w:p>
        </w:tc>
        <w:tc>
          <w:tcPr>
            <w:tcW w:w="109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5A6F25" w:rsidRPr="00DB41DD" w:rsidRDefault="005A6F25" w:rsidP="009B5F5D">
            <w:pPr>
              <w:pStyle w:val="NoSpacing"/>
              <w:rPr>
                <w:rFonts w:ascii="Bookman Old Style" w:hAnsi="Bookman Old Style"/>
                <w:sz w:val="16"/>
                <w:szCs w:val="16"/>
              </w:rPr>
            </w:pPr>
            <w:r w:rsidRPr="00DB41DD">
              <w:rPr>
                <w:rFonts w:ascii="Bookman Old Style" w:hAnsi="Bookman Old Style"/>
                <w:sz w:val="16"/>
                <w:szCs w:val="16"/>
              </w:rPr>
              <w:t>2 dokumen</w:t>
            </w:r>
          </w:p>
        </w:tc>
        <w:tc>
          <w:tcPr>
            <w:tcW w:w="1427"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5A6F25" w:rsidRPr="00DB41DD" w:rsidRDefault="005A6F25" w:rsidP="00AF0858">
            <w:pPr>
              <w:pStyle w:val="NoSpacing"/>
              <w:jc w:val="right"/>
              <w:rPr>
                <w:rFonts w:ascii="Bookman Old Style" w:hAnsi="Bookman Old Style"/>
                <w:sz w:val="16"/>
                <w:szCs w:val="16"/>
              </w:rPr>
            </w:pPr>
            <w:r w:rsidRPr="00DB41DD">
              <w:rPr>
                <w:rFonts w:ascii="Bookman Old Style" w:hAnsi="Bookman Old Style"/>
                <w:sz w:val="16"/>
                <w:szCs w:val="16"/>
              </w:rPr>
              <w:t>70,000,000</w:t>
            </w:r>
          </w:p>
        </w:tc>
        <w:tc>
          <w:tcPr>
            <w:tcW w:w="24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F25" w:rsidRPr="00DB41DD" w:rsidRDefault="005A6F25" w:rsidP="009B5F5D">
            <w:pPr>
              <w:pStyle w:val="NoSpacing"/>
              <w:rPr>
                <w:rFonts w:ascii="Bookman Old Style" w:hAnsi="Bookman Old Style"/>
                <w:sz w:val="16"/>
                <w:szCs w:val="16"/>
              </w:rPr>
            </w:pPr>
            <w:r w:rsidRPr="00DB41DD">
              <w:rPr>
                <w:rFonts w:ascii="Bookman Old Style" w:hAnsi="Bookman Old Style"/>
                <w:sz w:val="16"/>
                <w:szCs w:val="16"/>
              </w:rPr>
              <w:t>Pembuatan dan Pelaksanaan KLHS untuk KRP yang Berpotensi Menimbulkan Dampak/Resiko Lingkungan Hidup</w:t>
            </w:r>
          </w:p>
        </w:tc>
        <w:tc>
          <w:tcPr>
            <w:tcW w:w="141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F25" w:rsidRPr="00DB41DD" w:rsidRDefault="005A6F25" w:rsidP="009B5F5D">
            <w:pPr>
              <w:pStyle w:val="NoSpacing"/>
              <w:rPr>
                <w:rFonts w:ascii="Bookman Old Style" w:hAnsi="Bookman Old Style"/>
                <w:sz w:val="16"/>
                <w:szCs w:val="16"/>
              </w:rPr>
            </w:pPr>
            <w:r w:rsidRPr="00DB41DD">
              <w:rPr>
                <w:rFonts w:ascii="Bookman Old Style" w:hAnsi="Bookman Old Style"/>
                <w:sz w:val="16"/>
                <w:szCs w:val="16"/>
              </w:rPr>
              <w:t> </w:t>
            </w:r>
            <w:r w:rsidR="00FB14B1" w:rsidRPr="00DB41DD">
              <w:rPr>
                <w:rFonts w:ascii="Bookman Old Style" w:hAnsi="Bookman Old Style"/>
                <w:sz w:val="16"/>
                <w:szCs w:val="16"/>
              </w:rPr>
              <w:t>Kab. Karanganyar, Semua Kecamatan, Semua Kelurahan</w:t>
            </w:r>
          </w:p>
        </w:tc>
        <w:tc>
          <w:tcPr>
            <w:tcW w:w="21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F25" w:rsidRPr="00DB41DD" w:rsidRDefault="005A6F25" w:rsidP="009B5F5D">
            <w:pPr>
              <w:pStyle w:val="NoSpacing"/>
              <w:rPr>
                <w:rFonts w:ascii="Bookman Old Style" w:hAnsi="Bookman Old Style"/>
                <w:sz w:val="16"/>
                <w:szCs w:val="16"/>
              </w:rPr>
            </w:pPr>
            <w:r w:rsidRPr="00DB41DD">
              <w:rPr>
                <w:rFonts w:ascii="Bookman Old Style" w:hAnsi="Bookman Old Style"/>
                <w:sz w:val="16"/>
                <w:szCs w:val="16"/>
              </w:rPr>
              <w:t>Jumlah dokumen pengelolaan lingkungan hidup</w:t>
            </w:r>
          </w:p>
        </w:tc>
        <w:tc>
          <w:tcPr>
            <w:tcW w:w="1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6F25" w:rsidRPr="00DB41DD" w:rsidRDefault="005A6F25" w:rsidP="009B5F5D">
            <w:pPr>
              <w:pStyle w:val="NoSpacing"/>
              <w:rPr>
                <w:rFonts w:ascii="Bookman Old Style" w:hAnsi="Bookman Old Style"/>
                <w:sz w:val="16"/>
                <w:szCs w:val="16"/>
              </w:rPr>
            </w:pPr>
            <w:r w:rsidRPr="00DB41DD">
              <w:rPr>
                <w:rFonts w:ascii="Bookman Old Style" w:hAnsi="Bookman Old Style"/>
                <w:sz w:val="16"/>
                <w:szCs w:val="16"/>
              </w:rPr>
              <w:t>2 dokumen</w:t>
            </w:r>
          </w:p>
        </w:tc>
        <w:tc>
          <w:tcPr>
            <w:tcW w:w="14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6F25" w:rsidRPr="00DB41DD" w:rsidRDefault="003E603E" w:rsidP="00AF0858">
            <w:pPr>
              <w:pStyle w:val="NoSpacing"/>
              <w:jc w:val="right"/>
              <w:rPr>
                <w:rFonts w:ascii="Bookman Old Style" w:hAnsi="Bookman Old Style"/>
                <w:sz w:val="16"/>
                <w:szCs w:val="16"/>
              </w:rPr>
            </w:pPr>
            <w:r>
              <w:rPr>
                <w:rFonts w:ascii="Bookman Old Style" w:hAnsi="Bookman Old Style"/>
                <w:sz w:val="16"/>
                <w:szCs w:val="16"/>
              </w:rPr>
              <w:t>50</w:t>
            </w:r>
            <w:r w:rsidR="005A6F25" w:rsidRPr="00DB41DD">
              <w:rPr>
                <w:rFonts w:ascii="Bookman Old Style" w:hAnsi="Bookman Old Style"/>
                <w:sz w:val="16"/>
                <w:szCs w:val="16"/>
              </w:rPr>
              <w:t>,000,000</w:t>
            </w:r>
          </w:p>
        </w:tc>
      </w:tr>
      <w:tr w:rsidR="005A6F25" w:rsidRPr="00DB41DD" w:rsidTr="009B5F5D">
        <w:trPr>
          <w:trHeight w:val="255"/>
        </w:trPr>
        <w:tc>
          <w:tcPr>
            <w:tcW w:w="313"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5A6F25" w:rsidRPr="00DB41DD" w:rsidRDefault="005A6F25" w:rsidP="009B5F5D">
            <w:pPr>
              <w:pStyle w:val="NoSpacing"/>
              <w:rPr>
                <w:rFonts w:ascii="Bookman Old Style" w:hAnsi="Bookman Old Style"/>
                <w:sz w:val="16"/>
                <w:szCs w:val="16"/>
              </w:rPr>
            </w:pPr>
            <w:r w:rsidRPr="00DB41DD">
              <w:rPr>
                <w:rFonts w:ascii="Bookman Old Style" w:hAnsi="Bookman Old Style"/>
                <w:sz w:val="16"/>
                <w:szCs w:val="16"/>
              </w:rPr>
              <w:t> </w:t>
            </w:r>
          </w:p>
        </w:tc>
        <w:tc>
          <w:tcPr>
            <w:tcW w:w="6887" w:type="dxa"/>
            <w:gridSpan w:val="4"/>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5A6F25" w:rsidRPr="00DB41DD" w:rsidRDefault="005A6F25" w:rsidP="009B5F5D">
            <w:pPr>
              <w:pStyle w:val="NoSpacing"/>
              <w:rPr>
                <w:rFonts w:ascii="Bookman Old Style" w:hAnsi="Bookman Old Style"/>
                <w:b/>
                <w:bCs/>
                <w:sz w:val="16"/>
                <w:szCs w:val="16"/>
              </w:rPr>
            </w:pPr>
            <w:r w:rsidRPr="00DB41DD">
              <w:rPr>
                <w:rFonts w:ascii="Bookman Old Style" w:hAnsi="Bookman Old Style"/>
                <w:b/>
                <w:bCs/>
                <w:sz w:val="16"/>
                <w:szCs w:val="16"/>
              </w:rPr>
              <w:t>PROGRAM PENGENDALIAN PENCEMARAN DAN/ATAU KERUSAKAN LINGKUNGAN HIDUP</w:t>
            </w:r>
          </w:p>
        </w:tc>
        <w:tc>
          <w:tcPr>
            <w:tcW w:w="142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5A6F25" w:rsidRPr="00DB41DD" w:rsidRDefault="00EC0143" w:rsidP="00AF0858">
            <w:pPr>
              <w:pStyle w:val="NoSpacing"/>
              <w:jc w:val="right"/>
              <w:rPr>
                <w:rFonts w:ascii="Bookman Old Style" w:hAnsi="Bookman Old Style"/>
                <w:b/>
                <w:bCs/>
                <w:sz w:val="16"/>
                <w:szCs w:val="16"/>
              </w:rPr>
            </w:pPr>
            <w:r>
              <w:rPr>
                <w:rFonts w:ascii="Bookman Old Style" w:hAnsi="Bookman Old Style"/>
                <w:b/>
                <w:bCs/>
                <w:sz w:val="16"/>
                <w:szCs w:val="16"/>
              </w:rPr>
              <w:t>355</w:t>
            </w:r>
            <w:r w:rsidR="005A6F25" w:rsidRPr="00DB41DD">
              <w:rPr>
                <w:rFonts w:ascii="Bookman Old Style" w:hAnsi="Bookman Old Style"/>
                <w:b/>
                <w:bCs/>
                <w:sz w:val="16"/>
                <w:szCs w:val="16"/>
              </w:rPr>
              <w:t>,000,000</w:t>
            </w:r>
          </w:p>
        </w:tc>
        <w:tc>
          <w:tcPr>
            <w:tcW w:w="7302"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5A6F25" w:rsidRPr="00DB41DD" w:rsidRDefault="005A6F25" w:rsidP="009B5F5D">
            <w:pPr>
              <w:pStyle w:val="NoSpacing"/>
              <w:rPr>
                <w:rFonts w:ascii="Bookman Old Style" w:hAnsi="Bookman Old Style"/>
                <w:b/>
                <w:bCs/>
                <w:sz w:val="16"/>
                <w:szCs w:val="16"/>
              </w:rPr>
            </w:pPr>
            <w:r w:rsidRPr="00DB41DD">
              <w:rPr>
                <w:rFonts w:ascii="Bookman Old Style" w:hAnsi="Bookman Old Style"/>
                <w:b/>
                <w:bCs/>
                <w:sz w:val="16"/>
                <w:szCs w:val="16"/>
              </w:rPr>
              <w:t>PROGRAM PENGENDALIAN PENCEMARAN DAN/ATAU KERUSAKAN LINGKUNGAN HIDUP</w:t>
            </w:r>
          </w:p>
        </w:tc>
        <w:tc>
          <w:tcPr>
            <w:tcW w:w="14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5A6F25" w:rsidRPr="00DB41DD" w:rsidRDefault="00EC0143" w:rsidP="00AF0858">
            <w:pPr>
              <w:pStyle w:val="NoSpacing"/>
              <w:jc w:val="right"/>
              <w:rPr>
                <w:rFonts w:ascii="Bookman Old Style" w:hAnsi="Bookman Old Style"/>
                <w:b/>
                <w:bCs/>
                <w:sz w:val="16"/>
                <w:szCs w:val="16"/>
              </w:rPr>
            </w:pPr>
            <w:r>
              <w:rPr>
                <w:rFonts w:ascii="Bookman Old Style" w:hAnsi="Bookman Old Style"/>
                <w:b/>
                <w:bCs/>
                <w:sz w:val="16"/>
                <w:szCs w:val="16"/>
              </w:rPr>
              <w:t>590,000,000</w:t>
            </w:r>
          </w:p>
        </w:tc>
      </w:tr>
      <w:tr w:rsidR="005A6F25" w:rsidRPr="00DB41DD" w:rsidTr="00FB14B1">
        <w:trPr>
          <w:trHeight w:val="236"/>
        </w:trPr>
        <w:tc>
          <w:tcPr>
            <w:tcW w:w="313"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5A6F25" w:rsidRPr="00DB41DD" w:rsidRDefault="005A6F25" w:rsidP="009B5F5D">
            <w:pPr>
              <w:pStyle w:val="NoSpacing"/>
              <w:rPr>
                <w:rFonts w:ascii="Bookman Old Style" w:hAnsi="Bookman Old Style"/>
                <w:sz w:val="16"/>
                <w:szCs w:val="16"/>
              </w:rPr>
            </w:pPr>
            <w:r w:rsidRPr="00DB41DD">
              <w:rPr>
                <w:rFonts w:ascii="Bookman Old Style" w:hAnsi="Bookman Old Style"/>
                <w:sz w:val="16"/>
                <w:szCs w:val="16"/>
              </w:rPr>
              <w:t> </w:t>
            </w:r>
          </w:p>
        </w:tc>
        <w:tc>
          <w:tcPr>
            <w:tcW w:w="6887" w:type="dxa"/>
            <w:gridSpan w:val="4"/>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5A6F25" w:rsidRPr="00DB41DD" w:rsidRDefault="005A6F25" w:rsidP="009B5F5D">
            <w:pPr>
              <w:pStyle w:val="NoSpacing"/>
              <w:rPr>
                <w:rFonts w:ascii="Bookman Old Style" w:hAnsi="Bookman Old Style"/>
                <w:b/>
                <w:bCs/>
                <w:sz w:val="16"/>
                <w:szCs w:val="16"/>
              </w:rPr>
            </w:pPr>
            <w:r w:rsidRPr="00DB41DD">
              <w:rPr>
                <w:rFonts w:ascii="Bookman Old Style" w:hAnsi="Bookman Old Style"/>
                <w:b/>
                <w:bCs/>
                <w:sz w:val="16"/>
                <w:szCs w:val="16"/>
              </w:rPr>
              <w:t>Pencegahan Pencemaran dan/atau Kerusakan Lingkungan Hidup Kabupaten/Kota</w:t>
            </w:r>
          </w:p>
        </w:tc>
        <w:tc>
          <w:tcPr>
            <w:tcW w:w="142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5A6F25" w:rsidRPr="00DB41DD" w:rsidRDefault="00CB0F7A" w:rsidP="00AF0858">
            <w:pPr>
              <w:pStyle w:val="NoSpacing"/>
              <w:jc w:val="right"/>
              <w:rPr>
                <w:rFonts w:ascii="Bookman Old Style" w:hAnsi="Bookman Old Style"/>
                <w:b/>
                <w:bCs/>
                <w:sz w:val="16"/>
                <w:szCs w:val="16"/>
              </w:rPr>
            </w:pPr>
            <w:r>
              <w:rPr>
                <w:rFonts w:ascii="Bookman Old Style" w:hAnsi="Bookman Old Style"/>
                <w:b/>
                <w:bCs/>
                <w:sz w:val="16"/>
                <w:szCs w:val="16"/>
              </w:rPr>
              <w:t>255</w:t>
            </w:r>
            <w:r w:rsidR="005A6F25" w:rsidRPr="00DB41DD">
              <w:rPr>
                <w:rFonts w:ascii="Bookman Old Style" w:hAnsi="Bookman Old Style"/>
                <w:b/>
                <w:bCs/>
                <w:sz w:val="16"/>
                <w:szCs w:val="16"/>
              </w:rPr>
              <w:t>,000,000</w:t>
            </w:r>
          </w:p>
        </w:tc>
        <w:tc>
          <w:tcPr>
            <w:tcW w:w="7302"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5A6F25" w:rsidRPr="00DB41DD" w:rsidRDefault="005A6F25" w:rsidP="009B5F5D">
            <w:pPr>
              <w:pStyle w:val="NoSpacing"/>
              <w:rPr>
                <w:rFonts w:ascii="Bookman Old Style" w:hAnsi="Bookman Old Style"/>
                <w:b/>
                <w:bCs/>
                <w:sz w:val="16"/>
                <w:szCs w:val="16"/>
              </w:rPr>
            </w:pPr>
            <w:r w:rsidRPr="00DB41DD">
              <w:rPr>
                <w:rFonts w:ascii="Bookman Old Style" w:hAnsi="Bookman Old Style"/>
                <w:b/>
                <w:bCs/>
                <w:sz w:val="16"/>
                <w:szCs w:val="16"/>
              </w:rPr>
              <w:t>Pencegahan Pencemaran dan/atau Kerusakan Lingkungan Hidup Kabupaten/Kota</w:t>
            </w:r>
          </w:p>
        </w:tc>
        <w:tc>
          <w:tcPr>
            <w:tcW w:w="14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5A6F25" w:rsidRPr="00DB41DD" w:rsidRDefault="00CB0F7A" w:rsidP="00AF0858">
            <w:pPr>
              <w:pStyle w:val="NoSpacing"/>
              <w:jc w:val="right"/>
              <w:rPr>
                <w:rFonts w:ascii="Bookman Old Style" w:hAnsi="Bookman Old Style"/>
                <w:b/>
                <w:bCs/>
                <w:sz w:val="16"/>
                <w:szCs w:val="16"/>
              </w:rPr>
            </w:pPr>
            <w:r>
              <w:rPr>
                <w:rFonts w:ascii="Bookman Old Style" w:hAnsi="Bookman Old Style"/>
                <w:b/>
                <w:bCs/>
                <w:sz w:val="16"/>
                <w:szCs w:val="16"/>
              </w:rPr>
              <w:t>465,000,000</w:t>
            </w:r>
          </w:p>
        </w:tc>
      </w:tr>
      <w:tr w:rsidR="003A2FA1" w:rsidRPr="00DB41DD" w:rsidTr="00345600">
        <w:trPr>
          <w:trHeight w:val="420"/>
        </w:trPr>
        <w:tc>
          <w:tcPr>
            <w:tcW w:w="313" w:type="dxa"/>
            <w:vMerge w:val="restart"/>
            <w:tcBorders>
              <w:top w:val="nil"/>
              <w:left w:val="single" w:sz="4" w:space="0" w:color="000000"/>
              <w:right w:val="single" w:sz="4" w:space="0" w:color="000000"/>
            </w:tcBorders>
            <w:shd w:val="clear" w:color="auto" w:fill="auto"/>
            <w:noWrap/>
            <w:tcMar>
              <w:top w:w="15" w:type="dxa"/>
              <w:left w:w="15" w:type="dxa"/>
              <w:bottom w:w="0" w:type="dxa"/>
              <w:right w:w="15" w:type="dxa"/>
            </w:tcMar>
            <w:vAlign w:val="center"/>
            <w:hideMark/>
          </w:tcPr>
          <w:p w:rsidR="003A2FA1" w:rsidRPr="00DB41DD" w:rsidRDefault="00345600" w:rsidP="009B5F5D">
            <w:pPr>
              <w:pStyle w:val="NoSpacing"/>
              <w:rPr>
                <w:rFonts w:ascii="Bookman Old Style" w:hAnsi="Bookman Old Style"/>
                <w:sz w:val="16"/>
                <w:szCs w:val="16"/>
              </w:rPr>
            </w:pPr>
            <w:r>
              <w:rPr>
                <w:rFonts w:ascii="Bookman Old Style" w:hAnsi="Bookman Old Style"/>
                <w:sz w:val="16"/>
                <w:szCs w:val="16"/>
              </w:rPr>
              <w:t>38</w:t>
            </w:r>
          </w:p>
        </w:tc>
        <w:tc>
          <w:tcPr>
            <w:tcW w:w="2567" w:type="dxa"/>
            <w:vMerge w:val="restart"/>
            <w:tcBorders>
              <w:top w:val="single" w:sz="4" w:space="0" w:color="auto"/>
              <w:left w:val="single" w:sz="4" w:space="0" w:color="000000"/>
              <w:right w:val="single" w:sz="4" w:space="0" w:color="000000"/>
            </w:tcBorders>
            <w:shd w:val="clear" w:color="auto" w:fill="auto"/>
            <w:tcMar>
              <w:top w:w="15" w:type="dxa"/>
              <w:left w:w="15" w:type="dxa"/>
              <w:bottom w:w="0" w:type="dxa"/>
              <w:right w:w="15" w:type="dxa"/>
            </w:tcMar>
            <w:vAlign w:val="center"/>
            <w:hideMark/>
          </w:tcPr>
          <w:p w:rsidR="003A2FA1" w:rsidRPr="00DB41DD" w:rsidRDefault="003A2FA1" w:rsidP="009B5F5D">
            <w:pPr>
              <w:pStyle w:val="NoSpacing"/>
              <w:rPr>
                <w:rFonts w:ascii="Bookman Old Style" w:hAnsi="Bookman Old Style"/>
                <w:sz w:val="16"/>
                <w:szCs w:val="16"/>
              </w:rPr>
            </w:pPr>
            <w:r w:rsidRPr="00DB41DD">
              <w:rPr>
                <w:rFonts w:ascii="Bookman Old Style" w:hAnsi="Bookman Old Style"/>
                <w:sz w:val="16"/>
                <w:szCs w:val="16"/>
              </w:rPr>
              <w:t>Koordinasi, Sinkronisasi, dan Pelaksanaan Pencegahan Pencemaran Lingkungan Hidup Dilaksanakan terhadap Media Tanah, Air, Udara, dan Laut</w:t>
            </w:r>
          </w:p>
        </w:tc>
        <w:tc>
          <w:tcPr>
            <w:tcW w:w="1550" w:type="dxa"/>
            <w:vMerge w:val="restart"/>
            <w:tcBorders>
              <w:top w:val="single" w:sz="4" w:space="0" w:color="auto"/>
              <w:left w:val="single" w:sz="4" w:space="0" w:color="000000"/>
              <w:right w:val="single" w:sz="4" w:space="0" w:color="000000"/>
            </w:tcBorders>
            <w:shd w:val="clear" w:color="auto" w:fill="auto"/>
            <w:tcMar>
              <w:top w:w="15" w:type="dxa"/>
              <w:left w:w="15" w:type="dxa"/>
              <w:bottom w:w="0" w:type="dxa"/>
              <w:right w:w="15" w:type="dxa"/>
            </w:tcMar>
            <w:vAlign w:val="center"/>
            <w:hideMark/>
          </w:tcPr>
          <w:p w:rsidR="003A2FA1" w:rsidRPr="00DB41DD" w:rsidRDefault="003A2FA1" w:rsidP="009B5F5D">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tc>
        <w:tc>
          <w:tcPr>
            <w:tcW w:w="1672" w:type="dxa"/>
            <w:tcBorders>
              <w:top w:val="single" w:sz="4" w:space="0" w:color="auto"/>
              <w:left w:val="nil"/>
              <w:bottom w:val="nil"/>
              <w:right w:val="single" w:sz="4" w:space="0" w:color="000000"/>
            </w:tcBorders>
            <w:shd w:val="clear" w:color="auto" w:fill="auto"/>
            <w:tcMar>
              <w:top w:w="15" w:type="dxa"/>
              <w:left w:w="15" w:type="dxa"/>
              <w:bottom w:w="0" w:type="dxa"/>
              <w:right w:w="15" w:type="dxa"/>
            </w:tcMar>
            <w:vAlign w:val="center"/>
            <w:hideMark/>
          </w:tcPr>
          <w:p w:rsidR="003A2FA1" w:rsidRPr="002770DE" w:rsidRDefault="003A2FA1" w:rsidP="002770DE">
            <w:pPr>
              <w:pStyle w:val="Default"/>
              <w:rPr>
                <w:rFonts w:ascii="Bookman Old Style" w:hAnsi="Bookman Old Style"/>
                <w:sz w:val="16"/>
                <w:szCs w:val="16"/>
              </w:rPr>
            </w:pPr>
            <w:r w:rsidRPr="002770DE">
              <w:rPr>
                <w:rFonts w:ascii="Bookman Old Style" w:hAnsi="Bookman Old Style"/>
                <w:sz w:val="16"/>
                <w:szCs w:val="16"/>
              </w:rPr>
              <w:t>Diterbitkannya</w:t>
            </w:r>
            <w:r>
              <w:rPr>
                <w:rFonts w:ascii="Bookman Old Style" w:hAnsi="Bookman Old Style"/>
                <w:sz w:val="16"/>
                <w:szCs w:val="16"/>
              </w:rPr>
              <w:t xml:space="preserve"> </w:t>
            </w:r>
            <w:r w:rsidRPr="002770DE">
              <w:rPr>
                <w:rFonts w:ascii="Bookman Old Style" w:hAnsi="Bookman Old Style"/>
                <w:sz w:val="16"/>
                <w:szCs w:val="16"/>
              </w:rPr>
              <w:t>persetujuan teknis</w:t>
            </w:r>
          </w:p>
        </w:tc>
        <w:tc>
          <w:tcPr>
            <w:tcW w:w="1098" w:type="dxa"/>
            <w:tcBorders>
              <w:top w:val="single" w:sz="4" w:space="0" w:color="auto"/>
              <w:left w:val="nil"/>
              <w:bottom w:val="nil"/>
              <w:right w:val="single" w:sz="4" w:space="0" w:color="000000"/>
            </w:tcBorders>
            <w:shd w:val="clear" w:color="auto" w:fill="auto"/>
            <w:tcMar>
              <w:top w:w="15" w:type="dxa"/>
              <w:left w:w="15" w:type="dxa"/>
              <w:bottom w:w="0" w:type="dxa"/>
              <w:right w:w="15" w:type="dxa"/>
            </w:tcMar>
            <w:vAlign w:val="center"/>
            <w:hideMark/>
          </w:tcPr>
          <w:p w:rsidR="003A2FA1" w:rsidRPr="00DB41DD" w:rsidRDefault="003A2FA1" w:rsidP="009B5F5D">
            <w:pPr>
              <w:pStyle w:val="NoSpacing"/>
              <w:rPr>
                <w:rFonts w:ascii="Bookman Old Style" w:hAnsi="Bookman Old Style"/>
                <w:sz w:val="16"/>
                <w:szCs w:val="16"/>
              </w:rPr>
            </w:pPr>
            <w:r w:rsidRPr="00DB41DD">
              <w:rPr>
                <w:rFonts w:ascii="Bookman Old Style" w:hAnsi="Bookman Old Style"/>
                <w:sz w:val="16"/>
                <w:szCs w:val="16"/>
              </w:rPr>
              <w:t>10</w:t>
            </w:r>
            <w:r w:rsidRPr="00DB41DD">
              <w:rPr>
                <w:rFonts w:ascii="Bookman Old Style" w:hAnsi="Bookman Old Style"/>
                <w:sz w:val="16"/>
                <w:szCs w:val="16"/>
              </w:rPr>
              <w:br/>
              <w:t>rekomendasi</w:t>
            </w:r>
          </w:p>
        </w:tc>
        <w:tc>
          <w:tcPr>
            <w:tcW w:w="1427" w:type="dxa"/>
            <w:vMerge w:val="restart"/>
            <w:tcBorders>
              <w:top w:val="single" w:sz="4" w:space="0" w:color="auto"/>
              <w:left w:val="single" w:sz="4" w:space="0" w:color="000000"/>
              <w:right w:val="single" w:sz="4" w:space="0" w:color="auto"/>
            </w:tcBorders>
            <w:shd w:val="clear" w:color="auto" w:fill="auto"/>
            <w:noWrap/>
            <w:tcMar>
              <w:top w:w="15" w:type="dxa"/>
              <w:left w:w="15" w:type="dxa"/>
              <w:bottom w:w="0" w:type="dxa"/>
              <w:right w:w="15" w:type="dxa"/>
            </w:tcMar>
            <w:vAlign w:val="center"/>
            <w:hideMark/>
          </w:tcPr>
          <w:p w:rsidR="003A2FA1" w:rsidRPr="00DB41DD" w:rsidRDefault="003A2FA1" w:rsidP="00AF0858">
            <w:pPr>
              <w:pStyle w:val="NoSpacing"/>
              <w:jc w:val="right"/>
              <w:rPr>
                <w:rFonts w:ascii="Bookman Old Style" w:hAnsi="Bookman Old Style"/>
                <w:sz w:val="16"/>
                <w:szCs w:val="16"/>
              </w:rPr>
            </w:pPr>
            <w:r w:rsidRPr="00DB41DD">
              <w:rPr>
                <w:rFonts w:ascii="Bookman Old Style" w:hAnsi="Bookman Old Style"/>
                <w:sz w:val="16"/>
                <w:szCs w:val="16"/>
              </w:rPr>
              <w:t>50,000,000</w:t>
            </w:r>
          </w:p>
        </w:tc>
        <w:tc>
          <w:tcPr>
            <w:tcW w:w="2427" w:type="dxa"/>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hideMark/>
          </w:tcPr>
          <w:p w:rsidR="003A2FA1" w:rsidRPr="00DB41DD" w:rsidRDefault="003A2FA1" w:rsidP="009B5F5D">
            <w:pPr>
              <w:pStyle w:val="NoSpacing"/>
              <w:rPr>
                <w:rFonts w:ascii="Bookman Old Style" w:hAnsi="Bookman Old Style"/>
                <w:sz w:val="16"/>
                <w:szCs w:val="16"/>
              </w:rPr>
            </w:pPr>
            <w:r w:rsidRPr="00DB41DD">
              <w:rPr>
                <w:rFonts w:ascii="Bookman Old Style" w:hAnsi="Bookman Old Style"/>
                <w:sz w:val="16"/>
                <w:szCs w:val="16"/>
              </w:rPr>
              <w:t>Koordinasi, Sinkronisasi, dan Pelaksanaan Pencegahan Pencemaran Lingkungan Hidup Dilaksanakan terhadap Media Tanah, Air, Udara, dan Laut</w:t>
            </w:r>
          </w:p>
        </w:tc>
        <w:tc>
          <w:tcPr>
            <w:tcW w:w="1418" w:type="dxa"/>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hideMark/>
          </w:tcPr>
          <w:p w:rsidR="003A2FA1" w:rsidRPr="00DB41DD" w:rsidRDefault="003A2FA1" w:rsidP="009B5F5D">
            <w:pPr>
              <w:pStyle w:val="NoSpacing"/>
              <w:rPr>
                <w:rFonts w:ascii="Bookman Old Style" w:hAnsi="Bookman Old Style"/>
                <w:sz w:val="16"/>
                <w:szCs w:val="16"/>
              </w:rPr>
            </w:pPr>
            <w:r w:rsidRPr="00DB41DD">
              <w:rPr>
                <w:rFonts w:ascii="Bookman Old Style" w:hAnsi="Bookman Old Style"/>
                <w:sz w:val="16"/>
                <w:szCs w:val="16"/>
              </w:rPr>
              <w:t> Kab. Karanganyar, Semua Kecamatan, Semua Kelurahan</w:t>
            </w:r>
          </w:p>
        </w:tc>
        <w:tc>
          <w:tcPr>
            <w:tcW w:w="2108" w:type="dxa"/>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hideMark/>
          </w:tcPr>
          <w:p w:rsidR="003A2FA1" w:rsidRPr="002770DE" w:rsidRDefault="003A2FA1" w:rsidP="00345600">
            <w:pPr>
              <w:pStyle w:val="Default"/>
              <w:rPr>
                <w:rFonts w:ascii="Bookman Old Style" w:hAnsi="Bookman Old Style"/>
                <w:sz w:val="16"/>
                <w:szCs w:val="16"/>
              </w:rPr>
            </w:pPr>
            <w:r w:rsidRPr="002770DE">
              <w:rPr>
                <w:rFonts w:ascii="Bookman Old Style" w:hAnsi="Bookman Old Style"/>
                <w:sz w:val="16"/>
                <w:szCs w:val="16"/>
              </w:rPr>
              <w:t>Diterbitkannya</w:t>
            </w:r>
            <w:r>
              <w:rPr>
                <w:rFonts w:ascii="Bookman Old Style" w:hAnsi="Bookman Old Style"/>
                <w:sz w:val="16"/>
                <w:szCs w:val="16"/>
              </w:rPr>
              <w:t xml:space="preserve"> </w:t>
            </w:r>
            <w:r w:rsidRPr="002770DE">
              <w:rPr>
                <w:rFonts w:ascii="Bookman Old Style" w:hAnsi="Bookman Old Style"/>
                <w:sz w:val="16"/>
                <w:szCs w:val="16"/>
              </w:rPr>
              <w:t>persetujuan teknis</w:t>
            </w:r>
          </w:p>
        </w:tc>
        <w:tc>
          <w:tcPr>
            <w:tcW w:w="1349" w:type="dxa"/>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hideMark/>
          </w:tcPr>
          <w:p w:rsidR="003A2FA1" w:rsidRPr="00DB41DD" w:rsidRDefault="003A2FA1" w:rsidP="00345600">
            <w:pPr>
              <w:pStyle w:val="NoSpacing"/>
              <w:rPr>
                <w:rFonts w:ascii="Bookman Old Style" w:hAnsi="Bookman Old Style"/>
                <w:sz w:val="16"/>
                <w:szCs w:val="16"/>
              </w:rPr>
            </w:pPr>
            <w:r w:rsidRPr="00DB41DD">
              <w:rPr>
                <w:rFonts w:ascii="Bookman Old Style" w:hAnsi="Bookman Old Style"/>
                <w:sz w:val="16"/>
                <w:szCs w:val="16"/>
              </w:rPr>
              <w:t>10</w:t>
            </w:r>
            <w:r w:rsidRPr="00DB41DD">
              <w:rPr>
                <w:rFonts w:ascii="Bookman Old Style" w:hAnsi="Bookman Old Style"/>
                <w:sz w:val="16"/>
                <w:szCs w:val="16"/>
              </w:rPr>
              <w:br/>
              <w:t>rekomendasi</w:t>
            </w:r>
          </w:p>
        </w:tc>
        <w:tc>
          <w:tcPr>
            <w:tcW w:w="1427" w:type="dxa"/>
            <w:vMerge w:val="restart"/>
            <w:tcBorders>
              <w:top w:val="single" w:sz="4" w:space="0" w:color="auto"/>
              <w:left w:val="single" w:sz="4" w:space="0" w:color="auto"/>
              <w:right w:val="single" w:sz="4" w:space="0" w:color="auto"/>
            </w:tcBorders>
            <w:shd w:val="clear" w:color="auto" w:fill="auto"/>
            <w:noWrap/>
            <w:tcMar>
              <w:top w:w="15" w:type="dxa"/>
              <w:left w:w="15" w:type="dxa"/>
              <w:bottom w:w="0" w:type="dxa"/>
              <w:right w:w="15" w:type="dxa"/>
            </w:tcMar>
            <w:vAlign w:val="center"/>
            <w:hideMark/>
          </w:tcPr>
          <w:p w:rsidR="003A2FA1" w:rsidRPr="00DB41DD" w:rsidRDefault="003A2FA1" w:rsidP="00AF0858">
            <w:pPr>
              <w:pStyle w:val="NoSpacing"/>
              <w:jc w:val="right"/>
              <w:rPr>
                <w:rFonts w:ascii="Bookman Old Style" w:hAnsi="Bookman Old Style"/>
                <w:sz w:val="16"/>
                <w:szCs w:val="16"/>
              </w:rPr>
            </w:pPr>
            <w:r w:rsidRPr="00DB41DD">
              <w:rPr>
                <w:rFonts w:ascii="Bookman Old Style" w:hAnsi="Bookman Old Style"/>
                <w:sz w:val="16"/>
                <w:szCs w:val="16"/>
              </w:rPr>
              <w:t>45,000,000</w:t>
            </w:r>
          </w:p>
        </w:tc>
      </w:tr>
      <w:tr w:rsidR="003A2FA1" w:rsidRPr="00DB41DD" w:rsidTr="003A2FA1">
        <w:trPr>
          <w:trHeight w:val="444"/>
        </w:trPr>
        <w:tc>
          <w:tcPr>
            <w:tcW w:w="313" w:type="dxa"/>
            <w:vMerge/>
            <w:tcBorders>
              <w:left w:val="single" w:sz="4" w:space="0" w:color="000000"/>
              <w:right w:val="single" w:sz="4" w:space="0" w:color="000000"/>
            </w:tcBorders>
            <w:shd w:val="clear" w:color="auto" w:fill="auto"/>
            <w:vAlign w:val="center"/>
            <w:hideMark/>
          </w:tcPr>
          <w:p w:rsidR="003A2FA1" w:rsidRPr="00DB41DD" w:rsidRDefault="003A2FA1" w:rsidP="009B5F5D">
            <w:pPr>
              <w:pStyle w:val="NoSpacing"/>
              <w:rPr>
                <w:rFonts w:ascii="Bookman Old Style" w:hAnsi="Bookman Old Style"/>
                <w:sz w:val="16"/>
                <w:szCs w:val="16"/>
              </w:rPr>
            </w:pPr>
          </w:p>
        </w:tc>
        <w:tc>
          <w:tcPr>
            <w:tcW w:w="2567" w:type="dxa"/>
            <w:vMerge/>
            <w:tcBorders>
              <w:left w:val="single" w:sz="4" w:space="0" w:color="000000"/>
              <w:right w:val="single" w:sz="4" w:space="0" w:color="000000"/>
            </w:tcBorders>
            <w:vAlign w:val="center"/>
            <w:hideMark/>
          </w:tcPr>
          <w:p w:rsidR="003A2FA1" w:rsidRPr="00DB41DD" w:rsidRDefault="003A2FA1" w:rsidP="009B5F5D">
            <w:pPr>
              <w:pStyle w:val="NoSpacing"/>
              <w:rPr>
                <w:rFonts w:ascii="Bookman Old Style" w:hAnsi="Bookman Old Style"/>
                <w:sz w:val="16"/>
                <w:szCs w:val="16"/>
              </w:rPr>
            </w:pPr>
          </w:p>
        </w:tc>
        <w:tc>
          <w:tcPr>
            <w:tcW w:w="1550" w:type="dxa"/>
            <w:vMerge/>
            <w:tcBorders>
              <w:left w:val="single" w:sz="4" w:space="0" w:color="000000"/>
              <w:right w:val="single" w:sz="4" w:space="0" w:color="000000"/>
            </w:tcBorders>
            <w:vAlign w:val="center"/>
            <w:hideMark/>
          </w:tcPr>
          <w:p w:rsidR="003A2FA1" w:rsidRPr="00DB41DD" w:rsidRDefault="003A2FA1" w:rsidP="009B5F5D">
            <w:pPr>
              <w:pStyle w:val="NoSpacing"/>
              <w:rPr>
                <w:rFonts w:ascii="Bookman Old Style" w:hAnsi="Bookman Old Style"/>
                <w:sz w:val="16"/>
                <w:szCs w:val="16"/>
              </w:rPr>
            </w:pPr>
          </w:p>
        </w:tc>
        <w:tc>
          <w:tcPr>
            <w:tcW w:w="1672" w:type="dxa"/>
            <w:tcBorders>
              <w:top w:val="nil"/>
              <w:left w:val="nil"/>
              <w:bottom w:val="nil"/>
              <w:right w:val="single" w:sz="4" w:space="0" w:color="000000"/>
            </w:tcBorders>
            <w:shd w:val="clear" w:color="auto" w:fill="auto"/>
            <w:tcMar>
              <w:top w:w="15" w:type="dxa"/>
              <w:left w:w="15" w:type="dxa"/>
              <w:bottom w:w="0" w:type="dxa"/>
              <w:right w:w="15" w:type="dxa"/>
            </w:tcMar>
            <w:vAlign w:val="center"/>
            <w:hideMark/>
          </w:tcPr>
          <w:p w:rsidR="003A2FA1" w:rsidRPr="002770DE" w:rsidRDefault="003A2FA1" w:rsidP="002770DE">
            <w:pPr>
              <w:pStyle w:val="Default"/>
              <w:rPr>
                <w:rFonts w:ascii="Bookman Old Style" w:hAnsi="Bookman Old Style"/>
                <w:sz w:val="16"/>
                <w:szCs w:val="16"/>
              </w:rPr>
            </w:pPr>
            <w:r w:rsidRPr="002770DE">
              <w:rPr>
                <w:rFonts w:ascii="Bookman Old Style" w:hAnsi="Bookman Old Style"/>
                <w:sz w:val="16"/>
                <w:szCs w:val="16"/>
              </w:rPr>
              <w:t>Tersedianya data</w:t>
            </w:r>
            <w:r>
              <w:rPr>
                <w:rFonts w:ascii="Bookman Old Style" w:hAnsi="Bookman Old Style"/>
                <w:sz w:val="16"/>
                <w:szCs w:val="16"/>
              </w:rPr>
              <w:t xml:space="preserve"> </w:t>
            </w:r>
            <w:r w:rsidRPr="002770DE">
              <w:rPr>
                <w:rFonts w:ascii="Bookman Old Style" w:hAnsi="Bookman Old Style"/>
                <w:sz w:val="16"/>
                <w:szCs w:val="16"/>
              </w:rPr>
              <w:t>analisa kualitas</w:t>
            </w:r>
            <w:r>
              <w:rPr>
                <w:rFonts w:ascii="Bookman Old Style" w:hAnsi="Bookman Old Style"/>
                <w:sz w:val="16"/>
                <w:szCs w:val="16"/>
              </w:rPr>
              <w:t xml:space="preserve"> </w:t>
            </w:r>
            <w:r w:rsidRPr="002770DE">
              <w:rPr>
                <w:rFonts w:ascii="Bookman Old Style" w:hAnsi="Bookman Old Style"/>
                <w:sz w:val="16"/>
                <w:szCs w:val="16"/>
              </w:rPr>
              <w:t>lingkungan</w:t>
            </w:r>
          </w:p>
        </w:tc>
        <w:tc>
          <w:tcPr>
            <w:tcW w:w="1098" w:type="dxa"/>
            <w:tcBorders>
              <w:top w:val="nil"/>
              <w:left w:val="nil"/>
              <w:bottom w:val="nil"/>
              <w:right w:val="single" w:sz="4" w:space="0" w:color="000000"/>
            </w:tcBorders>
            <w:shd w:val="clear" w:color="auto" w:fill="auto"/>
            <w:tcMar>
              <w:top w:w="15" w:type="dxa"/>
              <w:left w:w="15" w:type="dxa"/>
              <w:bottom w:w="0" w:type="dxa"/>
              <w:right w:w="15" w:type="dxa"/>
            </w:tcMar>
            <w:vAlign w:val="center"/>
            <w:hideMark/>
          </w:tcPr>
          <w:p w:rsidR="003A2FA1" w:rsidRPr="00DB41DD" w:rsidRDefault="003A2FA1" w:rsidP="006449E4">
            <w:pPr>
              <w:pStyle w:val="NoSpacing"/>
              <w:rPr>
                <w:rFonts w:ascii="Bookman Old Style" w:hAnsi="Bookman Old Style"/>
                <w:sz w:val="16"/>
                <w:szCs w:val="16"/>
              </w:rPr>
            </w:pPr>
            <w:r w:rsidRPr="00DB41DD">
              <w:rPr>
                <w:rFonts w:ascii="Bookman Old Style" w:hAnsi="Bookman Old Style"/>
                <w:sz w:val="16"/>
                <w:szCs w:val="16"/>
              </w:rPr>
              <w:t xml:space="preserve">35 </w:t>
            </w:r>
            <w:r>
              <w:rPr>
                <w:rFonts w:ascii="Bookman Old Style" w:hAnsi="Bookman Old Style"/>
                <w:sz w:val="16"/>
                <w:szCs w:val="16"/>
              </w:rPr>
              <w:t>perusahaan</w:t>
            </w:r>
          </w:p>
        </w:tc>
        <w:tc>
          <w:tcPr>
            <w:tcW w:w="1427" w:type="dxa"/>
            <w:vMerge/>
            <w:tcBorders>
              <w:left w:val="single" w:sz="4" w:space="0" w:color="000000"/>
              <w:right w:val="single" w:sz="4" w:space="0" w:color="auto"/>
            </w:tcBorders>
            <w:vAlign w:val="center"/>
            <w:hideMark/>
          </w:tcPr>
          <w:p w:rsidR="003A2FA1" w:rsidRPr="00DB41DD" w:rsidRDefault="003A2FA1" w:rsidP="009B5F5D">
            <w:pPr>
              <w:pStyle w:val="NoSpacing"/>
              <w:rPr>
                <w:rFonts w:ascii="Bookman Old Style" w:hAnsi="Bookman Old Style"/>
                <w:sz w:val="16"/>
                <w:szCs w:val="16"/>
              </w:rPr>
            </w:pPr>
          </w:p>
        </w:tc>
        <w:tc>
          <w:tcPr>
            <w:tcW w:w="2427" w:type="dxa"/>
            <w:vMerge/>
            <w:tcBorders>
              <w:left w:val="single" w:sz="4" w:space="0" w:color="auto"/>
              <w:right w:val="single" w:sz="4" w:space="0" w:color="auto"/>
            </w:tcBorders>
            <w:vAlign w:val="center"/>
            <w:hideMark/>
          </w:tcPr>
          <w:p w:rsidR="003A2FA1" w:rsidRPr="00DB41DD" w:rsidRDefault="003A2FA1" w:rsidP="009B5F5D">
            <w:pPr>
              <w:pStyle w:val="NoSpacing"/>
              <w:rPr>
                <w:rFonts w:ascii="Bookman Old Style" w:hAnsi="Bookman Old Style"/>
                <w:sz w:val="16"/>
                <w:szCs w:val="16"/>
              </w:rPr>
            </w:pPr>
          </w:p>
        </w:tc>
        <w:tc>
          <w:tcPr>
            <w:tcW w:w="1418" w:type="dxa"/>
            <w:vMerge/>
            <w:tcBorders>
              <w:left w:val="single" w:sz="4" w:space="0" w:color="auto"/>
              <w:right w:val="single" w:sz="4" w:space="0" w:color="auto"/>
            </w:tcBorders>
            <w:vAlign w:val="center"/>
            <w:hideMark/>
          </w:tcPr>
          <w:p w:rsidR="003A2FA1" w:rsidRPr="00DB41DD" w:rsidRDefault="003A2FA1" w:rsidP="009B5F5D">
            <w:pPr>
              <w:pStyle w:val="NoSpacing"/>
              <w:rPr>
                <w:rFonts w:ascii="Bookman Old Style" w:hAnsi="Bookman Old Style"/>
                <w:sz w:val="16"/>
                <w:szCs w:val="16"/>
              </w:rPr>
            </w:pPr>
          </w:p>
        </w:tc>
        <w:tc>
          <w:tcPr>
            <w:tcW w:w="2108" w:type="dxa"/>
            <w:tcBorders>
              <w:left w:val="single" w:sz="4" w:space="0" w:color="auto"/>
              <w:right w:val="single" w:sz="4" w:space="0" w:color="auto"/>
            </w:tcBorders>
            <w:shd w:val="clear" w:color="auto" w:fill="auto"/>
            <w:vAlign w:val="center"/>
            <w:hideMark/>
          </w:tcPr>
          <w:p w:rsidR="003A2FA1" w:rsidRPr="002770DE" w:rsidRDefault="003A2FA1" w:rsidP="00345600">
            <w:pPr>
              <w:pStyle w:val="Default"/>
              <w:rPr>
                <w:rFonts w:ascii="Bookman Old Style" w:hAnsi="Bookman Old Style"/>
                <w:sz w:val="16"/>
                <w:szCs w:val="16"/>
              </w:rPr>
            </w:pPr>
            <w:r w:rsidRPr="002770DE">
              <w:rPr>
                <w:rFonts w:ascii="Bookman Old Style" w:hAnsi="Bookman Old Style"/>
                <w:sz w:val="16"/>
                <w:szCs w:val="16"/>
              </w:rPr>
              <w:t>Tersedianya data</w:t>
            </w:r>
            <w:r>
              <w:rPr>
                <w:rFonts w:ascii="Bookman Old Style" w:hAnsi="Bookman Old Style"/>
                <w:sz w:val="16"/>
                <w:szCs w:val="16"/>
              </w:rPr>
              <w:t xml:space="preserve"> </w:t>
            </w:r>
            <w:r w:rsidRPr="002770DE">
              <w:rPr>
                <w:rFonts w:ascii="Bookman Old Style" w:hAnsi="Bookman Old Style"/>
                <w:sz w:val="16"/>
                <w:szCs w:val="16"/>
              </w:rPr>
              <w:t>analisa kualitas</w:t>
            </w:r>
            <w:r>
              <w:rPr>
                <w:rFonts w:ascii="Bookman Old Style" w:hAnsi="Bookman Old Style"/>
                <w:sz w:val="16"/>
                <w:szCs w:val="16"/>
              </w:rPr>
              <w:t xml:space="preserve"> </w:t>
            </w:r>
            <w:r w:rsidRPr="002770DE">
              <w:rPr>
                <w:rFonts w:ascii="Bookman Old Style" w:hAnsi="Bookman Old Style"/>
                <w:sz w:val="16"/>
                <w:szCs w:val="16"/>
              </w:rPr>
              <w:t>lingkungan</w:t>
            </w:r>
          </w:p>
        </w:tc>
        <w:tc>
          <w:tcPr>
            <w:tcW w:w="1349" w:type="dxa"/>
            <w:tcBorders>
              <w:left w:val="single" w:sz="4" w:space="0" w:color="auto"/>
              <w:right w:val="single" w:sz="4" w:space="0" w:color="auto"/>
            </w:tcBorders>
            <w:shd w:val="clear" w:color="auto" w:fill="auto"/>
            <w:vAlign w:val="center"/>
            <w:hideMark/>
          </w:tcPr>
          <w:p w:rsidR="003A2FA1" w:rsidRPr="00DB41DD" w:rsidRDefault="003A2FA1" w:rsidP="00345600">
            <w:pPr>
              <w:pStyle w:val="NoSpacing"/>
              <w:rPr>
                <w:rFonts w:ascii="Bookman Old Style" w:hAnsi="Bookman Old Style"/>
                <w:sz w:val="16"/>
                <w:szCs w:val="16"/>
              </w:rPr>
            </w:pPr>
            <w:r w:rsidRPr="00DB41DD">
              <w:rPr>
                <w:rFonts w:ascii="Bookman Old Style" w:hAnsi="Bookman Old Style"/>
                <w:sz w:val="16"/>
                <w:szCs w:val="16"/>
              </w:rPr>
              <w:t xml:space="preserve">35 </w:t>
            </w:r>
            <w:r>
              <w:rPr>
                <w:rFonts w:ascii="Bookman Old Style" w:hAnsi="Bookman Old Style"/>
                <w:sz w:val="16"/>
                <w:szCs w:val="16"/>
              </w:rPr>
              <w:t>perusahaan</w:t>
            </w:r>
          </w:p>
        </w:tc>
        <w:tc>
          <w:tcPr>
            <w:tcW w:w="1427" w:type="dxa"/>
            <w:vMerge/>
            <w:tcBorders>
              <w:left w:val="single" w:sz="4" w:space="0" w:color="auto"/>
              <w:right w:val="single" w:sz="4" w:space="0" w:color="auto"/>
            </w:tcBorders>
            <w:vAlign w:val="center"/>
            <w:hideMark/>
          </w:tcPr>
          <w:p w:rsidR="003A2FA1" w:rsidRPr="00DB41DD" w:rsidRDefault="003A2FA1" w:rsidP="009B5F5D">
            <w:pPr>
              <w:pStyle w:val="NoSpacing"/>
              <w:rPr>
                <w:rFonts w:ascii="Bookman Old Style" w:hAnsi="Bookman Old Style"/>
                <w:sz w:val="16"/>
                <w:szCs w:val="16"/>
              </w:rPr>
            </w:pPr>
          </w:p>
        </w:tc>
      </w:tr>
      <w:tr w:rsidR="003A2FA1" w:rsidRPr="00DB41DD" w:rsidTr="003A2FA1">
        <w:trPr>
          <w:trHeight w:val="255"/>
        </w:trPr>
        <w:tc>
          <w:tcPr>
            <w:tcW w:w="313" w:type="dxa"/>
            <w:vMerge/>
            <w:tcBorders>
              <w:left w:val="single" w:sz="4" w:space="0" w:color="000000"/>
              <w:bottom w:val="single" w:sz="4" w:space="0" w:color="000000"/>
              <w:right w:val="single" w:sz="4" w:space="0" w:color="000000"/>
            </w:tcBorders>
            <w:shd w:val="clear" w:color="auto" w:fill="auto"/>
            <w:vAlign w:val="center"/>
            <w:hideMark/>
          </w:tcPr>
          <w:p w:rsidR="003A2FA1" w:rsidRPr="00DB41DD" w:rsidRDefault="003A2FA1" w:rsidP="009B5F5D">
            <w:pPr>
              <w:pStyle w:val="NoSpacing"/>
              <w:rPr>
                <w:rFonts w:ascii="Bookman Old Style" w:hAnsi="Bookman Old Style"/>
                <w:sz w:val="16"/>
                <w:szCs w:val="16"/>
              </w:rPr>
            </w:pPr>
          </w:p>
        </w:tc>
        <w:tc>
          <w:tcPr>
            <w:tcW w:w="2567" w:type="dxa"/>
            <w:vMerge/>
            <w:tcBorders>
              <w:left w:val="single" w:sz="4" w:space="0" w:color="000000"/>
              <w:bottom w:val="single" w:sz="4" w:space="0" w:color="000000"/>
              <w:right w:val="single" w:sz="4" w:space="0" w:color="000000"/>
            </w:tcBorders>
            <w:vAlign w:val="center"/>
            <w:hideMark/>
          </w:tcPr>
          <w:p w:rsidR="003A2FA1" w:rsidRPr="00DB41DD" w:rsidRDefault="003A2FA1" w:rsidP="009B5F5D">
            <w:pPr>
              <w:pStyle w:val="NoSpacing"/>
              <w:rPr>
                <w:rFonts w:ascii="Bookman Old Style" w:hAnsi="Bookman Old Style"/>
                <w:sz w:val="16"/>
                <w:szCs w:val="16"/>
              </w:rPr>
            </w:pPr>
          </w:p>
        </w:tc>
        <w:tc>
          <w:tcPr>
            <w:tcW w:w="1550" w:type="dxa"/>
            <w:vMerge/>
            <w:tcBorders>
              <w:left w:val="single" w:sz="4" w:space="0" w:color="000000"/>
              <w:bottom w:val="single" w:sz="4" w:space="0" w:color="000000"/>
              <w:right w:val="single" w:sz="4" w:space="0" w:color="000000"/>
            </w:tcBorders>
            <w:vAlign w:val="center"/>
            <w:hideMark/>
          </w:tcPr>
          <w:p w:rsidR="003A2FA1" w:rsidRPr="00DB41DD" w:rsidRDefault="003A2FA1" w:rsidP="009B5F5D">
            <w:pPr>
              <w:pStyle w:val="NoSpacing"/>
              <w:rPr>
                <w:rFonts w:ascii="Bookman Old Style" w:hAnsi="Bookman Old Style"/>
                <w:sz w:val="16"/>
                <w:szCs w:val="16"/>
              </w:rPr>
            </w:pPr>
          </w:p>
        </w:tc>
        <w:tc>
          <w:tcPr>
            <w:tcW w:w="167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3A2FA1" w:rsidRPr="002770DE" w:rsidRDefault="003A2FA1" w:rsidP="002770DE">
            <w:pPr>
              <w:pStyle w:val="Default"/>
              <w:rPr>
                <w:rFonts w:ascii="Bookman Old Style" w:hAnsi="Bookman Old Style"/>
                <w:sz w:val="16"/>
                <w:szCs w:val="16"/>
              </w:rPr>
            </w:pPr>
            <w:r w:rsidRPr="002770DE">
              <w:rPr>
                <w:rFonts w:ascii="Bookman Old Style" w:hAnsi="Bookman Old Style"/>
                <w:sz w:val="16"/>
                <w:szCs w:val="16"/>
              </w:rPr>
              <w:t>Terselenggaranya</w:t>
            </w:r>
            <w:r>
              <w:rPr>
                <w:rFonts w:ascii="Bookman Old Style" w:hAnsi="Bookman Old Style"/>
                <w:sz w:val="16"/>
                <w:szCs w:val="16"/>
              </w:rPr>
              <w:t xml:space="preserve"> </w:t>
            </w:r>
            <w:r w:rsidRPr="002770DE">
              <w:rPr>
                <w:rFonts w:ascii="Bookman Old Style" w:hAnsi="Bookman Old Style"/>
                <w:sz w:val="16"/>
                <w:szCs w:val="16"/>
              </w:rPr>
              <w:t>sosialisasi ke pelaku</w:t>
            </w:r>
            <w:r>
              <w:rPr>
                <w:rFonts w:ascii="Bookman Old Style" w:hAnsi="Bookman Old Style"/>
                <w:sz w:val="16"/>
                <w:szCs w:val="16"/>
              </w:rPr>
              <w:t xml:space="preserve"> </w:t>
            </w:r>
            <w:r w:rsidRPr="002770DE">
              <w:rPr>
                <w:rFonts w:ascii="Bookman Old Style" w:hAnsi="Bookman Old Style"/>
                <w:sz w:val="16"/>
                <w:szCs w:val="16"/>
              </w:rPr>
              <w:t>usaha</w:t>
            </w:r>
          </w:p>
        </w:tc>
        <w:tc>
          <w:tcPr>
            <w:tcW w:w="109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3A2FA1" w:rsidRPr="00DB41DD" w:rsidRDefault="003A2FA1" w:rsidP="009B5F5D">
            <w:pPr>
              <w:pStyle w:val="NoSpacing"/>
              <w:rPr>
                <w:rFonts w:ascii="Bookman Old Style" w:hAnsi="Bookman Old Style"/>
                <w:sz w:val="16"/>
                <w:szCs w:val="16"/>
              </w:rPr>
            </w:pPr>
            <w:r>
              <w:rPr>
                <w:rFonts w:ascii="Bookman Old Style" w:hAnsi="Bookman Old Style"/>
                <w:sz w:val="16"/>
                <w:szCs w:val="16"/>
              </w:rPr>
              <w:t>25 pelaku usaha</w:t>
            </w:r>
          </w:p>
        </w:tc>
        <w:tc>
          <w:tcPr>
            <w:tcW w:w="1427" w:type="dxa"/>
            <w:vMerge/>
            <w:tcBorders>
              <w:left w:val="single" w:sz="4" w:space="0" w:color="000000"/>
              <w:bottom w:val="single" w:sz="4" w:space="0" w:color="000000"/>
              <w:right w:val="single" w:sz="4" w:space="0" w:color="auto"/>
            </w:tcBorders>
            <w:vAlign w:val="center"/>
            <w:hideMark/>
          </w:tcPr>
          <w:p w:rsidR="003A2FA1" w:rsidRPr="00DB41DD" w:rsidRDefault="003A2FA1" w:rsidP="009B5F5D">
            <w:pPr>
              <w:pStyle w:val="NoSpacing"/>
              <w:rPr>
                <w:rFonts w:ascii="Bookman Old Style" w:hAnsi="Bookman Old Style"/>
                <w:sz w:val="16"/>
                <w:szCs w:val="16"/>
              </w:rPr>
            </w:pPr>
          </w:p>
        </w:tc>
        <w:tc>
          <w:tcPr>
            <w:tcW w:w="2427" w:type="dxa"/>
            <w:vMerge/>
            <w:tcBorders>
              <w:left w:val="single" w:sz="4" w:space="0" w:color="auto"/>
              <w:bottom w:val="single" w:sz="4" w:space="0" w:color="000000"/>
              <w:right w:val="single" w:sz="4" w:space="0" w:color="auto"/>
            </w:tcBorders>
            <w:vAlign w:val="center"/>
            <w:hideMark/>
          </w:tcPr>
          <w:p w:rsidR="003A2FA1" w:rsidRPr="00DB41DD" w:rsidRDefault="003A2FA1" w:rsidP="009B5F5D">
            <w:pPr>
              <w:pStyle w:val="NoSpacing"/>
              <w:rPr>
                <w:rFonts w:ascii="Bookman Old Style" w:hAnsi="Bookman Old Style"/>
                <w:sz w:val="16"/>
                <w:szCs w:val="16"/>
              </w:rPr>
            </w:pPr>
          </w:p>
        </w:tc>
        <w:tc>
          <w:tcPr>
            <w:tcW w:w="1418" w:type="dxa"/>
            <w:vMerge/>
            <w:tcBorders>
              <w:left w:val="single" w:sz="4" w:space="0" w:color="auto"/>
              <w:bottom w:val="single" w:sz="4" w:space="0" w:color="000000"/>
              <w:right w:val="single" w:sz="4" w:space="0" w:color="auto"/>
            </w:tcBorders>
            <w:vAlign w:val="center"/>
            <w:hideMark/>
          </w:tcPr>
          <w:p w:rsidR="003A2FA1" w:rsidRPr="00DB41DD" w:rsidRDefault="003A2FA1" w:rsidP="009B5F5D">
            <w:pPr>
              <w:pStyle w:val="NoSpacing"/>
              <w:rPr>
                <w:rFonts w:ascii="Bookman Old Style" w:hAnsi="Bookman Old Style"/>
                <w:sz w:val="16"/>
                <w:szCs w:val="16"/>
              </w:rPr>
            </w:pPr>
          </w:p>
        </w:tc>
        <w:tc>
          <w:tcPr>
            <w:tcW w:w="2108" w:type="dxa"/>
            <w:tcBorders>
              <w:left w:val="single" w:sz="4" w:space="0" w:color="auto"/>
              <w:bottom w:val="single" w:sz="4" w:space="0" w:color="000000"/>
              <w:right w:val="single" w:sz="4" w:space="0" w:color="auto"/>
            </w:tcBorders>
            <w:shd w:val="clear" w:color="auto" w:fill="auto"/>
            <w:vAlign w:val="center"/>
            <w:hideMark/>
          </w:tcPr>
          <w:p w:rsidR="003A2FA1" w:rsidRPr="00DB41DD" w:rsidRDefault="003A2FA1" w:rsidP="009B5F5D">
            <w:pPr>
              <w:pStyle w:val="NoSpacing"/>
              <w:rPr>
                <w:rFonts w:ascii="Bookman Old Style" w:hAnsi="Bookman Old Style"/>
                <w:sz w:val="16"/>
                <w:szCs w:val="16"/>
              </w:rPr>
            </w:pPr>
            <w:r w:rsidRPr="002770DE">
              <w:rPr>
                <w:rFonts w:ascii="Bookman Old Style" w:hAnsi="Bookman Old Style"/>
                <w:sz w:val="16"/>
                <w:szCs w:val="16"/>
              </w:rPr>
              <w:t>Terselenggaranya</w:t>
            </w:r>
            <w:r>
              <w:rPr>
                <w:rFonts w:ascii="Bookman Old Style" w:hAnsi="Bookman Old Style"/>
                <w:sz w:val="16"/>
                <w:szCs w:val="16"/>
              </w:rPr>
              <w:t xml:space="preserve"> </w:t>
            </w:r>
            <w:r w:rsidRPr="002770DE">
              <w:rPr>
                <w:rFonts w:ascii="Bookman Old Style" w:hAnsi="Bookman Old Style"/>
                <w:sz w:val="16"/>
                <w:szCs w:val="16"/>
              </w:rPr>
              <w:t>sosialisasi ke pelaku</w:t>
            </w:r>
            <w:r>
              <w:rPr>
                <w:rFonts w:ascii="Bookman Old Style" w:hAnsi="Bookman Old Style"/>
                <w:sz w:val="16"/>
                <w:szCs w:val="16"/>
              </w:rPr>
              <w:t xml:space="preserve"> </w:t>
            </w:r>
            <w:r w:rsidRPr="002770DE">
              <w:rPr>
                <w:rFonts w:ascii="Bookman Old Style" w:hAnsi="Bookman Old Style"/>
                <w:sz w:val="16"/>
                <w:szCs w:val="16"/>
              </w:rPr>
              <w:t>usaha</w:t>
            </w:r>
          </w:p>
        </w:tc>
        <w:tc>
          <w:tcPr>
            <w:tcW w:w="1349" w:type="dxa"/>
            <w:tcBorders>
              <w:left w:val="single" w:sz="4" w:space="0" w:color="auto"/>
              <w:bottom w:val="single" w:sz="4" w:space="0" w:color="000000"/>
              <w:right w:val="single" w:sz="4" w:space="0" w:color="auto"/>
            </w:tcBorders>
            <w:shd w:val="clear" w:color="auto" w:fill="auto"/>
            <w:vAlign w:val="center"/>
            <w:hideMark/>
          </w:tcPr>
          <w:p w:rsidR="003A2FA1" w:rsidRPr="00DB41DD" w:rsidRDefault="003A2FA1" w:rsidP="00345600">
            <w:pPr>
              <w:pStyle w:val="NoSpacing"/>
              <w:rPr>
                <w:rFonts w:ascii="Bookman Old Style" w:hAnsi="Bookman Old Style"/>
                <w:sz w:val="16"/>
                <w:szCs w:val="16"/>
              </w:rPr>
            </w:pPr>
            <w:r>
              <w:rPr>
                <w:rFonts w:ascii="Bookman Old Style" w:hAnsi="Bookman Old Style"/>
                <w:sz w:val="16"/>
                <w:szCs w:val="16"/>
              </w:rPr>
              <w:t>25 pelaku usaha</w:t>
            </w:r>
          </w:p>
        </w:tc>
        <w:tc>
          <w:tcPr>
            <w:tcW w:w="1427" w:type="dxa"/>
            <w:vMerge/>
            <w:tcBorders>
              <w:left w:val="single" w:sz="4" w:space="0" w:color="auto"/>
              <w:bottom w:val="single" w:sz="4" w:space="0" w:color="000000"/>
              <w:right w:val="single" w:sz="4" w:space="0" w:color="auto"/>
            </w:tcBorders>
            <w:vAlign w:val="center"/>
            <w:hideMark/>
          </w:tcPr>
          <w:p w:rsidR="003A2FA1" w:rsidRPr="00DB41DD" w:rsidRDefault="003A2FA1" w:rsidP="009B5F5D">
            <w:pPr>
              <w:pStyle w:val="NoSpacing"/>
              <w:rPr>
                <w:rFonts w:ascii="Bookman Old Style" w:hAnsi="Bookman Old Style"/>
                <w:sz w:val="16"/>
                <w:szCs w:val="16"/>
              </w:rPr>
            </w:pPr>
          </w:p>
        </w:tc>
      </w:tr>
      <w:tr w:rsidR="00C01CC1" w:rsidRPr="00DB41DD" w:rsidTr="009B5F5D">
        <w:trPr>
          <w:trHeight w:val="630"/>
        </w:trPr>
        <w:tc>
          <w:tcPr>
            <w:tcW w:w="313"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C01CC1" w:rsidRPr="00DB41DD" w:rsidRDefault="00345600" w:rsidP="009B5F5D">
            <w:pPr>
              <w:pStyle w:val="NoSpacing"/>
              <w:rPr>
                <w:rFonts w:ascii="Bookman Old Style" w:hAnsi="Bookman Old Style"/>
                <w:sz w:val="16"/>
                <w:szCs w:val="16"/>
              </w:rPr>
            </w:pPr>
            <w:r>
              <w:rPr>
                <w:rFonts w:ascii="Bookman Old Style" w:hAnsi="Bookman Old Style"/>
                <w:sz w:val="16"/>
                <w:szCs w:val="16"/>
              </w:rPr>
              <w:t>39</w:t>
            </w:r>
          </w:p>
        </w:tc>
        <w:tc>
          <w:tcPr>
            <w:tcW w:w="2567"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01CC1" w:rsidRDefault="00C01CC1" w:rsidP="009B5F5D">
            <w:pPr>
              <w:pStyle w:val="NoSpacing"/>
              <w:rPr>
                <w:rFonts w:ascii="Bookman Old Style" w:hAnsi="Bookman Old Style"/>
                <w:sz w:val="16"/>
                <w:szCs w:val="16"/>
              </w:rPr>
            </w:pPr>
          </w:p>
          <w:p w:rsidR="00C01CC1" w:rsidRDefault="00C01CC1" w:rsidP="009B5F5D">
            <w:pPr>
              <w:pStyle w:val="NoSpacing"/>
              <w:rPr>
                <w:rFonts w:ascii="Bookman Old Style" w:hAnsi="Bookman Old Style"/>
                <w:sz w:val="16"/>
                <w:szCs w:val="16"/>
              </w:rPr>
            </w:pPr>
            <w:r w:rsidRPr="00DB41DD">
              <w:rPr>
                <w:rFonts w:ascii="Bookman Old Style" w:hAnsi="Bookman Old Style"/>
                <w:sz w:val="16"/>
                <w:szCs w:val="16"/>
              </w:rPr>
              <w:t>Koordinasi, Sinkronisasi dan Pelaksanaan Pengendalian Emisi Gas Rumah Kaca, Mitigasi dan Adaptasi Perubahan Iklim</w:t>
            </w:r>
          </w:p>
          <w:p w:rsidR="00C01CC1" w:rsidRPr="00DB41DD" w:rsidRDefault="00C01CC1" w:rsidP="009B5F5D">
            <w:pPr>
              <w:pStyle w:val="NoSpacing"/>
              <w:rPr>
                <w:rFonts w:ascii="Bookman Old Style" w:hAnsi="Bookman Old Style"/>
                <w:sz w:val="16"/>
                <w:szCs w:val="16"/>
              </w:rPr>
            </w:pPr>
          </w:p>
        </w:tc>
        <w:tc>
          <w:tcPr>
            <w:tcW w:w="1550"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01CC1" w:rsidRDefault="00C01CC1" w:rsidP="009B5F5D">
            <w:pPr>
              <w:pStyle w:val="NoSpacing"/>
              <w:rPr>
                <w:rFonts w:ascii="Bookman Old Style" w:hAnsi="Bookman Old Style"/>
                <w:sz w:val="16"/>
                <w:szCs w:val="16"/>
              </w:rPr>
            </w:pPr>
          </w:p>
          <w:p w:rsidR="00C01CC1" w:rsidRDefault="00C01CC1" w:rsidP="009B5F5D">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p w:rsidR="00C01CC1" w:rsidRPr="00DB41DD" w:rsidRDefault="00C01CC1" w:rsidP="009B5F5D">
            <w:pPr>
              <w:pStyle w:val="NoSpacing"/>
              <w:rPr>
                <w:rFonts w:ascii="Bookman Old Style" w:hAnsi="Bookman Old Style"/>
                <w:sz w:val="16"/>
                <w:szCs w:val="16"/>
              </w:rPr>
            </w:pPr>
          </w:p>
        </w:tc>
        <w:tc>
          <w:tcPr>
            <w:tcW w:w="1672" w:type="dxa"/>
            <w:tcBorders>
              <w:top w:val="nil"/>
              <w:left w:val="nil"/>
              <w:bottom w:val="nil"/>
              <w:right w:val="single" w:sz="4" w:space="0" w:color="000000"/>
            </w:tcBorders>
            <w:shd w:val="clear" w:color="auto" w:fill="auto"/>
            <w:tcMar>
              <w:top w:w="15" w:type="dxa"/>
              <w:left w:w="15" w:type="dxa"/>
              <w:bottom w:w="0" w:type="dxa"/>
              <w:right w:w="15" w:type="dxa"/>
            </w:tcMar>
            <w:vAlign w:val="center"/>
            <w:hideMark/>
          </w:tcPr>
          <w:p w:rsidR="00C01CC1" w:rsidRPr="00DB41DD" w:rsidRDefault="00C01CC1" w:rsidP="00C01CC1">
            <w:pPr>
              <w:pStyle w:val="NoSpacing"/>
              <w:rPr>
                <w:rFonts w:ascii="Bookman Old Style" w:hAnsi="Bookman Old Style"/>
                <w:sz w:val="16"/>
                <w:szCs w:val="16"/>
              </w:rPr>
            </w:pPr>
            <w:r>
              <w:rPr>
                <w:rFonts w:ascii="Bookman Old Style" w:hAnsi="Bookman Old Style"/>
                <w:sz w:val="16"/>
                <w:szCs w:val="16"/>
              </w:rPr>
              <w:t>Tersedianya laporan</w:t>
            </w:r>
            <w:r w:rsidRPr="00DB41DD">
              <w:rPr>
                <w:rFonts w:ascii="Bookman Old Style" w:hAnsi="Bookman Old Style"/>
                <w:sz w:val="16"/>
                <w:szCs w:val="16"/>
              </w:rPr>
              <w:t xml:space="preserve"> inventarisasi gas rumah kaca</w:t>
            </w:r>
          </w:p>
        </w:tc>
        <w:tc>
          <w:tcPr>
            <w:tcW w:w="1098" w:type="dxa"/>
            <w:tcBorders>
              <w:top w:val="nil"/>
              <w:left w:val="nil"/>
              <w:bottom w:val="nil"/>
              <w:right w:val="single" w:sz="4" w:space="0" w:color="000000"/>
            </w:tcBorders>
            <w:shd w:val="clear" w:color="auto" w:fill="auto"/>
            <w:tcMar>
              <w:top w:w="15" w:type="dxa"/>
              <w:left w:w="15" w:type="dxa"/>
              <w:bottom w:w="0" w:type="dxa"/>
              <w:right w:w="15" w:type="dxa"/>
            </w:tcMar>
            <w:vAlign w:val="center"/>
            <w:hideMark/>
          </w:tcPr>
          <w:p w:rsidR="00C01CC1" w:rsidRPr="00DB41DD" w:rsidRDefault="00C01CC1" w:rsidP="009B5F5D">
            <w:pPr>
              <w:pStyle w:val="NoSpacing"/>
              <w:rPr>
                <w:rFonts w:ascii="Bookman Old Style" w:hAnsi="Bookman Old Style"/>
                <w:sz w:val="16"/>
                <w:szCs w:val="16"/>
              </w:rPr>
            </w:pPr>
            <w:r w:rsidRPr="00DB41DD">
              <w:rPr>
                <w:rFonts w:ascii="Bookman Old Style" w:hAnsi="Bookman Old Style"/>
                <w:sz w:val="16"/>
                <w:szCs w:val="16"/>
              </w:rPr>
              <w:t>1 dokumen</w:t>
            </w:r>
          </w:p>
        </w:tc>
        <w:tc>
          <w:tcPr>
            <w:tcW w:w="1427"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C01CC1" w:rsidRPr="00DB41DD" w:rsidRDefault="00BA136A" w:rsidP="00F7544B">
            <w:pPr>
              <w:pStyle w:val="NoSpacing"/>
              <w:jc w:val="right"/>
              <w:rPr>
                <w:rFonts w:ascii="Bookman Old Style" w:hAnsi="Bookman Old Style"/>
                <w:sz w:val="16"/>
                <w:szCs w:val="16"/>
              </w:rPr>
            </w:pPr>
            <w:r>
              <w:rPr>
                <w:rFonts w:ascii="Bookman Old Style" w:hAnsi="Bookman Old Style"/>
                <w:sz w:val="16"/>
                <w:szCs w:val="16"/>
              </w:rPr>
              <w:t>55</w:t>
            </w:r>
            <w:r w:rsidR="00C01CC1" w:rsidRPr="00DB41DD">
              <w:rPr>
                <w:rFonts w:ascii="Bookman Old Style" w:hAnsi="Bookman Old Style"/>
                <w:sz w:val="16"/>
                <w:szCs w:val="16"/>
              </w:rPr>
              <w:t>,000,000</w:t>
            </w:r>
          </w:p>
        </w:tc>
        <w:tc>
          <w:tcPr>
            <w:tcW w:w="2427" w:type="dxa"/>
            <w:vMerge w:val="restart"/>
            <w:tcBorders>
              <w:top w:val="nil"/>
              <w:left w:val="single" w:sz="4" w:space="0" w:color="000000"/>
              <w:bottom w:val="single" w:sz="4" w:space="0" w:color="000000"/>
              <w:right w:val="single" w:sz="4" w:space="0" w:color="auto"/>
            </w:tcBorders>
            <w:shd w:val="clear" w:color="auto" w:fill="auto"/>
            <w:tcMar>
              <w:top w:w="15" w:type="dxa"/>
              <w:left w:w="15" w:type="dxa"/>
              <w:bottom w:w="0" w:type="dxa"/>
              <w:right w:w="15" w:type="dxa"/>
            </w:tcMar>
            <w:vAlign w:val="center"/>
            <w:hideMark/>
          </w:tcPr>
          <w:p w:rsidR="00C01CC1" w:rsidRPr="00DB41DD" w:rsidRDefault="00C01CC1" w:rsidP="009B5F5D">
            <w:pPr>
              <w:pStyle w:val="NoSpacing"/>
              <w:rPr>
                <w:rFonts w:ascii="Bookman Old Style" w:hAnsi="Bookman Old Style"/>
                <w:sz w:val="16"/>
                <w:szCs w:val="16"/>
              </w:rPr>
            </w:pPr>
            <w:r w:rsidRPr="00DB41DD">
              <w:rPr>
                <w:rFonts w:ascii="Bookman Old Style" w:hAnsi="Bookman Old Style"/>
                <w:sz w:val="16"/>
                <w:szCs w:val="16"/>
              </w:rPr>
              <w:t>Koordinasi, Sinkronisasi dan Pelaksanaan Pengendalian Emisi Gas Rumah Kaca, Mitigasi dan Adaptasi Perubahan Iklim</w:t>
            </w:r>
          </w:p>
        </w:tc>
        <w:tc>
          <w:tcPr>
            <w:tcW w:w="1418"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C01CC1" w:rsidRPr="00DB41DD" w:rsidRDefault="00C01CC1" w:rsidP="009B5F5D">
            <w:pPr>
              <w:pStyle w:val="NoSpacing"/>
              <w:rPr>
                <w:rFonts w:ascii="Bookman Old Style" w:hAnsi="Bookman Old Style"/>
                <w:sz w:val="16"/>
                <w:szCs w:val="16"/>
              </w:rPr>
            </w:pPr>
            <w:r w:rsidRPr="00DB41DD">
              <w:rPr>
                <w:rFonts w:ascii="Bookman Old Style" w:hAnsi="Bookman Old Style"/>
                <w:sz w:val="16"/>
                <w:szCs w:val="16"/>
              </w:rPr>
              <w:t> </w:t>
            </w:r>
          </w:p>
        </w:tc>
        <w:tc>
          <w:tcPr>
            <w:tcW w:w="2108"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C01CC1" w:rsidRDefault="00C01CC1" w:rsidP="00345600">
            <w:pPr>
              <w:pStyle w:val="NoSpacing"/>
              <w:rPr>
                <w:rFonts w:ascii="Bookman Old Style" w:hAnsi="Bookman Old Style"/>
                <w:sz w:val="16"/>
                <w:szCs w:val="16"/>
              </w:rPr>
            </w:pPr>
            <w:r>
              <w:rPr>
                <w:rFonts w:ascii="Bookman Old Style" w:hAnsi="Bookman Old Style"/>
                <w:sz w:val="16"/>
                <w:szCs w:val="16"/>
              </w:rPr>
              <w:t>Tersedianya laporan</w:t>
            </w:r>
            <w:r w:rsidRPr="00DB41DD">
              <w:rPr>
                <w:rFonts w:ascii="Bookman Old Style" w:hAnsi="Bookman Old Style"/>
                <w:sz w:val="16"/>
                <w:szCs w:val="16"/>
              </w:rPr>
              <w:t xml:space="preserve"> inventarisasi gas rumah kaca</w:t>
            </w:r>
          </w:p>
          <w:p w:rsidR="00C01CC1" w:rsidRPr="00DB41DD" w:rsidRDefault="00C01CC1" w:rsidP="00345600">
            <w:pPr>
              <w:pStyle w:val="NoSpacing"/>
              <w:rPr>
                <w:rFonts w:ascii="Bookman Old Style" w:hAnsi="Bookman Old Style"/>
                <w:sz w:val="16"/>
                <w:szCs w:val="16"/>
              </w:rPr>
            </w:pPr>
          </w:p>
          <w:p w:rsidR="00C01CC1" w:rsidRPr="00C01CC1" w:rsidRDefault="00C01CC1" w:rsidP="00C01CC1">
            <w:pPr>
              <w:pStyle w:val="Default"/>
              <w:rPr>
                <w:rFonts w:ascii="Bookman Old Style" w:hAnsi="Bookman Old Style"/>
                <w:sz w:val="16"/>
                <w:szCs w:val="16"/>
              </w:rPr>
            </w:pPr>
            <w:r w:rsidRPr="00C01CC1">
              <w:rPr>
                <w:rFonts w:ascii="Bookman Old Style" w:hAnsi="Bookman Old Style"/>
                <w:sz w:val="16"/>
                <w:szCs w:val="16"/>
              </w:rPr>
              <w:t>Terbentuknya Kampung</w:t>
            </w:r>
            <w:r>
              <w:rPr>
                <w:rFonts w:ascii="Bookman Old Style" w:hAnsi="Bookman Old Style"/>
                <w:sz w:val="16"/>
                <w:szCs w:val="16"/>
              </w:rPr>
              <w:t xml:space="preserve"> </w:t>
            </w:r>
            <w:r w:rsidRPr="00C01CC1">
              <w:rPr>
                <w:rFonts w:ascii="Bookman Old Style" w:hAnsi="Bookman Old Style"/>
                <w:sz w:val="16"/>
                <w:szCs w:val="16"/>
              </w:rPr>
              <w:t>Iklim di Kabupaten</w:t>
            </w:r>
            <w:r>
              <w:rPr>
                <w:rFonts w:ascii="Bookman Old Style" w:hAnsi="Bookman Old Style"/>
                <w:sz w:val="16"/>
                <w:szCs w:val="16"/>
              </w:rPr>
              <w:t xml:space="preserve"> </w:t>
            </w:r>
            <w:r w:rsidRPr="00C01CC1">
              <w:rPr>
                <w:rFonts w:ascii="Bookman Old Style" w:hAnsi="Bookman Old Style"/>
                <w:sz w:val="16"/>
                <w:szCs w:val="16"/>
              </w:rPr>
              <w:t>Karanganyar</w:t>
            </w:r>
          </w:p>
          <w:p w:rsidR="00C01CC1" w:rsidRPr="00DB41DD" w:rsidRDefault="00C01CC1" w:rsidP="00345600">
            <w:pPr>
              <w:pStyle w:val="NoSpacing"/>
              <w:rPr>
                <w:rFonts w:ascii="Bookman Old Style" w:hAnsi="Bookman Old Style"/>
                <w:sz w:val="16"/>
                <w:szCs w:val="16"/>
              </w:rPr>
            </w:pPr>
          </w:p>
        </w:tc>
        <w:tc>
          <w:tcPr>
            <w:tcW w:w="1349"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C01CC1" w:rsidRDefault="00C01CC1" w:rsidP="00C01CC1">
            <w:pPr>
              <w:pStyle w:val="NoSpacing"/>
              <w:rPr>
                <w:rFonts w:ascii="Bookman Old Style" w:hAnsi="Bookman Old Style"/>
                <w:sz w:val="16"/>
                <w:szCs w:val="16"/>
              </w:rPr>
            </w:pPr>
            <w:r w:rsidRPr="00DB41DD">
              <w:rPr>
                <w:rFonts w:ascii="Bookman Old Style" w:hAnsi="Bookman Old Style"/>
                <w:sz w:val="16"/>
                <w:szCs w:val="16"/>
              </w:rPr>
              <w:t>1 dokumen</w:t>
            </w:r>
            <w:r w:rsidRPr="00DB41DD">
              <w:rPr>
                <w:rFonts w:ascii="Bookman Old Style" w:hAnsi="Bookman Old Style"/>
                <w:sz w:val="16"/>
                <w:szCs w:val="16"/>
              </w:rPr>
              <w:br/>
            </w:r>
          </w:p>
          <w:p w:rsidR="00C01CC1" w:rsidRDefault="00C01CC1" w:rsidP="00C01CC1">
            <w:pPr>
              <w:pStyle w:val="NoSpacing"/>
              <w:rPr>
                <w:rFonts w:ascii="Bookman Old Style" w:hAnsi="Bookman Old Style"/>
                <w:sz w:val="16"/>
                <w:szCs w:val="16"/>
              </w:rPr>
            </w:pPr>
          </w:p>
          <w:p w:rsidR="00C01CC1" w:rsidRPr="00DB41DD" w:rsidRDefault="00C01CC1" w:rsidP="00C01CC1">
            <w:pPr>
              <w:pStyle w:val="NoSpacing"/>
              <w:rPr>
                <w:rFonts w:ascii="Bookman Old Style" w:hAnsi="Bookman Old Style"/>
                <w:sz w:val="16"/>
                <w:szCs w:val="16"/>
              </w:rPr>
            </w:pPr>
            <w:r w:rsidRPr="00DB41DD">
              <w:rPr>
                <w:rFonts w:ascii="Bookman Old Style" w:hAnsi="Bookman Old Style"/>
                <w:sz w:val="16"/>
                <w:szCs w:val="16"/>
              </w:rPr>
              <w:t>10 lokasi</w:t>
            </w:r>
            <w:r w:rsidRPr="00DB41DD">
              <w:rPr>
                <w:rFonts w:ascii="Bookman Old Style" w:hAnsi="Bookman Old Style"/>
                <w:sz w:val="16"/>
                <w:szCs w:val="16"/>
              </w:rPr>
              <w:br/>
            </w:r>
          </w:p>
        </w:tc>
        <w:tc>
          <w:tcPr>
            <w:tcW w:w="1427" w:type="dxa"/>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rsidR="00C01CC1" w:rsidRPr="00DB41DD" w:rsidRDefault="00C01CC1" w:rsidP="00BA136A">
            <w:pPr>
              <w:pStyle w:val="NoSpacing"/>
              <w:jc w:val="right"/>
              <w:rPr>
                <w:rFonts w:ascii="Bookman Old Style" w:hAnsi="Bookman Old Style"/>
                <w:sz w:val="16"/>
                <w:szCs w:val="16"/>
              </w:rPr>
            </w:pPr>
            <w:r w:rsidRPr="00DB41DD">
              <w:rPr>
                <w:rFonts w:ascii="Bookman Old Style" w:hAnsi="Bookman Old Style"/>
                <w:sz w:val="16"/>
                <w:szCs w:val="16"/>
              </w:rPr>
              <w:t>8</w:t>
            </w:r>
            <w:r w:rsidR="00BA136A">
              <w:rPr>
                <w:rFonts w:ascii="Bookman Old Style" w:hAnsi="Bookman Old Style"/>
                <w:sz w:val="16"/>
                <w:szCs w:val="16"/>
              </w:rPr>
              <w:t>0</w:t>
            </w:r>
            <w:r w:rsidRPr="00DB41DD">
              <w:rPr>
                <w:rFonts w:ascii="Bookman Old Style" w:hAnsi="Bookman Old Style"/>
                <w:sz w:val="16"/>
                <w:szCs w:val="16"/>
              </w:rPr>
              <w:t>,000,000</w:t>
            </w:r>
          </w:p>
        </w:tc>
      </w:tr>
      <w:tr w:rsidR="00C01CC1" w:rsidRPr="00DB41DD" w:rsidTr="00345600">
        <w:trPr>
          <w:trHeight w:val="420"/>
        </w:trPr>
        <w:tc>
          <w:tcPr>
            <w:tcW w:w="313" w:type="dxa"/>
            <w:vMerge/>
            <w:tcBorders>
              <w:top w:val="nil"/>
              <w:left w:val="single" w:sz="4" w:space="0" w:color="000000"/>
              <w:bottom w:val="single" w:sz="4" w:space="0" w:color="000000"/>
              <w:right w:val="single" w:sz="4" w:space="0" w:color="000000"/>
            </w:tcBorders>
            <w:vAlign w:val="center"/>
            <w:hideMark/>
          </w:tcPr>
          <w:p w:rsidR="00C01CC1" w:rsidRPr="00DB41DD" w:rsidRDefault="00C01CC1" w:rsidP="009B5F5D">
            <w:pPr>
              <w:pStyle w:val="NoSpacing"/>
              <w:rPr>
                <w:rFonts w:ascii="Bookman Old Style" w:hAnsi="Bookman Old Style"/>
                <w:sz w:val="16"/>
                <w:szCs w:val="16"/>
              </w:rPr>
            </w:pPr>
          </w:p>
        </w:tc>
        <w:tc>
          <w:tcPr>
            <w:tcW w:w="2567" w:type="dxa"/>
            <w:vMerge/>
            <w:tcBorders>
              <w:top w:val="nil"/>
              <w:left w:val="single" w:sz="4" w:space="0" w:color="000000"/>
              <w:bottom w:val="single" w:sz="4" w:space="0" w:color="000000"/>
              <w:right w:val="single" w:sz="4" w:space="0" w:color="000000"/>
            </w:tcBorders>
            <w:vAlign w:val="center"/>
            <w:hideMark/>
          </w:tcPr>
          <w:p w:rsidR="00C01CC1" w:rsidRPr="00DB41DD" w:rsidRDefault="00C01CC1" w:rsidP="009B5F5D">
            <w:pPr>
              <w:pStyle w:val="NoSpacing"/>
              <w:rPr>
                <w:rFonts w:ascii="Bookman Old Style" w:hAnsi="Bookman Old Style"/>
                <w:sz w:val="16"/>
                <w:szCs w:val="16"/>
              </w:rPr>
            </w:pPr>
          </w:p>
        </w:tc>
        <w:tc>
          <w:tcPr>
            <w:tcW w:w="1550" w:type="dxa"/>
            <w:vMerge/>
            <w:tcBorders>
              <w:top w:val="nil"/>
              <w:left w:val="single" w:sz="4" w:space="0" w:color="000000"/>
              <w:bottom w:val="single" w:sz="4" w:space="0" w:color="000000"/>
              <w:right w:val="single" w:sz="4" w:space="0" w:color="000000"/>
            </w:tcBorders>
            <w:vAlign w:val="center"/>
            <w:hideMark/>
          </w:tcPr>
          <w:p w:rsidR="00C01CC1" w:rsidRPr="00DB41DD" w:rsidRDefault="00C01CC1" w:rsidP="009B5F5D">
            <w:pPr>
              <w:pStyle w:val="NoSpacing"/>
              <w:rPr>
                <w:rFonts w:ascii="Bookman Old Style" w:hAnsi="Bookman Old Style"/>
                <w:sz w:val="16"/>
                <w:szCs w:val="16"/>
              </w:rPr>
            </w:pPr>
          </w:p>
        </w:tc>
        <w:tc>
          <w:tcPr>
            <w:tcW w:w="1672" w:type="dxa"/>
            <w:vMerge w:val="restart"/>
            <w:tcBorders>
              <w:top w:val="nil"/>
              <w:left w:val="nil"/>
              <w:right w:val="single" w:sz="4" w:space="0" w:color="000000"/>
            </w:tcBorders>
            <w:shd w:val="clear" w:color="auto" w:fill="auto"/>
            <w:tcMar>
              <w:top w:w="15" w:type="dxa"/>
              <w:left w:w="15" w:type="dxa"/>
              <w:bottom w:w="0" w:type="dxa"/>
              <w:right w:w="15" w:type="dxa"/>
            </w:tcMar>
            <w:vAlign w:val="center"/>
            <w:hideMark/>
          </w:tcPr>
          <w:p w:rsidR="00C01CC1" w:rsidRPr="00C01CC1" w:rsidRDefault="00C01CC1" w:rsidP="00C01CC1">
            <w:pPr>
              <w:pStyle w:val="Default"/>
              <w:rPr>
                <w:rFonts w:ascii="Bookman Old Style" w:hAnsi="Bookman Old Style"/>
                <w:sz w:val="16"/>
                <w:szCs w:val="16"/>
              </w:rPr>
            </w:pPr>
            <w:r w:rsidRPr="00C01CC1">
              <w:rPr>
                <w:rFonts w:ascii="Bookman Old Style" w:hAnsi="Bookman Old Style"/>
                <w:sz w:val="16"/>
                <w:szCs w:val="16"/>
              </w:rPr>
              <w:t>Terbentuknya Kampung</w:t>
            </w:r>
            <w:r>
              <w:rPr>
                <w:rFonts w:ascii="Bookman Old Style" w:hAnsi="Bookman Old Style"/>
                <w:sz w:val="16"/>
                <w:szCs w:val="16"/>
              </w:rPr>
              <w:t xml:space="preserve"> </w:t>
            </w:r>
            <w:r w:rsidRPr="00C01CC1">
              <w:rPr>
                <w:rFonts w:ascii="Bookman Old Style" w:hAnsi="Bookman Old Style"/>
                <w:sz w:val="16"/>
                <w:szCs w:val="16"/>
              </w:rPr>
              <w:t>Iklim di Kabupaten</w:t>
            </w:r>
            <w:r>
              <w:rPr>
                <w:rFonts w:ascii="Bookman Old Style" w:hAnsi="Bookman Old Style"/>
                <w:sz w:val="16"/>
                <w:szCs w:val="16"/>
              </w:rPr>
              <w:t xml:space="preserve"> </w:t>
            </w:r>
            <w:r w:rsidRPr="00C01CC1">
              <w:rPr>
                <w:rFonts w:ascii="Bookman Old Style" w:hAnsi="Bookman Old Style"/>
                <w:sz w:val="16"/>
                <w:szCs w:val="16"/>
              </w:rPr>
              <w:t>Karanganyar</w:t>
            </w:r>
          </w:p>
          <w:p w:rsidR="00C01CC1" w:rsidRPr="00DB41DD" w:rsidRDefault="00C01CC1" w:rsidP="009B5F5D">
            <w:pPr>
              <w:pStyle w:val="NoSpacing"/>
              <w:rPr>
                <w:rFonts w:ascii="Bookman Old Style" w:hAnsi="Bookman Old Style"/>
                <w:sz w:val="16"/>
                <w:szCs w:val="16"/>
              </w:rPr>
            </w:pPr>
          </w:p>
        </w:tc>
        <w:tc>
          <w:tcPr>
            <w:tcW w:w="1098" w:type="dxa"/>
            <w:tcBorders>
              <w:top w:val="nil"/>
              <w:left w:val="nil"/>
              <w:bottom w:val="nil"/>
              <w:right w:val="single" w:sz="4" w:space="0" w:color="000000"/>
            </w:tcBorders>
            <w:shd w:val="clear" w:color="auto" w:fill="auto"/>
            <w:tcMar>
              <w:top w:w="15" w:type="dxa"/>
              <w:left w:w="15" w:type="dxa"/>
              <w:bottom w:w="0" w:type="dxa"/>
              <w:right w:w="15" w:type="dxa"/>
            </w:tcMar>
            <w:vAlign w:val="center"/>
            <w:hideMark/>
          </w:tcPr>
          <w:p w:rsidR="00C01CC1" w:rsidRPr="00DB41DD" w:rsidRDefault="00C01CC1" w:rsidP="009B5F5D">
            <w:pPr>
              <w:pStyle w:val="NoSpacing"/>
              <w:rPr>
                <w:rFonts w:ascii="Bookman Old Style" w:hAnsi="Bookman Old Style"/>
                <w:sz w:val="16"/>
                <w:szCs w:val="16"/>
              </w:rPr>
            </w:pPr>
            <w:r w:rsidRPr="00DB41DD">
              <w:rPr>
                <w:rFonts w:ascii="Bookman Old Style" w:hAnsi="Bookman Old Style"/>
                <w:sz w:val="16"/>
                <w:szCs w:val="16"/>
              </w:rPr>
              <w:t>10 lokasi</w:t>
            </w:r>
          </w:p>
        </w:tc>
        <w:tc>
          <w:tcPr>
            <w:tcW w:w="1427" w:type="dxa"/>
            <w:vMerge/>
            <w:tcBorders>
              <w:top w:val="nil"/>
              <w:left w:val="single" w:sz="4" w:space="0" w:color="000000"/>
              <w:bottom w:val="single" w:sz="4" w:space="0" w:color="000000"/>
              <w:right w:val="single" w:sz="4" w:space="0" w:color="000000"/>
            </w:tcBorders>
            <w:vAlign w:val="center"/>
            <w:hideMark/>
          </w:tcPr>
          <w:p w:rsidR="00C01CC1" w:rsidRPr="00DB41DD" w:rsidRDefault="00C01CC1" w:rsidP="00F7544B">
            <w:pPr>
              <w:pStyle w:val="NoSpacing"/>
              <w:jc w:val="right"/>
              <w:rPr>
                <w:rFonts w:ascii="Bookman Old Style" w:hAnsi="Bookman Old Style"/>
                <w:sz w:val="16"/>
                <w:szCs w:val="16"/>
              </w:rPr>
            </w:pPr>
          </w:p>
        </w:tc>
        <w:tc>
          <w:tcPr>
            <w:tcW w:w="2427" w:type="dxa"/>
            <w:vMerge/>
            <w:tcBorders>
              <w:top w:val="nil"/>
              <w:left w:val="single" w:sz="4" w:space="0" w:color="000000"/>
              <w:bottom w:val="single" w:sz="4" w:space="0" w:color="000000"/>
              <w:right w:val="single" w:sz="4" w:space="0" w:color="auto"/>
            </w:tcBorders>
            <w:vAlign w:val="center"/>
            <w:hideMark/>
          </w:tcPr>
          <w:p w:rsidR="00C01CC1" w:rsidRPr="00DB41DD" w:rsidRDefault="00C01CC1" w:rsidP="009B5F5D">
            <w:pPr>
              <w:pStyle w:val="NoSpacing"/>
              <w:rPr>
                <w:rFonts w:ascii="Bookman Old Style" w:hAnsi="Bookman Old Style"/>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C01CC1" w:rsidRPr="00DB41DD" w:rsidRDefault="00C01CC1" w:rsidP="009B5F5D">
            <w:pPr>
              <w:pStyle w:val="NoSpacing"/>
              <w:rPr>
                <w:rFonts w:ascii="Bookman Old Style" w:hAnsi="Bookman Old Style"/>
                <w:sz w:val="16"/>
                <w:szCs w:val="16"/>
              </w:rPr>
            </w:pPr>
          </w:p>
        </w:tc>
        <w:tc>
          <w:tcPr>
            <w:tcW w:w="2108" w:type="dxa"/>
            <w:vMerge/>
            <w:tcBorders>
              <w:top w:val="nil"/>
              <w:left w:val="single" w:sz="4" w:space="0" w:color="auto"/>
              <w:bottom w:val="single" w:sz="4" w:space="0" w:color="000000"/>
              <w:right w:val="single" w:sz="4" w:space="0" w:color="auto"/>
            </w:tcBorders>
            <w:vAlign w:val="center"/>
            <w:hideMark/>
          </w:tcPr>
          <w:p w:rsidR="00C01CC1" w:rsidRPr="00DB41DD" w:rsidRDefault="00C01CC1" w:rsidP="009B5F5D">
            <w:pPr>
              <w:pStyle w:val="NoSpacing"/>
              <w:rPr>
                <w:rFonts w:ascii="Bookman Old Style" w:hAnsi="Bookman Old Style"/>
                <w:sz w:val="16"/>
                <w:szCs w:val="16"/>
              </w:rPr>
            </w:pPr>
          </w:p>
        </w:tc>
        <w:tc>
          <w:tcPr>
            <w:tcW w:w="1349" w:type="dxa"/>
            <w:vMerge/>
            <w:tcBorders>
              <w:top w:val="nil"/>
              <w:left w:val="single" w:sz="4" w:space="0" w:color="auto"/>
              <w:bottom w:val="single" w:sz="4" w:space="0" w:color="000000"/>
              <w:right w:val="single" w:sz="4" w:space="0" w:color="auto"/>
            </w:tcBorders>
            <w:vAlign w:val="center"/>
            <w:hideMark/>
          </w:tcPr>
          <w:p w:rsidR="00C01CC1" w:rsidRPr="00DB41DD" w:rsidRDefault="00C01CC1" w:rsidP="009B5F5D">
            <w:pPr>
              <w:pStyle w:val="NoSpacing"/>
              <w:rPr>
                <w:rFonts w:ascii="Bookman Old Style" w:hAnsi="Bookman Old Style"/>
                <w:sz w:val="16"/>
                <w:szCs w:val="16"/>
              </w:rPr>
            </w:pPr>
          </w:p>
        </w:tc>
        <w:tc>
          <w:tcPr>
            <w:tcW w:w="1427" w:type="dxa"/>
            <w:vMerge/>
            <w:tcBorders>
              <w:top w:val="nil"/>
              <w:left w:val="single" w:sz="4" w:space="0" w:color="auto"/>
              <w:bottom w:val="single" w:sz="4" w:space="0" w:color="000000"/>
              <w:right w:val="single" w:sz="4" w:space="0" w:color="auto"/>
            </w:tcBorders>
            <w:vAlign w:val="center"/>
            <w:hideMark/>
          </w:tcPr>
          <w:p w:rsidR="00C01CC1" w:rsidRPr="00DB41DD" w:rsidRDefault="00C01CC1" w:rsidP="00F7544B">
            <w:pPr>
              <w:pStyle w:val="NoSpacing"/>
              <w:jc w:val="right"/>
              <w:rPr>
                <w:rFonts w:ascii="Bookman Old Style" w:hAnsi="Bookman Old Style"/>
                <w:sz w:val="16"/>
                <w:szCs w:val="16"/>
              </w:rPr>
            </w:pPr>
          </w:p>
        </w:tc>
      </w:tr>
      <w:tr w:rsidR="00C01CC1" w:rsidRPr="00DB41DD" w:rsidTr="00345600">
        <w:trPr>
          <w:trHeight w:val="675"/>
        </w:trPr>
        <w:tc>
          <w:tcPr>
            <w:tcW w:w="313" w:type="dxa"/>
            <w:vMerge/>
            <w:tcBorders>
              <w:top w:val="nil"/>
              <w:left w:val="single" w:sz="4" w:space="0" w:color="000000"/>
              <w:bottom w:val="single" w:sz="4" w:space="0" w:color="000000"/>
              <w:right w:val="single" w:sz="4" w:space="0" w:color="000000"/>
            </w:tcBorders>
            <w:vAlign w:val="center"/>
            <w:hideMark/>
          </w:tcPr>
          <w:p w:rsidR="00C01CC1" w:rsidRPr="00DB41DD" w:rsidRDefault="00C01CC1" w:rsidP="009B5F5D">
            <w:pPr>
              <w:pStyle w:val="NoSpacing"/>
              <w:rPr>
                <w:rFonts w:ascii="Bookman Old Style" w:hAnsi="Bookman Old Style"/>
                <w:sz w:val="16"/>
                <w:szCs w:val="16"/>
              </w:rPr>
            </w:pPr>
          </w:p>
        </w:tc>
        <w:tc>
          <w:tcPr>
            <w:tcW w:w="2567" w:type="dxa"/>
            <w:vMerge/>
            <w:tcBorders>
              <w:top w:val="nil"/>
              <w:left w:val="single" w:sz="4" w:space="0" w:color="000000"/>
              <w:bottom w:val="single" w:sz="4" w:space="0" w:color="000000"/>
              <w:right w:val="single" w:sz="4" w:space="0" w:color="000000"/>
            </w:tcBorders>
            <w:vAlign w:val="center"/>
            <w:hideMark/>
          </w:tcPr>
          <w:p w:rsidR="00C01CC1" w:rsidRPr="00DB41DD" w:rsidRDefault="00C01CC1" w:rsidP="009B5F5D">
            <w:pPr>
              <w:pStyle w:val="NoSpacing"/>
              <w:rPr>
                <w:rFonts w:ascii="Bookman Old Style" w:hAnsi="Bookman Old Style"/>
                <w:sz w:val="16"/>
                <w:szCs w:val="16"/>
              </w:rPr>
            </w:pPr>
          </w:p>
        </w:tc>
        <w:tc>
          <w:tcPr>
            <w:tcW w:w="1550" w:type="dxa"/>
            <w:vMerge/>
            <w:tcBorders>
              <w:top w:val="nil"/>
              <w:left w:val="single" w:sz="4" w:space="0" w:color="000000"/>
              <w:bottom w:val="single" w:sz="4" w:space="0" w:color="000000"/>
              <w:right w:val="single" w:sz="4" w:space="0" w:color="000000"/>
            </w:tcBorders>
            <w:vAlign w:val="center"/>
            <w:hideMark/>
          </w:tcPr>
          <w:p w:rsidR="00C01CC1" w:rsidRPr="00DB41DD" w:rsidRDefault="00C01CC1" w:rsidP="009B5F5D">
            <w:pPr>
              <w:pStyle w:val="NoSpacing"/>
              <w:rPr>
                <w:rFonts w:ascii="Bookman Old Style" w:hAnsi="Bookman Old Style"/>
                <w:sz w:val="16"/>
                <w:szCs w:val="16"/>
              </w:rPr>
            </w:pPr>
          </w:p>
        </w:tc>
        <w:tc>
          <w:tcPr>
            <w:tcW w:w="1672" w:type="dxa"/>
            <w:vMerge/>
            <w:tcBorders>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C01CC1" w:rsidRPr="00DB41DD" w:rsidRDefault="00C01CC1" w:rsidP="009B5F5D">
            <w:pPr>
              <w:pStyle w:val="NoSpacing"/>
              <w:rPr>
                <w:rFonts w:ascii="Bookman Old Style" w:hAnsi="Bookman Old Style"/>
                <w:sz w:val="16"/>
                <w:szCs w:val="16"/>
              </w:rPr>
            </w:pPr>
          </w:p>
        </w:tc>
        <w:tc>
          <w:tcPr>
            <w:tcW w:w="109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C01CC1" w:rsidRPr="00DB41DD" w:rsidRDefault="00C01CC1" w:rsidP="009B5F5D">
            <w:pPr>
              <w:pStyle w:val="NoSpacing"/>
              <w:rPr>
                <w:rFonts w:ascii="Bookman Old Style" w:hAnsi="Bookman Old Style"/>
                <w:sz w:val="16"/>
                <w:szCs w:val="16"/>
              </w:rPr>
            </w:pPr>
          </w:p>
        </w:tc>
        <w:tc>
          <w:tcPr>
            <w:tcW w:w="1427" w:type="dxa"/>
            <w:vMerge/>
            <w:tcBorders>
              <w:top w:val="nil"/>
              <w:left w:val="single" w:sz="4" w:space="0" w:color="000000"/>
              <w:bottom w:val="single" w:sz="4" w:space="0" w:color="000000"/>
              <w:right w:val="single" w:sz="4" w:space="0" w:color="000000"/>
            </w:tcBorders>
            <w:vAlign w:val="center"/>
            <w:hideMark/>
          </w:tcPr>
          <w:p w:rsidR="00C01CC1" w:rsidRPr="00DB41DD" w:rsidRDefault="00C01CC1" w:rsidP="00F7544B">
            <w:pPr>
              <w:pStyle w:val="NoSpacing"/>
              <w:jc w:val="right"/>
              <w:rPr>
                <w:rFonts w:ascii="Bookman Old Style" w:hAnsi="Bookman Old Style"/>
                <w:sz w:val="16"/>
                <w:szCs w:val="16"/>
              </w:rPr>
            </w:pPr>
          </w:p>
        </w:tc>
        <w:tc>
          <w:tcPr>
            <w:tcW w:w="2427" w:type="dxa"/>
            <w:vMerge/>
            <w:tcBorders>
              <w:top w:val="nil"/>
              <w:left w:val="single" w:sz="4" w:space="0" w:color="000000"/>
              <w:bottom w:val="single" w:sz="4" w:space="0" w:color="000000"/>
              <w:right w:val="single" w:sz="4" w:space="0" w:color="auto"/>
            </w:tcBorders>
            <w:vAlign w:val="center"/>
            <w:hideMark/>
          </w:tcPr>
          <w:p w:rsidR="00C01CC1" w:rsidRPr="00DB41DD" w:rsidRDefault="00C01CC1" w:rsidP="009B5F5D">
            <w:pPr>
              <w:pStyle w:val="NoSpacing"/>
              <w:rPr>
                <w:rFonts w:ascii="Bookman Old Style" w:hAnsi="Bookman Old Style"/>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C01CC1" w:rsidRPr="00DB41DD" w:rsidRDefault="00C01CC1" w:rsidP="009B5F5D">
            <w:pPr>
              <w:pStyle w:val="NoSpacing"/>
              <w:rPr>
                <w:rFonts w:ascii="Bookman Old Style" w:hAnsi="Bookman Old Style"/>
                <w:sz w:val="16"/>
                <w:szCs w:val="16"/>
              </w:rPr>
            </w:pPr>
          </w:p>
        </w:tc>
        <w:tc>
          <w:tcPr>
            <w:tcW w:w="2108" w:type="dxa"/>
            <w:vMerge/>
            <w:tcBorders>
              <w:top w:val="nil"/>
              <w:left w:val="single" w:sz="4" w:space="0" w:color="auto"/>
              <w:bottom w:val="single" w:sz="4" w:space="0" w:color="000000"/>
              <w:right w:val="single" w:sz="4" w:space="0" w:color="auto"/>
            </w:tcBorders>
            <w:vAlign w:val="center"/>
            <w:hideMark/>
          </w:tcPr>
          <w:p w:rsidR="00C01CC1" w:rsidRPr="00DB41DD" w:rsidRDefault="00C01CC1" w:rsidP="009B5F5D">
            <w:pPr>
              <w:pStyle w:val="NoSpacing"/>
              <w:rPr>
                <w:rFonts w:ascii="Bookman Old Style" w:hAnsi="Bookman Old Style"/>
                <w:sz w:val="16"/>
                <w:szCs w:val="16"/>
              </w:rPr>
            </w:pPr>
          </w:p>
        </w:tc>
        <w:tc>
          <w:tcPr>
            <w:tcW w:w="1349" w:type="dxa"/>
            <w:vMerge/>
            <w:tcBorders>
              <w:top w:val="nil"/>
              <w:left w:val="single" w:sz="4" w:space="0" w:color="auto"/>
              <w:bottom w:val="single" w:sz="4" w:space="0" w:color="000000"/>
              <w:right w:val="single" w:sz="4" w:space="0" w:color="auto"/>
            </w:tcBorders>
            <w:vAlign w:val="center"/>
            <w:hideMark/>
          </w:tcPr>
          <w:p w:rsidR="00C01CC1" w:rsidRPr="00DB41DD" w:rsidRDefault="00C01CC1" w:rsidP="009B5F5D">
            <w:pPr>
              <w:pStyle w:val="NoSpacing"/>
              <w:rPr>
                <w:rFonts w:ascii="Bookman Old Style" w:hAnsi="Bookman Old Style"/>
                <w:sz w:val="16"/>
                <w:szCs w:val="16"/>
              </w:rPr>
            </w:pPr>
          </w:p>
        </w:tc>
        <w:tc>
          <w:tcPr>
            <w:tcW w:w="1427" w:type="dxa"/>
            <w:vMerge/>
            <w:tcBorders>
              <w:top w:val="nil"/>
              <w:left w:val="single" w:sz="4" w:space="0" w:color="auto"/>
              <w:bottom w:val="single" w:sz="4" w:space="0" w:color="000000"/>
              <w:right w:val="single" w:sz="4" w:space="0" w:color="auto"/>
            </w:tcBorders>
            <w:vAlign w:val="center"/>
            <w:hideMark/>
          </w:tcPr>
          <w:p w:rsidR="00C01CC1" w:rsidRPr="00DB41DD" w:rsidRDefault="00C01CC1" w:rsidP="00F7544B">
            <w:pPr>
              <w:pStyle w:val="NoSpacing"/>
              <w:jc w:val="right"/>
              <w:rPr>
                <w:rFonts w:ascii="Bookman Old Style" w:hAnsi="Bookman Old Style"/>
                <w:sz w:val="16"/>
                <w:szCs w:val="16"/>
              </w:rPr>
            </w:pPr>
          </w:p>
        </w:tc>
      </w:tr>
      <w:tr w:rsidR="00C01CC1" w:rsidRPr="00DB41DD" w:rsidTr="00C5058A">
        <w:trPr>
          <w:trHeight w:val="270"/>
        </w:trPr>
        <w:tc>
          <w:tcPr>
            <w:tcW w:w="313"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01CC1" w:rsidRPr="00DB41DD" w:rsidRDefault="00C01CC1" w:rsidP="00C5058A">
            <w:pPr>
              <w:pStyle w:val="NoSpacing"/>
              <w:jc w:val="center"/>
              <w:rPr>
                <w:rFonts w:ascii="Bookman Old Style" w:hAnsi="Bookman Old Style"/>
                <w:b/>
                <w:bCs/>
                <w:sz w:val="16"/>
                <w:szCs w:val="16"/>
              </w:rPr>
            </w:pPr>
          </w:p>
        </w:tc>
        <w:tc>
          <w:tcPr>
            <w:tcW w:w="256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01CC1" w:rsidRPr="00DB41DD" w:rsidRDefault="00C01CC1" w:rsidP="00C5058A">
            <w:pPr>
              <w:pStyle w:val="NoSpacing"/>
              <w:jc w:val="center"/>
              <w:rPr>
                <w:rFonts w:ascii="Bookman Old Style" w:hAnsi="Bookman Old Style"/>
                <w:b/>
                <w:bCs/>
                <w:sz w:val="16"/>
                <w:szCs w:val="16"/>
              </w:rPr>
            </w:pPr>
            <w:r w:rsidRPr="00DB41DD">
              <w:rPr>
                <w:rFonts w:ascii="Bookman Old Style" w:hAnsi="Bookman Old Style"/>
                <w:b/>
                <w:bCs/>
                <w:sz w:val="16"/>
                <w:szCs w:val="16"/>
              </w:rPr>
              <w:t>Urusan/ Bidang Urusan Pemerintahan Daerah Dan Program/ Kegiatan</w:t>
            </w:r>
          </w:p>
        </w:tc>
        <w:tc>
          <w:tcPr>
            <w:tcW w:w="5747"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C01CC1" w:rsidRPr="00DB41DD" w:rsidRDefault="00C01CC1" w:rsidP="00C5058A">
            <w:pPr>
              <w:pStyle w:val="NoSpacing"/>
              <w:jc w:val="center"/>
              <w:rPr>
                <w:rFonts w:ascii="Bookman Old Style" w:hAnsi="Bookman Old Style"/>
                <w:b/>
                <w:bCs/>
                <w:sz w:val="16"/>
                <w:szCs w:val="16"/>
              </w:rPr>
            </w:pPr>
            <w:r>
              <w:rPr>
                <w:rFonts w:ascii="Bookman Old Style" w:hAnsi="Bookman Old Style"/>
                <w:b/>
                <w:bCs/>
                <w:sz w:val="16"/>
                <w:szCs w:val="16"/>
              </w:rPr>
              <w:t>Rencana Tahun 2022</w:t>
            </w:r>
          </w:p>
        </w:tc>
        <w:tc>
          <w:tcPr>
            <w:tcW w:w="242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01CC1" w:rsidRPr="00DB41DD" w:rsidRDefault="00C01CC1" w:rsidP="00C5058A">
            <w:pPr>
              <w:pStyle w:val="NoSpacing"/>
              <w:jc w:val="center"/>
              <w:rPr>
                <w:rFonts w:ascii="Bookman Old Style" w:hAnsi="Bookman Old Style"/>
                <w:b/>
                <w:bCs/>
                <w:sz w:val="16"/>
                <w:szCs w:val="16"/>
              </w:rPr>
            </w:pPr>
            <w:r w:rsidRPr="00DB41DD">
              <w:rPr>
                <w:rFonts w:ascii="Bookman Old Style" w:hAnsi="Bookman Old Style"/>
                <w:b/>
                <w:bCs/>
                <w:sz w:val="16"/>
                <w:szCs w:val="16"/>
              </w:rPr>
              <w:t>Urusan/ Bidang Urusan/ Program/ Kegiatan/ Sub Kegiatan</w:t>
            </w:r>
          </w:p>
        </w:tc>
        <w:tc>
          <w:tcPr>
            <w:tcW w:w="6302"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C01CC1" w:rsidRPr="00DB41DD" w:rsidRDefault="00C01CC1" w:rsidP="00C5058A">
            <w:pPr>
              <w:pStyle w:val="NoSpacing"/>
              <w:jc w:val="center"/>
              <w:rPr>
                <w:rFonts w:ascii="Bookman Old Style" w:hAnsi="Bookman Old Style"/>
                <w:b/>
                <w:bCs/>
                <w:sz w:val="16"/>
                <w:szCs w:val="16"/>
              </w:rPr>
            </w:pPr>
            <w:r w:rsidRPr="00DB41DD">
              <w:rPr>
                <w:rFonts w:ascii="Bookman Old Style" w:hAnsi="Bookman Old Style"/>
                <w:b/>
                <w:bCs/>
                <w:sz w:val="16"/>
                <w:szCs w:val="16"/>
              </w:rPr>
              <w:t>Hasil A</w:t>
            </w:r>
            <w:r>
              <w:rPr>
                <w:rFonts w:ascii="Bookman Old Style" w:hAnsi="Bookman Old Style"/>
                <w:b/>
                <w:bCs/>
                <w:sz w:val="16"/>
                <w:szCs w:val="16"/>
              </w:rPr>
              <w:t>nalisis Kebutuhan Tahun 2022</w:t>
            </w:r>
          </w:p>
        </w:tc>
      </w:tr>
      <w:tr w:rsidR="00C01CC1" w:rsidRPr="00DB41DD" w:rsidTr="00C5058A">
        <w:trPr>
          <w:trHeight w:val="540"/>
        </w:trPr>
        <w:tc>
          <w:tcPr>
            <w:tcW w:w="313" w:type="dxa"/>
            <w:vMerge/>
            <w:tcBorders>
              <w:top w:val="single" w:sz="4" w:space="0" w:color="auto"/>
              <w:left w:val="single" w:sz="4" w:space="0" w:color="auto"/>
              <w:bottom w:val="single" w:sz="4" w:space="0" w:color="auto"/>
              <w:right w:val="single" w:sz="4" w:space="0" w:color="auto"/>
            </w:tcBorders>
            <w:vAlign w:val="center"/>
            <w:hideMark/>
          </w:tcPr>
          <w:p w:rsidR="00C01CC1" w:rsidRPr="00DB41DD" w:rsidRDefault="00C01CC1" w:rsidP="00C5058A">
            <w:pPr>
              <w:pStyle w:val="NoSpacing"/>
              <w:jc w:val="center"/>
              <w:rPr>
                <w:rFonts w:ascii="Bookman Old Style" w:hAnsi="Bookman Old Style"/>
                <w:b/>
                <w:bCs/>
                <w:sz w:val="16"/>
                <w:szCs w:val="16"/>
              </w:rPr>
            </w:pPr>
          </w:p>
        </w:tc>
        <w:tc>
          <w:tcPr>
            <w:tcW w:w="2567" w:type="dxa"/>
            <w:vMerge/>
            <w:tcBorders>
              <w:top w:val="single" w:sz="4" w:space="0" w:color="auto"/>
              <w:left w:val="single" w:sz="4" w:space="0" w:color="auto"/>
              <w:bottom w:val="single" w:sz="4" w:space="0" w:color="auto"/>
              <w:right w:val="single" w:sz="4" w:space="0" w:color="auto"/>
            </w:tcBorders>
            <w:vAlign w:val="center"/>
            <w:hideMark/>
          </w:tcPr>
          <w:p w:rsidR="00C01CC1" w:rsidRPr="00DB41DD" w:rsidRDefault="00C01CC1" w:rsidP="00C5058A">
            <w:pPr>
              <w:pStyle w:val="NoSpacing"/>
              <w:jc w:val="center"/>
              <w:rPr>
                <w:rFonts w:ascii="Bookman Old Style" w:hAnsi="Bookman Old Style"/>
                <w:b/>
                <w:bCs/>
                <w:sz w:val="16"/>
                <w:szCs w:val="16"/>
              </w:rPr>
            </w:pPr>
          </w:p>
        </w:tc>
        <w:tc>
          <w:tcPr>
            <w:tcW w:w="155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01CC1" w:rsidRPr="00DB41DD" w:rsidRDefault="00C01CC1" w:rsidP="00C5058A">
            <w:pPr>
              <w:pStyle w:val="NoSpacing"/>
              <w:jc w:val="center"/>
              <w:rPr>
                <w:rFonts w:ascii="Bookman Old Style" w:hAnsi="Bookman Old Style"/>
                <w:b/>
                <w:bCs/>
                <w:sz w:val="16"/>
                <w:szCs w:val="16"/>
              </w:rPr>
            </w:pPr>
            <w:r w:rsidRPr="00DB41DD">
              <w:rPr>
                <w:rFonts w:ascii="Bookman Old Style" w:hAnsi="Bookman Old Style"/>
                <w:b/>
                <w:bCs/>
                <w:sz w:val="16"/>
                <w:szCs w:val="16"/>
              </w:rPr>
              <w:t>Lokasi Output Kegiatan</w:t>
            </w:r>
          </w:p>
        </w:tc>
        <w:tc>
          <w:tcPr>
            <w:tcW w:w="1672"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01CC1" w:rsidRPr="00DB41DD" w:rsidRDefault="00C01CC1" w:rsidP="00C5058A">
            <w:pPr>
              <w:pStyle w:val="NoSpacing"/>
              <w:jc w:val="center"/>
              <w:rPr>
                <w:rFonts w:ascii="Bookman Old Style" w:hAnsi="Bookman Old Style"/>
                <w:b/>
                <w:bCs/>
                <w:sz w:val="16"/>
                <w:szCs w:val="16"/>
              </w:rPr>
            </w:pPr>
            <w:r w:rsidRPr="00DB41DD">
              <w:rPr>
                <w:rFonts w:ascii="Bookman Old Style" w:hAnsi="Bookman Old Style"/>
                <w:b/>
                <w:bCs/>
                <w:sz w:val="16"/>
                <w:szCs w:val="16"/>
              </w:rPr>
              <w:t>Keluaran Sub Kegiatan</w:t>
            </w:r>
          </w:p>
        </w:tc>
        <w:tc>
          <w:tcPr>
            <w:tcW w:w="109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01CC1" w:rsidRPr="00DB41DD" w:rsidRDefault="00C01CC1" w:rsidP="00C5058A">
            <w:pPr>
              <w:pStyle w:val="NoSpacing"/>
              <w:jc w:val="center"/>
              <w:rPr>
                <w:rFonts w:ascii="Bookman Old Style" w:hAnsi="Bookman Old Style"/>
                <w:b/>
                <w:bCs/>
                <w:sz w:val="16"/>
                <w:szCs w:val="16"/>
              </w:rPr>
            </w:pPr>
            <w:r w:rsidRPr="00DB41DD">
              <w:rPr>
                <w:rFonts w:ascii="Bookman Old Style" w:hAnsi="Bookman Old Style"/>
                <w:b/>
                <w:bCs/>
                <w:sz w:val="16"/>
                <w:szCs w:val="16"/>
              </w:rPr>
              <w:t>Target Volume satuan</w:t>
            </w:r>
          </w:p>
        </w:tc>
        <w:tc>
          <w:tcPr>
            <w:tcW w:w="1427"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01CC1" w:rsidRPr="00DB41DD" w:rsidRDefault="00C01CC1" w:rsidP="00C5058A">
            <w:pPr>
              <w:pStyle w:val="NoSpacing"/>
              <w:jc w:val="center"/>
              <w:rPr>
                <w:rFonts w:ascii="Bookman Old Style" w:hAnsi="Bookman Old Style"/>
                <w:b/>
                <w:bCs/>
                <w:sz w:val="16"/>
                <w:szCs w:val="16"/>
              </w:rPr>
            </w:pPr>
            <w:r w:rsidRPr="00DB41DD">
              <w:rPr>
                <w:rFonts w:ascii="Bookman Old Style" w:hAnsi="Bookman Old Style"/>
                <w:b/>
                <w:bCs/>
                <w:sz w:val="16"/>
                <w:szCs w:val="16"/>
              </w:rPr>
              <w:t>Pagu Indikatif (Rp.)</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C01CC1" w:rsidRPr="00DB41DD" w:rsidRDefault="00C01CC1" w:rsidP="00C5058A">
            <w:pPr>
              <w:pStyle w:val="NoSpacing"/>
              <w:jc w:val="center"/>
              <w:rPr>
                <w:rFonts w:ascii="Bookman Old Style" w:hAnsi="Bookman Old Style"/>
                <w:b/>
                <w:bCs/>
                <w:sz w:val="16"/>
                <w:szCs w:val="16"/>
              </w:rPr>
            </w:pPr>
          </w:p>
        </w:tc>
        <w:tc>
          <w:tcPr>
            <w:tcW w:w="141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01CC1" w:rsidRPr="00DB41DD" w:rsidRDefault="00C01CC1" w:rsidP="00C5058A">
            <w:pPr>
              <w:pStyle w:val="NoSpacing"/>
              <w:jc w:val="center"/>
              <w:rPr>
                <w:rFonts w:ascii="Bookman Old Style" w:hAnsi="Bookman Old Style"/>
                <w:b/>
                <w:bCs/>
                <w:sz w:val="16"/>
                <w:szCs w:val="16"/>
              </w:rPr>
            </w:pPr>
            <w:r w:rsidRPr="00DB41DD">
              <w:rPr>
                <w:rFonts w:ascii="Bookman Old Style" w:hAnsi="Bookman Old Style"/>
                <w:b/>
                <w:bCs/>
                <w:sz w:val="16"/>
                <w:szCs w:val="16"/>
              </w:rPr>
              <w:t>Lokasi</w:t>
            </w:r>
          </w:p>
        </w:tc>
        <w:tc>
          <w:tcPr>
            <w:tcW w:w="210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01CC1" w:rsidRPr="00DB41DD" w:rsidRDefault="00C01CC1" w:rsidP="00C5058A">
            <w:pPr>
              <w:pStyle w:val="NoSpacing"/>
              <w:jc w:val="center"/>
              <w:rPr>
                <w:rFonts w:ascii="Bookman Old Style" w:hAnsi="Bookman Old Style"/>
                <w:b/>
                <w:bCs/>
                <w:sz w:val="16"/>
                <w:szCs w:val="16"/>
              </w:rPr>
            </w:pPr>
            <w:r w:rsidRPr="00DB41DD">
              <w:rPr>
                <w:rFonts w:ascii="Bookman Old Style" w:hAnsi="Bookman Old Style"/>
                <w:b/>
                <w:bCs/>
                <w:sz w:val="16"/>
                <w:szCs w:val="16"/>
              </w:rPr>
              <w:t>Indikator Kinerja Program/Kegiatan</w:t>
            </w:r>
          </w:p>
        </w:tc>
        <w:tc>
          <w:tcPr>
            <w:tcW w:w="134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01CC1" w:rsidRPr="00DB41DD" w:rsidRDefault="00C01CC1" w:rsidP="00C5058A">
            <w:pPr>
              <w:pStyle w:val="NoSpacing"/>
              <w:jc w:val="center"/>
              <w:rPr>
                <w:rFonts w:ascii="Bookman Old Style" w:hAnsi="Bookman Old Style"/>
                <w:b/>
                <w:bCs/>
                <w:sz w:val="16"/>
                <w:szCs w:val="16"/>
              </w:rPr>
            </w:pPr>
            <w:r w:rsidRPr="00DB41DD">
              <w:rPr>
                <w:rFonts w:ascii="Bookman Old Style" w:hAnsi="Bookman Old Style"/>
                <w:b/>
                <w:bCs/>
                <w:sz w:val="16"/>
                <w:szCs w:val="16"/>
              </w:rPr>
              <w:t>Target Volume satuan</w:t>
            </w:r>
          </w:p>
        </w:tc>
        <w:tc>
          <w:tcPr>
            <w:tcW w:w="1427"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01CC1" w:rsidRPr="00DB41DD" w:rsidRDefault="00C01CC1" w:rsidP="00C5058A">
            <w:pPr>
              <w:pStyle w:val="NoSpacing"/>
              <w:jc w:val="center"/>
              <w:rPr>
                <w:rFonts w:ascii="Bookman Old Style" w:hAnsi="Bookman Old Style"/>
                <w:b/>
                <w:bCs/>
                <w:sz w:val="16"/>
                <w:szCs w:val="16"/>
              </w:rPr>
            </w:pPr>
            <w:r w:rsidRPr="00DB41DD">
              <w:rPr>
                <w:rFonts w:ascii="Bookman Old Style" w:hAnsi="Bookman Old Style"/>
                <w:b/>
                <w:bCs/>
                <w:sz w:val="16"/>
                <w:szCs w:val="16"/>
              </w:rPr>
              <w:t>Pagu Indikatif (Rp.)</w:t>
            </w:r>
          </w:p>
        </w:tc>
      </w:tr>
      <w:tr w:rsidR="00C01CC1" w:rsidRPr="00DB41DD" w:rsidTr="00C5058A">
        <w:trPr>
          <w:trHeight w:val="404"/>
        </w:trPr>
        <w:tc>
          <w:tcPr>
            <w:tcW w:w="313" w:type="dxa"/>
            <w:vMerge/>
            <w:tcBorders>
              <w:top w:val="single" w:sz="4" w:space="0" w:color="auto"/>
              <w:left w:val="single" w:sz="4" w:space="0" w:color="auto"/>
              <w:bottom w:val="single" w:sz="4" w:space="0" w:color="auto"/>
              <w:right w:val="single" w:sz="4" w:space="0" w:color="auto"/>
            </w:tcBorders>
            <w:vAlign w:val="center"/>
            <w:hideMark/>
          </w:tcPr>
          <w:p w:rsidR="00C01CC1" w:rsidRPr="00DB41DD" w:rsidRDefault="00C01CC1" w:rsidP="00C5058A">
            <w:pPr>
              <w:pStyle w:val="NoSpacing"/>
              <w:rPr>
                <w:rFonts w:ascii="Bookman Old Style" w:hAnsi="Bookman Old Style"/>
                <w:b/>
                <w:bCs/>
                <w:sz w:val="16"/>
                <w:szCs w:val="16"/>
              </w:rPr>
            </w:pPr>
          </w:p>
        </w:tc>
        <w:tc>
          <w:tcPr>
            <w:tcW w:w="2567" w:type="dxa"/>
            <w:vMerge/>
            <w:tcBorders>
              <w:top w:val="single" w:sz="4" w:space="0" w:color="auto"/>
              <w:left w:val="single" w:sz="4" w:space="0" w:color="auto"/>
              <w:bottom w:val="single" w:sz="4" w:space="0" w:color="auto"/>
              <w:right w:val="single" w:sz="4" w:space="0" w:color="auto"/>
            </w:tcBorders>
            <w:vAlign w:val="center"/>
            <w:hideMark/>
          </w:tcPr>
          <w:p w:rsidR="00C01CC1" w:rsidRPr="00DB41DD" w:rsidRDefault="00C01CC1" w:rsidP="00C5058A">
            <w:pPr>
              <w:pStyle w:val="NoSpacing"/>
              <w:rPr>
                <w:rFonts w:ascii="Bookman Old Style" w:hAnsi="Bookman Old Style"/>
                <w:b/>
                <w:bCs/>
                <w:sz w:val="16"/>
                <w:szCs w:val="16"/>
              </w:rPr>
            </w:pPr>
          </w:p>
        </w:tc>
        <w:tc>
          <w:tcPr>
            <w:tcW w:w="1550" w:type="dxa"/>
            <w:vMerge/>
            <w:tcBorders>
              <w:top w:val="nil"/>
              <w:left w:val="single" w:sz="4" w:space="0" w:color="auto"/>
              <w:bottom w:val="single" w:sz="4" w:space="0" w:color="auto"/>
              <w:right w:val="single" w:sz="4" w:space="0" w:color="auto"/>
            </w:tcBorders>
            <w:vAlign w:val="center"/>
            <w:hideMark/>
          </w:tcPr>
          <w:p w:rsidR="00C01CC1" w:rsidRPr="00DB41DD" w:rsidRDefault="00C01CC1" w:rsidP="00C5058A">
            <w:pPr>
              <w:pStyle w:val="NoSpacing"/>
              <w:rPr>
                <w:rFonts w:ascii="Bookman Old Style" w:hAnsi="Bookman Old Style"/>
                <w:b/>
                <w:bCs/>
                <w:sz w:val="16"/>
                <w:szCs w:val="16"/>
              </w:rPr>
            </w:pPr>
          </w:p>
        </w:tc>
        <w:tc>
          <w:tcPr>
            <w:tcW w:w="1672" w:type="dxa"/>
            <w:vMerge/>
            <w:tcBorders>
              <w:top w:val="nil"/>
              <w:left w:val="single" w:sz="4" w:space="0" w:color="auto"/>
              <w:bottom w:val="single" w:sz="4" w:space="0" w:color="auto"/>
              <w:right w:val="single" w:sz="4" w:space="0" w:color="auto"/>
            </w:tcBorders>
            <w:vAlign w:val="center"/>
            <w:hideMark/>
          </w:tcPr>
          <w:p w:rsidR="00C01CC1" w:rsidRPr="00DB41DD" w:rsidRDefault="00C01CC1" w:rsidP="00C5058A">
            <w:pPr>
              <w:pStyle w:val="NoSpacing"/>
              <w:rPr>
                <w:rFonts w:ascii="Bookman Old Style" w:hAnsi="Bookman Old Style"/>
                <w:b/>
                <w:bCs/>
                <w:sz w:val="16"/>
                <w:szCs w:val="16"/>
              </w:rPr>
            </w:pPr>
          </w:p>
        </w:tc>
        <w:tc>
          <w:tcPr>
            <w:tcW w:w="1098" w:type="dxa"/>
            <w:vMerge/>
            <w:tcBorders>
              <w:top w:val="nil"/>
              <w:left w:val="single" w:sz="4" w:space="0" w:color="auto"/>
              <w:bottom w:val="single" w:sz="4" w:space="0" w:color="auto"/>
              <w:right w:val="single" w:sz="4" w:space="0" w:color="auto"/>
            </w:tcBorders>
            <w:vAlign w:val="center"/>
            <w:hideMark/>
          </w:tcPr>
          <w:p w:rsidR="00C01CC1" w:rsidRPr="00DB41DD" w:rsidRDefault="00C01CC1" w:rsidP="00C5058A">
            <w:pPr>
              <w:pStyle w:val="NoSpacing"/>
              <w:rPr>
                <w:rFonts w:ascii="Bookman Old Style" w:hAnsi="Bookman Old Style"/>
                <w:b/>
                <w:bCs/>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rsidR="00C01CC1" w:rsidRPr="00DB41DD" w:rsidRDefault="00C01CC1" w:rsidP="00C5058A">
            <w:pPr>
              <w:pStyle w:val="NoSpacing"/>
              <w:rPr>
                <w:rFonts w:ascii="Bookman Old Style" w:hAnsi="Bookman Old Style"/>
                <w:b/>
                <w:bCs/>
                <w:sz w:val="16"/>
                <w:szCs w:val="16"/>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C01CC1" w:rsidRPr="00DB41DD" w:rsidRDefault="00C01CC1" w:rsidP="00C5058A">
            <w:pPr>
              <w:pStyle w:val="NoSpacing"/>
              <w:rPr>
                <w:rFonts w:ascii="Bookman Old Style" w:hAnsi="Bookman Old Style"/>
                <w:b/>
                <w:bCs/>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rsidR="00C01CC1" w:rsidRPr="00DB41DD" w:rsidRDefault="00C01CC1" w:rsidP="00C5058A">
            <w:pPr>
              <w:pStyle w:val="NoSpacing"/>
              <w:rPr>
                <w:rFonts w:ascii="Bookman Old Style" w:hAnsi="Bookman Old Style"/>
                <w:b/>
                <w:bCs/>
                <w:sz w:val="16"/>
                <w:szCs w:val="16"/>
              </w:rPr>
            </w:pPr>
          </w:p>
        </w:tc>
        <w:tc>
          <w:tcPr>
            <w:tcW w:w="2108" w:type="dxa"/>
            <w:vMerge/>
            <w:tcBorders>
              <w:top w:val="nil"/>
              <w:left w:val="single" w:sz="4" w:space="0" w:color="auto"/>
              <w:bottom w:val="single" w:sz="4" w:space="0" w:color="auto"/>
              <w:right w:val="single" w:sz="4" w:space="0" w:color="auto"/>
            </w:tcBorders>
            <w:vAlign w:val="center"/>
            <w:hideMark/>
          </w:tcPr>
          <w:p w:rsidR="00C01CC1" w:rsidRPr="00DB41DD" w:rsidRDefault="00C01CC1" w:rsidP="00C5058A">
            <w:pPr>
              <w:pStyle w:val="NoSpacing"/>
              <w:rPr>
                <w:rFonts w:ascii="Bookman Old Style" w:hAnsi="Bookman Old Style"/>
                <w:b/>
                <w:bCs/>
                <w:sz w:val="16"/>
                <w:szCs w:val="16"/>
              </w:rPr>
            </w:pPr>
          </w:p>
        </w:tc>
        <w:tc>
          <w:tcPr>
            <w:tcW w:w="1349" w:type="dxa"/>
            <w:vMerge/>
            <w:tcBorders>
              <w:top w:val="nil"/>
              <w:left w:val="single" w:sz="4" w:space="0" w:color="auto"/>
              <w:bottom w:val="single" w:sz="4" w:space="0" w:color="auto"/>
              <w:right w:val="single" w:sz="4" w:space="0" w:color="auto"/>
            </w:tcBorders>
            <w:vAlign w:val="center"/>
            <w:hideMark/>
          </w:tcPr>
          <w:p w:rsidR="00C01CC1" w:rsidRPr="00DB41DD" w:rsidRDefault="00C01CC1" w:rsidP="00C5058A">
            <w:pPr>
              <w:pStyle w:val="NoSpacing"/>
              <w:rPr>
                <w:rFonts w:ascii="Bookman Old Style" w:hAnsi="Bookman Old Style"/>
                <w:b/>
                <w:bCs/>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rsidR="00C01CC1" w:rsidRPr="00DB41DD" w:rsidRDefault="00C01CC1" w:rsidP="00C5058A">
            <w:pPr>
              <w:pStyle w:val="NoSpacing"/>
              <w:rPr>
                <w:rFonts w:ascii="Bookman Old Style" w:hAnsi="Bookman Old Style"/>
                <w:b/>
                <w:bCs/>
                <w:sz w:val="16"/>
                <w:szCs w:val="16"/>
              </w:rPr>
            </w:pPr>
          </w:p>
        </w:tc>
      </w:tr>
      <w:tr w:rsidR="00B824B8" w:rsidRPr="00DB41DD" w:rsidTr="00E764D2">
        <w:trPr>
          <w:trHeight w:val="420"/>
        </w:trPr>
        <w:tc>
          <w:tcPr>
            <w:tcW w:w="313"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hideMark/>
          </w:tcPr>
          <w:p w:rsidR="00B824B8" w:rsidRPr="00DB41DD" w:rsidRDefault="00345600" w:rsidP="009B5F5D">
            <w:pPr>
              <w:pStyle w:val="NoSpacing"/>
              <w:rPr>
                <w:rFonts w:ascii="Bookman Old Style" w:hAnsi="Bookman Old Style"/>
                <w:sz w:val="16"/>
                <w:szCs w:val="16"/>
              </w:rPr>
            </w:pPr>
            <w:r>
              <w:rPr>
                <w:rFonts w:ascii="Bookman Old Style" w:hAnsi="Bookman Old Style"/>
                <w:sz w:val="16"/>
                <w:szCs w:val="16"/>
              </w:rPr>
              <w:t>40</w:t>
            </w:r>
          </w:p>
        </w:tc>
        <w:tc>
          <w:tcPr>
            <w:tcW w:w="2567"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B824B8" w:rsidRPr="00DB41DD" w:rsidRDefault="00B824B8" w:rsidP="009B5F5D">
            <w:pPr>
              <w:pStyle w:val="NoSpacing"/>
              <w:rPr>
                <w:rFonts w:ascii="Bookman Old Style" w:hAnsi="Bookman Old Style"/>
                <w:sz w:val="16"/>
                <w:szCs w:val="16"/>
              </w:rPr>
            </w:pPr>
            <w:r w:rsidRPr="00DB41DD">
              <w:rPr>
                <w:rFonts w:ascii="Bookman Old Style" w:hAnsi="Bookman Old Style"/>
                <w:sz w:val="16"/>
                <w:szCs w:val="16"/>
              </w:rPr>
              <w:t>Pengelolaan Laboratorium Lingkungan Hidup Kabupaten/Kota</w:t>
            </w:r>
          </w:p>
        </w:tc>
        <w:tc>
          <w:tcPr>
            <w:tcW w:w="155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B824B8" w:rsidRPr="00DB41DD" w:rsidRDefault="00B824B8" w:rsidP="00045BB9">
            <w:pPr>
              <w:pStyle w:val="NoSpacing"/>
              <w:rPr>
                <w:rFonts w:ascii="Bookman Old Style" w:hAnsi="Bookman Old Style"/>
                <w:sz w:val="16"/>
                <w:szCs w:val="16"/>
              </w:rPr>
            </w:pPr>
            <w:r w:rsidRPr="00DB41DD">
              <w:rPr>
                <w:rFonts w:ascii="Bookman Old Style" w:hAnsi="Bookman Old Style"/>
                <w:sz w:val="16"/>
                <w:szCs w:val="16"/>
              </w:rPr>
              <w:t xml:space="preserve">Kab. Karanganyar </w:t>
            </w:r>
          </w:p>
        </w:tc>
        <w:tc>
          <w:tcPr>
            <w:tcW w:w="167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rsidR="00B824B8" w:rsidRPr="00B824B8" w:rsidRDefault="00B824B8" w:rsidP="00BA136A">
            <w:pPr>
              <w:pStyle w:val="Default"/>
              <w:rPr>
                <w:rFonts w:ascii="Bookman Old Style" w:hAnsi="Bookman Old Style"/>
                <w:sz w:val="16"/>
                <w:szCs w:val="16"/>
              </w:rPr>
            </w:pPr>
            <w:r w:rsidRPr="00B824B8">
              <w:rPr>
                <w:rFonts w:ascii="Bookman Old Style" w:hAnsi="Bookman Old Style"/>
                <w:sz w:val="16"/>
                <w:szCs w:val="16"/>
              </w:rPr>
              <w:t>Jumlah kegiatan pengadaan dan pemeliharaan alat dan bahan lab</w:t>
            </w:r>
          </w:p>
          <w:p w:rsidR="00B824B8" w:rsidRDefault="00B824B8" w:rsidP="004E547D">
            <w:pPr>
              <w:pStyle w:val="Default"/>
              <w:rPr>
                <w:rFonts w:ascii="Bookman Old Style" w:hAnsi="Bookman Old Style"/>
                <w:sz w:val="16"/>
                <w:szCs w:val="16"/>
              </w:rPr>
            </w:pPr>
            <w:r w:rsidRPr="00B824B8">
              <w:rPr>
                <w:rFonts w:ascii="Bookman Old Style" w:hAnsi="Bookman Old Style"/>
                <w:sz w:val="16"/>
                <w:szCs w:val="16"/>
              </w:rPr>
              <w:t>Jumlah sampel yang dianalisa</w:t>
            </w:r>
          </w:p>
          <w:p w:rsidR="00D87432" w:rsidRPr="00DB41DD" w:rsidRDefault="00D87432" w:rsidP="004E547D">
            <w:pPr>
              <w:pStyle w:val="Default"/>
              <w:rPr>
                <w:rFonts w:ascii="Bookman Old Style" w:hAnsi="Bookman Old Style"/>
                <w:sz w:val="16"/>
                <w:szCs w:val="16"/>
              </w:rPr>
            </w:pPr>
          </w:p>
        </w:tc>
        <w:tc>
          <w:tcPr>
            <w:tcW w:w="109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rsidR="00B824B8" w:rsidRDefault="00B824B8" w:rsidP="009B5F5D">
            <w:pPr>
              <w:pStyle w:val="NoSpacing"/>
              <w:rPr>
                <w:rFonts w:ascii="Bookman Old Style" w:hAnsi="Bookman Old Style"/>
                <w:sz w:val="16"/>
                <w:szCs w:val="16"/>
              </w:rPr>
            </w:pPr>
            <w:r>
              <w:rPr>
                <w:rFonts w:ascii="Bookman Old Style" w:hAnsi="Bookman Old Style"/>
                <w:sz w:val="16"/>
                <w:szCs w:val="16"/>
              </w:rPr>
              <w:t>2</w:t>
            </w:r>
            <w:r w:rsidRPr="00DB41DD">
              <w:rPr>
                <w:rFonts w:ascii="Bookman Old Style" w:hAnsi="Bookman Old Style"/>
                <w:sz w:val="16"/>
                <w:szCs w:val="16"/>
              </w:rPr>
              <w:t xml:space="preserve"> kegiatan</w:t>
            </w:r>
          </w:p>
          <w:p w:rsidR="00B824B8" w:rsidRDefault="00B824B8" w:rsidP="009B5F5D">
            <w:pPr>
              <w:pStyle w:val="NoSpacing"/>
              <w:rPr>
                <w:rFonts w:ascii="Bookman Old Style" w:hAnsi="Bookman Old Style"/>
                <w:sz w:val="16"/>
                <w:szCs w:val="16"/>
              </w:rPr>
            </w:pPr>
          </w:p>
          <w:p w:rsidR="00B824B8" w:rsidRDefault="00B824B8" w:rsidP="009B5F5D">
            <w:pPr>
              <w:pStyle w:val="NoSpacing"/>
              <w:rPr>
                <w:rFonts w:ascii="Bookman Old Style" w:hAnsi="Bookman Old Style"/>
                <w:sz w:val="16"/>
                <w:szCs w:val="16"/>
              </w:rPr>
            </w:pPr>
          </w:p>
          <w:p w:rsidR="00B824B8" w:rsidRPr="00DB41DD" w:rsidRDefault="00B824B8" w:rsidP="009B5F5D">
            <w:pPr>
              <w:pStyle w:val="NoSpacing"/>
              <w:rPr>
                <w:rFonts w:ascii="Bookman Old Style" w:hAnsi="Bookman Old Style"/>
                <w:sz w:val="16"/>
                <w:szCs w:val="16"/>
              </w:rPr>
            </w:pPr>
            <w:r>
              <w:rPr>
                <w:rFonts w:ascii="Bookman Old Style" w:hAnsi="Bookman Old Style"/>
                <w:sz w:val="16"/>
                <w:szCs w:val="16"/>
              </w:rPr>
              <w:t>65 Sampel</w:t>
            </w:r>
          </w:p>
        </w:tc>
        <w:tc>
          <w:tcPr>
            <w:tcW w:w="1427"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hideMark/>
          </w:tcPr>
          <w:p w:rsidR="00B824B8" w:rsidRPr="00DB41DD" w:rsidRDefault="00B824B8" w:rsidP="00F7544B">
            <w:pPr>
              <w:pStyle w:val="NoSpacing"/>
              <w:jc w:val="right"/>
              <w:rPr>
                <w:rFonts w:ascii="Bookman Old Style" w:hAnsi="Bookman Old Style"/>
                <w:sz w:val="16"/>
                <w:szCs w:val="16"/>
              </w:rPr>
            </w:pPr>
            <w:r w:rsidRPr="00DB41DD">
              <w:rPr>
                <w:rFonts w:ascii="Bookman Old Style" w:hAnsi="Bookman Old Style"/>
                <w:sz w:val="16"/>
                <w:szCs w:val="16"/>
              </w:rPr>
              <w:t>262,000,000</w:t>
            </w:r>
          </w:p>
        </w:tc>
        <w:tc>
          <w:tcPr>
            <w:tcW w:w="2427" w:type="dxa"/>
            <w:tcBorders>
              <w:top w:val="nil"/>
              <w:left w:val="single" w:sz="4" w:space="0" w:color="000000"/>
              <w:bottom w:val="single" w:sz="4" w:space="0" w:color="000000"/>
              <w:right w:val="single" w:sz="4" w:space="0" w:color="auto"/>
            </w:tcBorders>
            <w:shd w:val="clear" w:color="auto" w:fill="auto"/>
            <w:tcMar>
              <w:top w:w="15" w:type="dxa"/>
              <w:left w:w="15" w:type="dxa"/>
              <w:bottom w:w="0" w:type="dxa"/>
              <w:right w:w="15" w:type="dxa"/>
            </w:tcMar>
            <w:hideMark/>
          </w:tcPr>
          <w:p w:rsidR="00B824B8" w:rsidRPr="00DB41DD" w:rsidRDefault="00B824B8" w:rsidP="009B5F5D">
            <w:pPr>
              <w:pStyle w:val="NoSpacing"/>
              <w:rPr>
                <w:rFonts w:ascii="Bookman Old Style" w:hAnsi="Bookman Old Style"/>
                <w:sz w:val="16"/>
                <w:szCs w:val="16"/>
              </w:rPr>
            </w:pPr>
            <w:r w:rsidRPr="00DB41DD">
              <w:rPr>
                <w:rFonts w:ascii="Bookman Old Style" w:hAnsi="Bookman Old Style"/>
                <w:sz w:val="16"/>
                <w:szCs w:val="16"/>
              </w:rPr>
              <w:t>Pengelolaan Laboratorium Lingkungan Hidup Kabupaten/Kota</w:t>
            </w:r>
          </w:p>
        </w:tc>
        <w:tc>
          <w:tcPr>
            <w:tcW w:w="1418" w:type="dxa"/>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hideMark/>
          </w:tcPr>
          <w:p w:rsidR="00B824B8" w:rsidRPr="00DB41DD" w:rsidRDefault="00045BB9" w:rsidP="009B5F5D">
            <w:pPr>
              <w:pStyle w:val="NoSpacing"/>
              <w:rPr>
                <w:rFonts w:ascii="Bookman Old Style" w:hAnsi="Bookman Old Style"/>
                <w:sz w:val="16"/>
                <w:szCs w:val="16"/>
              </w:rPr>
            </w:pPr>
            <w:r w:rsidRPr="00DB41DD">
              <w:rPr>
                <w:rFonts w:ascii="Bookman Old Style" w:hAnsi="Bookman Old Style"/>
                <w:sz w:val="16"/>
                <w:szCs w:val="16"/>
              </w:rPr>
              <w:t>Kab. Karanganyar</w:t>
            </w:r>
          </w:p>
        </w:tc>
        <w:tc>
          <w:tcPr>
            <w:tcW w:w="2108" w:type="dxa"/>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hideMark/>
          </w:tcPr>
          <w:p w:rsidR="00B824B8" w:rsidRPr="00B824B8" w:rsidRDefault="00B824B8" w:rsidP="00B824B8">
            <w:pPr>
              <w:pStyle w:val="Default"/>
              <w:rPr>
                <w:rFonts w:ascii="Bookman Old Style" w:hAnsi="Bookman Old Style"/>
                <w:sz w:val="16"/>
                <w:szCs w:val="16"/>
              </w:rPr>
            </w:pPr>
            <w:r w:rsidRPr="00B824B8">
              <w:rPr>
                <w:rFonts w:ascii="Bookman Old Style" w:hAnsi="Bookman Old Style"/>
                <w:sz w:val="16"/>
                <w:szCs w:val="16"/>
              </w:rPr>
              <w:t>Jumlah kegiatan pengadaan dan pemeliharaan alat dan bahan lab</w:t>
            </w:r>
          </w:p>
          <w:p w:rsidR="00B824B8" w:rsidRPr="00DB41DD" w:rsidRDefault="00B824B8" w:rsidP="004E547D">
            <w:pPr>
              <w:pStyle w:val="Default"/>
              <w:rPr>
                <w:rFonts w:ascii="Bookman Old Style" w:hAnsi="Bookman Old Style"/>
                <w:sz w:val="16"/>
                <w:szCs w:val="16"/>
              </w:rPr>
            </w:pPr>
            <w:r w:rsidRPr="00B824B8">
              <w:rPr>
                <w:rFonts w:ascii="Bookman Old Style" w:hAnsi="Bookman Old Style"/>
                <w:sz w:val="16"/>
                <w:szCs w:val="16"/>
              </w:rPr>
              <w:t>Jumlah sampel yang dianalisa</w:t>
            </w:r>
          </w:p>
        </w:tc>
        <w:tc>
          <w:tcPr>
            <w:tcW w:w="1349" w:type="dxa"/>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hideMark/>
          </w:tcPr>
          <w:p w:rsidR="00B824B8" w:rsidRDefault="00B824B8" w:rsidP="00B824B8">
            <w:pPr>
              <w:pStyle w:val="NoSpacing"/>
              <w:rPr>
                <w:rFonts w:ascii="Bookman Old Style" w:hAnsi="Bookman Old Style"/>
                <w:sz w:val="16"/>
                <w:szCs w:val="16"/>
              </w:rPr>
            </w:pPr>
            <w:r>
              <w:rPr>
                <w:rFonts w:ascii="Bookman Old Style" w:hAnsi="Bookman Old Style"/>
                <w:sz w:val="16"/>
                <w:szCs w:val="16"/>
              </w:rPr>
              <w:t>2</w:t>
            </w:r>
            <w:r w:rsidRPr="00DB41DD">
              <w:rPr>
                <w:rFonts w:ascii="Bookman Old Style" w:hAnsi="Bookman Old Style"/>
                <w:sz w:val="16"/>
                <w:szCs w:val="16"/>
              </w:rPr>
              <w:t xml:space="preserve"> kegiatan</w:t>
            </w:r>
          </w:p>
          <w:p w:rsidR="00B824B8" w:rsidRDefault="00B824B8" w:rsidP="00B824B8">
            <w:pPr>
              <w:pStyle w:val="NoSpacing"/>
              <w:rPr>
                <w:rFonts w:ascii="Bookman Old Style" w:hAnsi="Bookman Old Style"/>
                <w:sz w:val="16"/>
                <w:szCs w:val="16"/>
              </w:rPr>
            </w:pPr>
          </w:p>
          <w:p w:rsidR="00B824B8" w:rsidRDefault="00B824B8" w:rsidP="00B824B8">
            <w:pPr>
              <w:pStyle w:val="NoSpacing"/>
              <w:rPr>
                <w:rFonts w:ascii="Bookman Old Style" w:hAnsi="Bookman Old Style"/>
                <w:sz w:val="16"/>
                <w:szCs w:val="16"/>
              </w:rPr>
            </w:pPr>
          </w:p>
          <w:p w:rsidR="00B824B8" w:rsidRDefault="00B824B8" w:rsidP="00B824B8">
            <w:pPr>
              <w:pStyle w:val="NoSpacing"/>
              <w:rPr>
                <w:rFonts w:ascii="Bookman Old Style" w:hAnsi="Bookman Old Style"/>
                <w:sz w:val="16"/>
                <w:szCs w:val="16"/>
              </w:rPr>
            </w:pPr>
          </w:p>
          <w:p w:rsidR="00B824B8" w:rsidRPr="00DB41DD" w:rsidRDefault="00B824B8" w:rsidP="00B824B8">
            <w:pPr>
              <w:pStyle w:val="NoSpacing"/>
              <w:rPr>
                <w:rFonts w:ascii="Bookman Old Style" w:hAnsi="Bookman Old Style"/>
                <w:sz w:val="16"/>
                <w:szCs w:val="16"/>
              </w:rPr>
            </w:pPr>
            <w:r>
              <w:rPr>
                <w:rFonts w:ascii="Bookman Old Style" w:hAnsi="Bookman Old Style"/>
                <w:sz w:val="16"/>
                <w:szCs w:val="16"/>
              </w:rPr>
              <w:t>65 Sampel</w:t>
            </w:r>
          </w:p>
        </w:tc>
        <w:tc>
          <w:tcPr>
            <w:tcW w:w="1427" w:type="dxa"/>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hideMark/>
          </w:tcPr>
          <w:p w:rsidR="00B824B8" w:rsidRPr="00DB41DD" w:rsidRDefault="00B824B8" w:rsidP="00F7544B">
            <w:pPr>
              <w:pStyle w:val="NoSpacing"/>
              <w:jc w:val="right"/>
              <w:rPr>
                <w:rFonts w:ascii="Bookman Old Style" w:hAnsi="Bookman Old Style"/>
                <w:sz w:val="16"/>
                <w:szCs w:val="16"/>
              </w:rPr>
            </w:pPr>
            <w:r w:rsidRPr="00DB41DD">
              <w:rPr>
                <w:rFonts w:ascii="Bookman Old Style" w:hAnsi="Bookman Old Style"/>
                <w:sz w:val="16"/>
                <w:szCs w:val="16"/>
              </w:rPr>
              <w:t>336,541,500</w:t>
            </w:r>
          </w:p>
        </w:tc>
      </w:tr>
      <w:tr w:rsidR="00C01CC1" w:rsidRPr="00DB41DD" w:rsidTr="00E764D2">
        <w:trPr>
          <w:trHeight w:val="255"/>
        </w:trPr>
        <w:tc>
          <w:tcPr>
            <w:tcW w:w="3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01CC1" w:rsidRPr="00DB41DD" w:rsidRDefault="00C01CC1" w:rsidP="009B5F5D">
            <w:pPr>
              <w:pStyle w:val="NoSpacing"/>
              <w:rPr>
                <w:rFonts w:ascii="Bookman Old Style" w:hAnsi="Bookman Old Style"/>
                <w:sz w:val="16"/>
                <w:szCs w:val="16"/>
              </w:rPr>
            </w:pPr>
            <w:r w:rsidRPr="00DB41DD">
              <w:rPr>
                <w:rFonts w:ascii="Bookman Old Style" w:hAnsi="Bookman Old Style"/>
                <w:sz w:val="16"/>
                <w:szCs w:val="16"/>
              </w:rPr>
              <w:t> </w:t>
            </w:r>
          </w:p>
        </w:tc>
        <w:tc>
          <w:tcPr>
            <w:tcW w:w="6887"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01CC1" w:rsidRPr="00DB41DD" w:rsidRDefault="00C01CC1" w:rsidP="009B5F5D">
            <w:pPr>
              <w:pStyle w:val="NoSpacing"/>
              <w:rPr>
                <w:rFonts w:ascii="Bookman Old Style" w:hAnsi="Bookman Old Style"/>
                <w:b/>
                <w:bCs/>
                <w:sz w:val="16"/>
                <w:szCs w:val="16"/>
              </w:rPr>
            </w:pPr>
            <w:r w:rsidRPr="00DB41DD">
              <w:rPr>
                <w:rFonts w:ascii="Bookman Old Style" w:hAnsi="Bookman Old Style"/>
                <w:b/>
                <w:bCs/>
                <w:sz w:val="16"/>
                <w:szCs w:val="16"/>
              </w:rPr>
              <w:t>Penanggulangan Pencemaran dan/atau Kerusakan Lingkungan Hidup Kabupaten/Kota</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C01CC1" w:rsidRPr="00DB41DD" w:rsidRDefault="00C01CC1" w:rsidP="009B5F5D">
            <w:pPr>
              <w:pStyle w:val="NoSpacing"/>
              <w:jc w:val="right"/>
              <w:rPr>
                <w:rFonts w:ascii="Bookman Old Style" w:hAnsi="Bookman Old Style"/>
                <w:b/>
                <w:bCs/>
                <w:sz w:val="16"/>
                <w:szCs w:val="16"/>
              </w:rPr>
            </w:pPr>
            <w:r w:rsidRPr="00DB41DD">
              <w:rPr>
                <w:rFonts w:ascii="Bookman Old Style" w:hAnsi="Bookman Old Style"/>
                <w:b/>
                <w:bCs/>
                <w:sz w:val="16"/>
                <w:szCs w:val="16"/>
              </w:rPr>
              <w:t>50,000,000</w:t>
            </w:r>
          </w:p>
        </w:tc>
        <w:tc>
          <w:tcPr>
            <w:tcW w:w="7302"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01CC1" w:rsidRPr="00DB41DD" w:rsidRDefault="00C01CC1" w:rsidP="009B5F5D">
            <w:pPr>
              <w:pStyle w:val="NoSpacing"/>
              <w:rPr>
                <w:rFonts w:ascii="Bookman Old Style" w:hAnsi="Bookman Old Style"/>
                <w:b/>
                <w:bCs/>
                <w:sz w:val="16"/>
                <w:szCs w:val="16"/>
              </w:rPr>
            </w:pPr>
            <w:r w:rsidRPr="00DB41DD">
              <w:rPr>
                <w:rFonts w:ascii="Bookman Old Style" w:hAnsi="Bookman Old Style"/>
                <w:b/>
                <w:bCs/>
                <w:sz w:val="16"/>
                <w:szCs w:val="16"/>
              </w:rPr>
              <w:t>Penanggulangan Pencemaran dan/atau Kerusakan Lingkungan Hidup Kabupaten/Kota</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C01CC1" w:rsidRPr="00DB41DD" w:rsidRDefault="00FA7CB6" w:rsidP="009B5F5D">
            <w:pPr>
              <w:pStyle w:val="NoSpacing"/>
              <w:jc w:val="right"/>
              <w:rPr>
                <w:rFonts w:ascii="Bookman Old Style" w:hAnsi="Bookman Old Style"/>
                <w:b/>
                <w:bCs/>
                <w:sz w:val="16"/>
                <w:szCs w:val="16"/>
              </w:rPr>
            </w:pPr>
            <w:r>
              <w:rPr>
                <w:rFonts w:ascii="Bookman Old Style" w:hAnsi="Bookman Old Style"/>
                <w:b/>
                <w:bCs/>
                <w:sz w:val="16"/>
                <w:szCs w:val="16"/>
              </w:rPr>
              <w:t>50,000</w:t>
            </w:r>
            <w:r w:rsidR="00C01CC1" w:rsidRPr="00DB41DD">
              <w:rPr>
                <w:rFonts w:ascii="Bookman Old Style" w:hAnsi="Bookman Old Style"/>
                <w:b/>
                <w:bCs/>
                <w:sz w:val="16"/>
                <w:szCs w:val="16"/>
              </w:rPr>
              <w:t>,000</w:t>
            </w:r>
          </w:p>
        </w:tc>
      </w:tr>
      <w:tr w:rsidR="00C01CC1" w:rsidRPr="00DB41DD" w:rsidTr="00E764D2">
        <w:trPr>
          <w:trHeight w:val="1050"/>
        </w:trPr>
        <w:tc>
          <w:tcPr>
            <w:tcW w:w="3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C01CC1" w:rsidRPr="00DB41DD" w:rsidRDefault="00E764D2" w:rsidP="009B5F5D">
            <w:pPr>
              <w:pStyle w:val="NoSpacing"/>
              <w:rPr>
                <w:rFonts w:ascii="Bookman Old Style" w:hAnsi="Bookman Old Style"/>
                <w:sz w:val="16"/>
                <w:szCs w:val="16"/>
              </w:rPr>
            </w:pPr>
            <w:r>
              <w:rPr>
                <w:rFonts w:ascii="Bookman Old Style" w:hAnsi="Bookman Old Style"/>
                <w:sz w:val="16"/>
                <w:szCs w:val="16"/>
              </w:rPr>
              <w:t>41</w:t>
            </w:r>
          </w:p>
        </w:tc>
        <w:tc>
          <w:tcPr>
            <w:tcW w:w="2567"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C01CC1" w:rsidRDefault="00C01CC1" w:rsidP="009B5F5D">
            <w:pPr>
              <w:pStyle w:val="NoSpacing"/>
              <w:rPr>
                <w:rFonts w:ascii="Bookman Old Style" w:hAnsi="Bookman Old Style"/>
                <w:sz w:val="16"/>
                <w:szCs w:val="16"/>
              </w:rPr>
            </w:pPr>
            <w:r w:rsidRPr="00DB41DD">
              <w:rPr>
                <w:rFonts w:ascii="Bookman Old Style" w:hAnsi="Bookman Old Style"/>
                <w:sz w:val="16"/>
                <w:szCs w:val="16"/>
              </w:rPr>
              <w:t>Pemberian Informasi Peringatan Pencemaran dan/atau Kerusakan Lingkungan Hidup pada Masyarakat</w:t>
            </w:r>
          </w:p>
          <w:p w:rsidR="007B3BCB" w:rsidRPr="00DB41DD" w:rsidRDefault="007B3BCB" w:rsidP="009B5F5D">
            <w:pPr>
              <w:pStyle w:val="NoSpacing"/>
              <w:rPr>
                <w:rFonts w:ascii="Bookman Old Style" w:hAnsi="Bookman Old Style"/>
                <w:sz w:val="16"/>
                <w:szCs w:val="16"/>
              </w:rPr>
            </w:pPr>
          </w:p>
        </w:tc>
        <w:tc>
          <w:tcPr>
            <w:tcW w:w="155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C01CC1" w:rsidRDefault="00C01CC1" w:rsidP="009B5F5D">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p w:rsidR="007B3BCB" w:rsidRPr="00DB41DD" w:rsidRDefault="007B3BCB" w:rsidP="009B5F5D">
            <w:pPr>
              <w:pStyle w:val="NoSpacing"/>
              <w:rPr>
                <w:rFonts w:ascii="Bookman Old Style" w:hAnsi="Bookman Old Style"/>
                <w:sz w:val="16"/>
                <w:szCs w:val="16"/>
              </w:rPr>
            </w:pPr>
          </w:p>
        </w:tc>
        <w:tc>
          <w:tcPr>
            <w:tcW w:w="1672"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C01CC1" w:rsidRDefault="00C01CC1" w:rsidP="009B5F5D">
            <w:pPr>
              <w:pStyle w:val="NoSpacing"/>
              <w:rPr>
                <w:rFonts w:ascii="Bookman Old Style" w:hAnsi="Bookman Old Style"/>
                <w:sz w:val="16"/>
                <w:szCs w:val="16"/>
              </w:rPr>
            </w:pPr>
            <w:r w:rsidRPr="00DB41DD">
              <w:rPr>
                <w:rFonts w:ascii="Bookman Old Style" w:hAnsi="Bookman Old Style"/>
                <w:sz w:val="16"/>
                <w:szCs w:val="16"/>
              </w:rPr>
              <w:t>Jumlah sosialisasi dan pembuatan informasi lingkungan</w:t>
            </w:r>
          </w:p>
          <w:p w:rsidR="007B3BCB" w:rsidRPr="00DB41DD" w:rsidRDefault="007B3BCB" w:rsidP="009B5F5D">
            <w:pPr>
              <w:pStyle w:val="NoSpacing"/>
              <w:rPr>
                <w:rFonts w:ascii="Bookman Old Style" w:hAnsi="Bookman Old Style"/>
                <w:sz w:val="16"/>
                <w:szCs w:val="16"/>
              </w:rPr>
            </w:pPr>
          </w:p>
        </w:tc>
        <w:tc>
          <w:tcPr>
            <w:tcW w:w="1098"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C01CC1" w:rsidRPr="00DB41DD" w:rsidRDefault="00925024" w:rsidP="009B5F5D">
            <w:pPr>
              <w:pStyle w:val="NoSpacing"/>
              <w:rPr>
                <w:rFonts w:ascii="Bookman Old Style" w:hAnsi="Bookman Old Style"/>
                <w:sz w:val="16"/>
                <w:szCs w:val="16"/>
              </w:rPr>
            </w:pPr>
            <w:r>
              <w:rPr>
                <w:rFonts w:ascii="Bookman Old Style" w:hAnsi="Bookman Old Style"/>
                <w:sz w:val="16"/>
                <w:szCs w:val="16"/>
              </w:rPr>
              <w:t>1</w:t>
            </w:r>
            <w:r w:rsidR="00C01CC1" w:rsidRPr="00DB41DD">
              <w:rPr>
                <w:rFonts w:ascii="Bookman Old Style" w:hAnsi="Bookman Old Style"/>
                <w:sz w:val="16"/>
                <w:szCs w:val="16"/>
              </w:rPr>
              <w:t xml:space="preserve"> kegiatan</w:t>
            </w:r>
          </w:p>
        </w:tc>
        <w:tc>
          <w:tcPr>
            <w:tcW w:w="1427"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C01CC1" w:rsidRPr="00DB41DD" w:rsidRDefault="00C01CC1" w:rsidP="009B5F5D">
            <w:pPr>
              <w:pStyle w:val="NoSpacing"/>
              <w:jc w:val="right"/>
              <w:rPr>
                <w:rFonts w:ascii="Bookman Old Style" w:hAnsi="Bookman Old Style"/>
                <w:sz w:val="16"/>
                <w:szCs w:val="16"/>
              </w:rPr>
            </w:pPr>
            <w:r w:rsidRPr="00DB41DD">
              <w:rPr>
                <w:rFonts w:ascii="Bookman Old Style" w:hAnsi="Bookman Old Style"/>
                <w:sz w:val="16"/>
                <w:szCs w:val="16"/>
              </w:rPr>
              <w:t>50,000,000</w:t>
            </w:r>
          </w:p>
        </w:tc>
        <w:tc>
          <w:tcPr>
            <w:tcW w:w="2427" w:type="dxa"/>
            <w:tcBorders>
              <w:top w:val="single" w:sz="4" w:space="0" w:color="000000"/>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01CC1" w:rsidRDefault="00C01CC1" w:rsidP="009B5F5D">
            <w:pPr>
              <w:pStyle w:val="NoSpacing"/>
              <w:rPr>
                <w:rFonts w:ascii="Bookman Old Style" w:hAnsi="Bookman Old Style"/>
                <w:sz w:val="16"/>
                <w:szCs w:val="16"/>
              </w:rPr>
            </w:pPr>
            <w:r w:rsidRPr="00DB41DD">
              <w:rPr>
                <w:rFonts w:ascii="Bookman Old Style" w:hAnsi="Bookman Old Style"/>
                <w:sz w:val="16"/>
                <w:szCs w:val="16"/>
              </w:rPr>
              <w:t>Pemberian Informasi Peringatan Pencemaran dan/atau Kerusakan Lingkungan Hidup pada Masyarakat</w:t>
            </w:r>
          </w:p>
          <w:p w:rsidR="007B3BCB" w:rsidRPr="00DB41DD" w:rsidRDefault="007B3BCB" w:rsidP="009B5F5D">
            <w:pPr>
              <w:pStyle w:val="NoSpacing"/>
              <w:rPr>
                <w:rFonts w:ascii="Bookman Old Style" w:hAnsi="Bookman Old Style"/>
                <w:sz w:val="16"/>
                <w:szCs w:val="16"/>
              </w:rPr>
            </w:pPr>
          </w:p>
        </w:tc>
        <w:tc>
          <w:tcPr>
            <w:tcW w:w="1418" w:type="dxa"/>
            <w:tcBorders>
              <w:top w:val="single" w:sz="4" w:space="0" w:color="000000"/>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01CC1" w:rsidRPr="00DB41DD" w:rsidRDefault="00C01CC1" w:rsidP="009B5F5D">
            <w:pPr>
              <w:pStyle w:val="NoSpacing"/>
              <w:rPr>
                <w:rFonts w:ascii="Bookman Old Style" w:hAnsi="Bookman Old Style"/>
                <w:sz w:val="16"/>
                <w:szCs w:val="16"/>
              </w:rPr>
            </w:pPr>
            <w:r w:rsidRPr="00DB41DD">
              <w:rPr>
                <w:rFonts w:ascii="Bookman Old Style" w:hAnsi="Bookman Old Style"/>
                <w:sz w:val="16"/>
                <w:szCs w:val="16"/>
              </w:rPr>
              <w:t> </w:t>
            </w:r>
          </w:p>
        </w:tc>
        <w:tc>
          <w:tcPr>
            <w:tcW w:w="2108" w:type="dxa"/>
            <w:tcBorders>
              <w:top w:val="single" w:sz="4" w:space="0" w:color="000000"/>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01CC1" w:rsidRPr="00DB41DD" w:rsidRDefault="00C01CC1" w:rsidP="009B5F5D">
            <w:pPr>
              <w:pStyle w:val="NoSpacing"/>
              <w:rPr>
                <w:rFonts w:ascii="Bookman Old Style" w:hAnsi="Bookman Old Style"/>
                <w:sz w:val="16"/>
                <w:szCs w:val="16"/>
              </w:rPr>
            </w:pPr>
            <w:r w:rsidRPr="00DB41DD">
              <w:rPr>
                <w:rFonts w:ascii="Bookman Old Style" w:hAnsi="Bookman Old Style"/>
                <w:sz w:val="16"/>
                <w:szCs w:val="16"/>
              </w:rPr>
              <w:t>Jumlah sosialisasi dan pembuatan informasi lingkungan</w:t>
            </w:r>
          </w:p>
        </w:tc>
        <w:tc>
          <w:tcPr>
            <w:tcW w:w="1349" w:type="dxa"/>
            <w:tcBorders>
              <w:top w:val="single" w:sz="4" w:space="0" w:color="000000"/>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01CC1" w:rsidRPr="00DB41DD" w:rsidRDefault="00925024" w:rsidP="009B5F5D">
            <w:pPr>
              <w:pStyle w:val="NoSpacing"/>
              <w:rPr>
                <w:rFonts w:ascii="Bookman Old Style" w:hAnsi="Bookman Old Style"/>
                <w:sz w:val="16"/>
                <w:szCs w:val="16"/>
              </w:rPr>
            </w:pPr>
            <w:r>
              <w:rPr>
                <w:rFonts w:ascii="Bookman Old Style" w:hAnsi="Bookman Old Style"/>
                <w:sz w:val="16"/>
                <w:szCs w:val="16"/>
              </w:rPr>
              <w:t>1</w:t>
            </w:r>
            <w:r w:rsidR="00C01CC1" w:rsidRPr="00DB41DD">
              <w:rPr>
                <w:rFonts w:ascii="Bookman Old Style" w:hAnsi="Bookman Old Style"/>
                <w:sz w:val="16"/>
                <w:szCs w:val="16"/>
              </w:rPr>
              <w:t xml:space="preserve"> kegiatan</w:t>
            </w:r>
          </w:p>
        </w:tc>
        <w:tc>
          <w:tcPr>
            <w:tcW w:w="1427" w:type="dxa"/>
            <w:tcBorders>
              <w:top w:val="single" w:sz="4" w:space="0" w:color="000000"/>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01CC1" w:rsidRPr="00DB41DD" w:rsidRDefault="00925024" w:rsidP="009B5F5D">
            <w:pPr>
              <w:pStyle w:val="NoSpacing"/>
              <w:jc w:val="right"/>
              <w:rPr>
                <w:rFonts w:ascii="Bookman Old Style" w:hAnsi="Bookman Old Style"/>
                <w:sz w:val="16"/>
                <w:szCs w:val="16"/>
              </w:rPr>
            </w:pPr>
            <w:r>
              <w:rPr>
                <w:rFonts w:ascii="Bookman Old Style" w:hAnsi="Bookman Old Style"/>
                <w:sz w:val="16"/>
                <w:szCs w:val="16"/>
              </w:rPr>
              <w:t>50,000</w:t>
            </w:r>
            <w:r w:rsidR="00C01CC1" w:rsidRPr="00DB41DD">
              <w:rPr>
                <w:rFonts w:ascii="Bookman Old Style" w:hAnsi="Bookman Old Style"/>
                <w:sz w:val="16"/>
                <w:szCs w:val="16"/>
              </w:rPr>
              <w:t>,000</w:t>
            </w:r>
          </w:p>
        </w:tc>
      </w:tr>
      <w:tr w:rsidR="00C01CC1" w:rsidRPr="00DB41DD" w:rsidTr="009B5F5D">
        <w:trPr>
          <w:trHeight w:val="255"/>
        </w:trPr>
        <w:tc>
          <w:tcPr>
            <w:tcW w:w="313"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01CC1" w:rsidRPr="00DB41DD" w:rsidRDefault="00C01CC1" w:rsidP="009B5F5D">
            <w:pPr>
              <w:pStyle w:val="NoSpacing"/>
              <w:rPr>
                <w:rFonts w:ascii="Bookman Old Style" w:hAnsi="Bookman Old Style"/>
                <w:sz w:val="16"/>
                <w:szCs w:val="16"/>
              </w:rPr>
            </w:pPr>
            <w:r w:rsidRPr="00DB41DD">
              <w:rPr>
                <w:rFonts w:ascii="Bookman Old Style" w:hAnsi="Bookman Old Style"/>
                <w:sz w:val="16"/>
                <w:szCs w:val="16"/>
              </w:rPr>
              <w:t> </w:t>
            </w:r>
          </w:p>
        </w:tc>
        <w:tc>
          <w:tcPr>
            <w:tcW w:w="6887" w:type="dxa"/>
            <w:gridSpan w:val="4"/>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C01CC1" w:rsidRPr="00DB41DD" w:rsidRDefault="00C01CC1" w:rsidP="009B5F5D">
            <w:pPr>
              <w:pStyle w:val="NoSpacing"/>
              <w:rPr>
                <w:rFonts w:ascii="Bookman Old Style" w:hAnsi="Bookman Old Style"/>
                <w:b/>
                <w:bCs/>
                <w:sz w:val="16"/>
                <w:szCs w:val="16"/>
              </w:rPr>
            </w:pPr>
            <w:r w:rsidRPr="00DB41DD">
              <w:rPr>
                <w:rFonts w:ascii="Bookman Old Style" w:hAnsi="Bookman Old Style"/>
                <w:b/>
                <w:bCs/>
                <w:sz w:val="16"/>
                <w:szCs w:val="16"/>
              </w:rPr>
              <w:t>Pemulihan Pencemaran dan/atau Kerusakan Lingkungan Hidup Kabupaten/Kota</w:t>
            </w:r>
          </w:p>
        </w:tc>
        <w:tc>
          <w:tcPr>
            <w:tcW w:w="142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01CC1" w:rsidRPr="00DB41DD" w:rsidRDefault="00F34710" w:rsidP="009B5F5D">
            <w:pPr>
              <w:pStyle w:val="NoSpacing"/>
              <w:jc w:val="right"/>
              <w:rPr>
                <w:rFonts w:ascii="Bookman Old Style" w:hAnsi="Bookman Old Style"/>
                <w:b/>
                <w:bCs/>
                <w:sz w:val="16"/>
                <w:szCs w:val="16"/>
              </w:rPr>
            </w:pPr>
            <w:r>
              <w:rPr>
                <w:rFonts w:ascii="Bookman Old Style" w:hAnsi="Bookman Old Style"/>
                <w:b/>
                <w:bCs/>
                <w:sz w:val="16"/>
                <w:szCs w:val="16"/>
              </w:rPr>
              <w:t>50</w:t>
            </w:r>
            <w:r w:rsidR="00C01CC1" w:rsidRPr="00DB41DD">
              <w:rPr>
                <w:rFonts w:ascii="Bookman Old Style" w:hAnsi="Bookman Old Style"/>
                <w:b/>
                <w:bCs/>
                <w:sz w:val="16"/>
                <w:szCs w:val="16"/>
              </w:rPr>
              <w:t>,000,000</w:t>
            </w:r>
          </w:p>
        </w:tc>
        <w:tc>
          <w:tcPr>
            <w:tcW w:w="7302"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01CC1" w:rsidRPr="00DB41DD" w:rsidRDefault="00C01CC1" w:rsidP="009B5F5D">
            <w:pPr>
              <w:pStyle w:val="NoSpacing"/>
              <w:rPr>
                <w:rFonts w:ascii="Bookman Old Style" w:hAnsi="Bookman Old Style"/>
                <w:b/>
                <w:bCs/>
                <w:sz w:val="16"/>
                <w:szCs w:val="16"/>
              </w:rPr>
            </w:pPr>
            <w:r w:rsidRPr="00DB41DD">
              <w:rPr>
                <w:rFonts w:ascii="Bookman Old Style" w:hAnsi="Bookman Old Style"/>
                <w:b/>
                <w:bCs/>
                <w:sz w:val="16"/>
                <w:szCs w:val="16"/>
              </w:rPr>
              <w:t>Pemulihan Pencemaran dan/atau Kerusakan Lingkungan Hidup Kabupaten/Kota</w:t>
            </w:r>
          </w:p>
        </w:tc>
        <w:tc>
          <w:tcPr>
            <w:tcW w:w="14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01CC1" w:rsidRPr="00DB41DD" w:rsidRDefault="00F34710" w:rsidP="009B5F5D">
            <w:pPr>
              <w:pStyle w:val="NoSpacing"/>
              <w:jc w:val="right"/>
              <w:rPr>
                <w:rFonts w:ascii="Bookman Old Style" w:hAnsi="Bookman Old Style"/>
                <w:b/>
                <w:bCs/>
                <w:sz w:val="16"/>
                <w:szCs w:val="16"/>
              </w:rPr>
            </w:pPr>
            <w:r>
              <w:rPr>
                <w:rFonts w:ascii="Bookman Old Style" w:hAnsi="Bookman Old Style"/>
                <w:b/>
                <w:bCs/>
                <w:sz w:val="16"/>
                <w:szCs w:val="16"/>
              </w:rPr>
              <w:t>75,000</w:t>
            </w:r>
            <w:r w:rsidR="00C01CC1" w:rsidRPr="00DB41DD">
              <w:rPr>
                <w:rFonts w:ascii="Bookman Old Style" w:hAnsi="Bookman Old Style"/>
                <w:b/>
                <w:bCs/>
                <w:sz w:val="16"/>
                <w:szCs w:val="16"/>
              </w:rPr>
              <w:t>,000</w:t>
            </w:r>
          </w:p>
        </w:tc>
      </w:tr>
      <w:tr w:rsidR="00C01CC1" w:rsidRPr="00DB41DD" w:rsidTr="009B5F5D">
        <w:trPr>
          <w:trHeight w:val="705"/>
        </w:trPr>
        <w:tc>
          <w:tcPr>
            <w:tcW w:w="313"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C01CC1" w:rsidRPr="00DB41DD" w:rsidRDefault="00C57E02" w:rsidP="009B5F5D">
            <w:pPr>
              <w:pStyle w:val="NoSpacing"/>
              <w:rPr>
                <w:rFonts w:ascii="Bookman Old Style" w:hAnsi="Bookman Old Style"/>
                <w:sz w:val="16"/>
                <w:szCs w:val="16"/>
              </w:rPr>
            </w:pPr>
            <w:r>
              <w:rPr>
                <w:rFonts w:ascii="Bookman Old Style" w:hAnsi="Bookman Old Style"/>
                <w:sz w:val="16"/>
                <w:szCs w:val="16"/>
              </w:rPr>
              <w:t>42</w:t>
            </w:r>
          </w:p>
        </w:tc>
        <w:tc>
          <w:tcPr>
            <w:tcW w:w="256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C01CC1" w:rsidRPr="00DB41DD" w:rsidRDefault="00C01CC1" w:rsidP="009B5F5D">
            <w:pPr>
              <w:pStyle w:val="NoSpacing"/>
              <w:rPr>
                <w:rFonts w:ascii="Bookman Old Style" w:hAnsi="Bookman Old Style"/>
                <w:sz w:val="16"/>
                <w:szCs w:val="16"/>
              </w:rPr>
            </w:pPr>
            <w:r w:rsidRPr="00DB41DD">
              <w:rPr>
                <w:rFonts w:ascii="Bookman Old Style" w:hAnsi="Bookman Old Style"/>
                <w:sz w:val="16"/>
                <w:szCs w:val="16"/>
              </w:rPr>
              <w:t>Koordinasi, Sinkronisasi dan Pelaksanaan Rehabilitasi</w:t>
            </w:r>
          </w:p>
        </w:tc>
        <w:tc>
          <w:tcPr>
            <w:tcW w:w="155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C01CC1" w:rsidRDefault="00C01CC1" w:rsidP="009B5F5D">
            <w:pPr>
              <w:pStyle w:val="NoSpacing"/>
              <w:rPr>
                <w:rFonts w:ascii="Bookman Old Style" w:hAnsi="Bookman Old Style"/>
                <w:sz w:val="16"/>
                <w:szCs w:val="16"/>
              </w:rPr>
            </w:pPr>
          </w:p>
          <w:p w:rsidR="00C01CC1" w:rsidRDefault="00C01CC1" w:rsidP="009B5F5D">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p w:rsidR="00C01CC1" w:rsidRDefault="00C01CC1" w:rsidP="009B5F5D">
            <w:pPr>
              <w:pStyle w:val="NoSpacing"/>
              <w:rPr>
                <w:rFonts w:ascii="Bookman Old Style" w:hAnsi="Bookman Old Style"/>
                <w:sz w:val="16"/>
                <w:szCs w:val="16"/>
              </w:rPr>
            </w:pPr>
          </w:p>
          <w:p w:rsidR="007B3BCB" w:rsidRPr="00DB41DD" w:rsidRDefault="007B3BCB" w:rsidP="009B5F5D">
            <w:pPr>
              <w:pStyle w:val="NoSpacing"/>
              <w:rPr>
                <w:rFonts w:ascii="Bookman Old Style" w:hAnsi="Bookman Old Style"/>
                <w:sz w:val="16"/>
                <w:szCs w:val="16"/>
              </w:rPr>
            </w:pPr>
          </w:p>
        </w:tc>
        <w:tc>
          <w:tcPr>
            <w:tcW w:w="167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C01CC1" w:rsidRDefault="00C01CC1" w:rsidP="009B5F5D">
            <w:pPr>
              <w:pStyle w:val="NoSpacing"/>
              <w:rPr>
                <w:rFonts w:ascii="Bookman Old Style" w:hAnsi="Bookman Old Style"/>
                <w:sz w:val="16"/>
                <w:szCs w:val="16"/>
              </w:rPr>
            </w:pPr>
            <w:r w:rsidRPr="00DB41DD">
              <w:rPr>
                <w:rFonts w:ascii="Bookman Old Style" w:hAnsi="Bookman Old Style"/>
                <w:sz w:val="16"/>
                <w:szCs w:val="16"/>
              </w:rPr>
              <w:t>Jumlah bibit tanaman untuk rehabilitasi lingkungan</w:t>
            </w:r>
          </w:p>
          <w:p w:rsidR="007B3BCB" w:rsidRPr="00DB41DD" w:rsidRDefault="007B3BCB" w:rsidP="009B5F5D">
            <w:pPr>
              <w:pStyle w:val="NoSpacing"/>
              <w:rPr>
                <w:rFonts w:ascii="Bookman Old Style" w:hAnsi="Bookman Old Style"/>
                <w:sz w:val="16"/>
                <w:szCs w:val="16"/>
              </w:rPr>
            </w:pPr>
          </w:p>
        </w:tc>
        <w:tc>
          <w:tcPr>
            <w:tcW w:w="109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C01CC1" w:rsidRPr="00DB41DD" w:rsidRDefault="00F34710" w:rsidP="009B5F5D">
            <w:pPr>
              <w:pStyle w:val="NoSpacing"/>
              <w:rPr>
                <w:rFonts w:ascii="Bookman Old Style" w:hAnsi="Bookman Old Style"/>
                <w:sz w:val="16"/>
                <w:szCs w:val="16"/>
              </w:rPr>
            </w:pPr>
            <w:r>
              <w:rPr>
                <w:rFonts w:ascii="Bookman Old Style" w:hAnsi="Bookman Old Style"/>
                <w:sz w:val="16"/>
                <w:szCs w:val="16"/>
              </w:rPr>
              <w:t>880</w:t>
            </w:r>
            <w:r w:rsidR="00C01CC1" w:rsidRPr="00DB41DD">
              <w:rPr>
                <w:rFonts w:ascii="Bookman Old Style" w:hAnsi="Bookman Old Style"/>
                <w:sz w:val="16"/>
                <w:szCs w:val="16"/>
              </w:rPr>
              <w:t xml:space="preserve"> bibit</w:t>
            </w:r>
          </w:p>
        </w:tc>
        <w:tc>
          <w:tcPr>
            <w:tcW w:w="1427"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C01CC1" w:rsidRPr="00DB41DD" w:rsidRDefault="00F34710" w:rsidP="009B5F5D">
            <w:pPr>
              <w:pStyle w:val="NoSpacing"/>
              <w:jc w:val="right"/>
              <w:rPr>
                <w:rFonts w:ascii="Bookman Old Style" w:hAnsi="Bookman Old Style"/>
                <w:sz w:val="16"/>
                <w:szCs w:val="16"/>
              </w:rPr>
            </w:pPr>
            <w:r>
              <w:rPr>
                <w:rFonts w:ascii="Bookman Old Style" w:hAnsi="Bookman Old Style"/>
                <w:sz w:val="16"/>
                <w:szCs w:val="16"/>
              </w:rPr>
              <w:t>50</w:t>
            </w:r>
            <w:r w:rsidR="00C01CC1" w:rsidRPr="00DB41DD">
              <w:rPr>
                <w:rFonts w:ascii="Bookman Old Style" w:hAnsi="Bookman Old Style"/>
                <w:sz w:val="16"/>
                <w:szCs w:val="16"/>
              </w:rPr>
              <w:t>,000,000</w:t>
            </w:r>
          </w:p>
        </w:tc>
        <w:tc>
          <w:tcPr>
            <w:tcW w:w="24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01CC1" w:rsidRPr="00DB41DD" w:rsidRDefault="00C01CC1" w:rsidP="009B5F5D">
            <w:pPr>
              <w:pStyle w:val="NoSpacing"/>
              <w:rPr>
                <w:rFonts w:ascii="Bookman Old Style" w:hAnsi="Bookman Old Style"/>
                <w:sz w:val="16"/>
                <w:szCs w:val="16"/>
              </w:rPr>
            </w:pPr>
            <w:r w:rsidRPr="00DB41DD">
              <w:rPr>
                <w:rFonts w:ascii="Bookman Old Style" w:hAnsi="Bookman Old Style"/>
                <w:sz w:val="16"/>
                <w:szCs w:val="16"/>
              </w:rPr>
              <w:t>Koordinasi, Sinkronisasi dan Pelaksanaan Rehabilitasi</w:t>
            </w:r>
          </w:p>
        </w:tc>
        <w:tc>
          <w:tcPr>
            <w:tcW w:w="141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01CC1" w:rsidRPr="00DB41DD" w:rsidRDefault="00C01CC1" w:rsidP="009B5F5D">
            <w:pPr>
              <w:pStyle w:val="NoSpacing"/>
              <w:rPr>
                <w:rFonts w:ascii="Bookman Old Style" w:hAnsi="Bookman Old Style"/>
                <w:sz w:val="16"/>
                <w:szCs w:val="16"/>
              </w:rPr>
            </w:pPr>
            <w:r w:rsidRPr="00DB41DD">
              <w:rPr>
                <w:rFonts w:ascii="Bookman Old Style" w:hAnsi="Bookman Old Style"/>
                <w:sz w:val="16"/>
                <w:szCs w:val="16"/>
              </w:rPr>
              <w:t> </w:t>
            </w:r>
          </w:p>
        </w:tc>
        <w:tc>
          <w:tcPr>
            <w:tcW w:w="21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01CC1" w:rsidRPr="00DB41DD" w:rsidRDefault="00C01CC1" w:rsidP="009B5F5D">
            <w:pPr>
              <w:pStyle w:val="NoSpacing"/>
              <w:rPr>
                <w:rFonts w:ascii="Bookman Old Style" w:hAnsi="Bookman Old Style"/>
                <w:sz w:val="16"/>
                <w:szCs w:val="16"/>
              </w:rPr>
            </w:pPr>
            <w:r w:rsidRPr="00DB41DD">
              <w:rPr>
                <w:rFonts w:ascii="Bookman Old Style" w:hAnsi="Bookman Old Style"/>
                <w:sz w:val="16"/>
                <w:szCs w:val="16"/>
              </w:rPr>
              <w:t>Jumlah bibit tanaman untuk rehabilitasi lingkungan</w:t>
            </w:r>
          </w:p>
        </w:tc>
        <w:tc>
          <w:tcPr>
            <w:tcW w:w="1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01CC1" w:rsidRPr="00DB41DD" w:rsidRDefault="00F34710" w:rsidP="00F34710">
            <w:pPr>
              <w:pStyle w:val="NoSpacing"/>
              <w:rPr>
                <w:rFonts w:ascii="Bookman Old Style" w:hAnsi="Bookman Old Style"/>
                <w:sz w:val="16"/>
                <w:szCs w:val="16"/>
              </w:rPr>
            </w:pPr>
            <w:r>
              <w:rPr>
                <w:rFonts w:ascii="Bookman Old Style" w:hAnsi="Bookman Old Style"/>
                <w:sz w:val="16"/>
                <w:szCs w:val="16"/>
              </w:rPr>
              <w:t>88</w:t>
            </w:r>
            <w:r w:rsidR="00C01CC1" w:rsidRPr="00DB41DD">
              <w:rPr>
                <w:rFonts w:ascii="Bookman Old Style" w:hAnsi="Bookman Old Style"/>
                <w:sz w:val="16"/>
                <w:szCs w:val="16"/>
              </w:rPr>
              <w:t>0 bibit</w:t>
            </w:r>
          </w:p>
        </w:tc>
        <w:tc>
          <w:tcPr>
            <w:tcW w:w="14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01CC1" w:rsidRPr="00DB41DD" w:rsidRDefault="00F34710" w:rsidP="009B5F5D">
            <w:pPr>
              <w:pStyle w:val="NoSpacing"/>
              <w:jc w:val="right"/>
              <w:rPr>
                <w:rFonts w:ascii="Bookman Old Style" w:hAnsi="Bookman Old Style"/>
                <w:sz w:val="16"/>
                <w:szCs w:val="16"/>
              </w:rPr>
            </w:pPr>
            <w:r>
              <w:rPr>
                <w:rFonts w:ascii="Bookman Old Style" w:hAnsi="Bookman Old Style"/>
                <w:sz w:val="16"/>
                <w:szCs w:val="16"/>
              </w:rPr>
              <w:t>75,000</w:t>
            </w:r>
            <w:r w:rsidR="00C01CC1" w:rsidRPr="00DB41DD">
              <w:rPr>
                <w:rFonts w:ascii="Bookman Old Style" w:hAnsi="Bookman Old Style"/>
                <w:sz w:val="16"/>
                <w:szCs w:val="16"/>
              </w:rPr>
              <w:t>,000</w:t>
            </w:r>
          </w:p>
        </w:tc>
      </w:tr>
      <w:tr w:rsidR="007B3BCB" w:rsidRPr="00DB41DD" w:rsidTr="009B5F5D">
        <w:trPr>
          <w:trHeight w:val="255"/>
        </w:trPr>
        <w:tc>
          <w:tcPr>
            <w:tcW w:w="313"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B3BCB" w:rsidRPr="00DB41DD" w:rsidRDefault="007B3BCB" w:rsidP="009B5F5D">
            <w:pPr>
              <w:pStyle w:val="NoSpacing"/>
              <w:rPr>
                <w:rFonts w:ascii="Bookman Old Style" w:hAnsi="Bookman Old Style"/>
                <w:sz w:val="16"/>
                <w:szCs w:val="16"/>
              </w:rPr>
            </w:pPr>
            <w:r w:rsidRPr="00DB41DD">
              <w:rPr>
                <w:rFonts w:ascii="Bookman Old Style" w:hAnsi="Bookman Old Style"/>
                <w:sz w:val="16"/>
                <w:szCs w:val="16"/>
              </w:rPr>
              <w:t> </w:t>
            </w:r>
          </w:p>
        </w:tc>
        <w:tc>
          <w:tcPr>
            <w:tcW w:w="6887" w:type="dxa"/>
            <w:gridSpan w:val="4"/>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7B3BCB" w:rsidRPr="00DB41DD" w:rsidRDefault="007B3BCB" w:rsidP="009B5F5D">
            <w:pPr>
              <w:pStyle w:val="NoSpacing"/>
              <w:rPr>
                <w:rFonts w:ascii="Bookman Old Style" w:hAnsi="Bookman Old Style"/>
                <w:b/>
                <w:bCs/>
                <w:sz w:val="16"/>
                <w:szCs w:val="16"/>
              </w:rPr>
            </w:pPr>
            <w:r w:rsidRPr="00DB41DD">
              <w:rPr>
                <w:rFonts w:ascii="Bookman Old Style" w:hAnsi="Bookman Old Style"/>
                <w:b/>
                <w:bCs/>
                <w:sz w:val="16"/>
                <w:szCs w:val="16"/>
              </w:rPr>
              <w:t>PROGRAM PENGELOLAAN KEANEKARAGAMAN HAYATI (KEHATI)</w:t>
            </w:r>
          </w:p>
        </w:tc>
        <w:tc>
          <w:tcPr>
            <w:tcW w:w="142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7B3BCB" w:rsidRPr="00DB41DD" w:rsidRDefault="007B3BCB" w:rsidP="009B5F5D">
            <w:pPr>
              <w:pStyle w:val="NoSpacing"/>
              <w:jc w:val="right"/>
              <w:rPr>
                <w:rFonts w:ascii="Bookman Old Style" w:hAnsi="Bookman Old Style"/>
                <w:b/>
                <w:bCs/>
                <w:sz w:val="16"/>
                <w:szCs w:val="16"/>
              </w:rPr>
            </w:pPr>
            <w:r w:rsidRPr="00DB41DD">
              <w:rPr>
                <w:rFonts w:ascii="Bookman Old Style" w:hAnsi="Bookman Old Style"/>
                <w:b/>
                <w:bCs/>
                <w:sz w:val="16"/>
                <w:szCs w:val="16"/>
              </w:rPr>
              <w:t>50,000,000</w:t>
            </w:r>
          </w:p>
        </w:tc>
        <w:tc>
          <w:tcPr>
            <w:tcW w:w="7302"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7B3BCB" w:rsidRPr="00DB41DD" w:rsidRDefault="007B3BCB" w:rsidP="009B5F5D">
            <w:pPr>
              <w:pStyle w:val="NoSpacing"/>
              <w:rPr>
                <w:rFonts w:ascii="Bookman Old Style" w:hAnsi="Bookman Old Style"/>
                <w:b/>
                <w:bCs/>
                <w:sz w:val="16"/>
                <w:szCs w:val="16"/>
              </w:rPr>
            </w:pPr>
            <w:r w:rsidRPr="00DB41DD">
              <w:rPr>
                <w:rFonts w:ascii="Bookman Old Style" w:hAnsi="Bookman Old Style"/>
                <w:b/>
                <w:bCs/>
                <w:sz w:val="16"/>
                <w:szCs w:val="16"/>
              </w:rPr>
              <w:t>PROGRAM PENGELOLAAN KEANEKARAGAMAN HAYATI (KEHATI)</w:t>
            </w:r>
          </w:p>
        </w:tc>
        <w:tc>
          <w:tcPr>
            <w:tcW w:w="14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B3BCB" w:rsidRPr="00DB41DD" w:rsidRDefault="007B3BCB" w:rsidP="00345600">
            <w:pPr>
              <w:pStyle w:val="NoSpacing"/>
              <w:jc w:val="right"/>
              <w:rPr>
                <w:rFonts w:ascii="Bookman Old Style" w:hAnsi="Bookman Old Style"/>
                <w:b/>
                <w:bCs/>
                <w:sz w:val="16"/>
                <w:szCs w:val="16"/>
              </w:rPr>
            </w:pPr>
            <w:r>
              <w:rPr>
                <w:rFonts w:ascii="Bookman Old Style" w:hAnsi="Bookman Old Style"/>
                <w:b/>
                <w:bCs/>
                <w:sz w:val="16"/>
                <w:szCs w:val="16"/>
              </w:rPr>
              <w:t>50,000</w:t>
            </w:r>
            <w:r w:rsidRPr="00DB41DD">
              <w:rPr>
                <w:rFonts w:ascii="Bookman Old Style" w:hAnsi="Bookman Old Style"/>
                <w:b/>
                <w:bCs/>
                <w:sz w:val="16"/>
                <w:szCs w:val="16"/>
              </w:rPr>
              <w:t>,000</w:t>
            </w:r>
          </w:p>
        </w:tc>
      </w:tr>
      <w:tr w:rsidR="00C01CC1" w:rsidRPr="00DB41DD" w:rsidTr="009B5F5D">
        <w:trPr>
          <w:trHeight w:val="255"/>
        </w:trPr>
        <w:tc>
          <w:tcPr>
            <w:tcW w:w="313"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01CC1" w:rsidRPr="00DB41DD" w:rsidRDefault="00C01CC1" w:rsidP="009B5F5D">
            <w:pPr>
              <w:pStyle w:val="NoSpacing"/>
              <w:rPr>
                <w:rFonts w:ascii="Bookman Old Style" w:hAnsi="Bookman Old Style"/>
                <w:sz w:val="16"/>
                <w:szCs w:val="16"/>
              </w:rPr>
            </w:pPr>
            <w:r w:rsidRPr="00DB41DD">
              <w:rPr>
                <w:rFonts w:ascii="Bookman Old Style" w:hAnsi="Bookman Old Style"/>
                <w:sz w:val="16"/>
                <w:szCs w:val="16"/>
              </w:rPr>
              <w:t> </w:t>
            </w:r>
          </w:p>
        </w:tc>
        <w:tc>
          <w:tcPr>
            <w:tcW w:w="6887" w:type="dxa"/>
            <w:gridSpan w:val="4"/>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C01CC1" w:rsidRPr="00DB41DD" w:rsidRDefault="00C01CC1" w:rsidP="009B5F5D">
            <w:pPr>
              <w:pStyle w:val="NoSpacing"/>
              <w:rPr>
                <w:rFonts w:ascii="Bookman Old Style" w:hAnsi="Bookman Old Style"/>
                <w:b/>
                <w:bCs/>
                <w:sz w:val="16"/>
                <w:szCs w:val="16"/>
              </w:rPr>
            </w:pPr>
            <w:r w:rsidRPr="00DB41DD">
              <w:rPr>
                <w:rFonts w:ascii="Bookman Old Style" w:hAnsi="Bookman Old Style"/>
                <w:b/>
                <w:bCs/>
                <w:sz w:val="16"/>
                <w:szCs w:val="16"/>
              </w:rPr>
              <w:t>Pengelolaan Keanekaragaman Hayati Kabupaten/Kota</w:t>
            </w:r>
          </w:p>
        </w:tc>
        <w:tc>
          <w:tcPr>
            <w:tcW w:w="1427" w:type="dxa"/>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hideMark/>
          </w:tcPr>
          <w:p w:rsidR="00C01CC1" w:rsidRPr="00DB41DD" w:rsidRDefault="00C01CC1" w:rsidP="009B5F5D">
            <w:pPr>
              <w:pStyle w:val="NoSpacing"/>
              <w:jc w:val="right"/>
              <w:rPr>
                <w:rFonts w:ascii="Bookman Old Style" w:hAnsi="Bookman Old Style"/>
                <w:b/>
                <w:bCs/>
                <w:sz w:val="16"/>
                <w:szCs w:val="16"/>
              </w:rPr>
            </w:pPr>
            <w:r w:rsidRPr="00DB41DD">
              <w:rPr>
                <w:rFonts w:ascii="Bookman Old Style" w:hAnsi="Bookman Old Style"/>
                <w:b/>
                <w:bCs/>
                <w:sz w:val="16"/>
                <w:szCs w:val="16"/>
              </w:rPr>
              <w:t>50,000,000</w:t>
            </w:r>
          </w:p>
        </w:tc>
        <w:tc>
          <w:tcPr>
            <w:tcW w:w="7302" w:type="dxa"/>
            <w:gridSpan w:val="4"/>
            <w:tcBorders>
              <w:top w:val="single" w:sz="4" w:space="0" w:color="auto"/>
              <w:left w:val="nil"/>
              <w:bottom w:val="single" w:sz="4" w:space="0" w:color="000000"/>
              <w:right w:val="single" w:sz="4" w:space="0" w:color="auto"/>
            </w:tcBorders>
            <w:shd w:val="clear" w:color="auto" w:fill="auto"/>
            <w:tcMar>
              <w:top w:w="15" w:type="dxa"/>
              <w:left w:w="15" w:type="dxa"/>
              <w:bottom w:w="0" w:type="dxa"/>
              <w:right w:w="15" w:type="dxa"/>
            </w:tcMar>
            <w:hideMark/>
          </w:tcPr>
          <w:p w:rsidR="00C01CC1" w:rsidRPr="00DB41DD" w:rsidRDefault="00C01CC1" w:rsidP="009B5F5D">
            <w:pPr>
              <w:pStyle w:val="NoSpacing"/>
              <w:rPr>
                <w:rFonts w:ascii="Bookman Old Style" w:hAnsi="Bookman Old Style"/>
                <w:b/>
                <w:bCs/>
                <w:sz w:val="16"/>
                <w:szCs w:val="16"/>
              </w:rPr>
            </w:pPr>
            <w:r w:rsidRPr="00DB41DD">
              <w:rPr>
                <w:rFonts w:ascii="Bookman Old Style" w:hAnsi="Bookman Old Style"/>
                <w:b/>
                <w:bCs/>
                <w:sz w:val="16"/>
                <w:szCs w:val="16"/>
              </w:rPr>
              <w:t>Pengelolaan Keanekaragaman Hayati Kabupaten/Kota</w:t>
            </w:r>
          </w:p>
        </w:tc>
        <w:tc>
          <w:tcPr>
            <w:tcW w:w="1427" w:type="dxa"/>
            <w:tcBorders>
              <w:top w:val="nil"/>
              <w:left w:val="nil"/>
              <w:bottom w:val="single" w:sz="4" w:space="0" w:color="000000"/>
              <w:right w:val="single" w:sz="4" w:space="0" w:color="auto"/>
            </w:tcBorders>
            <w:shd w:val="clear" w:color="auto" w:fill="auto"/>
            <w:noWrap/>
            <w:tcMar>
              <w:top w:w="15" w:type="dxa"/>
              <w:left w:w="15" w:type="dxa"/>
              <w:bottom w:w="0" w:type="dxa"/>
              <w:right w:w="15" w:type="dxa"/>
            </w:tcMar>
            <w:hideMark/>
          </w:tcPr>
          <w:p w:rsidR="00C01CC1" w:rsidRPr="00DB41DD" w:rsidRDefault="007B3BCB" w:rsidP="009B5F5D">
            <w:pPr>
              <w:pStyle w:val="NoSpacing"/>
              <w:jc w:val="right"/>
              <w:rPr>
                <w:rFonts w:ascii="Bookman Old Style" w:hAnsi="Bookman Old Style"/>
                <w:b/>
                <w:bCs/>
                <w:sz w:val="16"/>
                <w:szCs w:val="16"/>
              </w:rPr>
            </w:pPr>
            <w:r>
              <w:rPr>
                <w:rFonts w:ascii="Bookman Old Style" w:hAnsi="Bookman Old Style"/>
                <w:b/>
                <w:bCs/>
                <w:sz w:val="16"/>
                <w:szCs w:val="16"/>
              </w:rPr>
              <w:t>50,000</w:t>
            </w:r>
            <w:r w:rsidR="00C01CC1" w:rsidRPr="00DB41DD">
              <w:rPr>
                <w:rFonts w:ascii="Bookman Old Style" w:hAnsi="Bookman Old Style"/>
                <w:b/>
                <w:bCs/>
                <w:sz w:val="16"/>
                <w:szCs w:val="16"/>
              </w:rPr>
              <w:t>,000</w:t>
            </w:r>
          </w:p>
        </w:tc>
      </w:tr>
      <w:tr w:rsidR="007B3BCB" w:rsidRPr="00DB41DD" w:rsidTr="007B3BCB">
        <w:trPr>
          <w:trHeight w:val="420"/>
        </w:trPr>
        <w:tc>
          <w:tcPr>
            <w:tcW w:w="3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7B3BCB" w:rsidRPr="00DB41DD" w:rsidRDefault="00C57E02" w:rsidP="009B5F5D">
            <w:pPr>
              <w:pStyle w:val="NoSpacing"/>
              <w:rPr>
                <w:rFonts w:ascii="Bookman Old Style" w:hAnsi="Bookman Old Style"/>
                <w:sz w:val="16"/>
                <w:szCs w:val="16"/>
              </w:rPr>
            </w:pPr>
            <w:r>
              <w:rPr>
                <w:rFonts w:ascii="Bookman Old Style" w:hAnsi="Bookman Old Style"/>
                <w:sz w:val="16"/>
                <w:szCs w:val="16"/>
              </w:rPr>
              <w:t>43</w:t>
            </w:r>
          </w:p>
        </w:tc>
        <w:tc>
          <w:tcPr>
            <w:tcW w:w="2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7B3BCB" w:rsidRPr="00DB41DD" w:rsidRDefault="007B3BCB" w:rsidP="009B5F5D">
            <w:pPr>
              <w:pStyle w:val="NoSpacing"/>
              <w:rPr>
                <w:rFonts w:ascii="Bookman Old Style" w:hAnsi="Bookman Old Style"/>
                <w:sz w:val="16"/>
                <w:szCs w:val="16"/>
              </w:rPr>
            </w:pPr>
            <w:r w:rsidRPr="00DB41DD">
              <w:rPr>
                <w:rFonts w:ascii="Bookman Old Style" w:hAnsi="Bookman Old Style"/>
                <w:sz w:val="16"/>
                <w:szCs w:val="16"/>
              </w:rPr>
              <w:t>Pengelolaan Taman Keanekaragaman Hayati di Luar Kawasan Hutan</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7B3BCB" w:rsidRDefault="007B3BCB" w:rsidP="009B5F5D">
            <w:pPr>
              <w:pStyle w:val="NoSpacing"/>
              <w:rPr>
                <w:rFonts w:ascii="Bookman Old Style" w:hAnsi="Bookman Old Style"/>
                <w:sz w:val="16"/>
                <w:szCs w:val="16"/>
              </w:rPr>
            </w:pPr>
            <w:r w:rsidRPr="00DB41DD">
              <w:rPr>
                <w:rFonts w:ascii="Bookman Old Style" w:hAnsi="Bookman Old Style"/>
                <w:sz w:val="16"/>
                <w:szCs w:val="16"/>
              </w:rPr>
              <w:t>Kab.</w:t>
            </w:r>
            <w:r w:rsidRPr="00DB41DD">
              <w:rPr>
                <w:rFonts w:ascii="Bookman Old Style" w:hAnsi="Bookman Old Style"/>
                <w:sz w:val="16"/>
                <w:szCs w:val="16"/>
              </w:rPr>
              <w:br/>
              <w:t>Karanganyar, Semua Kecamatan, Semua</w:t>
            </w:r>
            <w:r w:rsidRPr="00DB41DD">
              <w:rPr>
                <w:rFonts w:ascii="Bookman Old Style" w:hAnsi="Bookman Old Style"/>
                <w:sz w:val="16"/>
                <w:szCs w:val="16"/>
              </w:rPr>
              <w:br/>
              <w:t>Kelurahan</w:t>
            </w:r>
          </w:p>
          <w:p w:rsidR="007B3BCB" w:rsidRPr="00DB41DD" w:rsidRDefault="007B3BCB" w:rsidP="009B5F5D">
            <w:pPr>
              <w:pStyle w:val="NoSpacing"/>
              <w:rPr>
                <w:rFonts w:ascii="Bookman Old Style" w:hAnsi="Bookman Old Style"/>
                <w:sz w:val="16"/>
                <w:szCs w:val="16"/>
              </w:rPr>
            </w:pPr>
          </w:p>
        </w:tc>
        <w:tc>
          <w:tcPr>
            <w:tcW w:w="1672" w:type="dxa"/>
            <w:tcBorders>
              <w:top w:val="single" w:sz="4" w:space="0" w:color="000000"/>
              <w:left w:val="single" w:sz="4" w:space="0" w:color="000000"/>
              <w:right w:val="single" w:sz="4" w:space="0" w:color="000000"/>
            </w:tcBorders>
            <w:shd w:val="clear" w:color="auto" w:fill="auto"/>
            <w:tcMar>
              <w:top w:w="15" w:type="dxa"/>
              <w:left w:w="15" w:type="dxa"/>
              <w:bottom w:w="0" w:type="dxa"/>
              <w:right w:w="15" w:type="dxa"/>
            </w:tcMar>
            <w:vAlign w:val="center"/>
            <w:hideMark/>
          </w:tcPr>
          <w:p w:rsidR="007B3BCB" w:rsidRPr="00DB41DD" w:rsidRDefault="007B3BCB" w:rsidP="007B3BCB">
            <w:pPr>
              <w:pStyle w:val="NoSpacing"/>
              <w:rPr>
                <w:rFonts w:ascii="Bookman Old Style" w:hAnsi="Bookman Old Style"/>
                <w:sz w:val="16"/>
                <w:szCs w:val="16"/>
              </w:rPr>
            </w:pPr>
            <w:r w:rsidRPr="00DB41DD">
              <w:rPr>
                <w:rFonts w:ascii="Bookman Old Style" w:hAnsi="Bookman Old Style"/>
                <w:sz w:val="16"/>
                <w:szCs w:val="16"/>
              </w:rPr>
              <w:t>Jumlah bibit</w:t>
            </w:r>
            <w:r w:rsidRPr="00DB41DD">
              <w:rPr>
                <w:rFonts w:ascii="Bookman Old Style" w:hAnsi="Bookman Old Style"/>
                <w:sz w:val="16"/>
                <w:szCs w:val="16"/>
              </w:rPr>
              <w:br/>
              <w:t xml:space="preserve">tanaman </w:t>
            </w:r>
            <w:r>
              <w:rPr>
                <w:rFonts w:ascii="Bookman Old Style" w:hAnsi="Bookman Old Style"/>
                <w:sz w:val="16"/>
                <w:szCs w:val="16"/>
              </w:rPr>
              <w:t>keanekaragaman hayati</w:t>
            </w:r>
          </w:p>
        </w:tc>
        <w:tc>
          <w:tcPr>
            <w:tcW w:w="1098" w:type="dxa"/>
            <w:tcBorders>
              <w:top w:val="single" w:sz="4" w:space="0" w:color="000000"/>
              <w:left w:val="single" w:sz="4" w:space="0" w:color="000000"/>
              <w:right w:val="single" w:sz="4" w:space="0" w:color="000000"/>
            </w:tcBorders>
            <w:shd w:val="clear" w:color="auto" w:fill="auto"/>
            <w:tcMar>
              <w:top w:w="15" w:type="dxa"/>
              <w:left w:w="15" w:type="dxa"/>
              <w:bottom w:w="0" w:type="dxa"/>
              <w:right w:w="15" w:type="dxa"/>
            </w:tcMar>
            <w:vAlign w:val="center"/>
            <w:hideMark/>
          </w:tcPr>
          <w:p w:rsidR="007B3BCB" w:rsidRPr="00DB41DD" w:rsidRDefault="007B3BCB" w:rsidP="009B5F5D">
            <w:pPr>
              <w:pStyle w:val="NoSpacing"/>
              <w:rPr>
                <w:rFonts w:ascii="Bookman Old Style" w:hAnsi="Bookman Old Style"/>
                <w:sz w:val="16"/>
                <w:szCs w:val="16"/>
              </w:rPr>
            </w:pPr>
            <w:r>
              <w:rPr>
                <w:rFonts w:ascii="Bookman Old Style" w:hAnsi="Bookman Old Style"/>
                <w:sz w:val="16"/>
                <w:szCs w:val="16"/>
              </w:rPr>
              <w:t>1 paket</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7B3BCB" w:rsidRPr="00DB41DD" w:rsidRDefault="007B3BCB" w:rsidP="009B5F5D">
            <w:pPr>
              <w:pStyle w:val="NoSpacing"/>
              <w:jc w:val="right"/>
              <w:rPr>
                <w:rFonts w:ascii="Bookman Old Style" w:hAnsi="Bookman Old Style"/>
                <w:sz w:val="16"/>
                <w:szCs w:val="16"/>
              </w:rPr>
            </w:pPr>
            <w:r w:rsidRPr="00DB41DD">
              <w:rPr>
                <w:rFonts w:ascii="Bookman Old Style" w:hAnsi="Bookman Old Style"/>
                <w:sz w:val="16"/>
                <w:szCs w:val="16"/>
              </w:rPr>
              <w:t>50,000,000</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7B3BCB" w:rsidRPr="00DB41DD" w:rsidRDefault="007B3BCB" w:rsidP="009B5F5D">
            <w:pPr>
              <w:pStyle w:val="NoSpacing"/>
              <w:rPr>
                <w:rFonts w:ascii="Bookman Old Style" w:hAnsi="Bookman Old Style"/>
                <w:sz w:val="16"/>
                <w:szCs w:val="16"/>
              </w:rPr>
            </w:pPr>
            <w:r w:rsidRPr="00DB41DD">
              <w:rPr>
                <w:rFonts w:ascii="Bookman Old Style" w:hAnsi="Bookman Old Style"/>
                <w:sz w:val="16"/>
                <w:szCs w:val="16"/>
              </w:rPr>
              <w:t>Pengelolaan Taman Keanekaragaman Hayati di Luar Kawasan Hutan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7B3BCB" w:rsidRPr="00DB41DD" w:rsidRDefault="007B3BCB" w:rsidP="009B5F5D">
            <w:pPr>
              <w:pStyle w:val="NoSpacing"/>
              <w:rPr>
                <w:rFonts w:ascii="Bookman Old Style" w:hAnsi="Bookman Old Style"/>
                <w:sz w:val="16"/>
                <w:szCs w:val="16"/>
              </w:rPr>
            </w:pPr>
            <w:r w:rsidRPr="00DB41DD">
              <w:rPr>
                <w:rFonts w:ascii="Bookman Old Style" w:hAnsi="Bookman Old Style"/>
                <w:sz w:val="16"/>
                <w:szCs w:val="16"/>
              </w:rPr>
              <w:t> </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7B3BCB" w:rsidRPr="00DB41DD" w:rsidRDefault="007B3BCB" w:rsidP="007B3BCB">
            <w:pPr>
              <w:pStyle w:val="NoSpacing"/>
              <w:rPr>
                <w:rFonts w:ascii="Bookman Old Style" w:hAnsi="Bookman Old Style"/>
                <w:sz w:val="16"/>
                <w:szCs w:val="16"/>
              </w:rPr>
            </w:pPr>
            <w:r w:rsidRPr="00DB41DD">
              <w:rPr>
                <w:rFonts w:ascii="Bookman Old Style" w:hAnsi="Bookman Old Style"/>
                <w:sz w:val="16"/>
                <w:szCs w:val="16"/>
              </w:rPr>
              <w:t xml:space="preserve">Jumlah bibit tanaman </w:t>
            </w:r>
            <w:r>
              <w:rPr>
                <w:rFonts w:ascii="Bookman Old Style" w:hAnsi="Bookman Old Style"/>
                <w:sz w:val="16"/>
                <w:szCs w:val="16"/>
              </w:rPr>
              <w:t>keanekaragaman hayati</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7B3BCB" w:rsidRPr="00DB41DD" w:rsidRDefault="007B3BCB" w:rsidP="009B5F5D">
            <w:pPr>
              <w:pStyle w:val="NoSpacing"/>
              <w:rPr>
                <w:rFonts w:ascii="Bookman Old Style" w:hAnsi="Bookman Old Style"/>
                <w:sz w:val="16"/>
                <w:szCs w:val="16"/>
              </w:rPr>
            </w:pPr>
            <w:r w:rsidRPr="00DB41DD">
              <w:rPr>
                <w:rFonts w:ascii="Bookman Old Style" w:hAnsi="Bookman Old Style"/>
                <w:sz w:val="16"/>
                <w:szCs w:val="16"/>
              </w:rPr>
              <w:t>1 paket</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7B3BCB" w:rsidRPr="007B3BCB" w:rsidRDefault="007B3BCB" w:rsidP="007B3BCB">
            <w:pPr>
              <w:pStyle w:val="NoSpacing"/>
              <w:jc w:val="right"/>
              <w:rPr>
                <w:rFonts w:ascii="Bookman Old Style" w:hAnsi="Bookman Old Style"/>
                <w:bCs/>
                <w:sz w:val="16"/>
                <w:szCs w:val="16"/>
              </w:rPr>
            </w:pPr>
            <w:r w:rsidRPr="007B3BCB">
              <w:rPr>
                <w:rFonts w:ascii="Bookman Old Style" w:hAnsi="Bookman Old Style"/>
                <w:bCs/>
                <w:sz w:val="16"/>
                <w:szCs w:val="16"/>
              </w:rPr>
              <w:t>50,000,000</w:t>
            </w:r>
          </w:p>
        </w:tc>
      </w:tr>
      <w:tr w:rsidR="00C01CC1" w:rsidRPr="00DB41DD" w:rsidTr="002B462B">
        <w:trPr>
          <w:trHeight w:val="465"/>
        </w:trPr>
        <w:tc>
          <w:tcPr>
            <w:tcW w:w="3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01CC1" w:rsidRPr="00DB41DD" w:rsidRDefault="00C01CC1" w:rsidP="009B5F5D">
            <w:pPr>
              <w:pStyle w:val="NoSpacing"/>
              <w:rPr>
                <w:rFonts w:ascii="Bookman Old Style" w:hAnsi="Bookman Old Style"/>
                <w:sz w:val="16"/>
                <w:szCs w:val="16"/>
              </w:rPr>
            </w:pPr>
            <w:r w:rsidRPr="00DB41DD">
              <w:rPr>
                <w:rFonts w:ascii="Bookman Old Style" w:hAnsi="Bookman Old Style"/>
                <w:sz w:val="16"/>
                <w:szCs w:val="16"/>
              </w:rPr>
              <w:t> </w:t>
            </w:r>
          </w:p>
        </w:tc>
        <w:tc>
          <w:tcPr>
            <w:tcW w:w="6887"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C01CC1" w:rsidRPr="00DB41DD" w:rsidRDefault="00C01CC1" w:rsidP="009B5F5D">
            <w:pPr>
              <w:pStyle w:val="NoSpacing"/>
              <w:rPr>
                <w:rFonts w:ascii="Bookman Old Style" w:hAnsi="Bookman Old Style"/>
                <w:b/>
                <w:bCs/>
                <w:sz w:val="16"/>
                <w:szCs w:val="16"/>
              </w:rPr>
            </w:pPr>
            <w:r w:rsidRPr="00DB41DD">
              <w:rPr>
                <w:rFonts w:ascii="Bookman Old Style" w:hAnsi="Bookman Old Style"/>
                <w:b/>
                <w:bCs/>
                <w:sz w:val="16"/>
                <w:szCs w:val="16"/>
              </w:rPr>
              <w:t>PROGRAM PENGENDALIAN BAHAN BERBAHAYA DAN BERACUN (B3) DAN LIMBAH BAHAN BERBAHAYA DAN BERACUN</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C01CC1" w:rsidRPr="00DB41DD" w:rsidRDefault="00E64FA0" w:rsidP="009B5F5D">
            <w:pPr>
              <w:pStyle w:val="NoSpacing"/>
              <w:jc w:val="right"/>
              <w:rPr>
                <w:rFonts w:ascii="Bookman Old Style" w:hAnsi="Bookman Old Style"/>
                <w:b/>
                <w:bCs/>
                <w:sz w:val="16"/>
                <w:szCs w:val="16"/>
              </w:rPr>
            </w:pPr>
            <w:r>
              <w:rPr>
                <w:rFonts w:ascii="Bookman Old Style" w:hAnsi="Bookman Old Style"/>
                <w:b/>
                <w:bCs/>
                <w:sz w:val="16"/>
                <w:szCs w:val="16"/>
              </w:rPr>
              <w:t>50,000,000</w:t>
            </w:r>
          </w:p>
        </w:tc>
        <w:tc>
          <w:tcPr>
            <w:tcW w:w="7302"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01CC1" w:rsidRDefault="00C01CC1" w:rsidP="009B5F5D">
            <w:pPr>
              <w:pStyle w:val="NoSpacing"/>
              <w:rPr>
                <w:rFonts w:ascii="Bookman Old Style" w:hAnsi="Bookman Old Style"/>
                <w:b/>
                <w:bCs/>
                <w:sz w:val="16"/>
                <w:szCs w:val="16"/>
              </w:rPr>
            </w:pPr>
            <w:r w:rsidRPr="00DB41DD">
              <w:rPr>
                <w:rFonts w:ascii="Bookman Old Style" w:hAnsi="Bookman Old Style"/>
                <w:b/>
                <w:bCs/>
                <w:sz w:val="16"/>
                <w:szCs w:val="16"/>
              </w:rPr>
              <w:t>PROGRAM PENGENDALIAN BAHAN BERBAHAYA DAN BERACUN (B3) DAN LIMBAH BAHAN BERBAHAYA DAN BERACUN (LIMBAH B3)</w:t>
            </w:r>
          </w:p>
          <w:p w:rsidR="007B3BCB" w:rsidRPr="00DB41DD" w:rsidRDefault="007B3BCB" w:rsidP="009B5F5D">
            <w:pPr>
              <w:pStyle w:val="NoSpacing"/>
              <w:rPr>
                <w:rFonts w:ascii="Bookman Old Style" w:hAnsi="Bookman Old Style"/>
                <w:b/>
                <w:bCs/>
                <w:sz w:val="16"/>
                <w:szCs w:val="16"/>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C01CC1" w:rsidRPr="00DB41DD" w:rsidRDefault="00E64FA0" w:rsidP="009B5F5D">
            <w:pPr>
              <w:pStyle w:val="NoSpacing"/>
              <w:jc w:val="right"/>
              <w:rPr>
                <w:rFonts w:ascii="Bookman Old Style" w:hAnsi="Bookman Old Style"/>
                <w:b/>
                <w:bCs/>
                <w:sz w:val="16"/>
                <w:szCs w:val="16"/>
              </w:rPr>
            </w:pPr>
            <w:r>
              <w:rPr>
                <w:rFonts w:ascii="Bookman Old Style" w:hAnsi="Bookman Old Style"/>
                <w:b/>
                <w:bCs/>
                <w:sz w:val="16"/>
                <w:szCs w:val="16"/>
              </w:rPr>
              <w:t>199,000,000</w:t>
            </w:r>
          </w:p>
        </w:tc>
      </w:tr>
      <w:tr w:rsidR="00257312" w:rsidRPr="00DB41DD" w:rsidTr="00345600">
        <w:trPr>
          <w:trHeight w:val="270"/>
        </w:trPr>
        <w:tc>
          <w:tcPr>
            <w:tcW w:w="313"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57312" w:rsidRPr="00DB41DD" w:rsidRDefault="00257312" w:rsidP="00345600">
            <w:pPr>
              <w:pStyle w:val="NoSpacing"/>
              <w:jc w:val="center"/>
              <w:rPr>
                <w:rFonts w:ascii="Bookman Old Style" w:hAnsi="Bookman Old Style"/>
                <w:b/>
                <w:bCs/>
                <w:sz w:val="16"/>
                <w:szCs w:val="16"/>
              </w:rPr>
            </w:pPr>
          </w:p>
        </w:tc>
        <w:tc>
          <w:tcPr>
            <w:tcW w:w="256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57312" w:rsidRPr="00DB41DD" w:rsidRDefault="00257312" w:rsidP="00345600">
            <w:pPr>
              <w:pStyle w:val="NoSpacing"/>
              <w:jc w:val="center"/>
              <w:rPr>
                <w:rFonts w:ascii="Bookman Old Style" w:hAnsi="Bookman Old Style"/>
                <w:b/>
                <w:bCs/>
                <w:sz w:val="16"/>
                <w:szCs w:val="16"/>
              </w:rPr>
            </w:pPr>
            <w:r w:rsidRPr="00DB41DD">
              <w:rPr>
                <w:rFonts w:ascii="Bookman Old Style" w:hAnsi="Bookman Old Style"/>
                <w:b/>
                <w:bCs/>
                <w:sz w:val="16"/>
                <w:szCs w:val="16"/>
              </w:rPr>
              <w:t>Urusan/ Bidang Urusan Pemerintahan Daerah Dan Program/ Kegiatan</w:t>
            </w:r>
          </w:p>
        </w:tc>
        <w:tc>
          <w:tcPr>
            <w:tcW w:w="5747"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257312" w:rsidRPr="00DB41DD" w:rsidRDefault="00257312" w:rsidP="00345600">
            <w:pPr>
              <w:pStyle w:val="NoSpacing"/>
              <w:jc w:val="center"/>
              <w:rPr>
                <w:rFonts w:ascii="Bookman Old Style" w:hAnsi="Bookman Old Style"/>
                <w:b/>
                <w:bCs/>
                <w:sz w:val="16"/>
                <w:szCs w:val="16"/>
              </w:rPr>
            </w:pPr>
            <w:r>
              <w:rPr>
                <w:rFonts w:ascii="Bookman Old Style" w:hAnsi="Bookman Old Style"/>
                <w:b/>
                <w:bCs/>
                <w:sz w:val="16"/>
                <w:szCs w:val="16"/>
              </w:rPr>
              <w:t>Rencana Tahun 2022</w:t>
            </w:r>
          </w:p>
        </w:tc>
        <w:tc>
          <w:tcPr>
            <w:tcW w:w="242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57312" w:rsidRPr="00DB41DD" w:rsidRDefault="00257312" w:rsidP="00345600">
            <w:pPr>
              <w:pStyle w:val="NoSpacing"/>
              <w:jc w:val="center"/>
              <w:rPr>
                <w:rFonts w:ascii="Bookman Old Style" w:hAnsi="Bookman Old Style"/>
                <w:b/>
                <w:bCs/>
                <w:sz w:val="16"/>
                <w:szCs w:val="16"/>
              </w:rPr>
            </w:pPr>
            <w:r w:rsidRPr="00DB41DD">
              <w:rPr>
                <w:rFonts w:ascii="Bookman Old Style" w:hAnsi="Bookman Old Style"/>
                <w:b/>
                <w:bCs/>
                <w:sz w:val="16"/>
                <w:szCs w:val="16"/>
              </w:rPr>
              <w:t>Urusan/ Bidang Urusan/ Program/ Kegiatan/ Sub Kegiatan</w:t>
            </w:r>
          </w:p>
        </w:tc>
        <w:tc>
          <w:tcPr>
            <w:tcW w:w="6302"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257312" w:rsidRPr="00DB41DD" w:rsidRDefault="00257312" w:rsidP="00345600">
            <w:pPr>
              <w:pStyle w:val="NoSpacing"/>
              <w:jc w:val="center"/>
              <w:rPr>
                <w:rFonts w:ascii="Bookman Old Style" w:hAnsi="Bookman Old Style"/>
                <w:b/>
                <w:bCs/>
                <w:sz w:val="16"/>
                <w:szCs w:val="16"/>
              </w:rPr>
            </w:pPr>
            <w:r w:rsidRPr="00DB41DD">
              <w:rPr>
                <w:rFonts w:ascii="Bookman Old Style" w:hAnsi="Bookman Old Style"/>
                <w:b/>
                <w:bCs/>
                <w:sz w:val="16"/>
                <w:szCs w:val="16"/>
              </w:rPr>
              <w:t>Hasil A</w:t>
            </w:r>
            <w:r>
              <w:rPr>
                <w:rFonts w:ascii="Bookman Old Style" w:hAnsi="Bookman Old Style"/>
                <w:b/>
                <w:bCs/>
                <w:sz w:val="16"/>
                <w:szCs w:val="16"/>
              </w:rPr>
              <w:t>nalisis Kebutuhan Tahun 2022</w:t>
            </w:r>
          </w:p>
        </w:tc>
      </w:tr>
      <w:tr w:rsidR="00257312" w:rsidRPr="00DB41DD" w:rsidTr="00345600">
        <w:trPr>
          <w:trHeight w:val="540"/>
        </w:trPr>
        <w:tc>
          <w:tcPr>
            <w:tcW w:w="313" w:type="dxa"/>
            <w:vMerge/>
            <w:tcBorders>
              <w:top w:val="single" w:sz="4" w:space="0" w:color="auto"/>
              <w:left w:val="single" w:sz="4" w:space="0" w:color="auto"/>
              <w:bottom w:val="single" w:sz="4" w:space="0" w:color="auto"/>
              <w:right w:val="single" w:sz="4" w:space="0" w:color="auto"/>
            </w:tcBorders>
            <w:vAlign w:val="center"/>
            <w:hideMark/>
          </w:tcPr>
          <w:p w:rsidR="00257312" w:rsidRPr="00DB41DD" w:rsidRDefault="00257312" w:rsidP="00345600">
            <w:pPr>
              <w:pStyle w:val="NoSpacing"/>
              <w:jc w:val="center"/>
              <w:rPr>
                <w:rFonts w:ascii="Bookman Old Style" w:hAnsi="Bookman Old Style"/>
                <w:b/>
                <w:bCs/>
                <w:sz w:val="16"/>
                <w:szCs w:val="16"/>
              </w:rPr>
            </w:pPr>
          </w:p>
        </w:tc>
        <w:tc>
          <w:tcPr>
            <w:tcW w:w="2567" w:type="dxa"/>
            <w:vMerge/>
            <w:tcBorders>
              <w:top w:val="single" w:sz="4" w:space="0" w:color="auto"/>
              <w:left w:val="single" w:sz="4" w:space="0" w:color="auto"/>
              <w:bottom w:val="single" w:sz="4" w:space="0" w:color="auto"/>
              <w:right w:val="single" w:sz="4" w:space="0" w:color="auto"/>
            </w:tcBorders>
            <w:vAlign w:val="center"/>
            <w:hideMark/>
          </w:tcPr>
          <w:p w:rsidR="00257312" w:rsidRPr="00DB41DD" w:rsidRDefault="00257312" w:rsidP="00345600">
            <w:pPr>
              <w:pStyle w:val="NoSpacing"/>
              <w:jc w:val="center"/>
              <w:rPr>
                <w:rFonts w:ascii="Bookman Old Style" w:hAnsi="Bookman Old Style"/>
                <w:b/>
                <w:bCs/>
                <w:sz w:val="16"/>
                <w:szCs w:val="16"/>
              </w:rPr>
            </w:pPr>
          </w:p>
        </w:tc>
        <w:tc>
          <w:tcPr>
            <w:tcW w:w="155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57312" w:rsidRPr="00DB41DD" w:rsidRDefault="00257312" w:rsidP="00345600">
            <w:pPr>
              <w:pStyle w:val="NoSpacing"/>
              <w:jc w:val="center"/>
              <w:rPr>
                <w:rFonts w:ascii="Bookman Old Style" w:hAnsi="Bookman Old Style"/>
                <w:b/>
                <w:bCs/>
                <w:sz w:val="16"/>
                <w:szCs w:val="16"/>
              </w:rPr>
            </w:pPr>
            <w:r w:rsidRPr="00DB41DD">
              <w:rPr>
                <w:rFonts w:ascii="Bookman Old Style" w:hAnsi="Bookman Old Style"/>
                <w:b/>
                <w:bCs/>
                <w:sz w:val="16"/>
                <w:szCs w:val="16"/>
              </w:rPr>
              <w:t>Lokasi Output Kegiatan</w:t>
            </w:r>
          </w:p>
        </w:tc>
        <w:tc>
          <w:tcPr>
            <w:tcW w:w="1672"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57312" w:rsidRPr="00DB41DD" w:rsidRDefault="00257312" w:rsidP="00345600">
            <w:pPr>
              <w:pStyle w:val="NoSpacing"/>
              <w:jc w:val="center"/>
              <w:rPr>
                <w:rFonts w:ascii="Bookman Old Style" w:hAnsi="Bookman Old Style"/>
                <w:b/>
                <w:bCs/>
                <w:sz w:val="16"/>
                <w:szCs w:val="16"/>
              </w:rPr>
            </w:pPr>
            <w:r w:rsidRPr="00DB41DD">
              <w:rPr>
                <w:rFonts w:ascii="Bookman Old Style" w:hAnsi="Bookman Old Style"/>
                <w:b/>
                <w:bCs/>
                <w:sz w:val="16"/>
                <w:szCs w:val="16"/>
              </w:rPr>
              <w:t>Keluaran Sub Kegiatan</w:t>
            </w:r>
          </w:p>
        </w:tc>
        <w:tc>
          <w:tcPr>
            <w:tcW w:w="109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57312" w:rsidRPr="00DB41DD" w:rsidRDefault="00257312" w:rsidP="00345600">
            <w:pPr>
              <w:pStyle w:val="NoSpacing"/>
              <w:jc w:val="center"/>
              <w:rPr>
                <w:rFonts w:ascii="Bookman Old Style" w:hAnsi="Bookman Old Style"/>
                <w:b/>
                <w:bCs/>
                <w:sz w:val="16"/>
                <w:szCs w:val="16"/>
              </w:rPr>
            </w:pPr>
            <w:r w:rsidRPr="00DB41DD">
              <w:rPr>
                <w:rFonts w:ascii="Bookman Old Style" w:hAnsi="Bookman Old Style"/>
                <w:b/>
                <w:bCs/>
                <w:sz w:val="16"/>
                <w:szCs w:val="16"/>
              </w:rPr>
              <w:t>Target Volume satuan</w:t>
            </w:r>
          </w:p>
        </w:tc>
        <w:tc>
          <w:tcPr>
            <w:tcW w:w="1427"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57312" w:rsidRPr="00DB41DD" w:rsidRDefault="00257312" w:rsidP="00345600">
            <w:pPr>
              <w:pStyle w:val="NoSpacing"/>
              <w:jc w:val="center"/>
              <w:rPr>
                <w:rFonts w:ascii="Bookman Old Style" w:hAnsi="Bookman Old Style"/>
                <w:b/>
                <w:bCs/>
                <w:sz w:val="16"/>
                <w:szCs w:val="16"/>
              </w:rPr>
            </w:pPr>
            <w:r w:rsidRPr="00DB41DD">
              <w:rPr>
                <w:rFonts w:ascii="Bookman Old Style" w:hAnsi="Bookman Old Style"/>
                <w:b/>
                <w:bCs/>
                <w:sz w:val="16"/>
                <w:szCs w:val="16"/>
              </w:rPr>
              <w:t>Pagu Indikatif (Rp.)</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57312" w:rsidRPr="00DB41DD" w:rsidRDefault="00257312" w:rsidP="00345600">
            <w:pPr>
              <w:pStyle w:val="NoSpacing"/>
              <w:jc w:val="center"/>
              <w:rPr>
                <w:rFonts w:ascii="Bookman Old Style" w:hAnsi="Bookman Old Style"/>
                <w:b/>
                <w:bCs/>
                <w:sz w:val="16"/>
                <w:szCs w:val="16"/>
              </w:rPr>
            </w:pPr>
          </w:p>
        </w:tc>
        <w:tc>
          <w:tcPr>
            <w:tcW w:w="141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57312" w:rsidRPr="00DB41DD" w:rsidRDefault="00257312" w:rsidP="00345600">
            <w:pPr>
              <w:pStyle w:val="NoSpacing"/>
              <w:jc w:val="center"/>
              <w:rPr>
                <w:rFonts w:ascii="Bookman Old Style" w:hAnsi="Bookman Old Style"/>
                <w:b/>
                <w:bCs/>
                <w:sz w:val="16"/>
                <w:szCs w:val="16"/>
              </w:rPr>
            </w:pPr>
            <w:r w:rsidRPr="00DB41DD">
              <w:rPr>
                <w:rFonts w:ascii="Bookman Old Style" w:hAnsi="Bookman Old Style"/>
                <w:b/>
                <w:bCs/>
                <w:sz w:val="16"/>
                <w:szCs w:val="16"/>
              </w:rPr>
              <w:t>Lokasi</w:t>
            </w:r>
          </w:p>
        </w:tc>
        <w:tc>
          <w:tcPr>
            <w:tcW w:w="210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57312" w:rsidRPr="00DB41DD" w:rsidRDefault="00257312" w:rsidP="00345600">
            <w:pPr>
              <w:pStyle w:val="NoSpacing"/>
              <w:jc w:val="center"/>
              <w:rPr>
                <w:rFonts w:ascii="Bookman Old Style" w:hAnsi="Bookman Old Style"/>
                <w:b/>
                <w:bCs/>
                <w:sz w:val="16"/>
                <w:szCs w:val="16"/>
              </w:rPr>
            </w:pPr>
            <w:r w:rsidRPr="00DB41DD">
              <w:rPr>
                <w:rFonts w:ascii="Bookman Old Style" w:hAnsi="Bookman Old Style"/>
                <w:b/>
                <w:bCs/>
                <w:sz w:val="16"/>
                <w:szCs w:val="16"/>
              </w:rPr>
              <w:t>Indikator Kinerja Program/Kegiatan</w:t>
            </w:r>
          </w:p>
        </w:tc>
        <w:tc>
          <w:tcPr>
            <w:tcW w:w="134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57312" w:rsidRPr="00DB41DD" w:rsidRDefault="00257312" w:rsidP="00345600">
            <w:pPr>
              <w:pStyle w:val="NoSpacing"/>
              <w:jc w:val="center"/>
              <w:rPr>
                <w:rFonts w:ascii="Bookman Old Style" w:hAnsi="Bookman Old Style"/>
                <w:b/>
                <w:bCs/>
                <w:sz w:val="16"/>
                <w:szCs w:val="16"/>
              </w:rPr>
            </w:pPr>
            <w:r w:rsidRPr="00DB41DD">
              <w:rPr>
                <w:rFonts w:ascii="Bookman Old Style" w:hAnsi="Bookman Old Style"/>
                <w:b/>
                <w:bCs/>
                <w:sz w:val="16"/>
                <w:szCs w:val="16"/>
              </w:rPr>
              <w:t>Target Volume satuan</w:t>
            </w:r>
          </w:p>
        </w:tc>
        <w:tc>
          <w:tcPr>
            <w:tcW w:w="1427"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57312" w:rsidRPr="00DB41DD" w:rsidRDefault="00257312" w:rsidP="00345600">
            <w:pPr>
              <w:pStyle w:val="NoSpacing"/>
              <w:jc w:val="center"/>
              <w:rPr>
                <w:rFonts w:ascii="Bookman Old Style" w:hAnsi="Bookman Old Style"/>
                <w:b/>
                <w:bCs/>
                <w:sz w:val="16"/>
                <w:szCs w:val="16"/>
              </w:rPr>
            </w:pPr>
            <w:r w:rsidRPr="00DB41DD">
              <w:rPr>
                <w:rFonts w:ascii="Bookman Old Style" w:hAnsi="Bookman Old Style"/>
                <w:b/>
                <w:bCs/>
                <w:sz w:val="16"/>
                <w:szCs w:val="16"/>
              </w:rPr>
              <w:t>Pagu Indikatif (Rp.)</w:t>
            </w:r>
          </w:p>
        </w:tc>
      </w:tr>
      <w:tr w:rsidR="00257312" w:rsidRPr="00DB41DD" w:rsidTr="00345600">
        <w:trPr>
          <w:trHeight w:val="404"/>
        </w:trPr>
        <w:tc>
          <w:tcPr>
            <w:tcW w:w="313" w:type="dxa"/>
            <w:vMerge/>
            <w:tcBorders>
              <w:top w:val="single" w:sz="4" w:space="0" w:color="auto"/>
              <w:left w:val="single" w:sz="4" w:space="0" w:color="auto"/>
              <w:bottom w:val="single" w:sz="4" w:space="0" w:color="auto"/>
              <w:right w:val="single" w:sz="4" w:space="0" w:color="auto"/>
            </w:tcBorders>
            <w:vAlign w:val="center"/>
            <w:hideMark/>
          </w:tcPr>
          <w:p w:rsidR="00257312" w:rsidRPr="00DB41DD" w:rsidRDefault="00257312" w:rsidP="00345600">
            <w:pPr>
              <w:pStyle w:val="NoSpacing"/>
              <w:rPr>
                <w:rFonts w:ascii="Bookman Old Style" w:hAnsi="Bookman Old Style"/>
                <w:b/>
                <w:bCs/>
                <w:sz w:val="16"/>
                <w:szCs w:val="16"/>
              </w:rPr>
            </w:pPr>
          </w:p>
        </w:tc>
        <w:tc>
          <w:tcPr>
            <w:tcW w:w="2567" w:type="dxa"/>
            <w:vMerge/>
            <w:tcBorders>
              <w:top w:val="single" w:sz="4" w:space="0" w:color="auto"/>
              <w:left w:val="single" w:sz="4" w:space="0" w:color="auto"/>
              <w:bottom w:val="single" w:sz="4" w:space="0" w:color="auto"/>
              <w:right w:val="single" w:sz="4" w:space="0" w:color="auto"/>
            </w:tcBorders>
            <w:vAlign w:val="center"/>
            <w:hideMark/>
          </w:tcPr>
          <w:p w:rsidR="00257312" w:rsidRPr="00DB41DD" w:rsidRDefault="00257312" w:rsidP="00345600">
            <w:pPr>
              <w:pStyle w:val="NoSpacing"/>
              <w:rPr>
                <w:rFonts w:ascii="Bookman Old Style" w:hAnsi="Bookman Old Style"/>
                <w:b/>
                <w:bCs/>
                <w:sz w:val="16"/>
                <w:szCs w:val="16"/>
              </w:rPr>
            </w:pPr>
          </w:p>
        </w:tc>
        <w:tc>
          <w:tcPr>
            <w:tcW w:w="1550" w:type="dxa"/>
            <w:vMerge/>
            <w:tcBorders>
              <w:top w:val="nil"/>
              <w:left w:val="single" w:sz="4" w:space="0" w:color="auto"/>
              <w:bottom w:val="single" w:sz="4" w:space="0" w:color="auto"/>
              <w:right w:val="single" w:sz="4" w:space="0" w:color="auto"/>
            </w:tcBorders>
            <w:vAlign w:val="center"/>
            <w:hideMark/>
          </w:tcPr>
          <w:p w:rsidR="00257312" w:rsidRPr="00DB41DD" w:rsidRDefault="00257312" w:rsidP="00345600">
            <w:pPr>
              <w:pStyle w:val="NoSpacing"/>
              <w:rPr>
                <w:rFonts w:ascii="Bookman Old Style" w:hAnsi="Bookman Old Style"/>
                <w:b/>
                <w:bCs/>
                <w:sz w:val="16"/>
                <w:szCs w:val="16"/>
              </w:rPr>
            </w:pPr>
          </w:p>
        </w:tc>
        <w:tc>
          <w:tcPr>
            <w:tcW w:w="1672" w:type="dxa"/>
            <w:vMerge/>
            <w:tcBorders>
              <w:top w:val="nil"/>
              <w:left w:val="single" w:sz="4" w:space="0" w:color="auto"/>
              <w:bottom w:val="single" w:sz="4" w:space="0" w:color="auto"/>
              <w:right w:val="single" w:sz="4" w:space="0" w:color="auto"/>
            </w:tcBorders>
            <w:vAlign w:val="center"/>
            <w:hideMark/>
          </w:tcPr>
          <w:p w:rsidR="00257312" w:rsidRPr="00DB41DD" w:rsidRDefault="00257312" w:rsidP="00345600">
            <w:pPr>
              <w:pStyle w:val="NoSpacing"/>
              <w:rPr>
                <w:rFonts w:ascii="Bookman Old Style" w:hAnsi="Bookman Old Style"/>
                <w:b/>
                <w:bCs/>
                <w:sz w:val="16"/>
                <w:szCs w:val="16"/>
              </w:rPr>
            </w:pPr>
          </w:p>
        </w:tc>
        <w:tc>
          <w:tcPr>
            <w:tcW w:w="1098" w:type="dxa"/>
            <w:vMerge/>
            <w:tcBorders>
              <w:top w:val="nil"/>
              <w:left w:val="single" w:sz="4" w:space="0" w:color="auto"/>
              <w:bottom w:val="single" w:sz="4" w:space="0" w:color="auto"/>
              <w:right w:val="single" w:sz="4" w:space="0" w:color="auto"/>
            </w:tcBorders>
            <w:vAlign w:val="center"/>
            <w:hideMark/>
          </w:tcPr>
          <w:p w:rsidR="00257312" w:rsidRPr="00DB41DD" w:rsidRDefault="00257312" w:rsidP="00345600">
            <w:pPr>
              <w:pStyle w:val="NoSpacing"/>
              <w:rPr>
                <w:rFonts w:ascii="Bookman Old Style" w:hAnsi="Bookman Old Style"/>
                <w:b/>
                <w:bCs/>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rsidR="00257312" w:rsidRPr="00DB41DD" w:rsidRDefault="00257312" w:rsidP="00345600">
            <w:pPr>
              <w:pStyle w:val="NoSpacing"/>
              <w:rPr>
                <w:rFonts w:ascii="Bookman Old Style" w:hAnsi="Bookman Old Style"/>
                <w:b/>
                <w:bCs/>
                <w:sz w:val="16"/>
                <w:szCs w:val="16"/>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57312" w:rsidRPr="00DB41DD" w:rsidRDefault="00257312" w:rsidP="00345600">
            <w:pPr>
              <w:pStyle w:val="NoSpacing"/>
              <w:rPr>
                <w:rFonts w:ascii="Bookman Old Style" w:hAnsi="Bookman Old Style"/>
                <w:b/>
                <w:bCs/>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rsidR="00257312" w:rsidRPr="00DB41DD" w:rsidRDefault="00257312" w:rsidP="00345600">
            <w:pPr>
              <w:pStyle w:val="NoSpacing"/>
              <w:rPr>
                <w:rFonts w:ascii="Bookman Old Style" w:hAnsi="Bookman Old Style"/>
                <w:b/>
                <w:bCs/>
                <w:sz w:val="16"/>
                <w:szCs w:val="16"/>
              </w:rPr>
            </w:pPr>
          </w:p>
        </w:tc>
        <w:tc>
          <w:tcPr>
            <w:tcW w:w="2108" w:type="dxa"/>
            <w:vMerge/>
            <w:tcBorders>
              <w:top w:val="nil"/>
              <w:left w:val="single" w:sz="4" w:space="0" w:color="auto"/>
              <w:bottom w:val="single" w:sz="4" w:space="0" w:color="auto"/>
              <w:right w:val="single" w:sz="4" w:space="0" w:color="auto"/>
            </w:tcBorders>
            <w:vAlign w:val="center"/>
            <w:hideMark/>
          </w:tcPr>
          <w:p w:rsidR="00257312" w:rsidRPr="00DB41DD" w:rsidRDefault="00257312" w:rsidP="00345600">
            <w:pPr>
              <w:pStyle w:val="NoSpacing"/>
              <w:rPr>
                <w:rFonts w:ascii="Bookman Old Style" w:hAnsi="Bookman Old Style"/>
                <w:b/>
                <w:bCs/>
                <w:sz w:val="16"/>
                <w:szCs w:val="16"/>
              </w:rPr>
            </w:pPr>
          </w:p>
        </w:tc>
        <w:tc>
          <w:tcPr>
            <w:tcW w:w="1349" w:type="dxa"/>
            <w:vMerge/>
            <w:tcBorders>
              <w:top w:val="nil"/>
              <w:left w:val="single" w:sz="4" w:space="0" w:color="auto"/>
              <w:bottom w:val="single" w:sz="4" w:space="0" w:color="auto"/>
              <w:right w:val="single" w:sz="4" w:space="0" w:color="auto"/>
            </w:tcBorders>
            <w:vAlign w:val="center"/>
            <w:hideMark/>
          </w:tcPr>
          <w:p w:rsidR="00257312" w:rsidRPr="00DB41DD" w:rsidRDefault="00257312" w:rsidP="00345600">
            <w:pPr>
              <w:pStyle w:val="NoSpacing"/>
              <w:rPr>
                <w:rFonts w:ascii="Bookman Old Style" w:hAnsi="Bookman Old Style"/>
                <w:b/>
                <w:bCs/>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rsidR="00257312" w:rsidRPr="00DB41DD" w:rsidRDefault="00257312" w:rsidP="00345600">
            <w:pPr>
              <w:pStyle w:val="NoSpacing"/>
              <w:rPr>
                <w:rFonts w:ascii="Bookman Old Style" w:hAnsi="Bookman Old Style"/>
                <w:b/>
                <w:bCs/>
                <w:sz w:val="16"/>
                <w:szCs w:val="16"/>
              </w:rPr>
            </w:pPr>
          </w:p>
        </w:tc>
      </w:tr>
      <w:tr w:rsidR="00C01CC1" w:rsidRPr="00DB41DD" w:rsidTr="002B462B">
        <w:trPr>
          <w:trHeight w:val="270"/>
        </w:trPr>
        <w:tc>
          <w:tcPr>
            <w:tcW w:w="3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01CC1" w:rsidRPr="00DB41DD" w:rsidRDefault="00C01CC1" w:rsidP="009B5F5D">
            <w:pPr>
              <w:pStyle w:val="NoSpacing"/>
              <w:rPr>
                <w:rFonts w:ascii="Bookman Old Style" w:hAnsi="Bookman Old Style"/>
                <w:sz w:val="16"/>
                <w:szCs w:val="16"/>
              </w:rPr>
            </w:pPr>
            <w:r w:rsidRPr="00DB41DD">
              <w:rPr>
                <w:rFonts w:ascii="Bookman Old Style" w:hAnsi="Bookman Old Style"/>
                <w:sz w:val="16"/>
                <w:szCs w:val="16"/>
              </w:rPr>
              <w:t> </w:t>
            </w:r>
          </w:p>
        </w:tc>
        <w:tc>
          <w:tcPr>
            <w:tcW w:w="6887"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C01CC1" w:rsidRPr="00DB41DD" w:rsidRDefault="00C01CC1" w:rsidP="009B5F5D">
            <w:pPr>
              <w:pStyle w:val="NoSpacing"/>
              <w:rPr>
                <w:rFonts w:ascii="Bookman Old Style" w:hAnsi="Bookman Old Style"/>
                <w:sz w:val="16"/>
                <w:szCs w:val="16"/>
              </w:rPr>
            </w:pPr>
            <w:r w:rsidRPr="00DB41DD">
              <w:rPr>
                <w:rFonts w:ascii="Bookman Old Style" w:hAnsi="Bookman Old Style"/>
                <w:b/>
                <w:bCs/>
                <w:sz w:val="16"/>
                <w:szCs w:val="16"/>
              </w:rPr>
              <w:t>Penyimpanan Sementara Limbah B3</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C01CC1" w:rsidRPr="00DB41DD" w:rsidRDefault="00803E8E" w:rsidP="009B5F5D">
            <w:pPr>
              <w:pStyle w:val="NoSpacing"/>
              <w:jc w:val="right"/>
              <w:rPr>
                <w:rFonts w:ascii="Bookman Old Style" w:hAnsi="Bookman Old Style"/>
                <w:b/>
                <w:bCs/>
                <w:sz w:val="16"/>
                <w:szCs w:val="16"/>
              </w:rPr>
            </w:pPr>
            <w:r>
              <w:rPr>
                <w:rFonts w:ascii="Bookman Old Style" w:hAnsi="Bookman Old Style"/>
                <w:b/>
                <w:bCs/>
                <w:sz w:val="16"/>
                <w:szCs w:val="16"/>
              </w:rPr>
              <w:t>5</w:t>
            </w:r>
            <w:r w:rsidR="00C01CC1" w:rsidRPr="00DB41DD">
              <w:rPr>
                <w:rFonts w:ascii="Bookman Old Style" w:hAnsi="Bookman Old Style"/>
                <w:b/>
                <w:bCs/>
                <w:sz w:val="16"/>
                <w:szCs w:val="16"/>
              </w:rPr>
              <w:t>0</w:t>
            </w:r>
            <w:r>
              <w:rPr>
                <w:rFonts w:ascii="Bookman Old Style" w:hAnsi="Bookman Old Style"/>
                <w:b/>
                <w:bCs/>
                <w:sz w:val="16"/>
                <w:szCs w:val="16"/>
              </w:rPr>
              <w:t>,000,000</w:t>
            </w:r>
          </w:p>
        </w:tc>
        <w:tc>
          <w:tcPr>
            <w:tcW w:w="7302"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01CC1" w:rsidRPr="00DB41DD" w:rsidRDefault="00C01CC1" w:rsidP="009B5F5D">
            <w:pPr>
              <w:pStyle w:val="NoSpacing"/>
              <w:rPr>
                <w:rFonts w:ascii="Bookman Old Style" w:hAnsi="Bookman Old Style"/>
                <w:b/>
                <w:bCs/>
                <w:sz w:val="16"/>
                <w:szCs w:val="16"/>
              </w:rPr>
            </w:pPr>
            <w:r w:rsidRPr="00DB41DD">
              <w:rPr>
                <w:rFonts w:ascii="Bookman Old Style" w:hAnsi="Bookman Old Style"/>
                <w:b/>
                <w:bCs/>
                <w:sz w:val="16"/>
                <w:szCs w:val="16"/>
              </w:rPr>
              <w:t>Penyimpanan Sementara Limbah B3</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C01CC1" w:rsidRPr="00DB41DD" w:rsidRDefault="00803E8E" w:rsidP="009B5F5D">
            <w:pPr>
              <w:pStyle w:val="NoSpacing"/>
              <w:jc w:val="right"/>
              <w:rPr>
                <w:rFonts w:ascii="Bookman Old Style" w:hAnsi="Bookman Old Style"/>
                <w:b/>
                <w:bCs/>
                <w:sz w:val="16"/>
                <w:szCs w:val="16"/>
              </w:rPr>
            </w:pPr>
            <w:r>
              <w:rPr>
                <w:rFonts w:ascii="Bookman Old Style" w:hAnsi="Bookman Old Style"/>
                <w:b/>
                <w:bCs/>
                <w:sz w:val="16"/>
                <w:szCs w:val="16"/>
              </w:rPr>
              <w:t>99,000,000</w:t>
            </w:r>
          </w:p>
        </w:tc>
      </w:tr>
      <w:tr w:rsidR="00A338ED" w:rsidRPr="00DB41DD" w:rsidTr="00990FBC">
        <w:trPr>
          <w:trHeight w:val="1065"/>
        </w:trPr>
        <w:tc>
          <w:tcPr>
            <w:tcW w:w="313" w:type="dxa"/>
            <w:vMerge w:val="restart"/>
            <w:tcBorders>
              <w:top w:val="single" w:sz="4" w:space="0" w:color="000000"/>
              <w:left w:val="single" w:sz="4" w:space="0" w:color="000000"/>
              <w:right w:val="single" w:sz="4" w:space="0" w:color="000000"/>
            </w:tcBorders>
            <w:shd w:val="clear" w:color="auto" w:fill="auto"/>
            <w:noWrap/>
            <w:tcMar>
              <w:top w:w="15" w:type="dxa"/>
              <w:left w:w="15" w:type="dxa"/>
              <w:bottom w:w="0" w:type="dxa"/>
              <w:right w:w="15" w:type="dxa"/>
            </w:tcMar>
            <w:vAlign w:val="center"/>
            <w:hideMark/>
          </w:tcPr>
          <w:p w:rsidR="00A338ED" w:rsidRPr="00DB41DD" w:rsidRDefault="00C57E02" w:rsidP="009B5F5D">
            <w:pPr>
              <w:pStyle w:val="NoSpacing"/>
              <w:rPr>
                <w:rFonts w:ascii="Bookman Old Style" w:hAnsi="Bookman Old Style"/>
                <w:sz w:val="16"/>
                <w:szCs w:val="16"/>
              </w:rPr>
            </w:pPr>
            <w:r>
              <w:rPr>
                <w:rFonts w:ascii="Bookman Old Style" w:hAnsi="Bookman Old Style"/>
                <w:sz w:val="16"/>
                <w:szCs w:val="16"/>
              </w:rPr>
              <w:t>44</w:t>
            </w:r>
          </w:p>
        </w:tc>
        <w:tc>
          <w:tcPr>
            <w:tcW w:w="2567" w:type="dxa"/>
            <w:vMerge w:val="restart"/>
            <w:tcBorders>
              <w:top w:val="single" w:sz="4" w:space="0" w:color="000000"/>
              <w:left w:val="single" w:sz="4" w:space="0" w:color="000000"/>
              <w:right w:val="single" w:sz="4" w:space="0" w:color="000000"/>
            </w:tcBorders>
            <w:shd w:val="clear" w:color="auto" w:fill="auto"/>
            <w:tcMar>
              <w:top w:w="15" w:type="dxa"/>
              <w:left w:w="15" w:type="dxa"/>
              <w:bottom w:w="0" w:type="dxa"/>
              <w:right w:w="15" w:type="dxa"/>
            </w:tcMar>
            <w:vAlign w:val="center"/>
            <w:hideMark/>
          </w:tcPr>
          <w:p w:rsidR="00A338ED" w:rsidRPr="00DB41DD" w:rsidRDefault="00A338ED" w:rsidP="009B5F5D">
            <w:pPr>
              <w:pStyle w:val="NoSpacing"/>
              <w:rPr>
                <w:rFonts w:ascii="Bookman Old Style" w:hAnsi="Bookman Old Style"/>
                <w:sz w:val="16"/>
                <w:szCs w:val="16"/>
              </w:rPr>
            </w:pPr>
            <w:r w:rsidRPr="00DB41DD">
              <w:rPr>
                <w:rFonts w:ascii="Bookman Old Style" w:hAnsi="Bookman Old Style"/>
                <w:sz w:val="16"/>
                <w:szCs w:val="16"/>
              </w:rPr>
              <w:t>Fasilitasi Pemenuhan Komitmen Izin Penyimpanan Sementara Limbah B3 Dilaksanakan melalui Sistem Pelayanan Perizinan Berusaha Terintegrasi secara Elektronik</w:t>
            </w:r>
          </w:p>
        </w:tc>
        <w:tc>
          <w:tcPr>
            <w:tcW w:w="155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38ED" w:rsidRPr="00DB41DD" w:rsidRDefault="00A338ED" w:rsidP="009B5F5D">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tc>
        <w:tc>
          <w:tcPr>
            <w:tcW w:w="1672" w:type="dxa"/>
            <w:tcBorders>
              <w:top w:val="single" w:sz="4" w:space="0" w:color="000000"/>
              <w:left w:val="nil"/>
              <w:right w:val="single" w:sz="4" w:space="0" w:color="000000"/>
            </w:tcBorders>
            <w:shd w:val="clear" w:color="auto" w:fill="auto"/>
            <w:tcMar>
              <w:top w:w="15" w:type="dxa"/>
              <w:left w:w="15" w:type="dxa"/>
              <w:bottom w:w="0" w:type="dxa"/>
              <w:right w:w="15" w:type="dxa"/>
            </w:tcMar>
            <w:vAlign w:val="center"/>
            <w:hideMark/>
          </w:tcPr>
          <w:p w:rsidR="00A338ED" w:rsidRPr="00E64FA0" w:rsidRDefault="00A338ED" w:rsidP="00E64FA0">
            <w:pPr>
              <w:pStyle w:val="Default"/>
              <w:rPr>
                <w:rFonts w:ascii="Bookman Old Style" w:hAnsi="Bookman Old Style"/>
                <w:sz w:val="16"/>
                <w:szCs w:val="16"/>
              </w:rPr>
            </w:pPr>
            <w:r w:rsidRPr="00E64FA0">
              <w:rPr>
                <w:rFonts w:ascii="Bookman Old Style" w:hAnsi="Bookman Old Style"/>
                <w:sz w:val="16"/>
                <w:szCs w:val="16"/>
              </w:rPr>
              <w:t>Jumlah pemantauan</w:t>
            </w:r>
            <w:r>
              <w:rPr>
                <w:rFonts w:ascii="Bookman Old Style" w:hAnsi="Bookman Old Style"/>
                <w:sz w:val="16"/>
                <w:szCs w:val="16"/>
              </w:rPr>
              <w:t xml:space="preserve"> </w:t>
            </w:r>
            <w:r w:rsidRPr="00E64FA0">
              <w:rPr>
                <w:rFonts w:ascii="Bookman Old Style" w:hAnsi="Bookman Old Style"/>
                <w:sz w:val="16"/>
                <w:szCs w:val="16"/>
              </w:rPr>
              <w:t>dan pembinaan</w:t>
            </w:r>
            <w:r>
              <w:rPr>
                <w:rFonts w:ascii="Bookman Old Style" w:hAnsi="Bookman Old Style"/>
                <w:sz w:val="16"/>
                <w:szCs w:val="16"/>
              </w:rPr>
              <w:t xml:space="preserve"> </w:t>
            </w:r>
            <w:r w:rsidRPr="00E64FA0">
              <w:rPr>
                <w:rFonts w:ascii="Bookman Old Style" w:hAnsi="Bookman Old Style"/>
                <w:sz w:val="16"/>
                <w:szCs w:val="16"/>
              </w:rPr>
              <w:t>perusahaan penghasil</w:t>
            </w:r>
            <w:r>
              <w:rPr>
                <w:rFonts w:ascii="Bookman Old Style" w:hAnsi="Bookman Old Style"/>
                <w:sz w:val="16"/>
                <w:szCs w:val="16"/>
              </w:rPr>
              <w:t xml:space="preserve"> </w:t>
            </w:r>
            <w:r w:rsidRPr="00E64FA0">
              <w:rPr>
                <w:rFonts w:ascii="Bookman Old Style" w:hAnsi="Bookman Old Style"/>
                <w:sz w:val="16"/>
                <w:szCs w:val="16"/>
              </w:rPr>
              <w:t>LB3</w:t>
            </w:r>
            <w:r>
              <w:rPr>
                <w:rFonts w:ascii="Bookman Old Style" w:hAnsi="Bookman Old Style"/>
                <w:sz w:val="16"/>
                <w:szCs w:val="16"/>
              </w:rPr>
              <w:t xml:space="preserve"> </w:t>
            </w:r>
          </w:p>
        </w:tc>
        <w:tc>
          <w:tcPr>
            <w:tcW w:w="1098" w:type="dxa"/>
            <w:tcBorders>
              <w:top w:val="single" w:sz="4" w:space="0" w:color="000000"/>
              <w:left w:val="nil"/>
              <w:right w:val="single" w:sz="4" w:space="0" w:color="000000"/>
            </w:tcBorders>
            <w:shd w:val="clear" w:color="auto" w:fill="auto"/>
            <w:tcMar>
              <w:top w:w="15" w:type="dxa"/>
              <w:left w:w="15" w:type="dxa"/>
              <w:bottom w:w="0" w:type="dxa"/>
              <w:right w:w="15" w:type="dxa"/>
            </w:tcMar>
            <w:vAlign w:val="center"/>
            <w:hideMark/>
          </w:tcPr>
          <w:p w:rsidR="00A338ED" w:rsidRPr="00DB41DD" w:rsidRDefault="00A338ED" w:rsidP="009B5F5D">
            <w:pPr>
              <w:pStyle w:val="NoSpacing"/>
              <w:rPr>
                <w:rFonts w:ascii="Bookman Old Style" w:hAnsi="Bookman Old Style"/>
                <w:sz w:val="16"/>
                <w:szCs w:val="16"/>
              </w:rPr>
            </w:pPr>
            <w:r>
              <w:rPr>
                <w:rFonts w:ascii="Bookman Old Style" w:hAnsi="Bookman Old Style"/>
                <w:sz w:val="16"/>
                <w:szCs w:val="16"/>
              </w:rPr>
              <w:t>25 kegiatan</w:t>
            </w:r>
          </w:p>
        </w:tc>
        <w:tc>
          <w:tcPr>
            <w:tcW w:w="142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A338ED" w:rsidRPr="00DB41DD" w:rsidRDefault="00803E8E" w:rsidP="009B5F5D">
            <w:pPr>
              <w:pStyle w:val="NoSpacing"/>
              <w:jc w:val="right"/>
              <w:rPr>
                <w:rFonts w:ascii="Bookman Old Style" w:hAnsi="Bookman Old Style"/>
                <w:sz w:val="16"/>
                <w:szCs w:val="16"/>
              </w:rPr>
            </w:pPr>
            <w:r>
              <w:rPr>
                <w:rFonts w:ascii="Bookman Old Style" w:hAnsi="Bookman Old Style"/>
                <w:sz w:val="16"/>
                <w:szCs w:val="16"/>
              </w:rPr>
              <w:t>50,000,000</w:t>
            </w:r>
          </w:p>
        </w:tc>
        <w:tc>
          <w:tcPr>
            <w:tcW w:w="2427" w:type="dxa"/>
            <w:vMerge w:val="restart"/>
            <w:tcBorders>
              <w:top w:val="single" w:sz="4" w:space="0" w:color="000000"/>
              <w:left w:val="single" w:sz="4" w:space="0" w:color="000000"/>
              <w:bottom w:val="single" w:sz="4" w:space="0" w:color="000000"/>
              <w:right w:val="single" w:sz="4" w:space="0" w:color="auto"/>
            </w:tcBorders>
            <w:shd w:val="clear" w:color="auto" w:fill="auto"/>
            <w:tcMar>
              <w:top w:w="15" w:type="dxa"/>
              <w:left w:w="15" w:type="dxa"/>
              <w:bottom w:w="0" w:type="dxa"/>
              <w:right w:w="15" w:type="dxa"/>
            </w:tcMar>
            <w:vAlign w:val="center"/>
            <w:hideMark/>
          </w:tcPr>
          <w:p w:rsidR="00A338ED" w:rsidRPr="00DB41DD" w:rsidRDefault="00A338ED" w:rsidP="009B5F5D">
            <w:pPr>
              <w:pStyle w:val="NoSpacing"/>
              <w:rPr>
                <w:rFonts w:ascii="Bookman Old Style" w:hAnsi="Bookman Old Style"/>
                <w:sz w:val="16"/>
                <w:szCs w:val="16"/>
              </w:rPr>
            </w:pPr>
            <w:r w:rsidRPr="00DB41DD">
              <w:rPr>
                <w:rFonts w:ascii="Bookman Old Style" w:hAnsi="Bookman Old Style"/>
                <w:sz w:val="16"/>
                <w:szCs w:val="16"/>
              </w:rPr>
              <w:t>Fasilitasi Pemenuhan Komitmen Izin Penyimpanan Sementara Limbah B3 Dilaksanakan melalui Sistem Pelayanan Perizinan Berusaha Terintegrasi secara Elektronik</w:t>
            </w:r>
          </w:p>
        </w:tc>
        <w:tc>
          <w:tcPr>
            <w:tcW w:w="1418" w:type="dxa"/>
            <w:vMerge w:val="restart"/>
            <w:tcBorders>
              <w:top w:val="single" w:sz="4" w:space="0" w:color="000000"/>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A338ED" w:rsidRPr="00DB41DD" w:rsidRDefault="00A338ED" w:rsidP="009B5F5D">
            <w:pPr>
              <w:pStyle w:val="NoSpacing"/>
              <w:rPr>
                <w:rFonts w:ascii="Bookman Old Style" w:hAnsi="Bookman Old Style"/>
                <w:sz w:val="16"/>
                <w:szCs w:val="16"/>
              </w:rPr>
            </w:pPr>
            <w:r w:rsidRPr="00DB41DD">
              <w:rPr>
                <w:rFonts w:ascii="Bookman Old Style" w:hAnsi="Bookman Old Style"/>
                <w:sz w:val="16"/>
                <w:szCs w:val="16"/>
              </w:rPr>
              <w:t> </w:t>
            </w:r>
          </w:p>
        </w:tc>
        <w:tc>
          <w:tcPr>
            <w:tcW w:w="2108" w:type="dxa"/>
            <w:vMerge w:val="restart"/>
            <w:tcBorders>
              <w:top w:val="single" w:sz="4" w:space="0" w:color="000000"/>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A338ED" w:rsidRDefault="00A338ED" w:rsidP="00345600">
            <w:pPr>
              <w:pStyle w:val="Default"/>
              <w:rPr>
                <w:rFonts w:ascii="Bookman Old Style" w:hAnsi="Bookman Old Style"/>
                <w:sz w:val="16"/>
                <w:szCs w:val="16"/>
              </w:rPr>
            </w:pPr>
            <w:r w:rsidRPr="00E64FA0">
              <w:rPr>
                <w:rFonts w:ascii="Bookman Old Style" w:hAnsi="Bookman Old Style"/>
                <w:sz w:val="16"/>
                <w:szCs w:val="16"/>
              </w:rPr>
              <w:t>Jumlah pemantauan</w:t>
            </w:r>
            <w:r>
              <w:rPr>
                <w:rFonts w:ascii="Bookman Old Style" w:hAnsi="Bookman Old Style"/>
                <w:sz w:val="16"/>
                <w:szCs w:val="16"/>
              </w:rPr>
              <w:t xml:space="preserve"> </w:t>
            </w:r>
            <w:r w:rsidRPr="00E64FA0">
              <w:rPr>
                <w:rFonts w:ascii="Bookman Old Style" w:hAnsi="Bookman Old Style"/>
                <w:sz w:val="16"/>
                <w:szCs w:val="16"/>
              </w:rPr>
              <w:t>dan pembinaan</w:t>
            </w:r>
            <w:r>
              <w:rPr>
                <w:rFonts w:ascii="Bookman Old Style" w:hAnsi="Bookman Old Style"/>
                <w:sz w:val="16"/>
                <w:szCs w:val="16"/>
              </w:rPr>
              <w:t xml:space="preserve"> </w:t>
            </w:r>
            <w:r w:rsidRPr="00E64FA0">
              <w:rPr>
                <w:rFonts w:ascii="Bookman Old Style" w:hAnsi="Bookman Old Style"/>
                <w:sz w:val="16"/>
                <w:szCs w:val="16"/>
              </w:rPr>
              <w:t>perusahaan penghasil</w:t>
            </w:r>
            <w:r>
              <w:rPr>
                <w:rFonts w:ascii="Bookman Old Style" w:hAnsi="Bookman Old Style"/>
                <w:sz w:val="16"/>
                <w:szCs w:val="16"/>
              </w:rPr>
              <w:t xml:space="preserve"> </w:t>
            </w:r>
            <w:r w:rsidRPr="00E64FA0">
              <w:rPr>
                <w:rFonts w:ascii="Bookman Old Style" w:hAnsi="Bookman Old Style"/>
                <w:sz w:val="16"/>
                <w:szCs w:val="16"/>
              </w:rPr>
              <w:t>LB3</w:t>
            </w:r>
            <w:r>
              <w:rPr>
                <w:rFonts w:ascii="Bookman Old Style" w:hAnsi="Bookman Old Style"/>
                <w:sz w:val="16"/>
                <w:szCs w:val="16"/>
              </w:rPr>
              <w:t xml:space="preserve"> </w:t>
            </w:r>
          </w:p>
          <w:p w:rsidR="00A338ED" w:rsidRPr="00E64FA0" w:rsidRDefault="00A338ED" w:rsidP="00345600">
            <w:pPr>
              <w:pStyle w:val="Default"/>
              <w:rPr>
                <w:rFonts w:ascii="Bookman Old Style" w:hAnsi="Bookman Old Style"/>
                <w:sz w:val="16"/>
                <w:szCs w:val="16"/>
              </w:rPr>
            </w:pPr>
          </w:p>
          <w:p w:rsidR="00A338ED" w:rsidRPr="00E64FA0" w:rsidRDefault="00A338ED" w:rsidP="00345600">
            <w:pPr>
              <w:pStyle w:val="Default"/>
              <w:rPr>
                <w:rFonts w:ascii="Bookman Old Style" w:hAnsi="Bookman Old Style"/>
                <w:sz w:val="16"/>
                <w:szCs w:val="16"/>
              </w:rPr>
            </w:pPr>
            <w:r w:rsidRPr="00E64FA0">
              <w:rPr>
                <w:rFonts w:ascii="Bookman Old Style" w:hAnsi="Bookman Old Style"/>
                <w:sz w:val="16"/>
                <w:szCs w:val="16"/>
              </w:rPr>
              <w:t>Sosialisasi Limbah B3</w:t>
            </w:r>
          </w:p>
        </w:tc>
        <w:tc>
          <w:tcPr>
            <w:tcW w:w="1349" w:type="dxa"/>
            <w:vMerge w:val="restart"/>
            <w:tcBorders>
              <w:top w:val="single" w:sz="4" w:space="0" w:color="000000"/>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A338ED" w:rsidRPr="00DB41DD" w:rsidRDefault="00A338ED" w:rsidP="00345600">
            <w:pPr>
              <w:pStyle w:val="NoSpacing"/>
              <w:rPr>
                <w:rFonts w:ascii="Bookman Old Style" w:hAnsi="Bookman Old Style"/>
                <w:sz w:val="16"/>
                <w:szCs w:val="16"/>
              </w:rPr>
            </w:pPr>
            <w:r>
              <w:rPr>
                <w:rFonts w:ascii="Bookman Old Style" w:hAnsi="Bookman Old Style"/>
                <w:sz w:val="16"/>
                <w:szCs w:val="16"/>
              </w:rPr>
              <w:t>25 kegiatan</w:t>
            </w:r>
          </w:p>
          <w:p w:rsidR="00A338ED" w:rsidRDefault="00A338ED" w:rsidP="00345600">
            <w:pPr>
              <w:pStyle w:val="NoSpacing"/>
              <w:rPr>
                <w:rFonts w:ascii="Bookman Old Style" w:hAnsi="Bookman Old Style"/>
                <w:sz w:val="16"/>
                <w:szCs w:val="16"/>
              </w:rPr>
            </w:pPr>
          </w:p>
          <w:p w:rsidR="00A338ED" w:rsidRDefault="00A338ED" w:rsidP="00345600">
            <w:pPr>
              <w:pStyle w:val="NoSpacing"/>
              <w:rPr>
                <w:rFonts w:ascii="Bookman Old Style" w:hAnsi="Bookman Old Style"/>
                <w:sz w:val="16"/>
                <w:szCs w:val="16"/>
              </w:rPr>
            </w:pPr>
          </w:p>
          <w:p w:rsidR="00A338ED" w:rsidRDefault="00A338ED" w:rsidP="00345600">
            <w:pPr>
              <w:pStyle w:val="NoSpacing"/>
              <w:rPr>
                <w:rFonts w:ascii="Bookman Old Style" w:hAnsi="Bookman Old Style"/>
                <w:sz w:val="16"/>
                <w:szCs w:val="16"/>
              </w:rPr>
            </w:pPr>
          </w:p>
          <w:p w:rsidR="00A338ED" w:rsidRPr="00DB41DD" w:rsidRDefault="00A338ED" w:rsidP="00345600">
            <w:pPr>
              <w:pStyle w:val="NoSpacing"/>
              <w:rPr>
                <w:rFonts w:ascii="Bookman Old Style" w:hAnsi="Bookman Old Style"/>
                <w:sz w:val="16"/>
                <w:szCs w:val="16"/>
              </w:rPr>
            </w:pPr>
            <w:r>
              <w:rPr>
                <w:rFonts w:ascii="Bookman Old Style" w:hAnsi="Bookman Old Style"/>
                <w:sz w:val="16"/>
                <w:szCs w:val="16"/>
              </w:rPr>
              <w:t>2 kegiatan</w:t>
            </w:r>
          </w:p>
        </w:tc>
        <w:tc>
          <w:tcPr>
            <w:tcW w:w="1427" w:type="dxa"/>
            <w:vMerge w:val="restart"/>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rsidR="00A338ED" w:rsidRPr="00DB41DD" w:rsidRDefault="00803E8E" w:rsidP="009B5F5D">
            <w:pPr>
              <w:pStyle w:val="NoSpacing"/>
              <w:jc w:val="right"/>
              <w:rPr>
                <w:rFonts w:ascii="Bookman Old Style" w:hAnsi="Bookman Old Style"/>
                <w:sz w:val="16"/>
                <w:szCs w:val="16"/>
              </w:rPr>
            </w:pPr>
            <w:r>
              <w:rPr>
                <w:rFonts w:ascii="Bookman Old Style" w:hAnsi="Bookman Old Style"/>
                <w:sz w:val="16"/>
                <w:szCs w:val="16"/>
              </w:rPr>
              <w:t>99,000,000</w:t>
            </w:r>
          </w:p>
        </w:tc>
      </w:tr>
      <w:tr w:rsidR="00A338ED" w:rsidRPr="00DB41DD" w:rsidTr="00803E8E">
        <w:trPr>
          <w:trHeight w:val="489"/>
        </w:trPr>
        <w:tc>
          <w:tcPr>
            <w:tcW w:w="313" w:type="dxa"/>
            <w:vMerge/>
            <w:tcBorders>
              <w:left w:val="single" w:sz="4" w:space="0" w:color="000000"/>
              <w:right w:val="single" w:sz="4" w:space="0" w:color="000000"/>
            </w:tcBorders>
            <w:shd w:val="clear" w:color="auto" w:fill="auto"/>
            <w:vAlign w:val="center"/>
            <w:hideMark/>
          </w:tcPr>
          <w:p w:rsidR="00A338ED" w:rsidRPr="00DB41DD" w:rsidRDefault="00A338ED" w:rsidP="009B5F5D">
            <w:pPr>
              <w:pStyle w:val="NoSpacing"/>
              <w:rPr>
                <w:rFonts w:ascii="Bookman Old Style" w:hAnsi="Bookman Old Style"/>
                <w:sz w:val="16"/>
                <w:szCs w:val="16"/>
              </w:rPr>
            </w:pPr>
          </w:p>
        </w:tc>
        <w:tc>
          <w:tcPr>
            <w:tcW w:w="2567" w:type="dxa"/>
            <w:vMerge/>
            <w:tcBorders>
              <w:left w:val="single" w:sz="4" w:space="0" w:color="000000"/>
              <w:bottom w:val="single" w:sz="4" w:space="0" w:color="000000"/>
              <w:right w:val="single" w:sz="4" w:space="0" w:color="000000"/>
            </w:tcBorders>
            <w:shd w:val="clear" w:color="auto" w:fill="auto"/>
            <w:vAlign w:val="center"/>
            <w:hideMark/>
          </w:tcPr>
          <w:p w:rsidR="00A338ED" w:rsidRPr="00DB41DD" w:rsidRDefault="00A338ED" w:rsidP="009B5F5D">
            <w:pPr>
              <w:pStyle w:val="NoSpacing"/>
              <w:rPr>
                <w:rFonts w:ascii="Bookman Old Style" w:hAnsi="Bookman Old Style"/>
                <w:sz w:val="16"/>
                <w:szCs w:val="16"/>
              </w:rPr>
            </w:pPr>
          </w:p>
        </w:tc>
        <w:tc>
          <w:tcPr>
            <w:tcW w:w="1550" w:type="dxa"/>
            <w:vMerge/>
            <w:tcBorders>
              <w:top w:val="nil"/>
              <w:left w:val="single" w:sz="4" w:space="0" w:color="000000"/>
              <w:bottom w:val="single" w:sz="4" w:space="0" w:color="000000"/>
              <w:right w:val="single" w:sz="4" w:space="0" w:color="000000"/>
            </w:tcBorders>
            <w:vAlign w:val="center"/>
            <w:hideMark/>
          </w:tcPr>
          <w:p w:rsidR="00A338ED" w:rsidRPr="00DB41DD" w:rsidRDefault="00A338ED" w:rsidP="009B5F5D">
            <w:pPr>
              <w:pStyle w:val="NoSpacing"/>
              <w:rPr>
                <w:rFonts w:ascii="Bookman Old Style" w:hAnsi="Bookman Old Style"/>
                <w:sz w:val="16"/>
                <w:szCs w:val="16"/>
              </w:rPr>
            </w:pPr>
          </w:p>
        </w:tc>
        <w:tc>
          <w:tcPr>
            <w:tcW w:w="1672" w:type="dxa"/>
            <w:tcBorders>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38ED" w:rsidRPr="00E64FA0" w:rsidRDefault="00A338ED" w:rsidP="00E64FA0">
            <w:pPr>
              <w:pStyle w:val="Default"/>
              <w:rPr>
                <w:rFonts w:ascii="Bookman Old Style" w:hAnsi="Bookman Old Style"/>
                <w:sz w:val="16"/>
                <w:szCs w:val="16"/>
              </w:rPr>
            </w:pPr>
            <w:r w:rsidRPr="00E64FA0">
              <w:rPr>
                <w:rFonts w:ascii="Bookman Old Style" w:hAnsi="Bookman Old Style"/>
                <w:sz w:val="16"/>
                <w:szCs w:val="16"/>
              </w:rPr>
              <w:t>Sosialisasi Limbah B3</w:t>
            </w:r>
          </w:p>
        </w:tc>
        <w:tc>
          <w:tcPr>
            <w:tcW w:w="109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38ED" w:rsidRPr="00DB41DD" w:rsidRDefault="00A338ED" w:rsidP="009B5F5D">
            <w:pPr>
              <w:pStyle w:val="NoSpacing"/>
              <w:rPr>
                <w:rFonts w:ascii="Bookman Old Style" w:hAnsi="Bookman Old Style"/>
                <w:sz w:val="16"/>
                <w:szCs w:val="16"/>
              </w:rPr>
            </w:pPr>
            <w:r>
              <w:rPr>
                <w:rFonts w:ascii="Bookman Old Style" w:hAnsi="Bookman Old Style"/>
                <w:sz w:val="16"/>
                <w:szCs w:val="16"/>
              </w:rPr>
              <w:t>2 kegiatan</w:t>
            </w:r>
          </w:p>
        </w:tc>
        <w:tc>
          <w:tcPr>
            <w:tcW w:w="1427" w:type="dxa"/>
            <w:vMerge/>
            <w:tcBorders>
              <w:top w:val="nil"/>
              <w:left w:val="single" w:sz="4" w:space="0" w:color="000000"/>
              <w:bottom w:val="single" w:sz="4" w:space="0" w:color="000000"/>
              <w:right w:val="single" w:sz="4" w:space="0" w:color="000000"/>
            </w:tcBorders>
            <w:vAlign w:val="center"/>
            <w:hideMark/>
          </w:tcPr>
          <w:p w:rsidR="00A338ED" w:rsidRPr="00DB41DD" w:rsidRDefault="00A338ED" w:rsidP="009B5F5D">
            <w:pPr>
              <w:pStyle w:val="NoSpacing"/>
              <w:jc w:val="right"/>
              <w:rPr>
                <w:rFonts w:ascii="Bookman Old Style" w:hAnsi="Bookman Old Style"/>
                <w:sz w:val="16"/>
                <w:szCs w:val="16"/>
              </w:rPr>
            </w:pPr>
          </w:p>
        </w:tc>
        <w:tc>
          <w:tcPr>
            <w:tcW w:w="2427" w:type="dxa"/>
            <w:vMerge/>
            <w:tcBorders>
              <w:top w:val="nil"/>
              <w:left w:val="single" w:sz="4" w:space="0" w:color="000000"/>
              <w:bottom w:val="single" w:sz="4" w:space="0" w:color="000000"/>
              <w:right w:val="single" w:sz="4" w:space="0" w:color="auto"/>
            </w:tcBorders>
            <w:vAlign w:val="center"/>
            <w:hideMark/>
          </w:tcPr>
          <w:p w:rsidR="00A338ED" w:rsidRPr="00DB41DD" w:rsidRDefault="00A338ED" w:rsidP="009B5F5D">
            <w:pPr>
              <w:pStyle w:val="NoSpacing"/>
              <w:rPr>
                <w:rFonts w:ascii="Bookman Old Style" w:hAnsi="Bookman Old Style"/>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A338ED" w:rsidRPr="00DB41DD" w:rsidRDefault="00A338ED" w:rsidP="009B5F5D">
            <w:pPr>
              <w:pStyle w:val="NoSpacing"/>
              <w:rPr>
                <w:rFonts w:ascii="Bookman Old Style" w:hAnsi="Bookman Old Style"/>
                <w:sz w:val="16"/>
                <w:szCs w:val="16"/>
              </w:rPr>
            </w:pPr>
          </w:p>
        </w:tc>
        <w:tc>
          <w:tcPr>
            <w:tcW w:w="2108" w:type="dxa"/>
            <w:vMerge/>
            <w:tcBorders>
              <w:top w:val="nil"/>
              <w:left w:val="single" w:sz="4" w:space="0" w:color="auto"/>
              <w:bottom w:val="single" w:sz="4" w:space="0" w:color="000000"/>
              <w:right w:val="single" w:sz="4" w:space="0" w:color="auto"/>
            </w:tcBorders>
            <w:vAlign w:val="center"/>
            <w:hideMark/>
          </w:tcPr>
          <w:p w:rsidR="00A338ED" w:rsidRPr="00DB41DD" w:rsidRDefault="00A338ED" w:rsidP="009B5F5D">
            <w:pPr>
              <w:pStyle w:val="NoSpacing"/>
              <w:rPr>
                <w:rFonts w:ascii="Bookman Old Style" w:hAnsi="Bookman Old Style"/>
                <w:sz w:val="16"/>
                <w:szCs w:val="16"/>
              </w:rPr>
            </w:pPr>
          </w:p>
        </w:tc>
        <w:tc>
          <w:tcPr>
            <w:tcW w:w="1349" w:type="dxa"/>
            <w:vMerge/>
            <w:tcBorders>
              <w:top w:val="nil"/>
              <w:left w:val="single" w:sz="4" w:space="0" w:color="auto"/>
              <w:bottom w:val="single" w:sz="4" w:space="0" w:color="000000"/>
              <w:right w:val="single" w:sz="4" w:space="0" w:color="auto"/>
            </w:tcBorders>
            <w:vAlign w:val="center"/>
            <w:hideMark/>
          </w:tcPr>
          <w:p w:rsidR="00A338ED" w:rsidRPr="00DB41DD" w:rsidRDefault="00A338ED" w:rsidP="009B5F5D">
            <w:pPr>
              <w:pStyle w:val="NoSpacing"/>
              <w:rPr>
                <w:rFonts w:ascii="Bookman Old Style" w:hAnsi="Bookman Old Style"/>
                <w:sz w:val="16"/>
                <w:szCs w:val="16"/>
              </w:rPr>
            </w:pPr>
          </w:p>
        </w:tc>
        <w:tc>
          <w:tcPr>
            <w:tcW w:w="1427" w:type="dxa"/>
            <w:vMerge/>
            <w:tcBorders>
              <w:top w:val="nil"/>
              <w:left w:val="single" w:sz="4" w:space="0" w:color="auto"/>
              <w:bottom w:val="single" w:sz="4" w:space="0" w:color="000000"/>
              <w:right w:val="single" w:sz="4" w:space="0" w:color="auto"/>
            </w:tcBorders>
            <w:vAlign w:val="center"/>
            <w:hideMark/>
          </w:tcPr>
          <w:p w:rsidR="00A338ED" w:rsidRPr="00DB41DD" w:rsidRDefault="00A338ED" w:rsidP="009B5F5D">
            <w:pPr>
              <w:pStyle w:val="NoSpacing"/>
              <w:jc w:val="right"/>
              <w:rPr>
                <w:rFonts w:ascii="Bookman Old Style" w:hAnsi="Bookman Old Style"/>
                <w:sz w:val="16"/>
                <w:szCs w:val="16"/>
              </w:rPr>
            </w:pPr>
          </w:p>
        </w:tc>
      </w:tr>
      <w:tr w:rsidR="00E63531" w:rsidRPr="00DB41DD" w:rsidTr="00C57E02">
        <w:trPr>
          <w:trHeight w:val="1065"/>
        </w:trPr>
        <w:tc>
          <w:tcPr>
            <w:tcW w:w="3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E63531" w:rsidRPr="00DB41DD" w:rsidRDefault="00C57E02" w:rsidP="00345600">
            <w:pPr>
              <w:pStyle w:val="NoSpacing"/>
              <w:rPr>
                <w:rFonts w:ascii="Bookman Old Style" w:hAnsi="Bookman Old Style"/>
                <w:sz w:val="16"/>
                <w:szCs w:val="16"/>
              </w:rPr>
            </w:pPr>
            <w:r>
              <w:rPr>
                <w:rFonts w:ascii="Bookman Old Style" w:hAnsi="Bookman Old Style"/>
                <w:sz w:val="16"/>
                <w:szCs w:val="16"/>
              </w:rPr>
              <w:t>45</w:t>
            </w:r>
          </w:p>
        </w:tc>
        <w:tc>
          <w:tcPr>
            <w:tcW w:w="2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63531" w:rsidRPr="00426564" w:rsidRDefault="00E63531" w:rsidP="00426564">
            <w:pPr>
              <w:pStyle w:val="Default"/>
              <w:rPr>
                <w:rFonts w:ascii="Bookman Old Style" w:hAnsi="Bookman Old Style"/>
                <w:sz w:val="16"/>
                <w:szCs w:val="16"/>
              </w:rPr>
            </w:pPr>
            <w:r w:rsidRPr="00426564">
              <w:rPr>
                <w:rFonts w:ascii="Bookman Old Style" w:hAnsi="Bookman Old Style"/>
                <w:sz w:val="16"/>
                <w:szCs w:val="16"/>
              </w:rPr>
              <w:t>Verifikasi Lapangan untuk Memastikan Pemenuhan Persyaratan Administrasi dan Teknis Penyimpanan Sementara Limbah B3</w:t>
            </w:r>
          </w:p>
          <w:p w:rsidR="00E63531" w:rsidRPr="00DB41DD" w:rsidRDefault="00E63531" w:rsidP="00345600">
            <w:pPr>
              <w:pStyle w:val="NoSpacing"/>
              <w:rPr>
                <w:rFonts w:ascii="Bookman Old Style" w:hAnsi="Bookman Old Style"/>
                <w:sz w:val="16"/>
                <w:szCs w:val="16"/>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63531" w:rsidRPr="00DB41DD" w:rsidRDefault="00E63531" w:rsidP="00345600">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tc>
        <w:tc>
          <w:tcPr>
            <w:tcW w:w="1672"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E63531" w:rsidRDefault="00E63531" w:rsidP="00345600">
            <w:pPr>
              <w:pStyle w:val="Default"/>
              <w:rPr>
                <w:rFonts w:ascii="Bookman Old Style" w:hAnsi="Bookman Old Style"/>
                <w:sz w:val="16"/>
                <w:szCs w:val="16"/>
              </w:rPr>
            </w:pPr>
            <w:r w:rsidRPr="00E64FA0">
              <w:rPr>
                <w:rFonts w:ascii="Bookman Old Style" w:hAnsi="Bookman Old Style"/>
                <w:sz w:val="16"/>
                <w:szCs w:val="16"/>
              </w:rPr>
              <w:t>Jumlah pemantauan</w:t>
            </w:r>
            <w:r>
              <w:rPr>
                <w:rFonts w:ascii="Bookman Old Style" w:hAnsi="Bookman Old Style"/>
                <w:sz w:val="16"/>
                <w:szCs w:val="16"/>
              </w:rPr>
              <w:t xml:space="preserve"> </w:t>
            </w:r>
            <w:r w:rsidRPr="00E64FA0">
              <w:rPr>
                <w:rFonts w:ascii="Bookman Old Style" w:hAnsi="Bookman Old Style"/>
                <w:sz w:val="16"/>
                <w:szCs w:val="16"/>
              </w:rPr>
              <w:t>dan pembinaan</w:t>
            </w:r>
            <w:r>
              <w:rPr>
                <w:rFonts w:ascii="Bookman Old Style" w:hAnsi="Bookman Old Style"/>
                <w:sz w:val="16"/>
                <w:szCs w:val="16"/>
              </w:rPr>
              <w:t xml:space="preserve"> </w:t>
            </w:r>
            <w:r w:rsidRPr="00E64FA0">
              <w:rPr>
                <w:rFonts w:ascii="Bookman Old Style" w:hAnsi="Bookman Old Style"/>
                <w:sz w:val="16"/>
                <w:szCs w:val="16"/>
              </w:rPr>
              <w:t>perusahaan penghasil</w:t>
            </w:r>
            <w:r>
              <w:rPr>
                <w:rFonts w:ascii="Bookman Old Style" w:hAnsi="Bookman Old Style"/>
                <w:sz w:val="16"/>
                <w:szCs w:val="16"/>
              </w:rPr>
              <w:t xml:space="preserve"> </w:t>
            </w:r>
            <w:r w:rsidRPr="00E64FA0">
              <w:rPr>
                <w:rFonts w:ascii="Bookman Old Style" w:hAnsi="Bookman Old Style"/>
                <w:sz w:val="16"/>
                <w:szCs w:val="16"/>
              </w:rPr>
              <w:t>LB3</w:t>
            </w:r>
            <w:r>
              <w:rPr>
                <w:rFonts w:ascii="Bookman Old Style" w:hAnsi="Bookman Old Style"/>
                <w:sz w:val="16"/>
                <w:szCs w:val="16"/>
              </w:rPr>
              <w:t xml:space="preserve"> </w:t>
            </w:r>
          </w:p>
          <w:p w:rsidR="00E63531" w:rsidRDefault="00E63531" w:rsidP="00345600">
            <w:pPr>
              <w:pStyle w:val="Default"/>
              <w:rPr>
                <w:rFonts w:ascii="Bookman Old Style" w:hAnsi="Bookman Old Style"/>
                <w:sz w:val="16"/>
                <w:szCs w:val="16"/>
              </w:rPr>
            </w:pPr>
          </w:p>
          <w:p w:rsidR="00E63531" w:rsidRPr="00E64FA0" w:rsidRDefault="00E63531" w:rsidP="00345600">
            <w:pPr>
              <w:pStyle w:val="Default"/>
              <w:rPr>
                <w:rFonts w:ascii="Bookman Old Style" w:hAnsi="Bookman Old Style"/>
                <w:sz w:val="16"/>
                <w:szCs w:val="16"/>
              </w:rPr>
            </w:pPr>
            <w:r w:rsidRPr="00E64FA0">
              <w:rPr>
                <w:rFonts w:ascii="Bookman Old Style" w:hAnsi="Bookman Old Style"/>
                <w:sz w:val="16"/>
                <w:szCs w:val="16"/>
              </w:rPr>
              <w:t>Sosialisasi Limbah B3</w:t>
            </w:r>
          </w:p>
        </w:tc>
        <w:tc>
          <w:tcPr>
            <w:tcW w:w="1098"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E63531" w:rsidRDefault="00E63531" w:rsidP="00A67372">
            <w:pPr>
              <w:pStyle w:val="NoSpacing"/>
              <w:rPr>
                <w:rFonts w:ascii="Bookman Old Style" w:hAnsi="Bookman Old Style"/>
                <w:sz w:val="16"/>
                <w:szCs w:val="16"/>
              </w:rPr>
            </w:pPr>
            <w:r>
              <w:rPr>
                <w:rFonts w:ascii="Bookman Old Style" w:hAnsi="Bookman Old Style"/>
                <w:sz w:val="16"/>
                <w:szCs w:val="16"/>
              </w:rPr>
              <w:t>20 kegiatan</w:t>
            </w:r>
          </w:p>
          <w:p w:rsidR="00E63531" w:rsidRDefault="00E63531" w:rsidP="00A67372">
            <w:pPr>
              <w:pStyle w:val="NoSpacing"/>
              <w:rPr>
                <w:rFonts w:ascii="Bookman Old Style" w:hAnsi="Bookman Old Style"/>
                <w:sz w:val="16"/>
                <w:szCs w:val="16"/>
              </w:rPr>
            </w:pPr>
          </w:p>
          <w:p w:rsidR="00E63531" w:rsidRDefault="00E63531" w:rsidP="00A67372">
            <w:pPr>
              <w:pStyle w:val="NoSpacing"/>
              <w:rPr>
                <w:rFonts w:ascii="Bookman Old Style" w:hAnsi="Bookman Old Style"/>
                <w:sz w:val="16"/>
                <w:szCs w:val="16"/>
              </w:rPr>
            </w:pPr>
          </w:p>
          <w:p w:rsidR="00E63531" w:rsidRDefault="00E63531" w:rsidP="00A67372">
            <w:pPr>
              <w:pStyle w:val="NoSpacing"/>
              <w:rPr>
                <w:rFonts w:ascii="Bookman Old Style" w:hAnsi="Bookman Old Style"/>
                <w:sz w:val="16"/>
                <w:szCs w:val="16"/>
              </w:rPr>
            </w:pPr>
          </w:p>
          <w:p w:rsidR="00E63531" w:rsidRDefault="00E63531" w:rsidP="00A67372">
            <w:pPr>
              <w:pStyle w:val="NoSpacing"/>
              <w:rPr>
                <w:rFonts w:ascii="Bookman Old Style" w:hAnsi="Bookman Old Style"/>
                <w:sz w:val="16"/>
                <w:szCs w:val="16"/>
              </w:rPr>
            </w:pPr>
          </w:p>
          <w:p w:rsidR="00E63531" w:rsidRPr="00DB41DD" w:rsidRDefault="00E63531" w:rsidP="00A67372">
            <w:pPr>
              <w:pStyle w:val="NoSpacing"/>
              <w:rPr>
                <w:rFonts w:ascii="Bookman Old Style" w:hAnsi="Bookman Old Style"/>
                <w:sz w:val="16"/>
                <w:szCs w:val="16"/>
              </w:rPr>
            </w:pPr>
            <w:r>
              <w:rPr>
                <w:rFonts w:ascii="Bookman Old Style" w:hAnsi="Bookman Old Style"/>
                <w:sz w:val="16"/>
                <w:szCs w:val="16"/>
              </w:rPr>
              <w:t>4 kegiatan</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E63531" w:rsidRPr="00DB41DD" w:rsidRDefault="00E63531" w:rsidP="00345600">
            <w:pPr>
              <w:pStyle w:val="NoSpacing"/>
              <w:jc w:val="right"/>
              <w:rPr>
                <w:rFonts w:ascii="Bookman Old Style" w:hAnsi="Bookman Old Style"/>
                <w:sz w:val="16"/>
                <w:szCs w:val="16"/>
              </w:rPr>
            </w:pPr>
            <w:r>
              <w:rPr>
                <w:rFonts w:ascii="Bookman Old Style" w:hAnsi="Bookman Old Style"/>
                <w:sz w:val="16"/>
                <w:szCs w:val="16"/>
              </w:rPr>
              <w:t>0</w:t>
            </w:r>
          </w:p>
        </w:tc>
        <w:tc>
          <w:tcPr>
            <w:tcW w:w="2427"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bottom w:w="0" w:type="dxa"/>
              <w:right w:w="15" w:type="dxa"/>
            </w:tcMar>
            <w:vAlign w:val="center"/>
            <w:hideMark/>
          </w:tcPr>
          <w:p w:rsidR="00E63531" w:rsidRPr="00426564" w:rsidRDefault="00E63531" w:rsidP="00345600">
            <w:pPr>
              <w:pStyle w:val="Default"/>
              <w:rPr>
                <w:rFonts w:ascii="Bookman Old Style" w:hAnsi="Bookman Old Style"/>
                <w:sz w:val="16"/>
                <w:szCs w:val="16"/>
              </w:rPr>
            </w:pPr>
            <w:r w:rsidRPr="00426564">
              <w:rPr>
                <w:rFonts w:ascii="Bookman Old Style" w:hAnsi="Bookman Old Style"/>
                <w:sz w:val="16"/>
                <w:szCs w:val="16"/>
              </w:rPr>
              <w:t>Verifikasi Lapangan untuk Memastikan Pemenuhan Persyaratan Administrasi dan Teknis Penyimpanan Sementara Limbah B3</w:t>
            </w:r>
          </w:p>
          <w:p w:rsidR="00E63531" w:rsidRPr="00DB41DD" w:rsidRDefault="00E63531" w:rsidP="00345600">
            <w:pPr>
              <w:pStyle w:val="NoSpacing"/>
              <w:rPr>
                <w:rFonts w:ascii="Bookman Old Style" w:hAnsi="Bookman Old Style"/>
                <w:sz w:val="16"/>
                <w:szCs w:val="16"/>
              </w:rPr>
            </w:pPr>
          </w:p>
        </w:tc>
        <w:tc>
          <w:tcPr>
            <w:tcW w:w="1418"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E63531" w:rsidRPr="00DB41DD" w:rsidRDefault="00E63531" w:rsidP="00345600">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tc>
        <w:tc>
          <w:tcPr>
            <w:tcW w:w="2108"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E63531" w:rsidRDefault="00E63531" w:rsidP="00345600">
            <w:pPr>
              <w:pStyle w:val="Default"/>
              <w:rPr>
                <w:rFonts w:ascii="Bookman Old Style" w:hAnsi="Bookman Old Style"/>
                <w:sz w:val="16"/>
                <w:szCs w:val="16"/>
              </w:rPr>
            </w:pPr>
            <w:r w:rsidRPr="00E64FA0">
              <w:rPr>
                <w:rFonts w:ascii="Bookman Old Style" w:hAnsi="Bookman Old Style"/>
                <w:sz w:val="16"/>
                <w:szCs w:val="16"/>
              </w:rPr>
              <w:t>Jumlah pemantauan</w:t>
            </w:r>
            <w:r>
              <w:rPr>
                <w:rFonts w:ascii="Bookman Old Style" w:hAnsi="Bookman Old Style"/>
                <w:sz w:val="16"/>
                <w:szCs w:val="16"/>
              </w:rPr>
              <w:t xml:space="preserve"> </w:t>
            </w:r>
            <w:r w:rsidRPr="00E64FA0">
              <w:rPr>
                <w:rFonts w:ascii="Bookman Old Style" w:hAnsi="Bookman Old Style"/>
                <w:sz w:val="16"/>
                <w:szCs w:val="16"/>
              </w:rPr>
              <w:t>dan pembinaan</w:t>
            </w:r>
            <w:r>
              <w:rPr>
                <w:rFonts w:ascii="Bookman Old Style" w:hAnsi="Bookman Old Style"/>
                <w:sz w:val="16"/>
                <w:szCs w:val="16"/>
              </w:rPr>
              <w:t xml:space="preserve"> </w:t>
            </w:r>
            <w:r w:rsidRPr="00E64FA0">
              <w:rPr>
                <w:rFonts w:ascii="Bookman Old Style" w:hAnsi="Bookman Old Style"/>
                <w:sz w:val="16"/>
                <w:szCs w:val="16"/>
              </w:rPr>
              <w:t>perusahaan penghasil</w:t>
            </w:r>
            <w:r>
              <w:rPr>
                <w:rFonts w:ascii="Bookman Old Style" w:hAnsi="Bookman Old Style"/>
                <w:sz w:val="16"/>
                <w:szCs w:val="16"/>
              </w:rPr>
              <w:t xml:space="preserve"> </w:t>
            </w:r>
            <w:r w:rsidRPr="00E64FA0">
              <w:rPr>
                <w:rFonts w:ascii="Bookman Old Style" w:hAnsi="Bookman Old Style"/>
                <w:sz w:val="16"/>
                <w:szCs w:val="16"/>
              </w:rPr>
              <w:t>LB3</w:t>
            </w:r>
            <w:r>
              <w:rPr>
                <w:rFonts w:ascii="Bookman Old Style" w:hAnsi="Bookman Old Style"/>
                <w:sz w:val="16"/>
                <w:szCs w:val="16"/>
              </w:rPr>
              <w:t xml:space="preserve"> </w:t>
            </w:r>
          </w:p>
          <w:p w:rsidR="00E63531" w:rsidRDefault="00E63531" w:rsidP="00345600">
            <w:pPr>
              <w:pStyle w:val="Default"/>
              <w:rPr>
                <w:rFonts w:ascii="Bookman Old Style" w:hAnsi="Bookman Old Style"/>
                <w:sz w:val="16"/>
                <w:szCs w:val="16"/>
              </w:rPr>
            </w:pPr>
          </w:p>
          <w:p w:rsidR="00E63531" w:rsidRPr="00E64FA0" w:rsidRDefault="00E63531" w:rsidP="00345600">
            <w:pPr>
              <w:pStyle w:val="Default"/>
              <w:rPr>
                <w:rFonts w:ascii="Bookman Old Style" w:hAnsi="Bookman Old Style"/>
                <w:sz w:val="16"/>
                <w:szCs w:val="16"/>
              </w:rPr>
            </w:pPr>
            <w:r w:rsidRPr="00E64FA0">
              <w:rPr>
                <w:rFonts w:ascii="Bookman Old Style" w:hAnsi="Bookman Old Style"/>
                <w:sz w:val="16"/>
                <w:szCs w:val="16"/>
              </w:rPr>
              <w:t>Sosialisasi Limbah B3</w:t>
            </w:r>
          </w:p>
        </w:tc>
        <w:tc>
          <w:tcPr>
            <w:tcW w:w="1349"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E63531" w:rsidRDefault="00E63531" w:rsidP="00345600">
            <w:pPr>
              <w:pStyle w:val="NoSpacing"/>
              <w:rPr>
                <w:rFonts w:ascii="Bookman Old Style" w:hAnsi="Bookman Old Style"/>
                <w:sz w:val="16"/>
                <w:szCs w:val="16"/>
              </w:rPr>
            </w:pPr>
            <w:r>
              <w:rPr>
                <w:rFonts w:ascii="Bookman Old Style" w:hAnsi="Bookman Old Style"/>
                <w:sz w:val="16"/>
                <w:szCs w:val="16"/>
              </w:rPr>
              <w:t>20 kegiatan</w:t>
            </w:r>
          </w:p>
          <w:p w:rsidR="00E63531" w:rsidRDefault="00E63531" w:rsidP="00345600">
            <w:pPr>
              <w:pStyle w:val="NoSpacing"/>
              <w:rPr>
                <w:rFonts w:ascii="Bookman Old Style" w:hAnsi="Bookman Old Style"/>
                <w:sz w:val="16"/>
                <w:szCs w:val="16"/>
              </w:rPr>
            </w:pPr>
          </w:p>
          <w:p w:rsidR="00E63531" w:rsidRDefault="00E63531" w:rsidP="00345600">
            <w:pPr>
              <w:pStyle w:val="NoSpacing"/>
              <w:rPr>
                <w:rFonts w:ascii="Bookman Old Style" w:hAnsi="Bookman Old Style"/>
                <w:sz w:val="16"/>
                <w:szCs w:val="16"/>
              </w:rPr>
            </w:pPr>
          </w:p>
          <w:p w:rsidR="00E63531" w:rsidRDefault="00E63531" w:rsidP="00345600">
            <w:pPr>
              <w:pStyle w:val="NoSpacing"/>
              <w:rPr>
                <w:rFonts w:ascii="Bookman Old Style" w:hAnsi="Bookman Old Style"/>
                <w:sz w:val="16"/>
                <w:szCs w:val="16"/>
              </w:rPr>
            </w:pPr>
          </w:p>
          <w:p w:rsidR="00E63531" w:rsidRDefault="00E63531" w:rsidP="00345600">
            <w:pPr>
              <w:pStyle w:val="NoSpacing"/>
              <w:rPr>
                <w:rFonts w:ascii="Bookman Old Style" w:hAnsi="Bookman Old Style"/>
                <w:sz w:val="16"/>
                <w:szCs w:val="16"/>
              </w:rPr>
            </w:pPr>
          </w:p>
          <w:p w:rsidR="00E63531" w:rsidRPr="00DB41DD" w:rsidRDefault="00E63531" w:rsidP="00345600">
            <w:pPr>
              <w:pStyle w:val="NoSpacing"/>
              <w:rPr>
                <w:rFonts w:ascii="Bookman Old Style" w:hAnsi="Bookman Old Style"/>
                <w:sz w:val="16"/>
                <w:szCs w:val="16"/>
              </w:rPr>
            </w:pPr>
            <w:r>
              <w:rPr>
                <w:rFonts w:ascii="Bookman Old Style" w:hAnsi="Bookman Old Style"/>
                <w:sz w:val="16"/>
                <w:szCs w:val="16"/>
              </w:rPr>
              <w:t>4 kegiatan</w:t>
            </w:r>
          </w:p>
        </w:tc>
        <w:tc>
          <w:tcPr>
            <w:tcW w:w="142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rsidR="00E63531" w:rsidRPr="00DB41DD" w:rsidRDefault="00E63531" w:rsidP="00345600">
            <w:pPr>
              <w:pStyle w:val="NoSpacing"/>
              <w:jc w:val="right"/>
              <w:rPr>
                <w:rFonts w:ascii="Bookman Old Style" w:hAnsi="Bookman Old Style"/>
                <w:sz w:val="16"/>
                <w:szCs w:val="16"/>
              </w:rPr>
            </w:pPr>
            <w:r>
              <w:rPr>
                <w:rFonts w:ascii="Bookman Old Style" w:hAnsi="Bookman Old Style"/>
                <w:sz w:val="16"/>
                <w:szCs w:val="16"/>
              </w:rPr>
              <w:t>100,000,000</w:t>
            </w:r>
          </w:p>
        </w:tc>
      </w:tr>
      <w:tr w:rsidR="00A338ED" w:rsidRPr="00DB41DD" w:rsidTr="00C57E02">
        <w:trPr>
          <w:trHeight w:val="506"/>
        </w:trPr>
        <w:tc>
          <w:tcPr>
            <w:tcW w:w="3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A338ED" w:rsidRPr="00DB41DD" w:rsidRDefault="00A338ED" w:rsidP="009B5F5D">
            <w:pPr>
              <w:pStyle w:val="NoSpacing"/>
              <w:rPr>
                <w:rFonts w:ascii="Bookman Old Style" w:hAnsi="Bookman Old Style"/>
                <w:sz w:val="16"/>
                <w:szCs w:val="16"/>
              </w:rPr>
            </w:pPr>
            <w:r w:rsidRPr="00DB41DD">
              <w:rPr>
                <w:rFonts w:ascii="Bookman Old Style" w:hAnsi="Bookman Old Style"/>
                <w:sz w:val="16"/>
                <w:szCs w:val="16"/>
              </w:rPr>
              <w:t> </w:t>
            </w:r>
          </w:p>
        </w:tc>
        <w:tc>
          <w:tcPr>
            <w:tcW w:w="6887"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A338ED" w:rsidRPr="00DB41DD" w:rsidRDefault="00A338ED" w:rsidP="009B5F5D">
            <w:pPr>
              <w:pStyle w:val="NoSpacing"/>
              <w:rPr>
                <w:rFonts w:ascii="Bookman Old Style" w:hAnsi="Bookman Old Style"/>
                <w:b/>
                <w:bCs/>
                <w:sz w:val="16"/>
                <w:szCs w:val="16"/>
              </w:rPr>
            </w:pPr>
            <w:r w:rsidRPr="00DB41DD">
              <w:rPr>
                <w:rFonts w:ascii="Bookman Old Style" w:hAnsi="Bookman Old Style"/>
                <w:b/>
                <w:bCs/>
                <w:sz w:val="16"/>
                <w:szCs w:val="16"/>
              </w:rPr>
              <w:t>PROGRAM PEMBINAAN DAN PENGAWASAN TERHADAP IZIN LINGKUNGAN DAN IZIN PERLINDUNGAN DAN</w:t>
            </w:r>
            <w:r>
              <w:rPr>
                <w:rFonts w:ascii="Bookman Old Style" w:hAnsi="Bookman Old Style"/>
                <w:b/>
                <w:bCs/>
                <w:sz w:val="16"/>
                <w:szCs w:val="16"/>
              </w:rPr>
              <w:t xml:space="preserve"> </w:t>
            </w:r>
            <w:r w:rsidRPr="00DB41DD">
              <w:rPr>
                <w:rFonts w:ascii="Bookman Old Style" w:hAnsi="Bookman Old Style"/>
                <w:b/>
                <w:bCs/>
                <w:sz w:val="16"/>
                <w:szCs w:val="16"/>
              </w:rPr>
              <w:t>PENGELOLAAN LINGKUNGAN HIDUP (PPLH)</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hideMark/>
          </w:tcPr>
          <w:p w:rsidR="00A338ED" w:rsidRPr="00DB41DD" w:rsidRDefault="009A52DA" w:rsidP="009B5F5D">
            <w:pPr>
              <w:pStyle w:val="NoSpacing"/>
              <w:jc w:val="right"/>
              <w:rPr>
                <w:rFonts w:ascii="Bookman Old Style" w:hAnsi="Bookman Old Style"/>
                <w:b/>
                <w:bCs/>
                <w:sz w:val="16"/>
                <w:szCs w:val="16"/>
              </w:rPr>
            </w:pPr>
            <w:r>
              <w:rPr>
                <w:rFonts w:ascii="Bookman Old Style" w:hAnsi="Bookman Old Style"/>
                <w:b/>
                <w:bCs/>
                <w:sz w:val="16"/>
                <w:szCs w:val="16"/>
              </w:rPr>
              <w:t>150</w:t>
            </w:r>
            <w:r w:rsidR="00A338ED" w:rsidRPr="00DB41DD">
              <w:rPr>
                <w:rFonts w:ascii="Bookman Old Style" w:hAnsi="Bookman Old Style"/>
                <w:b/>
                <w:bCs/>
                <w:sz w:val="16"/>
                <w:szCs w:val="16"/>
              </w:rPr>
              <w:t>,000,000</w:t>
            </w:r>
          </w:p>
        </w:tc>
        <w:tc>
          <w:tcPr>
            <w:tcW w:w="7302"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A338ED" w:rsidRPr="00DB41DD" w:rsidRDefault="00A338ED" w:rsidP="009B5F5D">
            <w:pPr>
              <w:pStyle w:val="NoSpacing"/>
              <w:rPr>
                <w:rFonts w:ascii="Bookman Old Style" w:hAnsi="Bookman Old Style"/>
                <w:b/>
                <w:bCs/>
                <w:sz w:val="16"/>
                <w:szCs w:val="16"/>
              </w:rPr>
            </w:pPr>
            <w:r w:rsidRPr="00DB41DD">
              <w:rPr>
                <w:rFonts w:ascii="Bookman Old Style" w:hAnsi="Bookman Old Style"/>
                <w:b/>
                <w:bCs/>
                <w:sz w:val="16"/>
                <w:szCs w:val="16"/>
              </w:rPr>
              <w:t>PROGRAM PEMBINAAN DAN PENGAWASAN TERHADAP IZIN LINGKUNGAN DAN IZIN PERLINDUNGAN DAN PENGELOLAAN LINGKUNGAN HIDUP (PPLH)</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hideMark/>
          </w:tcPr>
          <w:p w:rsidR="00A338ED" w:rsidRPr="00DB41DD" w:rsidRDefault="009A52DA" w:rsidP="009B5F5D">
            <w:pPr>
              <w:pStyle w:val="NoSpacing"/>
              <w:jc w:val="right"/>
              <w:rPr>
                <w:rFonts w:ascii="Bookman Old Style" w:hAnsi="Bookman Old Style"/>
                <w:b/>
                <w:bCs/>
                <w:sz w:val="16"/>
                <w:szCs w:val="16"/>
              </w:rPr>
            </w:pPr>
            <w:r>
              <w:rPr>
                <w:rFonts w:ascii="Bookman Old Style" w:hAnsi="Bookman Old Style"/>
                <w:b/>
                <w:bCs/>
                <w:sz w:val="16"/>
                <w:szCs w:val="16"/>
              </w:rPr>
              <w:t>128,000,</w:t>
            </w:r>
            <w:r w:rsidR="00A338ED" w:rsidRPr="00DB41DD">
              <w:rPr>
                <w:rFonts w:ascii="Bookman Old Style" w:hAnsi="Bookman Old Style"/>
                <w:b/>
                <w:bCs/>
                <w:sz w:val="16"/>
                <w:szCs w:val="16"/>
              </w:rPr>
              <w:t>000</w:t>
            </w:r>
          </w:p>
        </w:tc>
      </w:tr>
      <w:tr w:rsidR="009A52DA" w:rsidRPr="00DB41DD" w:rsidTr="00C57E02">
        <w:trPr>
          <w:trHeight w:val="465"/>
        </w:trPr>
        <w:tc>
          <w:tcPr>
            <w:tcW w:w="3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A52DA" w:rsidRPr="00DB41DD" w:rsidRDefault="009A52DA" w:rsidP="009B5F5D">
            <w:pPr>
              <w:pStyle w:val="NoSpacing"/>
              <w:rPr>
                <w:rFonts w:ascii="Bookman Old Style" w:hAnsi="Bookman Old Style"/>
                <w:sz w:val="16"/>
                <w:szCs w:val="16"/>
              </w:rPr>
            </w:pPr>
            <w:r w:rsidRPr="00DB41DD">
              <w:rPr>
                <w:rFonts w:ascii="Bookman Old Style" w:hAnsi="Bookman Old Style"/>
                <w:sz w:val="16"/>
                <w:szCs w:val="16"/>
              </w:rPr>
              <w:t> </w:t>
            </w:r>
          </w:p>
        </w:tc>
        <w:tc>
          <w:tcPr>
            <w:tcW w:w="6887" w:type="dxa"/>
            <w:gridSpan w:val="4"/>
            <w:tcBorders>
              <w:top w:val="single" w:sz="4" w:space="0" w:color="000000"/>
              <w:left w:val="nil"/>
              <w:bottom w:val="single" w:sz="4" w:space="0" w:color="auto"/>
              <w:right w:val="single" w:sz="4" w:space="0" w:color="auto"/>
            </w:tcBorders>
            <w:shd w:val="clear" w:color="auto" w:fill="auto"/>
            <w:tcMar>
              <w:top w:w="15" w:type="dxa"/>
              <w:left w:w="15" w:type="dxa"/>
              <w:bottom w:w="0" w:type="dxa"/>
              <w:right w:w="15" w:type="dxa"/>
            </w:tcMar>
            <w:hideMark/>
          </w:tcPr>
          <w:p w:rsidR="009A52DA" w:rsidRPr="00DB41DD" w:rsidRDefault="009A52DA" w:rsidP="009B5F5D">
            <w:pPr>
              <w:pStyle w:val="NoSpacing"/>
              <w:rPr>
                <w:rFonts w:ascii="Bookman Old Style" w:hAnsi="Bookman Old Style"/>
                <w:b/>
                <w:bCs/>
                <w:sz w:val="16"/>
                <w:szCs w:val="16"/>
              </w:rPr>
            </w:pPr>
            <w:r w:rsidRPr="00DB41DD">
              <w:rPr>
                <w:rFonts w:ascii="Bookman Old Style" w:hAnsi="Bookman Old Style"/>
                <w:b/>
                <w:bCs/>
                <w:sz w:val="16"/>
                <w:szCs w:val="16"/>
              </w:rPr>
              <w:t>Pembinaan dan Pengawasan Terhadap Usaha dan/atau Kegiatan yang Izin Lingkungan dan Izin PPLH diterbitkan oleh Pemerintah Daerah Kabupaten/Kota</w:t>
            </w:r>
          </w:p>
        </w:tc>
        <w:tc>
          <w:tcPr>
            <w:tcW w:w="1427"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hideMark/>
          </w:tcPr>
          <w:p w:rsidR="009A52DA" w:rsidRPr="00DB41DD" w:rsidRDefault="009A52DA" w:rsidP="009B5F5D">
            <w:pPr>
              <w:pStyle w:val="NoSpacing"/>
              <w:jc w:val="right"/>
              <w:rPr>
                <w:rFonts w:ascii="Bookman Old Style" w:hAnsi="Bookman Old Style"/>
                <w:b/>
                <w:bCs/>
                <w:sz w:val="16"/>
                <w:szCs w:val="16"/>
              </w:rPr>
            </w:pPr>
            <w:r>
              <w:rPr>
                <w:rFonts w:ascii="Bookman Old Style" w:hAnsi="Bookman Old Style"/>
                <w:b/>
                <w:bCs/>
                <w:sz w:val="16"/>
                <w:szCs w:val="16"/>
              </w:rPr>
              <w:t>150</w:t>
            </w:r>
            <w:r w:rsidRPr="00DB41DD">
              <w:rPr>
                <w:rFonts w:ascii="Bookman Old Style" w:hAnsi="Bookman Old Style"/>
                <w:b/>
                <w:bCs/>
                <w:sz w:val="16"/>
                <w:szCs w:val="16"/>
              </w:rPr>
              <w:t>,000,000</w:t>
            </w:r>
          </w:p>
        </w:tc>
        <w:tc>
          <w:tcPr>
            <w:tcW w:w="7302" w:type="dxa"/>
            <w:gridSpan w:val="4"/>
            <w:tcBorders>
              <w:top w:val="single" w:sz="4" w:space="0" w:color="000000"/>
              <w:left w:val="nil"/>
              <w:bottom w:val="single" w:sz="4" w:space="0" w:color="auto"/>
              <w:right w:val="single" w:sz="4" w:space="0" w:color="auto"/>
            </w:tcBorders>
            <w:shd w:val="clear" w:color="auto" w:fill="auto"/>
            <w:tcMar>
              <w:top w:w="15" w:type="dxa"/>
              <w:left w:w="15" w:type="dxa"/>
              <w:bottom w:w="0" w:type="dxa"/>
              <w:right w:w="15" w:type="dxa"/>
            </w:tcMar>
            <w:hideMark/>
          </w:tcPr>
          <w:p w:rsidR="009A52DA" w:rsidRPr="00DB41DD" w:rsidRDefault="009A52DA" w:rsidP="009B5F5D">
            <w:pPr>
              <w:pStyle w:val="NoSpacing"/>
              <w:rPr>
                <w:rFonts w:ascii="Bookman Old Style" w:hAnsi="Bookman Old Style"/>
                <w:b/>
                <w:bCs/>
                <w:sz w:val="16"/>
                <w:szCs w:val="16"/>
              </w:rPr>
            </w:pPr>
            <w:r w:rsidRPr="00DB41DD">
              <w:rPr>
                <w:rFonts w:ascii="Bookman Old Style" w:hAnsi="Bookman Old Style"/>
                <w:b/>
                <w:bCs/>
                <w:sz w:val="16"/>
                <w:szCs w:val="16"/>
              </w:rPr>
              <w:t>Pembinaan dan Pengawasan Terhadap Usaha dan/atau Kegiatan yang Izin Lingkungan dan Izin PPLH diterbitkan oleh Pemerintah Daerah Kabupaten/Kota</w:t>
            </w:r>
          </w:p>
        </w:tc>
        <w:tc>
          <w:tcPr>
            <w:tcW w:w="1427" w:type="dxa"/>
            <w:tcBorders>
              <w:top w:val="single" w:sz="4" w:space="0" w:color="000000"/>
              <w:left w:val="nil"/>
              <w:bottom w:val="single" w:sz="4" w:space="0" w:color="auto"/>
              <w:right w:val="single" w:sz="4" w:space="0" w:color="auto"/>
            </w:tcBorders>
            <w:shd w:val="clear" w:color="auto" w:fill="auto"/>
            <w:noWrap/>
            <w:tcMar>
              <w:top w:w="15" w:type="dxa"/>
              <w:left w:w="15" w:type="dxa"/>
              <w:bottom w:w="0" w:type="dxa"/>
              <w:right w:w="15" w:type="dxa"/>
            </w:tcMar>
            <w:hideMark/>
          </w:tcPr>
          <w:p w:rsidR="009A52DA" w:rsidRPr="00DB41DD" w:rsidRDefault="009A52DA" w:rsidP="00345600">
            <w:pPr>
              <w:pStyle w:val="NoSpacing"/>
              <w:jc w:val="right"/>
              <w:rPr>
                <w:rFonts w:ascii="Bookman Old Style" w:hAnsi="Bookman Old Style"/>
                <w:b/>
                <w:bCs/>
                <w:sz w:val="16"/>
                <w:szCs w:val="16"/>
              </w:rPr>
            </w:pPr>
            <w:r>
              <w:rPr>
                <w:rFonts w:ascii="Bookman Old Style" w:hAnsi="Bookman Old Style"/>
                <w:b/>
                <w:bCs/>
                <w:sz w:val="16"/>
                <w:szCs w:val="16"/>
              </w:rPr>
              <w:t>128,000,</w:t>
            </w:r>
            <w:r w:rsidRPr="00DB41DD">
              <w:rPr>
                <w:rFonts w:ascii="Bookman Old Style" w:hAnsi="Bookman Old Style"/>
                <w:b/>
                <w:bCs/>
                <w:sz w:val="16"/>
                <w:szCs w:val="16"/>
              </w:rPr>
              <w:t>000</w:t>
            </w:r>
          </w:p>
        </w:tc>
      </w:tr>
      <w:tr w:rsidR="00785997" w:rsidRPr="00DB41DD" w:rsidTr="00345600">
        <w:trPr>
          <w:trHeight w:val="420"/>
        </w:trPr>
        <w:tc>
          <w:tcPr>
            <w:tcW w:w="313"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785997" w:rsidRPr="00DB41DD" w:rsidRDefault="00C57E02" w:rsidP="009B5F5D">
            <w:pPr>
              <w:pStyle w:val="NoSpacing"/>
              <w:rPr>
                <w:rFonts w:ascii="Bookman Old Style" w:hAnsi="Bookman Old Style"/>
                <w:sz w:val="16"/>
                <w:szCs w:val="16"/>
              </w:rPr>
            </w:pPr>
            <w:r>
              <w:rPr>
                <w:rFonts w:ascii="Bookman Old Style" w:hAnsi="Bookman Old Style"/>
                <w:sz w:val="16"/>
                <w:szCs w:val="16"/>
              </w:rPr>
              <w:t>46</w:t>
            </w:r>
          </w:p>
        </w:tc>
        <w:tc>
          <w:tcPr>
            <w:tcW w:w="2567"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785997" w:rsidRPr="00DB41DD" w:rsidRDefault="00785997" w:rsidP="009B5F5D">
            <w:pPr>
              <w:pStyle w:val="NoSpacing"/>
              <w:rPr>
                <w:rFonts w:ascii="Bookman Old Style" w:hAnsi="Bookman Old Style"/>
                <w:sz w:val="16"/>
                <w:szCs w:val="16"/>
              </w:rPr>
            </w:pPr>
            <w:r w:rsidRPr="00DB41DD">
              <w:rPr>
                <w:rFonts w:ascii="Bookman Old Style" w:hAnsi="Bookman Old Style"/>
                <w:sz w:val="16"/>
                <w:szCs w:val="16"/>
              </w:rPr>
              <w:t>Fasilitasi Pemenuhan Ketentuan dan Kewajiban Izin Lingkungan dan/atau Izin PPLH</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785997" w:rsidRPr="00DB41DD" w:rsidRDefault="00785997" w:rsidP="009B5F5D">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tc>
        <w:tc>
          <w:tcPr>
            <w:tcW w:w="1672"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785997" w:rsidRDefault="00785997" w:rsidP="009B5F5D">
            <w:pPr>
              <w:pStyle w:val="NoSpacing"/>
              <w:rPr>
                <w:rFonts w:ascii="Bookman Old Style" w:hAnsi="Bookman Old Style"/>
                <w:sz w:val="16"/>
                <w:szCs w:val="16"/>
              </w:rPr>
            </w:pPr>
          </w:p>
          <w:p w:rsidR="00785997" w:rsidRPr="00785997" w:rsidRDefault="00785997" w:rsidP="00785997">
            <w:pPr>
              <w:pStyle w:val="Default"/>
              <w:rPr>
                <w:rFonts w:ascii="Bookman Old Style" w:hAnsi="Bookman Old Style"/>
                <w:sz w:val="16"/>
                <w:szCs w:val="16"/>
              </w:rPr>
            </w:pPr>
            <w:r w:rsidRPr="00785997">
              <w:rPr>
                <w:rFonts w:ascii="Bookman Old Style" w:hAnsi="Bookman Old Style"/>
                <w:sz w:val="16"/>
                <w:szCs w:val="16"/>
              </w:rPr>
              <w:t>Jumlah persetujuan lingkungan yang terverifikasi</w:t>
            </w:r>
          </w:p>
          <w:p w:rsidR="00785997" w:rsidRPr="00DB41DD" w:rsidRDefault="00785997" w:rsidP="009B5F5D">
            <w:pPr>
              <w:pStyle w:val="NoSpacing"/>
              <w:rPr>
                <w:rFonts w:ascii="Bookman Old Style" w:hAnsi="Bookman Old Style"/>
                <w:sz w:val="16"/>
                <w:szCs w:val="16"/>
              </w:rPr>
            </w:pPr>
          </w:p>
        </w:tc>
        <w:tc>
          <w:tcPr>
            <w:tcW w:w="1098"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785997" w:rsidRPr="00DB41DD" w:rsidRDefault="00785997" w:rsidP="009B5F5D">
            <w:pPr>
              <w:pStyle w:val="NoSpacing"/>
              <w:rPr>
                <w:rFonts w:ascii="Bookman Old Style" w:hAnsi="Bookman Old Style"/>
                <w:sz w:val="16"/>
                <w:szCs w:val="16"/>
              </w:rPr>
            </w:pPr>
            <w:r>
              <w:rPr>
                <w:rFonts w:ascii="Bookman Old Style" w:hAnsi="Bookman Old Style"/>
                <w:sz w:val="16"/>
                <w:szCs w:val="16"/>
              </w:rPr>
              <w:t>250 usaha/ kegiatan</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785997" w:rsidRPr="00DB41DD" w:rsidRDefault="00785997" w:rsidP="009B5F5D">
            <w:pPr>
              <w:pStyle w:val="NoSpacing"/>
              <w:jc w:val="right"/>
              <w:rPr>
                <w:rFonts w:ascii="Bookman Old Style" w:hAnsi="Bookman Old Style"/>
                <w:sz w:val="16"/>
                <w:szCs w:val="16"/>
              </w:rPr>
            </w:pPr>
            <w:r>
              <w:rPr>
                <w:rFonts w:ascii="Bookman Old Style" w:hAnsi="Bookman Old Style"/>
                <w:sz w:val="16"/>
                <w:szCs w:val="16"/>
              </w:rPr>
              <w:t>50</w:t>
            </w:r>
            <w:r w:rsidRPr="00DB41DD">
              <w:rPr>
                <w:rFonts w:ascii="Bookman Old Style" w:hAnsi="Bookman Old Style"/>
                <w:sz w:val="16"/>
                <w:szCs w:val="16"/>
              </w:rPr>
              <w:t>,000,000</w:t>
            </w:r>
          </w:p>
        </w:tc>
        <w:tc>
          <w:tcPr>
            <w:tcW w:w="2427" w:type="dxa"/>
            <w:tcBorders>
              <w:top w:val="nil"/>
              <w:left w:val="single" w:sz="4" w:space="0" w:color="000000"/>
              <w:bottom w:val="single" w:sz="4" w:space="0" w:color="000000"/>
              <w:right w:val="single" w:sz="4" w:space="0" w:color="auto"/>
            </w:tcBorders>
            <w:shd w:val="clear" w:color="auto" w:fill="auto"/>
            <w:tcMar>
              <w:top w:w="15" w:type="dxa"/>
              <w:left w:w="15" w:type="dxa"/>
              <w:bottom w:w="0" w:type="dxa"/>
              <w:right w:w="15" w:type="dxa"/>
            </w:tcMar>
            <w:hideMark/>
          </w:tcPr>
          <w:p w:rsidR="00785997" w:rsidRDefault="00785997" w:rsidP="009B5F5D">
            <w:pPr>
              <w:pStyle w:val="NoSpacing"/>
              <w:rPr>
                <w:rFonts w:ascii="Bookman Old Style" w:hAnsi="Bookman Old Style"/>
                <w:sz w:val="16"/>
                <w:szCs w:val="16"/>
              </w:rPr>
            </w:pPr>
          </w:p>
          <w:p w:rsidR="00785997" w:rsidRDefault="00785997" w:rsidP="009B5F5D">
            <w:pPr>
              <w:pStyle w:val="NoSpacing"/>
              <w:rPr>
                <w:rFonts w:ascii="Bookman Old Style" w:hAnsi="Bookman Old Style"/>
                <w:sz w:val="16"/>
                <w:szCs w:val="16"/>
              </w:rPr>
            </w:pPr>
          </w:p>
          <w:p w:rsidR="00785997" w:rsidRPr="00DB41DD" w:rsidRDefault="00785997" w:rsidP="009B5F5D">
            <w:pPr>
              <w:pStyle w:val="NoSpacing"/>
              <w:rPr>
                <w:rFonts w:ascii="Bookman Old Style" w:hAnsi="Bookman Old Style"/>
                <w:sz w:val="16"/>
                <w:szCs w:val="16"/>
              </w:rPr>
            </w:pPr>
            <w:r w:rsidRPr="00DB41DD">
              <w:rPr>
                <w:rFonts w:ascii="Bookman Old Style" w:hAnsi="Bookman Old Style"/>
                <w:sz w:val="16"/>
                <w:szCs w:val="16"/>
              </w:rPr>
              <w:t>Fasilitasi Pemenuhan Ketentuan dan Kewajiban Izin Lingkungan dan/atau Izin PPLH</w:t>
            </w:r>
          </w:p>
        </w:tc>
        <w:tc>
          <w:tcPr>
            <w:tcW w:w="1418" w:type="dxa"/>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hideMark/>
          </w:tcPr>
          <w:p w:rsidR="00785997" w:rsidRPr="00DB41DD" w:rsidRDefault="00785997" w:rsidP="009B5F5D">
            <w:pPr>
              <w:pStyle w:val="NoSpacing"/>
              <w:rPr>
                <w:rFonts w:ascii="Bookman Old Style" w:hAnsi="Bookman Old Style"/>
                <w:sz w:val="16"/>
                <w:szCs w:val="16"/>
              </w:rPr>
            </w:pPr>
            <w:r w:rsidRPr="00DB41DD">
              <w:rPr>
                <w:rFonts w:ascii="Bookman Old Style" w:hAnsi="Bookman Old Style"/>
                <w:sz w:val="16"/>
                <w:szCs w:val="16"/>
              </w:rPr>
              <w:t> </w:t>
            </w:r>
          </w:p>
        </w:tc>
        <w:tc>
          <w:tcPr>
            <w:tcW w:w="2108" w:type="dxa"/>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785997" w:rsidRDefault="00785997" w:rsidP="00345600">
            <w:pPr>
              <w:pStyle w:val="NoSpacing"/>
              <w:rPr>
                <w:rFonts w:ascii="Bookman Old Style" w:hAnsi="Bookman Old Style"/>
                <w:sz w:val="16"/>
                <w:szCs w:val="16"/>
              </w:rPr>
            </w:pPr>
          </w:p>
          <w:p w:rsidR="00785997" w:rsidRPr="00785997" w:rsidRDefault="00785997" w:rsidP="00345600">
            <w:pPr>
              <w:pStyle w:val="Default"/>
              <w:rPr>
                <w:rFonts w:ascii="Bookman Old Style" w:hAnsi="Bookman Old Style"/>
                <w:sz w:val="16"/>
                <w:szCs w:val="16"/>
              </w:rPr>
            </w:pPr>
            <w:r w:rsidRPr="00785997">
              <w:rPr>
                <w:rFonts w:ascii="Bookman Old Style" w:hAnsi="Bookman Old Style"/>
                <w:sz w:val="16"/>
                <w:szCs w:val="16"/>
              </w:rPr>
              <w:t>Jumlah persetujuan lingkungan yang terverifikasi</w:t>
            </w:r>
          </w:p>
          <w:p w:rsidR="00785997" w:rsidRPr="00DB41DD" w:rsidRDefault="00785997" w:rsidP="00345600">
            <w:pPr>
              <w:pStyle w:val="NoSpacing"/>
              <w:rPr>
                <w:rFonts w:ascii="Bookman Old Style" w:hAnsi="Bookman Old Style"/>
                <w:sz w:val="16"/>
                <w:szCs w:val="16"/>
              </w:rPr>
            </w:pPr>
          </w:p>
        </w:tc>
        <w:tc>
          <w:tcPr>
            <w:tcW w:w="1349" w:type="dxa"/>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785997" w:rsidRPr="00DB41DD" w:rsidRDefault="00785997" w:rsidP="00345600">
            <w:pPr>
              <w:pStyle w:val="NoSpacing"/>
              <w:rPr>
                <w:rFonts w:ascii="Bookman Old Style" w:hAnsi="Bookman Old Style"/>
                <w:sz w:val="16"/>
                <w:szCs w:val="16"/>
              </w:rPr>
            </w:pPr>
            <w:r>
              <w:rPr>
                <w:rFonts w:ascii="Bookman Old Style" w:hAnsi="Bookman Old Style"/>
                <w:sz w:val="16"/>
                <w:szCs w:val="16"/>
              </w:rPr>
              <w:t>250 usaha/ kegiatan</w:t>
            </w:r>
          </w:p>
        </w:tc>
        <w:tc>
          <w:tcPr>
            <w:tcW w:w="1427" w:type="dxa"/>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rsidR="00785997" w:rsidRPr="00DB41DD" w:rsidRDefault="00785997" w:rsidP="009B5F5D">
            <w:pPr>
              <w:pStyle w:val="NoSpacing"/>
              <w:jc w:val="right"/>
              <w:rPr>
                <w:rFonts w:ascii="Bookman Old Style" w:hAnsi="Bookman Old Style"/>
                <w:sz w:val="16"/>
                <w:szCs w:val="16"/>
              </w:rPr>
            </w:pPr>
            <w:r>
              <w:rPr>
                <w:rFonts w:ascii="Bookman Old Style" w:hAnsi="Bookman Old Style"/>
                <w:sz w:val="16"/>
                <w:szCs w:val="16"/>
              </w:rPr>
              <w:t>65</w:t>
            </w:r>
            <w:r w:rsidRPr="00DB41DD">
              <w:rPr>
                <w:rFonts w:ascii="Bookman Old Style" w:hAnsi="Bookman Old Style"/>
                <w:sz w:val="16"/>
                <w:szCs w:val="16"/>
              </w:rPr>
              <w:t>,000,000</w:t>
            </w:r>
          </w:p>
        </w:tc>
      </w:tr>
      <w:tr w:rsidR="009A52DA" w:rsidRPr="00DB41DD" w:rsidTr="009B5F5D">
        <w:trPr>
          <w:trHeight w:val="1260"/>
        </w:trPr>
        <w:tc>
          <w:tcPr>
            <w:tcW w:w="31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A52DA" w:rsidRPr="00DB41DD" w:rsidRDefault="00C57E02" w:rsidP="009B5F5D">
            <w:pPr>
              <w:pStyle w:val="NoSpacing"/>
              <w:rPr>
                <w:rFonts w:ascii="Bookman Old Style" w:hAnsi="Bookman Old Style"/>
                <w:sz w:val="16"/>
                <w:szCs w:val="16"/>
              </w:rPr>
            </w:pPr>
            <w:r>
              <w:rPr>
                <w:rFonts w:ascii="Bookman Old Style" w:hAnsi="Bookman Old Style"/>
                <w:sz w:val="16"/>
                <w:szCs w:val="16"/>
              </w:rPr>
              <w:t>47</w:t>
            </w:r>
          </w:p>
        </w:tc>
        <w:tc>
          <w:tcPr>
            <w:tcW w:w="2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A52DA" w:rsidRPr="00DB41DD" w:rsidRDefault="009A52DA" w:rsidP="009B5F5D">
            <w:pPr>
              <w:pStyle w:val="NoSpacing"/>
              <w:rPr>
                <w:rFonts w:ascii="Bookman Old Style" w:hAnsi="Bookman Old Style"/>
                <w:sz w:val="16"/>
                <w:szCs w:val="16"/>
              </w:rPr>
            </w:pPr>
            <w:r w:rsidRPr="00DB41DD">
              <w:rPr>
                <w:rFonts w:ascii="Bookman Old Style" w:hAnsi="Bookman Old Style"/>
                <w:sz w:val="16"/>
                <w:szCs w:val="16"/>
              </w:rPr>
              <w:t>Pengawasan Usaha dan/atau Kegiatan yang Izin Lingkungan Hidup, Izin PPLH yang Diterbitkan oleh Pemerintah Daerah Kabupaten/Kota</w:t>
            </w:r>
          </w:p>
        </w:tc>
        <w:tc>
          <w:tcPr>
            <w:tcW w:w="15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A52DA" w:rsidRPr="00DB41DD" w:rsidRDefault="009A52DA" w:rsidP="009B5F5D">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tc>
        <w:tc>
          <w:tcPr>
            <w:tcW w:w="16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6458F" w:rsidRPr="00C6458F" w:rsidRDefault="00C6458F" w:rsidP="00C6458F">
            <w:pPr>
              <w:pStyle w:val="Default"/>
              <w:rPr>
                <w:rFonts w:ascii="Bookman Old Style" w:hAnsi="Bookman Old Style"/>
                <w:sz w:val="16"/>
                <w:szCs w:val="16"/>
              </w:rPr>
            </w:pPr>
            <w:r w:rsidRPr="00C6458F">
              <w:rPr>
                <w:rFonts w:ascii="Bookman Old Style" w:hAnsi="Bookman Old Style"/>
                <w:sz w:val="16"/>
                <w:szCs w:val="16"/>
              </w:rPr>
              <w:t>Jumlah pelaku  usaha dan/ atau kegiatan yang diawasi/ dibina</w:t>
            </w:r>
          </w:p>
          <w:p w:rsidR="009A52DA" w:rsidRPr="00DB41DD" w:rsidRDefault="009A52DA" w:rsidP="009B5F5D">
            <w:pPr>
              <w:pStyle w:val="NoSpacing"/>
              <w:rPr>
                <w:rFonts w:ascii="Bookman Old Style" w:hAnsi="Bookman Old Style"/>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A52DA" w:rsidRPr="00DB41DD" w:rsidRDefault="009A52DA" w:rsidP="009B5F5D">
            <w:pPr>
              <w:pStyle w:val="NoSpacing"/>
              <w:rPr>
                <w:rFonts w:ascii="Bookman Old Style" w:hAnsi="Bookman Old Style"/>
                <w:sz w:val="16"/>
                <w:szCs w:val="16"/>
              </w:rPr>
            </w:pPr>
            <w:r w:rsidRPr="00DB41DD">
              <w:rPr>
                <w:rFonts w:ascii="Bookman Old Style" w:hAnsi="Bookman Old Style"/>
                <w:sz w:val="16"/>
                <w:szCs w:val="16"/>
              </w:rPr>
              <w:t>60 usaha</w:t>
            </w:r>
          </w:p>
        </w:tc>
        <w:tc>
          <w:tcPr>
            <w:tcW w:w="142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A52DA" w:rsidRPr="00DB41DD" w:rsidRDefault="00852820" w:rsidP="009B5F5D">
            <w:pPr>
              <w:pStyle w:val="NoSpacing"/>
              <w:jc w:val="right"/>
              <w:rPr>
                <w:rFonts w:ascii="Bookman Old Style" w:hAnsi="Bookman Old Style"/>
                <w:sz w:val="16"/>
                <w:szCs w:val="16"/>
              </w:rPr>
            </w:pPr>
            <w:r>
              <w:rPr>
                <w:rFonts w:ascii="Bookman Old Style" w:hAnsi="Bookman Old Style"/>
                <w:sz w:val="16"/>
                <w:szCs w:val="16"/>
              </w:rPr>
              <w:t>100</w:t>
            </w:r>
            <w:r w:rsidR="009A52DA" w:rsidRPr="00DB41DD">
              <w:rPr>
                <w:rFonts w:ascii="Bookman Old Style" w:hAnsi="Bookman Old Style"/>
                <w:sz w:val="16"/>
                <w:szCs w:val="16"/>
              </w:rPr>
              <w:t>,000,000</w:t>
            </w:r>
          </w:p>
        </w:tc>
        <w:tc>
          <w:tcPr>
            <w:tcW w:w="24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A52DA" w:rsidRDefault="009A52DA" w:rsidP="009B5F5D">
            <w:pPr>
              <w:pStyle w:val="NoSpacing"/>
              <w:rPr>
                <w:rFonts w:ascii="Bookman Old Style" w:hAnsi="Bookman Old Style"/>
                <w:sz w:val="16"/>
                <w:szCs w:val="16"/>
              </w:rPr>
            </w:pPr>
          </w:p>
          <w:p w:rsidR="009A52DA" w:rsidRPr="00DB41DD" w:rsidRDefault="009A52DA" w:rsidP="009B5F5D">
            <w:pPr>
              <w:pStyle w:val="NoSpacing"/>
              <w:rPr>
                <w:rFonts w:ascii="Bookman Old Style" w:hAnsi="Bookman Old Style"/>
                <w:sz w:val="16"/>
                <w:szCs w:val="16"/>
              </w:rPr>
            </w:pPr>
            <w:r w:rsidRPr="00DB41DD">
              <w:rPr>
                <w:rFonts w:ascii="Bookman Old Style" w:hAnsi="Bookman Old Style"/>
                <w:sz w:val="16"/>
                <w:szCs w:val="16"/>
              </w:rPr>
              <w:t>Pengawasan Usaha dan/atau Kegiatan yang Izin Lingkungan Hidup, Izin PPLH yang Diterbitkan oleh Pemerintah Daerah Kabupaten/Kota</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A52DA" w:rsidRPr="00DB41DD" w:rsidRDefault="009A52DA" w:rsidP="009B5F5D">
            <w:pPr>
              <w:pStyle w:val="NoSpacing"/>
              <w:rPr>
                <w:rFonts w:ascii="Bookman Old Style" w:hAnsi="Bookman Old Style"/>
                <w:sz w:val="16"/>
                <w:szCs w:val="16"/>
              </w:rPr>
            </w:pPr>
            <w:r w:rsidRPr="00DB41DD">
              <w:rPr>
                <w:rFonts w:ascii="Bookman Old Style" w:hAnsi="Bookman Old Style"/>
                <w:sz w:val="16"/>
                <w:szCs w:val="16"/>
              </w:rPr>
              <w:t> </w:t>
            </w:r>
          </w:p>
        </w:tc>
        <w:tc>
          <w:tcPr>
            <w:tcW w:w="21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6458F" w:rsidRPr="00C6458F" w:rsidRDefault="00C6458F" w:rsidP="00C6458F">
            <w:pPr>
              <w:pStyle w:val="Default"/>
              <w:rPr>
                <w:rFonts w:ascii="Bookman Old Style" w:hAnsi="Bookman Old Style"/>
                <w:sz w:val="16"/>
                <w:szCs w:val="16"/>
              </w:rPr>
            </w:pPr>
            <w:r w:rsidRPr="00C6458F">
              <w:rPr>
                <w:rFonts w:ascii="Bookman Old Style" w:hAnsi="Bookman Old Style"/>
                <w:sz w:val="16"/>
                <w:szCs w:val="16"/>
              </w:rPr>
              <w:t>Jumlah pelaku  usaha dan/ atau kegiatan yang diawasi/ dibina</w:t>
            </w:r>
          </w:p>
          <w:p w:rsidR="009A52DA" w:rsidRPr="00DB41DD" w:rsidRDefault="009A52DA" w:rsidP="009B5F5D">
            <w:pPr>
              <w:pStyle w:val="NoSpacing"/>
              <w:rPr>
                <w:rFonts w:ascii="Bookman Old Style" w:hAnsi="Bookman Old Style"/>
                <w:sz w:val="16"/>
                <w:szCs w:val="16"/>
              </w:rPr>
            </w:pPr>
          </w:p>
        </w:tc>
        <w:tc>
          <w:tcPr>
            <w:tcW w:w="13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A52DA" w:rsidRPr="00DB41DD" w:rsidRDefault="009A52DA" w:rsidP="009B5F5D">
            <w:pPr>
              <w:pStyle w:val="NoSpacing"/>
              <w:rPr>
                <w:rFonts w:ascii="Bookman Old Style" w:hAnsi="Bookman Old Style"/>
                <w:sz w:val="16"/>
                <w:szCs w:val="16"/>
              </w:rPr>
            </w:pPr>
            <w:r w:rsidRPr="00DB41DD">
              <w:rPr>
                <w:rFonts w:ascii="Bookman Old Style" w:hAnsi="Bookman Old Style"/>
                <w:sz w:val="16"/>
                <w:szCs w:val="16"/>
              </w:rPr>
              <w:t>60 usaha</w:t>
            </w:r>
          </w:p>
        </w:tc>
        <w:tc>
          <w:tcPr>
            <w:tcW w:w="142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A52DA" w:rsidRPr="00DB41DD" w:rsidRDefault="00852820" w:rsidP="009B5F5D">
            <w:pPr>
              <w:pStyle w:val="NoSpacing"/>
              <w:jc w:val="right"/>
              <w:rPr>
                <w:rFonts w:ascii="Bookman Old Style" w:hAnsi="Bookman Old Style"/>
                <w:sz w:val="16"/>
                <w:szCs w:val="16"/>
              </w:rPr>
            </w:pPr>
            <w:r>
              <w:rPr>
                <w:rFonts w:ascii="Bookman Old Style" w:hAnsi="Bookman Old Style"/>
                <w:sz w:val="16"/>
                <w:szCs w:val="16"/>
              </w:rPr>
              <w:t>63,000</w:t>
            </w:r>
            <w:r w:rsidR="009A52DA" w:rsidRPr="00DB41DD">
              <w:rPr>
                <w:rFonts w:ascii="Bookman Old Style" w:hAnsi="Bookman Old Style"/>
                <w:sz w:val="16"/>
                <w:szCs w:val="16"/>
              </w:rPr>
              <w:t>,000</w:t>
            </w:r>
          </w:p>
        </w:tc>
      </w:tr>
      <w:tr w:rsidR="002F2CA9" w:rsidRPr="00DB41DD" w:rsidTr="00345600">
        <w:trPr>
          <w:trHeight w:val="270"/>
        </w:trPr>
        <w:tc>
          <w:tcPr>
            <w:tcW w:w="313"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F2CA9" w:rsidRPr="00DB41DD" w:rsidRDefault="002F2CA9" w:rsidP="00345600">
            <w:pPr>
              <w:pStyle w:val="NoSpacing"/>
              <w:jc w:val="center"/>
              <w:rPr>
                <w:rFonts w:ascii="Bookman Old Style" w:hAnsi="Bookman Old Style"/>
                <w:b/>
                <w:bCs/>
                <w:sz w:val="16"/>
                <w:szCs w:val="16"/>
              </w:rPr>
            </w:pPr>
          </w:p>
        </w:tc>
        <w:tc>
          <w:tcPr>
            <w:tcW w:w="256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F2CA9" w:rsidRPr="00DB41DD" w:rsidRDefault="002F2CA9" w:rsidP="00345600">
            <w:pPr>
              <w:pStyle w:val="NoSpacing"/>
              <w:jc w:val="center"/>
              <w:rPr>
                <w:rFonts w:ascii="Bookman Old Style" w:hAnsi="Bookman Old Style"/>
                <w:b/>
                <w:bCs/>
                <w:sz w:val="16"/>
                <w:szCs w:val="16"/>
              </w:rPr>
            </w:pPr>
            <w:r w:rsidRPr="00DB41DD">
              <w:rPr>
                <w:rFonts w:ascii="Bookman Old Style" w:hAnsi="Bookman Old Style"/>
                <w:b/>
                <w:bCs/>
                <w:sz w:val="16"/>
                <w:szCs w:val="16"/>
              </w:rPr>
              <w:t>Urusan/ Bidang Urusan Pemerintahan Daerah Dan Program/ Kegiatan</w:t>
            </w:r>
          </w:p>
        </w:tc>
        <w:tc>
          <w:tcPr>
            <w:tcW w:w="5747"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2F2CA9" w:rsidRPr="00DB41DD" w:rsidRDefault="002F2CA9" w:rsidP="00345600">
            <w:pPr>
              <w:pStyle w:val="NoSpacing"/>
              <w:jc w:val="center"/>
              <w:rPr>
                <w:rFonts w:ascii="Bookman Old Style" w:hAnsi="Bookman Old Style"/>
                <w:b/>
                <w:bCs/>
                <w:sz w:val="16"/>
                <w:szCs w:val="16"/>
              </w:rPr>
            </w:pPr>
            <w:r>
              <w:rPr>
                <w:rFonts w:ascii="Bookman Old Style" w:hAnsi="Bookman Old Style"/>
                <w:b/>
                <w:bCs/>
                <w:sz w:val="16"/>
                <w:szCs w:val="16"/>
              </w:rPr>
              <w:t>Rencana Tahun 2022</w:t>
            </w:r>
          </w:p>
        </w:tc>
        <w:tc>
          <w:tcPr>
            <w:tcW w:w="242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F2CA9" w:rsidRPr="00DB41DD" w:rsidRDefault="002F2CA9" w:rsidP="00345600">
            <w:pPr>
              <w:pStyle w:val="NoSpacing"/>
              <w:jc w:val="center"/>
              <w:rPr>
                <w:rFonts w:ascii="Bookman Old Style" w:hAnsi="Bookman Old Style"/>
                <w:b/>
                <w:bCs/>
                <w:sz w:val="16"/>
                <w:szCs w:val="16"/>
              </w:rPr>
            </w:pPr>
            <w:r w:rsidRPr="00DB41DD">
              <w:rPr>
                <w:rFonts w:ascii="Bookman Old Style" w:hAnsi="Bookman Old Style"/>
                <w:b/>
                <w:bCs/>
                <w:sz w:val="16"/>
                <w:szCs w:val="16"/>
              </w:rPr>
              <w:t>Urusan/ Bidang Urusan/ Program/ Kegiatan/ Sub Kegiatan</w:t>
            </w:r>
          </w:p>
        </w:tc>
        <w:tc>
          <w:tcPr>
            <w:tcW w:w="6302"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2F2CA9" w:rsidRPr="00DB41DD" w:rsidRDefault="002F2CA9" w:rsidP="00345600">
            <w:pPr>
              <w:pStyle w:val="NoSpacing"/>
              <w:jc w:val="center"/>
              <w:rPr>
                <w:rFonts w:ascii="Bookman Old Style" w:hAnsi="Bookman Old Style"/>
                <w:b/>
                <w:bCs/>
                <w:sz w:val="16"/>
                <w:szCs w:val="16"/>
              </w:rPr>
            </w:pPr>
            <w:r w:rsidRPr="00DB41DD">
              <w:rPr>
                <w:rFonts w:ascii="Bookman Old Style" w:hAnsi="Bookman Old Style"/>
                <w:b/>
                <w:bCs/>
                <w:sz w:val="16"/>
                <w:szCs w:val="16"/>
              </w:rPr>
              <w:t>Hasil A</w:t>
            </w:r>
            <w:r>
              <w:rPr>
                <w:rFonts w:ascii="Bookman Old Style" w:hAnsi="Bookman Old Style"/>
                <w:b/>
                <w:bCs/>
                <w:sz w:val="16"/>
                <w:szCs w:val="16"/>
              </w:rPr>
              <w:t>nalisis Kebutuhan Tahun 2022</w:t>
            </w:r>
          </w:p>
        </w:tc>
      </w:tr>
      <w:tr w:rsidR="002F2CA9" w:rsidRPr="00DB41DD" w:rsidTr="00345600">
        <w:trPr>
          <w:trHeight w:val="540"/>
        </w:trPr>
        <w:tc>
          <w:tcPr>
            <w:tcW w:w="313" w:type="dxa"/>
            <w:vMerge/>
            <w:tcBorders>
              <w:top w:val="single" w:sz="4" w:space="0" w:color="auto"/>
              <w:left w:val="single" w:sz="4" w:space="0" w:color="auto"/>
              <w:bottom w:val="single" w:sz="4" w:space="0" w:color="auto"/>
              <w:right w:val="single" w:sz="4" w:space="0" w:color="auto"/>
            </w:tcBorders>
            <w:vAlign w:val="center"/>
            <w:hideMark/>
          </w:tcPr>
          <w:p w:rsidR="002F2CA9" w:rsidRPr="00DB41DD" w:rsidRDefault="002F2CA9" w:rsidP="00345600">
            <w:pPr>
              <w:pStyle w:val="NoSpacing"/>
              <w:jc w:val="center"/>
              <w:rPr>
                <w:rFonts w:ascii="Bookman Old Style" w:hAnsi="Bookman Old Style"/>
                <w:b/>
                <w:bCs/>
                <w:sz w:val="16"/>
                <w:szCs w:val="16"/>
              </w:rPr>
            </w:pPr>
          </w:p>
        </w:tc>
        <w:tc>
          <w:tcPr>
            <w:tcW w:w="2567" w:type="dxa"/>
            <w:vMerge/>
            <w:tcBorders>
              <w:top w:val="single" w:sz="4" w:space="0" w:color="auto"/>
              <w:left w:val="single" w:sz="4" w:space="0" w:color="auto"/>
              <w:bottom w:val="single" w:sz="4" w:space="0" w:color="auto"/>
              <w:right w:val="single" w:sz="4" w:space="0" w:color="auto"/>
            </w:tcBorders>
            <w:vAlign w:val="center"/>
            <w:hideMark/>
          </w:tcPr>
          <w:p w:rsidR="002F2CA9" w:rsidRPr="00DB41DD" w:rsidRDefault="002F2CA9" w:rsidP="00345600">
            <w:pPr>
              <w:pStyle w:val="NoSpacing"/>
              <w:jc w:val="center"/>
              <w:rPr>
                <w:rFonts w:ascii="Bookman Old Style" w:hAnsi="Bookman Old Style"/>
                <w:b/>
                <w:bCs/>
                <w:sz w:val="16"/>
                <w:szCs w:val="16"/>
              </w:rPr>
            </w:pPr>
          </w:p>
        </w:tc>
        <w:tc>
          <w:tcPr>
            <w:tcW w:w="155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F2CA9" w:rsidRPr="00DB41DD" w:rsidRDefault="002F2CA9" w:rsidP="00345600">
            <w:pPr>
              <w:pStyle w:val="NoSpacing"/>
              <w:jc w:val="center"/>
              <w:rPr>
                <w:rFonts w:ascii="Bookman Old Style" w:hAnsi="Bookman Old Style"/>
                <w:b/>
                <w:bCs/>
                <w:sz w:val="16"/>
                <w:szCs w:val="16"/>
              </w:rPr>
            </w:pPr>
            <w:r w:rsidRPr="00DB41DD">
              <w:rPr>
                <w:rFonts w:ascii="Bookman Old Style" w:hAnsi="Bookman Old Style"/>
                <w:b/>
                <w:bCs/>
                <w:sz w:val="16"/>
                <w:szCs w:val="16"/>
              </w:rPr>
              <w:t>Lokasi Output Kegiatan</w:t>
            </w:r>
          </w:p>
        </w:tc>
        <w:tc>
          <w:tcPr>
            <w:tcW w:w="1672"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F2CA9" w:rsidRPr="00DB41DD" w:rsidRDefault="002F2CA9" w:rsidP="00345600">
            <w:pPr>
              <w:pStyle w:val="NoSpacing"/>
              <w:jc w:val="center"/>
              <w:rPr>
                <w:rFonts w:ascii="Bookman Old Style" w:hAnsi="Bookman Old Style"/>
                <w:b/>
                <w:bCs/>
                <w:sz w:val="16"/>
                <w:szCs w:val="16"/>
              </w:rPr>
            </w:pPr>
            <w:r w:rsidRPr="00DB41DD">
              <w:rPr>
                <w:rFonts w:ascii="Bookman Old Style" w:hAnsi="Bookman Old Style"/>
                <w:b/>
                <w:bCs/>
                <w:sz w:val="16"/>
                <w:szCs w:val="16"/>
              </w:rPr>
              <w:t>Keluaran Sub Kegiatan</w:t>
            </w:r>
          </w:p>
        </w:tc>
        <w:tc>
          <w:tcPr>
            <w:tcW w:w="109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F2CA9" w:rsidRPr="00DB41DD" w:rsidRDefault="002F2CA9" w:rsidP="00345600">
            <w:pPr>
              <w:pStyle w:val="NoSpacing"/>
              <w:jc w:val="center"/>
              <w:rPr>
                <w:rFonts w:ascii="Bookman Old Style" w:hAnsi="Bookman Old Style"/>
                <w:b/>
                <w:bCs/>
                <w:sz w:val="16"/>
                <w:szCs w:val="16"/>
              </w:rPr>
            </w:pPr>
            <w:r w:rsidRPr="00DB41DD">
              <w:rPr>
                <w:rFonts w:ascii="Bookman Old Style" w:hAnsi="Bookman Old Style"/>
                <w:b/>
                <w:bCs/>
                <w:sz w:val="16"/>
                <w:szCs w:val="16"/>
              </w:rPr>
              <w:t>Target Volume satuan</w:t>
            </w:r>
          </w:p>
        </w:tc>
        <w:tc>
          <w:tcPr>
            <w:tcW w:w="1427"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F2CA9" w:rsidRPr="00DB41DD" w:rsidRDefault="002F2CA9" w:rsidP="00345600">
            <w:pPr>
              <w:pStyle w:val="NoSpacing"/>
              <w:jc w:val="center"/>
              <w:rPr>
                <w:rFonts w:ascii="Bookman Old Style" w:hAnsi="Bookman Old Style"/>
                <w:b/>
                <w:bCs/>
                <w:sz w:val="16"/>
                <w:szCs w:val="16"/>
              </w:rPr>
            </w:pPr>
            <w:r w:rsidRPr="00DB41DD">
              <w:rPr>
                <w:rFonts w:ascii="Bookman Old Style" w:hAnsi="Bookman Old Style"/>
                <w:b/>
                <w:bCs/>
                <w:sz w:val="16"/>
                <w:szCs w:val="16"/>
              </w:rPr>
              <w:t>Pagu Indikatif (Rp.)</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F2CA9" w:rsidRPr="00DB41DD" w:rsidRDefault="002F2CA9" w:rsidP="00345600">
            <w:pPr>
              <w:pStyle w:val="NoSpacing"/>
              <w:jc w:val="center"/>
              <w:rPr>
                <w:rFonts w:ascii="Bookman Old Style" w:hAnsi="Bookman Old Style"/>
                <w:b/>
                <w:bCs/>
                <w:sz w:val="16"/>
                <w:szCs w:val="16"/>
              </w:rPr>
            </w:pPr>
          </w:p>
        </w:tc>
        <w:tc>
          <w:tcPr>
            <w:tcW w:w="141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F2CA9" w:rsidRPr="00DB41DD" w:rsidRDefault="002F2CA9" w:rsidP="00345600">
            <w:pPr>
              <w:pStyle w:val="NoSpacing"/>
              <w:jc w:val="center"/>
              <w:rPr>
                <w:rFonts w:ascii="Bookman Old Style" w:hAnsi="Bookman Old Style"/>
                <w:b/>
                <w:bCs/>
                <w:sz w:val="16"/>
                <w:szCs w:val="16"/>
              </w:rPr>
            </w:pPr>
            <w:r w:rsidRPr="00DB41DD">
              <w:rPr>
                <w:rFonts w:ascii="Bookman Old Style" w:hAnsi="Bookman Old Style"/>
                <w:b/>
                <w:bCs/>
                <w:sz w:val="16"/>
                <w:szCs w:val="16"/>
              </w:rPr>
              <w:t>Lokasi</w:t>
            </w:r>
          </w:p>
        </w:tc>
        <w:tc>
          <w:tcPr>
            <w:tcW w:w="210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F2CA9" w:rsidRPr="00DB41DD" w:rsidRDefault="002F2CA9" w:rsidP="00345600">
            <w:pPr>
              <w:pStyle w:val="NoSpacing"/>
              <w:jc w:val="center"/>
              <w:rPr>
                <w:rFonts w:ascii="Bookman Old Style" w:hAnsi="Bookman Old Style"/>
                <w:b/>
                <w:bCs/>
                <w:sz w:val="16"/>
                <w:szCs w:val="16"/>
              </w:rPr>
            </w:pPr>
            <w:r w:rsidRPr="00DB41DD">
              <w:rPr>
                <w:rFonts w:ascii="Bookman Old Style" w:hAnsi="Bookman Old Style"/>
                <w:b/>
                <w:bCs/>
                <w:sz w:val="16"/>
                <w:szCs w:val="16"/>
              </w:rPr>
              <w:t>Indikator Kinerja Program/Kegiatan</w:t>
            </w:r>
          </w:p>
        </w:tc>
        <w:tc>
          <w:tcPr>
            <w:tcW w:w="134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F2CA9" w:rsidRPr="00DB41DD" w:rsidRDefault="002F2CA9" w:rsidP="00345600">
            <w:pPr>
              <w:pStyle w:val="NoSpacing"/>
              <w:jc w:val="center"/>
              <w:rPr>
                <w:rFonts w:ascii="Bookman Old Style" w:hAnsi="Bookman Old Style"/>
                <w:b/>
                <w:bCs/>
                <w:sz w:val="16"/>
                <w:szCs w:val="16"/>
              </w:rPr>
            </w:pPr>
            <w:r w:rsidRPr="00DB41DD">
              <w:rPr>
                <w:rFonts w:ascii="Bookman Old Style" w:hAnsi="Bookman Old Style"/>
                <w:b/>
                <w:bCs/>
                <w:sz w:val="16"/>
                <w:szCs w:val="16"/>
              </w:rPr>
              <w:t>Target Volume satuan</w:t>
            </w:r>
          </w:p>
        </w:tc>
        <w:tc>
          <w:tcPr>
            <w:tcW w:w="1427"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F2CA9" w:rsidRPr="00DB41DD" w:rsidRDefault="002F2CA9" w:rsidP="00345600">
            <w:pPr>
              <w:pStyle w:val="NoSpacing"/>
              <w:jc w:val="center"/>
              <w:rPr>
                <w:rFonts w:ascii="Bookman Old Style" w:hAnsi="Bookman Old Style"/>
                <w:b/>
                <w:bCs/>
                <w:sz w:val="16"/>
                <w:szCs w:val="16"/>
              </w:rPr>
            </w:pPr>
            <w:r w:rsidRPr="00DB41DD">
              <w:rPr>
                <w:rFonts w:ascii="Bookman Old Style" w:hAnsi="Bookman Old Style"/>
                <w:b/>
                <w:bCs/>
                <w:sz w:val="16"/>
                <w:szCs w:val="16"/>
              </w:rPr>
              <w:t>Pagu Indikatif (Rp.)</w:t>
            </w:r>
          </w:p>
        </w:tc>
      </w:tr>
      <w:tr w:rsidR="002F2CA9" w:rsidRPr="00DB41DD" w:rsidTr="00345600">
        <w:trPr>
          <w:trHeight w:val="404"/>
        </w:trPr>
        <w:tc>
          <w:tcPr>
            <w:tcW w:w="313" w:type="dxa"/>
            <w:vMerge/>
            <w:tcBorders>
              <w:top w:val="single" w:sz="4" w:space="0" w:color="auto"/>
              <w:left w:val="single" w:sz="4" w:space="0" w:color="auto"/>
              <w:bottom w:val="single" w:sz="4" w:space="0" w:color="auto"/>
              <w:right w:val="single" w:sz="4" w:space="0" w:color="auto"/>
            </w:tcBorders>
            <w:vAlign w:val="center"/>
            <w:hideMark/>
          </w:tcPr>
          <w:p w:rsidR="002F2CA9" w:rsidRPr="00DB41DD" w:rsidRDefault="002F2CA9" w:rsidP="00345600">
            <w:pPr>
              <w:pStyle w:val="NoSpacing"/>
              <w:rPr>
                <w:rFonts w:ascii="Bookman Old Style" w:hAnsi="Bookman Old Style"/>
                <w:b/>
                <w:bCs/>
                <w:sz w:val="16"/>
                <w:szCs w:val="16"/>
              </w:rPr>
            </w:pPr>
          </w:p>
        </w:tc>
        <w:tc>
          <w:tcPr>
            <w:tcW w:w="2567" w:type="dxa"/>
            <w:vMerge/>
            <w:tcBorders>
              <w:top w:val="single" w:sz="4" w:space="0" w:color="auto"/>
              <w:left w:val="single" w:sz="4" w:space="0" w:color="auto"/>
              <w:bottom w:val="single" w:sz="4" w:space="0" w:color="auto"/>
              <w:right w:val="single" w:sz="4" w:space="0" w:color="auto"/>
            </w:tcBorders>
            <w:vAlign w:val="center"/>
            <w:hideMark/>
          </w:tcPr>
          <w:p w:rsidR="002F2CA9" w:rsidRPr="00DB41DD" w:rsidRDefault="002F2CA9" w:rsidP="00345600">
            <w:pPr>
              <w:pStyle w:val="NoSpacing"/>
              <w:rPr>
                <w:rFonts w:ascii="Bookman Old Style" w:hAnsi="Bookman Old Style"/>
                <w:b/>
                <w:bCs/>
                <w:sz w:val="16"/>
                <w:szCs w:val="16"/>
              </w:rPr>
            </w:pPr>
          </w:p>
        </w:tc>
        <w:tc>
          <w:tcPr>
            <w:tcW w:w="1550" w:type="dxa"/>
            <w:vMerge/>
            <w:tcBorders>
              <w:top w:val="nil"/>
              <w:left w:val="single" w:sz="4" w:space="0" w:color="auto"/>
              <w:bottom w:val="single" w:sz="4" w:space="0" w:color="auto"/>
              <w:right w:val="single" w:sz="4" w:space="0" w:color="auto"/>
            </w:tcBorders>
            <w:vAlign w:val="center"/>
            <w:hideMark/>
          </w:tcPr>
          <w:p w:rsidR="002F2CA9" w:rsidRPr="00DB41DD" w:rsidRDefault="002F2CA9" w:rsidP="00345600">
            <w:pPr>
              <w:pStyle w:val="NoSpacing"/>
              <w:rPr>
                <w:rFonts w:ascii="Bookman Old Style" w:hAnsi="Bookman Old Style"/>
                <w:b/>
                <w:bCs/>
                <w:sz w:val="16"/>
                <w:szCs w:val="16"/>
              </w:rPr>
            </w:pPr>
          </w:p>
        </w:tc>
        <w:tc>
          <w:tcPr>
            <w:tcW w:w="1672" w:type="dxa"/>
            <w:vMerge/>
            <w:tcBorders>
              <w:top w:val="nil"/>
              <w:left w:val="single" w:sz="4" w:space="0" w:color="auto"/>
              <w:bottom w:val="single" w:sz="4" w:space="0" w:color="auto"/>
              <w:right w:val="single" w:sz="4" w:space="0" w:color="auto"/>
            </w:tcBorders>
            <w:vAlign w:val="center"/>
            <w:hideMark/>
          </w:tcPr>
          <w:p w:rsidR="002F2CA9" w:rsidRPr="00DB41DD" w:rsidRDefault="002F2CA9" w:rsidP="00345600">
            <w:pPr>
              <w:pStyle w:val="NoSpacing"/>
              <w:rPr>
                <w:rFonts w:ascii="Bookman Old Style" w:hAnsi="Bookman Old Style"/>
                <w:b/>
                <w:bCs/>
                <w:sz w:val="16"/>
                <w:szCs w:val="16"/>
              </w:rPr>
            </w:pPr>
          </w:p>
        </w:tc>
        <w:tc>
          <w:tcPr>
            <w:tcW w:w="1098" w:type="dxa"/>
            <w:vMerge/>
            <w:tcBorders>
              <w:top w:val="nil"/>
              <w:left w:val="single" w:sz="4" w:space="0" w:color="auto"/>
              <w:bottom w:val="single" w:sz="4" w:space="0" w:color="auto"/>
              <w:right w:val="single" w:sz="4" w:space="0" w:color="auto"/>
            </w:tcBorders>
            <w:vAlign w:val="center"/>
            <w:hideMark/>
          </w:tcPr>
          <w:p w:rsidR="002F2CA9" w:rsidRPr="00DB41DD" w:rsidRDefault="002F2CA9" w:rsidP="00345600">
            <w:pPr>
              <w:pStyle w:val="NoSpacing"/>
              <w:rPr>
                <w:rFonts w:ascii="Bookman Old Style" w:hAnsi="Bookman Old Style"/>
                <w:b/>
                <w:bCs/>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rsidR="002F2CA9" w:rsidRPr="00DB41DD" w:rsidRDefault="002F2CA9" w:rsidP="00345600">
            <w:pPr>
              <w:pStyle w:val="NoSpacing"/>
              <w:rPr>
                <w:rFonts w:ascii="Bookman Old Style" w:hAnsi="Bookman Old Style"/>
                <w:b/>
                <w:bCs/>
                <w:sz w:val="16"/>
                <w:szCs w:val="16"/>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F2CA9" w:rsidRPr="00DB41DD" w:rsidRDefault="002F2CA9" w:rsidP="00345600">
            <w:pPr>
              <w:pStyle w:val="NoSpacing"/>
              <w:rPr>
                <w:rFonts w:ascii="Bookman Old Style" w:hAnsi="Bookman Old Style"/>
                <w:b/>
                <w:bCs/>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rsidR="002F2CA9" w:rsidRPr="00DB41DD" w:rsidRDefault="002F2CA9" w:rsidP="00345600">
            <w:pPr>
              <w:pStyle w:val="NoSpacing"/>
              <w:rPr>
                <w:rFonts w:ascii="Bookman Old Style" w:hAnsi="Bookman Old Style"/>
                <w:b/>
                <w:bCs/>
                <w:sz w:val="16"/>
                <w:szCs w:val="16"/>
              </w:rPr>
            </w:pPr>
          </w:p>
        </w:tc>
        <w:tc>
          <w:tcPr>
            <w:tcW w:w="2108" w:type="dxa"/>
            <w:vMerge/>
            <w:tcBorders>
              <w:top w:val="nil"/>
              <w:left w:val="single" w:sz="4" w:space="0" w:color="auto"/>
              <w:bottom w:val="single" w:sz="4" w:space="0" w:color="auto"/>
              <w:right w:val="single" w:sz="4" w:space="0" w:color="auto"/>
            </w:tcBorders>
            <w:vAlign w:val="center"/>
            <w:hideMark/>
          </w:tcPr>
          <w:p w:rsidR="002F2CA9" w:rsidRPr="00DB41DD" w:rsidRDefault="002F2CA9" w:rsidP="00345600">
            <w:pPr>
              <w:pStyle w:val="NoSpacing"/>
              <w:rPr>
                <w:rFonts w:ascii="Bookman Old Style" w:hAnsi="Bookman Old Style"/>
                <w:b/>
                <w:bCs/>
                <w:sz w:val="16"/>
                <w:szCs w:val="16"/>
              </w:rPr>
            </w:pPr>
          </w:p>
        </w:tc>
        <w:tc>
          <w:tcPr>
            <w:tcW w:w="1349" w:type="dxa"/>
            <w:vMerge/>
            <w:tcBorders>
              <w:top w:val="nil"/>
              <w:left w:val="single" w:sz="4" w:space="0" w:color="auto"/>
              <w:bottom w:val="single" w:sz="4" w:space="0" w:color="auto"/>
              <w:right w:val="single" w:sz="4" w:space="0" w:color="auto"/>
            </w:tcBorders>
            <w:vAlign w:val="center"/>
            <w:hideMark/>
          </w:tcPr>
          <w:p w:rsidR="002F2CA9" w:rsidRPr="00DB41DD" w:rsidRDefault="002F2CA9" w:rsidP="00345600">
            <w:pPr>
              <w:pStyle w:val="NoSpacing"/>
              <w:rPr>
                <w:rFonts w:ascii="Bookman Old Style" w:hAnsi="Bookman Old Style"/>
                <w:b/>
                <w:bCs/>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rsidR="002F2CA9" w:rsidRPr="00DB41DD" w:rsidRDefault="002F2CA9" w:rsidP="00345600">
            <w:pPr>
              <w:pStyle w:val="NoSpacing"/>
              <w:rPr>
                <w:rFonts w:ascii="Bookman Old Style" w:hAnsi="Bookman Old Style"/>
                <w:b/>
                <w:bCs/>
                <w:sz w:val="16"/>
                <w:szCs w:val="16"/>
              </w:rPr>
            </w:pPr>
          </w:p>
        </w:tc>
      </w:tr>
      <w:tr w:rsidR="009A52DA" w:rsidRPr="00DB41DD" w:rsidTr="009B5F5D">
        <w:trPr>
          <w:trHeight w:val="420"/>
        </w:trPr>
        <w:tc>
          <w:tcPr>
            <w:tcW w:w="313"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A52DA" w:rsidRPr="00DB41DD" w:rsidRDefault="009A52DA" w:rsidP="009B5F5D">
            <w:pPr>
              <w:pStyle w:val="NoSpacing"/>
              <w:rPr>
                <w:rFonts w:ascii="Bookman Old Style" w:hAnsi="Bookman Old Style"/>
                <w:sz w:val="16"/>
                <w:szCs w:val="16"/>
              </w:rPr>
            </w:pPr>
            <w:r w:rsidRPr="00DB41DD">
              <w:rPr>
                <w:rFonts w:ascii="Bookman Old Style" w:hAnsi="Bookman Old Style"/>
                <w:sz w:val="16"/>
                <w:szCs w:val="16"/>
              </w:rPr>
              <w:t> </w:t>
            </w:r>
          </w:p>
        </w:tc>
        <w:tc>
          <w:tcPr>
            <w:tcW w:w="6887" w:type="dxa"/>
            <w:gridSpan w:val="4"/>
            <w:tcBorders>
              <w:top w:val="single" w:sz="4" w:space="0" w:color="auto"/>
              <w:left w:val="nil"/>
              <w:bottom w:val="single" w:sz="4" w:space="0" w:color="000000"/>
              <w:right w:val="nil"/>
            </w:tcBorders>
            <w:shd w:val="clear" w:color="auto" w:fill="auto"/>
            <w:tcMar>
              <w:top w:w="15" w:type="dxa"/>
              <w:left w:w="15" w:type="dxa"/>
              <w:bottom w:w="0" w:type="dxa"/>
              <w:right w:w="15" w:type="dxa"/>
            </w:tcMar>
            <w:vAlign w:val="center"/>
            <w:hideMark/>
          </w:tcPr>
          <w:p w:rsidR="009A52DA" w:rsidRPr="00DB41DD" w:rsidRDefault="009A52DA" w:rsidP="009B5F5D">
            <w:pPr>
              <w:pStyle w:val="NoSpacing"/>
              <w:rPr>
                <w:rFonts w:ascii="Bookman Old Style" w:hAnsi="Bookman Old Style"/>
                <w:b/>
                <w:bCs/>
                <w:sz w:val="16"/>
                <w:szCs w:val="16"/>
              </w:rPr>
            </w:pPr>
            <w:r w:rsidRPr="00DB41DD">
              <w:rPr>
                <w:rFonts w:ascii="Bookman Old Style" w:hAnsi="Bookman Old Style"/>
                <w:b/>
                <w:bCs/>
                <w:sz w:val="16"/>
                <w:szCs w:val="16"/>
              </w:rPr>
              <w:t>PROGRAM PENINGKATAN PENDIDIKAN, PELATIHAN DAN PENYULUHAN LINGKUNGAN HIDUP UNTUK MASYARAKAT</w:t>
            </w:r>
          </w:p>
        </w:tc>
        <w:tc>
          <w:tcPr>
            <w:tcW w:w="1427"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A52DA" w:rsidRPr="00DB41DD" w:rsidRDefault="0097351F" w:rsidP="009B5F5D">
            <w:pPr>
              <w:pStyle w:val="NoSpacing"/>
              <w:jc w:val="right"/>
              <w:rPr>
                <w:rFonts w:ascii="Bookman Old Style" w:hAnsi="Bookman Old Style"/>
                <w:b/>
                <w:bCs/>
                <w:sz w:val="16"/>
                <w:szCs w:val="16"/>
              </w:rPr>
            </w:pPr>
            <w:r>
              <w:rPr>
                <w:rFonts w:ascii="Bookman Old Style" w:hAnsi="Bookman Old Style"/>
                <w:b/>
                <w:bCs/>
                <w:sz w:val="16"/>
                <w:szCs w:val="16"/>
              </w:rPr>
              <w:t>115,000,000</w:t>
            </w:r>
          </w:p>
        </w:tc>
        <w:tc>
          <w:tcPr>
            <w:tcW w:w="7302"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A52DA" w:rsidRPr="00DB41DD" w:rsidRDefault="009A52DA" w:rsidP="009B5F5D">
            <w:pPr>
              <w:pStyle w:val="NoSpacing"/>
              <w:rPr>
                <w:rFonts w:ascii="Bookman Old Style" w:hAnsi="Bookman Old Style"/>
                <w:b/>
                <w:bCs/>
                <w:sz w:val="16"/>
                <w:szCs w:val="16"/>
              </w:rPr>
            </w:pPr>
            <w:r w:rsidRPr="00DB41DD">
              <w:rPr>
                <w:rFonts w:ascii="Bookman Old Style" w:hAnsi="Bookman Old Style"/>
                <w:b/>
                <w:bCs/>
                <w:sz w:val="16"/>
                <w:szCs w:val="16"/>
              </w:rPr>
              <w:t>PROGRAM PENINGKATAN PENDIDIKAN, PELATIHAN DAN PENYULUHAN LINGKUNGAN HIDUP UNTUK MASYARAKAT</w:t>
            </w:r>
          </w:p>
        </w:tc>
        <w:tc>
          <w:tcPr>
            <w:tcW w:w="142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A52DA" w:rsidRPr="00DB41DD" w:rsidRDefault="0097351F" w:rsidP="009B5F5D">
            <w:pPr>
              <w:pStyle w:val="NoSpacing"/>
              <w:jc w:val="right"/>
              <w:rPr>
                <w:rFonts w:ascii="Bookman Old Style" w:hAnsi="Bookman Old Style"/>
                <w:b/>
                <w:bCs/>
                <w:sz w:val="16"/>
                <w:szCs w:val="16"/>
              </w:rPr>
            </w:pPr>
            <w:r>
              <w:rPr>
                <w:rFonts w:ascii="Bookman Old Style" w:hAnsi="Bookman Old Style"/>
                <w:b/>
                <w:bCs/>
                <w:sz w:val="16"/>
                <w:szCs w:val="16"/>
              </w:rPr>
              <w:t>228,500,000</w:t>
            </w:r>
          </w:p>
        </w:tc>
      </w:tr>
      <w:tr w:rsidR="009A52DA" w:rsidRPr="00DB41DD" w:rsidTr="0097351F">
        <w:trPr>
          <w:trHeight w:val="435"/>
        </w:trPr>
        <w:tc>
          <w:tcPr>
            <w:tcW w:w="313"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A52DA" w:rsidRPr="00DB41DD" w:rsidRDefault="009A52DA" w:rsidP="009B5F5D">
            <w:pPr>
              <w:pStyle w:val="NoSpacing"/>
              <w:rPr>
                <w:rFonts w:ascii="Bookman Old Style" w:hAnsi="Bookman Old Style"/>
                <w:sz w:val="16"/>
                <w:szCs w:val="16"/>
              </w:rPr>
            </w:pPr>
            <w:r w:rsidRPr="00DB41DD">
              <w:rPr>
                <w:rFonts w:ascii="Bookman Old Style" w:hAnsi="Bookman Old Style"/>
                <w:sz w:val="16"/>
                <w:szCs w:val="16"/>
              </w:rPr>
              <w:t> </w:t>
            </w:r>
          </w:p>
        </w:tc>
        <w:tc>
          <w:tcPr>
            <w:tcW w:w="6887" w:type="dxa"/>
            <w:gridSpan w:val="4"/>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9A52DA" w:rsidRPr="00DB41DD" w:rsidRDefault="009A52DA" w:rsidP="009B5F5D">
            <w:pPr>
              <w:pStyle w:val="NoSpacing"/>
              <w:rPr>
                <w:rFonts w:ascii="Bookman Old Style" w:hAnsi="Bookman Old Style"/>
                <w:b/>
                <w:bCs/>
                <w:sz w:val="16"/>
                <w:szCs w:val="16"/>
              </w:rPr>
            </w:pPr>
            <w:r w:rsidRPr="00DB41DD">
              <w:rPr>
                <w:rFonts w:ascii="Bookman Old Style" w:hAnsi="Bookman Old Style"/>
                <w:b/>
                <w:bCs/>
                <w:sz w:val="16"/>
                <w:szCs w:val="16"/>
              </w:rPr>
              <w:t>Penyelenggaraan Pendidikan, Pelatihan, dan Penyuluhan Lingkungan Hidup untuk Lembaga Kemasyarakatan Tingkat Daerah</w:t>
            </w:r>
          </w:p>
        </w:tc>
        <w:tc>
          <w:tcPr>
            <w:tcW w:w="1427"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A52DA" w:rsidRPr="00DB41DD" w:rsidRDefault="0097351F" w:rsidP="009B5F5D">
            <w:pPr>
              <w:pStyle w:val="NoSpacing"/>
              <w:jc w:val="right"/>
              <w:rPr>
                <w:rFonts w:ascii="Bookman Old Style" w:hAnsi="Bookman Old Style"/>
                <w:b/>
                <w:bCs/>
                <w:sz w:val="16"/>
                <w:szCs w:val="16"/>
              </w:rPr>
            </w:pPr>
            <w:r>
              <w:rPr>
                <w:rFonts w:ascii="Bookman Old Style" w:hAnsi="Bookman Old Style"/>
                <w:b/>
                <w:bCs/>
                <w:sz w:val="16"/>
                <w:szCs w:val="16"/>
              </w:rPr>
              <w:t>115,000,000</w:t>
            </w:r>
          </w:p>
        </w:tc>
        <w:tc>
          <w:tcPr>
            <w:tcW w:w="7302" w:type="dxa"/>
            <w:gridSpan w:val="4"/>
            <w:tcBorders>
              <w:top w:val="single" w:sz="4" w:space="0" w:color="auto"/>
              <w:left w:val="nil"/>
              <w:bottom w:val="single" w:sz="4" w:space="0" w:color="000000"/>
              <w:right w:val="single" w:sz="4" w:space="0" w:color="auto"/>
            </w:tcBorders>
            <w:shd w:val="clear" w:color="auto" w:fill="auto"/>
            <w:tcMar>
              <w:top w:w="15" w:type="dxa"/>
              <w:left w:w="15" w:type="dxa"/>
              <w:bottom w:w="0" w:type="dxa"/>
              <w:right w:w="15" w:type="dxa"/>
            </w:tcMar>
            <w:vAlign w:val="center"/>
            <w:hideMark/>
          </w:tcPr>
          <w:p w:rsidR="009A52DA" w:rsidRPr="00DB41DD" w:rsidRDefault="009A52DA" w:rsidP="009B5F5D">
            <w:pPr>
              <w:pStyle w:val="NoSpacing"/>
              <w:rPr>
                <w:rFonts w:ascii="Bookman Old Style" w:hAnsi="Bookman Old Style"/>
                <w:b/>
                <w:bCs/>
                <w:sz w:val="16"/>
                <w:szCs w:val="16"/>
              </w:rPr>
            </w:pPr>
            <w:r w:rsidRPr="00DB41DD">
              <w:rPr>
                <w:rFonts w:ascii="Bookman Old Style" w:hAnsi="Bookman Old Style"/>
                <w:b/>
                <w:bCs/>
                <w:sz w:val="16"/>
                <w:szCs w:val="16"/>
              </w:rPr>
              <w:t>Penyelenggaraan Pendidikan, Pelatihan, dan Penyuluhan Lingkungan Hidup untuk Lembaga Kemasyarakatan Tingkat Daerah Kabupaten/Kota</w:t>
            </w:r>
          </w:p>
        </w:tc>
        <w:tc>
          <w:tcPr>
            <w:tcW w:w="1427" w:type="dxa"/>
            <w:tcBorders>
              <w:top w:val="nil"/>
              <w:left w:val="nil"/>
              <w:bottom w:val="single" w:sz="4" w:space="0" w:color="000000"/>
              <w:right w:val="single" w:sz="4" w:space="0" w:color="auto"/>
            </w:tcBorders>
            <w:shd w:val="clear" w:color="auto" w:fill="auto"/>
            <w:noWrap/>
            <w:tcMar>
              <w:top w:w="15" w:type="dxa"/>
              <w:left w:w="15" w:type="dxa"/>
              <w:bottom w:w="0" w:type="dxa"/>
              <w:right w:w="15" w:type="dxa"/>
            </w:tcMar>
            <w:vAlign w:val="center"/>
            <w:hideMark/>
          </w:tcPr>
          <w:p w:rsidR="009A52DA" w:rsidRPr="00DB41DD" w:rsidRDefault="0097351F" w:rsidP="009B5F5D">
            <w:pPr>
              <w:pStyle w:val="NoSpacing"/>
              <w:jc w:val="right"/>
              <w:rPr>
                <w:rFonts w:ascii="Bookman Old Style" w:hAnsi="Bookman Old Style"/>
                <w:b/>
                <w:bCs/>
                <w:sz w:val="16"/>
                <w:szCs w:val="16"/>
              </w:rPr>
            </w:pPr>
            <w:r>
              <w:rPr>
                <w:rFonts w:ascii="Bookman Old Style" w:hAnsi="Bookman Old Style"/>
                <w:b/>
                <w:bCs/>
                <w:sz w:val="16"/>
                <w:szCs w:val="16"/>
              </w:rPr>
              <w:t>228,500,000</w:t>
            </w:r>
          </w:p>
        </w:tc>
      </w:tr>
      <w:tr w:rsidR="0097351F" w:rsidRPr="00DB41DD" w:rsidTr="008440AC">
        <w:trPr>
          <w:trHeight w:val="1226"/>
        </w:trPr>
        <w:tc>
          <w:tcPr>
            <w:tcW w:w="3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7351F" w:rsidRPr="00DB41DD" w:rsidRDefault="00C57E02" w:rsidP="009B5F5D">
            <w:pPr>
              <w:pStyle w:val="NoSpacing"/>
              <w:rPr>
                <w:rFonts w:ascii="Bookman Old Style" w:hAnsi="Bookman Old Style"/>
                <w:sz w:val="16"/>
                <w:szCs w:val="16"/>
              </w:rPr>
            </w:pPr>
            <w:r>
              <w:rPr>
                <w:rFonts w:ascii="Bookman Old Style" w:hAnsi="Bookman Old Style"/>
                <w:sz w:val="16"/>
                <w:szCs w:val="16"/>
              </w:rPr>
              <w:t>48</w:t>
            </w:r>
          </w:p>
        </w:tc>
        <w:tc>
          <w:tcPr>
            <w:tcW w:w="2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7351F" w:rsidRPr="00DB41DD" w:rsidRDefault="0097351F" w:rsidP="009B5F5D">
            <w:pPr>
              <w:pStyle w:val="NoSpacing"/>
              <w:rPr>
                <w:rFonts w:ascii="Bookman Old Style" w:hAnsi="Bookman Old Style"/>
                <w:sz w:val="16"/>
                <w:szCs w:val="16"/>
              </w:rPr>
            </w:pPr>
            <w:r w:rsidRPr="00DB41DD">
              <w:rPr>
                <w:rFonts w:ascii="Bookman Old Style" w:hAnsi="Bookman Old Style"/>
                <w:sz w:val="16"/>
                <w:szCs w:val="16"/>
              </w:rPr>
              <w:t>Peningkatan Kapasitas dan Kompetensi Sumber Daya Manusia Bidang Lingkungan Hidup untuk Lembaga Kemasyarakatan</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7351F" w:rsidRPr="00DB41DD" w:rsidRDefault="0097351F" w:rsidP="009B5F5D">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7351F" w:rsidRPr="0097351F" w:rsidRDefault="0097351F" w:rsidP="008440AC">
            <w:pPr>
              <w:pStyle w:val="Default"/>
              <w:rPr>
                <w:rFonts w:ascii="Bookman Old Style" w:hAnsi="Bookman Old Style"/>
                <w:sz w:val="16"/>
                <w:szCs w:val="16"/>
              </w:rPr>
            </w:pPr>
            <w:r w:rsidRPr="0097351F">
              <w:rPr>
                <w:rFonts w:ascii="Bookman Old Style" w:hAnsi="Bookman Old Style"/>
                <w:sz w:val="16"/>
                <w:szCs w:val="16"/>
              </w:rPr>
              <w:t>Terbinanya Kelompok/ Organisasi/ Lembaga Masyarakat Bidang Lingkungan Hidup</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7351F" w:rsidRPr="00DB41DD" w:rsidRDefault="0097351F" w:rsidP="009B5F5D">
            <w:pPr>
              <w:pStyle w:val="NoSpacing"/>
              <w:rPr>
                <w:rFonts w:ascii="Bookman Old Style" w:hAnsi="Bookman Old Style"/>
                <w:sz w:val="16"/>
                <w:szCs w:val="16"/>
              </w:rPr>
            </w:pPr>
            <w:r>
              <w:rPr>
                <w:rFonts w:ascii="Bookman Old Style" w:hAnsi="Bookman Old Style"/>
                <w:sz w:val="16"/>
                <w:szCs w:val="16"/>
              </w:rPr>
              <w:t>2 kelompok</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7351F" w:rsidRPr="00DB41DD" w:rsidRDefault="008440AC" w:rsidP="009B5F5D">
            <w:pPr>
              <w:pStyle w:val="NoSpacing"/>
              <w:jc w:val="right"/>
              <w:rPr>
                <w:rFonts w:ascii="Bookman Old Style" w:hAnsi="Bookman Old Style"/>
                <w:sz w:val="16"/>
                <w:szCs w:val="16"/>
              </w:rPr>
            </w:pPr>
            <w:r>
              <w:rPr>
                <w:rFonts w:ascii="Bookman Old Style" w:hAnsi="Bookman Old Style"/>
                <w:sz w:val="16"/>
                <w:szCs w:val="16"/>
              </w:rPr>
              <w:t>30,000</w:t>
            </w:r>
            <w:r w:rsidR="0097351F">
              <w:rPr>
                <w:rFonts w:ascii="Bookman Old Style" w:hAnsi="Bookman Old Style"/>
                <w:sz w:val="16"/>
                <w:szCs w:val="16"/>
              </w:rPr>
              <w:t>,000</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7351F" w:rsidRPr="00DB41DD" w:rsidRDefault="0097351F" w:rsidP="009B5F5D">
            <w:pPr>
              <w:pStyle w:val="NoSpacing"/>
              <w:rPr>
                <w:rFonts w:ascii="Bookman Old Style" w:hAnsi="Bookman Old Style"/>
                <w:sz w:val="16"/>
                <w:szCs w:val="16"/>
              </w:rPr>
            </w:pPr>
            <w:r w:rsidRPr="00DB41DD">
              <w:rPr>
                <w:rFonts w:ascii="Bookman Old Style" w:hAnsi="Bookman Old Style"/>
                <w:sz w:val="16"/>
                <w:szCs w:val="16"/>
              </w:rPr>
              <w:t>Peningkatan Kapasitas dan Kompetensi Sumber Daya Manusia Bidang Lingkungan Hidup untuk Lembaga Kemasyarakatan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7351F" w:rsidRPr="00DB41DD" w:rsidRDefault="0097351F" w:rsidP="009B5F5D">
            <w:pPr>
              <w:pStyle w:val="NoSpacing"/>
              <w:rPr>
                <w:rFonts w:ascii="Bookman Old Style" w:hAnsi="Bookman Old Style"/>
                <w:sz w:val="16"/>
                <w:szCs w:val="16"/>
              </w:rPr>
            </w:pPr>
            <w:r w:rsidRPr="00DB41DD">
              <w:rPr>
                <w:rFonts w:ascii="Bookman Old Style" w:hAnsi="Bookman Old Style"/>
                <w:sz w:val="16"/>
                <w:szCs w:val="16"/>
              </w:rPr>
              <w:t> </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7351F" w:rsidRPr="0097351F" w:rsidRDefault="0097351F" w:rsidP="008440AC">
            <w:pPr>
              <w:pStyle w:val="Default"/>
              <w:rPr>
                <w:rFonts w:ascii="Bookman Old Style" w:hAnsi="Bookman Old Style"/>
                <w:sz w:val="16"/>
                <w:szCs w:val="16"/>
              </w:rPr>
            </w:pPr>
            <w:r w:rsidRPr="0097351F">
              <w:rPr>
                <w:rFonts w:ascii="Bookman Old Style" w:hAnsi="Bookman Old Style"/>
                <w:sz w:val="16"/>
                <w:szCs w:val="16"/>
              </w:rPr>
              <w:t>Terbinanya Kelompok/ Organisasi/ Lembaga Masyarakat Bidang Lingkungan Hidup</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7351F" w:rsidRPr="00DB41DD" w:rsidRDefault="0097351F" w:rsidP="00345600">
            <w:pPr>
              <w:pStyle w:val="NoSpacing"/>
              <w:rPr>
                <w:rFonts w:ascii="Bookman Old Style" w:hAnsi="Bookman Old Style"/>
                <w:sz w:val="16"/>
                <w:szCs w:val="16"/>
              </w:rPr>
            </w:pPr>
            <w:r>
              <w:rPr>
                <w:rFonts w:ascii="Bookman Old Style" w:hAnsi="Bookman Old Style"/>
                <w:sz w:val="16"/>
                <w:szCs w:val="16"/>
              </w:rPr>
              <w:t>2 kelompok</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7351F" w:rsidRPr="00DB41DD" w:rsidRDefault="0097351F" w:rsidP="00345600">
            <w:pPr>
              <w:pStyle w:val="NoSpacing"/>
              <w:jc w:val="right"/>
              <w:rPr>
                <w:rFonts w:ascii="Bookman Old Style" w:hAnsi="Bookman Old Style"/>
                <w:sz w:val="16"/>
                <w:szCs w:val="16"/>
              </w:rPr>
            </w:pPr>
            <w:r>
              <w:rPr>
                <w:rFonts w:ascii="Bookman Old Style" w:hAnsi="Bookman Old Style"/>
                <w:sz w:val="16"/>
                <w:szCs w:val="16"/>
              </w:rPr>
              <w:t>16,500,000</w:t>
            </w:r>
          </w:p>
        </w:tc>
      </w:tr>
      <w:tr w:rsidR="0097351F" w:rsidRPr="00DB41DD" w:rsidTr="008440AC">
        <w:trPr>
          <w:trHeight w:val="794"/>
        </w:trPr>
        <w:tc>
          <w:tcPr>
            <w:tcW w:w="3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7351F" w:rsidRPr="00DB41DD" w:rsidRDefault="00C57E02" w:rsidP="00345600">
            <w:pPr>
              <w:pStyle w:val="NoSpacing"/>
              <w:rPr>
                <w:rFonts w:ascii="Bookman Old Style" w:hAnsi="Bookman Old Style"/>
                <w:sz w:val="16"/>
                <w:szCs w:val="16"/>
              </w:rPr>
            </w:pPr>
            <w:r>
              <w:rPr>
                <w:rFonts w:ascii="Bookman Old Style" w:hAnsi="Bookman Old Style"/>
                <w:sz w:val="16"/>
                <w:szCs w:val="16"/>
              </w:rPr>
              <w:t>49</w:t>
            </w:r>
          </w:p>
        </w:tc>
        <w:tc>
          <w:tcPr>
            <w:tcW w:w="2567"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97351F" w:rsidRPr="00DB41DD" w:rsidRDefault="0097351F" w:rsidP="00345600">
            <w:pPr>
              <w:pStyle w:val="NoSpacing"/>
              <w:rPr>
                <w:rFonts w:ascii="Bookman Old Style" w:hAnsi="Bookman Old Style"/>
                <w:sz w:val="16"/>
                <w:szCs w:val="16"/>
              </w:rPr>
            </w:pPr>
            <w:r w:rsidRPr="00DB41DD">
              <w:rPr>
                <w:rFonts w:ascii="Bookman Old Style" w:hAnsi="Bookman Old Style"/>
                <w:sz w:val="16"/>
                <w:szCs w:val="16"/>
              </w:rPr>
              <w:t>Pendampingan Gerakan Peduli Lingkungan Hidup</w:t>
            </w:r>
          </w:p>
        </w:tc>
        <w:tc>
          <w:tcPr>
            <w:tcW w:w="155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97351F" w:rsidRPr="00DB41DD" w:rsidRDefault="0097351F" w:rsidP="00345600">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tc>
        <w:tc>
          <w:tcPr>
            <w:tcW w:w="1672"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97351F" w:rsidRPr="0097351F" w:rsidRDefault="0097351F" w:rsidP="00345600">
            <w:pPr>
              <w:pStyle w:val="Default"/>
              <w:rPr>
                <w:rFonts w:ascii="Bookman Old Style" w:hAnsi="Bookman Old Style"/>
                <w:sz w:val="16"/>
                <w:szCs w:val="16"/>
              </w:rPr>
            </w:pPr>
            <w:r w:rsidRPr="0097351F">
              <w:rPr>
                <w:rFonts w:ascii="Bookman Old Style" w:hAnsi="Bookman Old Style"/>
                <w:sz w:val="16"/>
                <w:szCs w:val="16"/>
              </w:rPr>
              <w:t>Jumlah pendampingan sekolah adiwiyata</w:t>
            </w:r>
          </w:p>
          <w:p w:rsidR="0097351F" w:rsidRPr="0097351F" w:rsidRDefault="0097351F" w:rsidP="00345600">
            <w:pPr>
              <w:pStyle w:val="NoSpacing"/>
              <w:rPr>
                <w:rFonts w:ascii="Bookman Old Style" w:hAnsi="Bookman Old Style"/>
                <w:sz w:val="16"/>
                <w:szCs w:val="16"/>
              </w:rPr>
            </w:pPr>
          </w:p>
        </w:tc>
        <w:tc>
          <w:tcPr>
            <w:tcW w:w="1098"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97351F" w:rsidRPr="00DB41DD" w:rsidRDefault="0097351F" w:rsidP="00345600">
            <w:pPr>
              <w:pStyle w:val="NoSpacing"/>
              <w:rPr>
                <w:rFonts w:ascii="Bookman Old Style" w:hAnsi="Bookman Old Style"/>
                <w:sz w:val="16"/>
                <w:szCs w:val="16"/>
              </w:rPr>
            </w:pPr>
            <w:r>
              <w:rPr>
                <w:rFonts w:ascii="Bookman Old Style" w:hAnsi="Bookman Old Style"/>
                <w:sz w:val="16"/>
                <w:szCs w:val="16"/>
              </w:rPr>
              <w:t>30 sekolah</w:t>
            </w:r>
          </w:p>
        </w:tc>
        <w:tc>
          <w:tcPr>
            <w:tcW w:w="1427"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7351F" w:rsidRPr="00DB41DD" w:rsidRDefault="008440AC" w:rsidP="00345600">
            <w:pPr>
              <w:pStyle w:val="NoSpacing"/>
              <w:jc w:val="right"/>
              <w:rPr>
                <w:rFonts w:ascii="Bookman Old Style" w:hAnsi="Bookman Old Style"/>
                <w:sz w:val="16"/>
                <w:szCs w:val="16"/>
              </w:rPr>
            </w:pPr>
            <w:r>
              <w:rPr>
                <w:rFonts w:ascii="Bookman Old Style" w:hAnsi="Bookman Old Style"/>
                <w:sz w:val="16"/>
                <w:szCs w:val="16"/>
              </w:rPr>
              <w:t>35,000</w:t>
            </w:r>
            <w:r w:rsidR="0097351F">
              <w:rPr>
                <w:rFonts w:ascii="Bookman Old Style" w:hAnsi="Bookman Old Style"/>
                <w:sz w:val="16"/>
                <w:szCs w:val="16"/>
              </w:rPr>
              <w:t>,000</w:t>
            </w:r>
          </w:p>
        </w:tc>
        <w:tc>
          <w:tcPr>
            <w:tcW w:w="2427" w:type="dxa"/>
            <w:tcBorders>
              <w:top w:val="single" w:sz="4" w:space="0" w:color="000000"/>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351F" w:rsidRPr="00DB41DD" w:rsidRDefault="0097351F" w:rsidP="00345600">
            <w:pPr>
              <w:pStyle w:val="NoSpacing"/>
              <w:rPr>
                <w:rFonts w:ascii="Bookman Old Style" w:hAnsi="Bookman Old Style"/>
                <w:sz w:val="16"/>
                <w:szCs w:val="16"/>
              </w:rPr>
            </w:pPr>
            <w:r w:rsidRPr="00DB41DD">
              <w:rPr>
                <w:rFonts w:ascii="Bookman Old Style" w:hAnsi="Bookman Old Style"/>
                <w:sz w:val="16"/>
                <w:szCs w:val="16"/>
              </w:rPr>
              <w:t>Pendampingan Gerakan Peduli Lingkungan Hidup</w:t>
            </w:r>
          </w:p>
        </w:tc>
        <w:tc>
          <w:tcPr>
            <w:tcW w:w="1418" w:type="dxa"/>
            <w:tcBorders>
              <w:top w:val="single" w:sz="4" w:space="0" w:color="000000"/>
              <w:left w:val="nil"/>
              <w:bottom w:val="single" w:sz="4" w:space="0" w:color="auto"/>
              <w:right w:val="single" w:sz="4" w:space="0" w:color="auto"/>
            </w:tcBorders>
            <w:shd w:val="clear" w:color="auto" w:fill="auto"/>
            <w:tcMar>
              <w:top w:w="15" w:type="dxa"/>
              <w:left w:w="15" w:type="dxa"/>
              <w:bottom w:w="0" w:type="dxa"/>
              <w:right w:w="15" w:type="dxa"/>
            </w:tcMar>
            <w:hideMark/>
          </w:tcPr>
          <w:p w:rsidR="0097351F" w:rsidRPr="00DB41DD" w:rsidRDefault="0097351F" w:rsidP="00345600">
            <w:pPr>
              <w:pStyle w:val="NoSpacing"/>
              <w:rPr>
                <w:rFonts w:ascii="Bookman Old Style" w:hAnsi="Bookman Old Style"/>
                <w:sz w:val="16"/>
                <w:szCs w:val="16"/>
              </w:rPr>
            </w:pPr>
            <w:r w:rsidRPr="00DB41DD">
              <w:rPr>
                <w:rFonts w:ascii="Bookman Old Style" w:hAnsi="Bookman Old Style"/>
                <w:sz w:val="16"/>
                <w:szCs w:val="16"/>
              </w:rPr>
              <w:t> </w:t>
            </w:r>
          </w:p>
        </w:tc>
        <w:tc>
          <w:tcPr>
            <w:tcW w:w="2108" w:type="dxa"/>
            <w:tcBorders>
              <w:top w:val="single" w:sz="4" w:space="0" w:color="000000"/>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351F" w:rsidRPr="0097351F" w:rsidRDefault="0097351F" w:rsidP="00345600">
            <w:pPr>
              <w:pStyle w:val="Default"/>
              <w:rPr>
                <w:rFonts w:ascii="Bookman Old Style" w:hAnsi="Bookman Old Style"/>
                <w:sz w:val="16"/>
                <w:szCs w:val="16"/>
              </w:rPr>
            </w:pPr>
            <w:r w:rsidRPr="0097351F">
              <w:rPr>
                <w:rFonts w:ascii="Bookman Old Style" w:hAnsi="Bookman Old Style"/>
                <w:sz w:val="16"/>
                <w:szCs w:val="16"/>
              </w:rPr>
              <w:t>Jumlah pendampingan sekolah adiwiyata</w:t>
            </w:r>
          </w:p>
          <w:p w:rsidR="0097351F" w:rsidRPr="0097351F" w:rsidRDefault="0097351F" w:rsidP="00345600">
            <w:pPr>
              <w:pStyle w:val="NoSpacing"/>
              <w:rPr>
                <w:rFonts w:ascii="Bookman Old Style" w:hAnsi="Bookman Old Style"/>
                <w:sz w:val="16"/>
                <w:szCs w:val="16"/>
              </w:rPr>
            </w:pPr>
          </w:p>
        </w:tc>
        <w:tc>
          <w:tcPr>
            <w:tcW w:w="1349" w:type="dxa"/>
            <w:tcBorders>
              <w:top w:val="single" w:sz="4" w:space="0" w:color="000000"/>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351F" w:rsidRPr="00DB41DD" w:rsidRDefault="0097351F" w:rsidP="00345600">
            <w:pPr>
              <w:pStyle w:val="NoSpacing"/>
              <w:rPr>
                <w:rFonts w:ascii="Bookman Old Style" w:hAnsi="Bookman Old Style"/>
                <w:sz w:val="16"/>
                <w:szCs w:val="16"/>
              </w:rPr>
            </w:pPr>
            <w:r>
              <w:rPr>
                <w:rFonts w:ascii="Bookman Old Style" w:hAnsi="Bookman Old Style"/>
                <w:sz w:val="16"/>
                <w:szCs w:val="16"/>
              </w:rPr>
              <w:t>30 sekolah</w:t>
            </w:r>
          </w:p>
        </w:tc>
        <w:tc>
          <w:tcPr>
            <w:tcW w:w="1427" w:type="dxa"/>
            <w:tcBorders>
              <w:top w:val="single" w:sz="4" w:space="0" w:color="000000"/>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7351F" w:rsidRPr="00DB41DD" w:rsidRDefault="0097351F" w:rsidP="00345600">
            <w:pPr>
              <w:pStyle w:val="NoSpacing"/>
              <w:jc w:val="right"/>
              <w:rPr>
                <w:rFonts w:ascii="Bookman Old Style" w:hAnsi="Bookman Old Style"/>
                <w:sz w:val="16"/>
                <w:szCs w:val="16"/>
              </w:rPr>
            </w:pPr>
            <w:r>
              <w:rPr>
                <w:rFonts w:ascii="Bookman Old Style" w:hAnsi="Bookman Old Style"/>
                <w:sz w:val="16"/>
                <w:szCs w:val="16"/>
              </w:rPr>
              <w:t>42,000,000</w:t>
            </w:r>
          </w:p>
        </w:tc>
      </w:tr>
      <w:tr w:rsidR="0097351F" w:rsidRPr="00DB41DD" w:rsidTr="008440AC">
        <w:trPr>
          <w:trHeight w:val="2036"/>
        </w:trPr>
        <w:tc>
          <w:tcPr>
            <w:tcW w:w="3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7351F" w:rsidRPr="00DB41DD" w:rsidRDefault="00C57E02" w:rsidP="009B5F5D">
            <w:pPr>
              <w:pStyle w:val="NoSpacing"/>
              <w:rPr>
                <w:rFonts w:ascii="Bookman Old Style" w:hAnsi="Bookman Old Style"/>
                <w:sz w:val="16"/>
                <w:szCs w:val="16"/>
              </w:rPr>
            </w:pPr>
            <w:r>
              <w:rPr>
                <w:rFonts w:ascii="Bookman Old Style" w:hAnsi="Bookman Old Style"/>
                <w:sz w:val="16"/>
                <w:szCs w:val="16"/>
              </w:rPr>
              <w:t>50</w:t>
            </w:r>
          </w:p>
        </w:tc>
        <w:tc>
          <w:tcPr>
            <w:tcW w:w="2567"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97351F" w:rsidRPr="00647A8D" w:rsidRDefault="0097351F" w:rsidP="0097351F">
            <w:pPr>
              <w:pStyle w:val="Default"/>
              <w:rPr>
                <w:rFonts w:ascii="Bookman Old Style" w:hAnsi="Bookman Old Style"/>
                <w:sz w:val="16"/>
                <w:szCs w:val="16"/>
              </w:rPr>
            </w:pPr>
            <w:r w:rsidRPr="00647A8D">
              <w:rPr>
                <w:rFonts w:ascii="Bookman Old Style" w:hAnsi="Bookman Old Style"/>
                <w:sz w:val="16"/>
                <w:szCs w:val="16"/>
              </w:rPr>
              <w:t>Penyelenggaraan Penyuluhan dan Kampanye Lingkungan  Hidup</w:t>
            </w:r>
          </w:p>
          <w:p w:rsidR="0097351F" w:rsidRPr="00DB41DD" w:rsidRDefault="0097351F" w:rsidP="009B5F5D">
            <w:pPr>
              <w:pStyle w:val="NoSpacing"/>
              <w:rPr>
                <w:rFonts w:ascii="Bookman Old Style" w:hAnsi="Bookman Old Style"/>
                <w:sz w:val="16"/>
                <w:szCs w:val="16"/>
              </w:rPr>
            </w:pPr>
          </w:p>
        </w:tc>
        <w:tc>
          <w:tcPr>
            <w:tcW w:w="155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97351F" w:rsidRPr="00DB41DD" w:rsidRDefault="0097351F" w:rsidP="009B5F5D">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tc>
        <w:tc>
          <w:tcPr>
            <w:tcW w:w="1672"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97351F" w:rsidRPr="0097351F" w:rsidRDefault="0097351F" w:rsidP="0097351F">
            <w:pPr>
              <w:pStyle w:val="Default"/>
              <w:rPr>
                <w:rFonts w:ascii="Bookman Old Style" w:hAnsi="Bookman Old Style"/>
                <w:sz w:val="16"/>
                <w:szCs w:val="16"/>
              </w:rPr>
            </w:pPr>
            <w:r w:rsidRPr="0097351F">
              <w:rPr>
                <w:rFonts w:ascii="Bookman Old Style" w:hAnsi="Bookman Old Style"/>
                <w:sz w:val="16"/>
                <w:szCs w:val="16"/>
              </w:rPr>
              <w:t>Telaksananya Kampanye Lingkungan Hidup pada Hari Lingkungan Melalui Baliho</w:t>
            </w:r>
          </w:p>
          <w:p w:rsidR="0097351F" w:rsidRPr="0097351F" w:rsidRDefault="0097351F" w:rsidP="0097351F">
            <w:pPr>
              <w:pStyle w:val="Default"/>
              <w:rPr>
                <w:rFonts w:ascii="Bookman Old Style" w:hAnsi="Bookman Old Style"/>
                <w:sz w:val="16"/>
                <w:szCs w:val="16"/>
              </w:rPr>
            </w:pPr>
          </w:p>
          <w:p w:rsidR="0097351F" w:rsidRPr="0097351F" w:rsidRDefault="0097351F" w:rsidP="008440AC">
            <w:pPr>
              <w:pStyle w:val="Default"/>
              <w:rPr>
                <w:rFonts w:ascii="Bookman Old Style" w:hAnsi="Bookman Old Style"/>
                <w:sz w:val="16"/>
                <w:szCs w:val="16"/>
              </w:rPr>
            </w:pPr>
            <w:r w:rsidRPr="0097351F">
              <w:rPr>
                <w:rFonts w:ascii="Bookman Old Style" w:hAnsi="Bookman Old Style"/>
                <w:sz w:val="16"/>
                <w:szCs w:val="16"/>
              </w:rPr>
              <w:t>Terlaksananya Pemyuluhan dan Pelatihan Bagi Masyarakat</w:t>
            </w:r>
          </w:p>
        </w:tc>
        <w:tc>
          <w:tcPr>
            <w:tcW w:w="1098"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97351F" w:rsidRDefault="0097351F" w:rsidP="0097351F">
            <w:pPr>
              <w:pStyle w:val="Default"/>
              <w:rPr>
                <w:rFonts w:ascii="Bookman Old Style" w:hAnsi="Bookman Old Style"/>
                <w:sz w:val="16"/>
                <w:szCs w:val="16"/>
              </w:rPr>
            </w:pPr>
            <w:r w:rsidRPr="0097351F">
              <w:rPr>
                <w:rFonts w:ascii="Bookman Old Style" w:hAnsi="Bookman Old Style"/>
                <w:sz w:val="16"/>
                <w:szCs w:val="16"/>
              </w:rPr>
              <w:t>1 Paket</w:t>
            </w:r>
          </w:p>
          <w:p w:rsidR="0097351F" w:rsidRDefault="0097351F" w:rsidP="0097351F">
            <w:pPr>
              <w:pStyle w:val="Default"/>
              <w:rPr>
                <w:rFonts w:ascii="Bookman Old Style" w:hAnsi="Bookman Old Style"/>
                <w:sz w:val="16"/>
                <w:szCs w:val="16"/>
              </w:rPr>
            </w:pPr>
          </w:p>
          <w:p w:rsidR="0097351F" w:rsidRDefault="0097351F" w:rsidP="0097351F">
            <w:pPr>
              <w:pStyle w:val="Default"/>
              <w:rPr>
                <w:rFonts w:ascii="Bookman Old Style" w:hAnsi="Bookman Old Style"/>
                <w:sz w:val="16"/>
                <w:szCs w:val="16"/>
              </w:rPr>
            </w:pPr>
          </w:p>
          <w:p w:rsidR="0097351F" w:rsidRPr="0097351F" w:rsidRDefault="0097351F" w:rsidP="0097351F">
            <w:pPr>
              <w:pStyle w:val="Default"/>
              <w:rPr>
                <w:rFonts w:ascii="Bookman Old Style" w:hAnsi="Bookman Old Style"/>
                <w:sz w:val="16"/>
                <w:szCs w:val="16"/>
              </w:rPr>
            </w:pPr>
          </w:p>
          <w:p w:rsidR="0020417F" w:rsidRDefault="0020417F" w:rsidP="0097351F">
            <w:pPr>
              <w:pStyle w:val="Default"/>
              <w:rPr>
                <w:rFonts w:ascii="Bookman Old Style" w:hAnsi="Bookman Old Style"/>
                <w:sz w:val="16"/>
                <w:szCs w:val="16"/>
              </w:rPr>
            </w:pPr>
          </w:p>
          <w:p w:rsidR="0097351F" w:rsidRPr="0097351F" w:rsidRDefault="0097351F" w:rsidP="0097351F">
            <w:pPr>
              <w:pStyle w:val="Default"/>
              <w:rPr>
                <w:rFonts w:ascii="Bookman Old Style" w:hAnsi="Bookman Old Style"/>
                <w:sz w:val="16"/>
                <w:szCs w:val="16"/>
              </w:rPr>
            </w:pPr>
            <w:r w:rsidRPr="0097351F">
              <w:rPr>
                <w:rFonts w:ascii="Bookman Old Style" w:hAnsi="Bookman Old Style"/>
                <w:sz w:val="16"/>
                <w:szCs w:val="16"/>
              </w:rPr>
              <w:t>3 Kegiatan</w:t>
            </w:r>
          </w:p>
          <w:p w:rsidR="0097351F" w:rsidRPr="00DB41DD" w:rsidRDefault="0097351F" w:rsidP="009B5F5D">
            <w:pPr>
              <w:pStyle w:val="NoSpacing"/>
              <w:rPr>
                <w:rFonts w:ascii="Bookman Old Style" w:hAnsi="Bookman Old Style"/>
                <w:sz w:val="16"/>
                <w:szCs w:val="16"/>
              </w:rPr>
            </w:pPr>
          </w:p>
        </w:tc>
        <w:tc>
          <w:tcPr>
            <w:tcW w:w="1427"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7351F" w:rsidRPr="00DB41DD" w:rsidRDefault="008440AC" w:rsidP="009B5F5D">
            <w:pPr>
              <w:pStyle w:val="NoSpacing"/>
              <w:jc w:val="right"/>
              <w:rPr>
                <w:rFonts w:ascii="Bookman Old Style" w:hAnsi="Bookman Old Style"/>
                <w:sz w:val="16"/>
                <w:szCs w:val="16"/>
              </w:rPr>
            </w:pPr>
            <w:r>
              <w:rPr>
                <w:rFonts w:ascii="Bookman Old Style" w:hAnsi="Bookman Old Style"/>
                <w:sz w:val="16"/>
                <w:szCs w:val="16"/>
              </w:rPr>
              <w:t>50</w:t>
            </w:r>
            <w:r w:rsidR="0097351F">
              <w:rPr>
                <w:rFonts w:ascii="Bookman Old Style" w:hAnsi="Bookman Old Style"/>
                <w:sz w:val="16"/>
                <w:szCs w:val="16"/>
              </w:rPr>
              <w:t>,000,000</w:t>
            </w:r>
          </w:p>
        </w:tc>
        <w:tc>
          <w:tcPr>
            <w:tcW w:w="2427" w:type="dxa"/>
            <w:tcBorders>
              <w:top w:val="single" w:sz="4" w:space="0" w:color="000000"/>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351F" w:rsidRPr="00DB41DD" w:rsidRDefault="0097351F" w:rsidP="009B5F5D">
            <w:pPr>
              <w:pStyle w:val="NoSpacing"/>
              <w:rPr>
                <w:rFonts w:ascii="Bookman Old Style" w:hAnsi="Bookman Old Style"/>
                <w:sz w:val="16"/>
                <w:szCs w:val="16"/>
              </w:rPr>
            </w:pPr>
            <w:r w:rsidRPr="00DB41DD">
              <w:rPr>
                <w:rFonts w:ascii="Bookman Old Style" w:hAnsi="Bookman Old Style"/>
                <w:sz w:val="16"/>
                <w:szCs w:val="16"/>
              </w:rPr>
              <w:t>Pendampingan Gerakan Peduli Lingkungan Hidup</w:t>
            </w:r>
          </w:p>
        </w:tc>
        <w:tc>
          <w:tcPr>
            <w:tcW w:w="1418" w:type="dxa"/>
            <w:tcBorders>
              <w:top w:val="single" w:sz="4" w:space="0" w:color="000000"/>
              <w:left w:val="nil"/>
              <w:bottom w:val="single" w:sz="4" w:space="0" w:color="auto"/>
              <w:right w:val="single" w:sz="4" w:space="0" w:color="auto"/>
            </w:tcBorders>
            <w:shd w:val="clear" w:color="auto" w:fill="auto"/>
            <w:tcMar>
              <w:top w:w="15" w:type="dxa"/>
              <w:left w:w="15" w:type="dxa"/>
              <w:bottom w:w="0" w:type="dxa"/>
              <w:right w:w="15" w:type="dxa"/>
            </w:tcMar>
            <w:hideMark/>
          </w:tcPr>
          <w:p w:rsidR="0097351F" w:rsidRPr="00DB41DD" w:rsidRDefault="0097351F" w:rsidP="009B5F5D">
            <w:pPr>
              <w:pStyle w:val="NoSpacing"/>
              <w:rPr>
                <w:rFonts w:ascii="Bookman Old Style" w:hAnsi="Bookman Old Style"/>
                <w:sz w:val="16"/>
                <w:szCs w:val="16"/>
              </w:rPr>
            </w:pPr>
            <w:r w:rsidRPr="00DB41DD">
              <w:rPr>
                <w:rFonts w:ascii="Bookman Old Style" w:hAnsi="Bookman Old Style"/>
                <w:sz w:val="16"/>
                <w:szCs w:val="16"/>
              </w:rPr>
              <w:t> </w:t>
            </w:r>
          </w:p>
        </w:tc>
        <w:tc>
          <w:tcPr>
            <w:tcW w:w="2108" w:type="dxa"/>
            <w:tcBorders>
              <w:top w:val="single" w:sz="4" w:space="0" w:color="000000"/>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F786D" w:rsidRPr="0097351F" w:rsidRDefault="006F786D" w:rsidP="006F786D">
            <w:pPr>
              <w:pStyle w:val="Default"/>
              <w:rPr>
                <w:rFonts w:ascii="Bookman Old Style" w:hAnsi="Bookman Old Style"/>
                <w:sz w:val="16"/>
                <w:szCs w:val="16"/>
              </w:rPr>
            </w:pPr>
            <w:r w:rsidRPr="0097351F">
              <w:rPr>
                <w:rFonts w:ascii="Bookman Old Style" w:hAnsi="Bookman Old Style"/>
                <w:sz w:val="16"/>
                <w:szCs w:val="16"/>
              </w:rPr>
              <w:t>Telaksananya Kampanye Lingkungan Hidup pada Hari Lingkungan Melalui Baliho</w:t>
            </w:r>
          </w:p>
          <w:p w:rsidR="006F786D" w:rsidRPr="0097351F" w:rsidRDefault="006F786D" w:rsidP="006F786D">
            <w:pPr>
              <w:pStyle w:val="Default"/>
              <w:rPr>
                <w:rFonts w:ascii="Bookman Old Style" w:hAnsi="Bookman Old Style"/>
                <w:sz w:val="16"/>
                <w:szCs w:val="16"/>
              </w:rPr>
            </w:pPr>
          </w:p>
          <w:p w:rsidR="0097351F" w:rsidRPr="0097351F" w:rsidRDefault="006F786D" w:rsidP="008440AC">
            <w:pPr>
              <w:pStyle w:val="Default"/>
              <w:rPr>
                <w:rFonts w:ascii="Bookman Old Style" w:hAnsi="Bookman Old Style"/>
                <w:sz w:val="16"/>
                <w:szCs w:val="16"/>
              </w:rPr>
            </w:pPr>
            <w:r w:rsidRPr="0097351F">
              <w:rPr>
                <w:rFonts w:ascii="Bookman Old Style" w:hAnsi="Bookman Old Style"/>
                <w:sz w:val="16"/>
                <w:szCs w:val="16"/>
              </w:rPr>
              <w:t>Terlaksananya Pemyuluhan dan Pelatihan Bagi Masyarakat</w:t>
            </w:r>
          </w:p>
        </w:tc>
        <w:tc>
          <w:tcPr>
            <w:tcW w:w="1349" w:type="dxa"/>
            <w:tcBorders>
              <w:top w:val="single" w:sz="4" w:space="0" w:color="000000"/>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F786D" w:rsidRDefault="006F786D" w:rsidP="006F786D">
            <w:pPr>
              <w:pStyle w:val="Default"/>
              <w:rPr>
                <w:rFonts w:ascii="Bookman Old Style" w:hAnsi="Bookman Old Style"/>
                <w:sz w:val="16"/>
                <w:szCs w:val="16"/>
              </w:rPr>
            </w:pPr>
            <w:r w:rsidRPr="0097351F">
              <w:rPr>
                <w:rFonts w:ascii="Bookman Old Style" w:hAnsi="Bookman Old Style"/>
                <w:sz w:val="16"/>
                <w:szCs w:val="16"/>
              </w:rPr>
              <w:t>1 Paket</w:t>
            </w:r>
          </w:p>
          <w:p w:rsidR="006F786D" w:rsidRDefault="006F786D" w:rsidP="006F786D">
            <w:pPr>
              <w:pStyle w:val="Default"/>
              <w:rPr>
                <w:rFonts w:ascii="Bookman Old Style" w:hAnsi="Bookman Old Style"/>
                <w:sz w:val="16"/>
                <w:szCs w:val="16"/>
              </w:rPr>
            </w:pPr>
          </w:p>
          <w:p w:rsidR="006F786D" w:rsidRDefault="006F786D" w:rsidP="006F786D">
            <w:pPr>
              <w:pStyle w:val="Default"/>
              <w:rPr>
                <w:rFonts w:ascii="Bookman Old Style" w:hAnsi="Bookman Old Style"/>
                <w:sz w:val="16"/>
                <w:szCs w:val="16"/>
              </w:rPr>
            </w:pPr>
          </w:p>
          <w:p w:rsidR="006F786D" w:rsidRPr="0097351F" w:rsidRDefault="006F786D" w:rsidP="006F786D">
            <w:pPr>
              <w:pStyle w:val="Default"/>
              <w:rPr>
                <w:rFonts w:ascii="Bookman Old Style" w:hAnsi="Bookman Old Style"/>
                <w:sz w:val="16"/>
                <w:szCs w:val="16"/>
              </w:rPr>
            </w:pPr>
          </w:p>
          <w:p w:rsidR="006F786D" w:rsidRPr="0097351F" w:rsidRDefault="006F786D" w:rsidP="006F786D">
            <w:pPr>
              <w:pStyle w:val="Default"/>
              <w:rPr>
                <w:rFonts w:ascii="Bookman Old Style" w:hAnsi="Bookman Old Style"/>
                <w:sz w:val="16"/>
                <w:szCs w:val="16"/>
              </w:rPr>
            </w:pPr>
            <w:r w:rsidRPr="0097351F">
              <w:rPr>
                <w:rFonts w:ascii="Bookman Old Style" w:hAnsi="Bookman Old Style"/>
                <w:sz w:val="16"/>
                <w:szCs w:val="16"/>
              </w:rPr>
              <w:t>3 Kegiatan</w:t>
            </w:r>
          </w:p>
          <w:p w:rsidR="0097351F" w:rsidRPr="00DB41DD" w:rsidRDefault="0097351F" w:rsidP="00345600">
            <w:pPr>
              <w:pStyle w:val="NoSpacing"/>
              <w:rPr>
                <w:rFonts w:ascii="Bookman Old Style" w:hAnsi="Bookman Old Style"/>
                <w:sz w:val="16"/>
                <w:szCs w:val="16"/>
              </w:rPr>
            </w:pPr>
          </w:p>
        </w:tc>
        <w:tc>
          <w:tcPr>
            <w:tcW w:w="1427" w:type="dxa"/>
            <w:tcBorders>
              <w:top w:val="single" w:sz="4" w:space="0" w:color="000000"/>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7351F" w:rsidRPr="00DB41DD" w:rsidRDefault="008440AC" w:rsidP="00345600">
            <w:pPr>
              <w:pStyle w:val="NoSpacing"/>
              <w:jc w:val="right"/>
              <w:rPr>
                <w:rFonts w:ascii="Bookman Old Style" w:hAnsi="Bookman Old Style"/>
                <w:sz w:val="16"/>
                <w:szCs w:val="16"/>
              </w:rPr>
            </w:pPr>
            <w:r>
              <w:rPr>
                <w:rFonts w:ascii="Bookman Old Style" w:hAnsi="Bookman Old Style"/>
                <w:sz w:val="16"/>
                <w:szCs w:val="16"/>
              </w:rPr>
              <w:t>170</w:t>
            </w:r>
            <w:r w:rsidR="0097351F">
              <w:rPr>
                <w:rFonts w:ascii="Bookman Old Style" w:hAnsi="Bookman Old Style"/>
                <w:sz w:val="16"/>
                <w:szCs w:val="16"/>
              </w:rPr>
              <w:t>,000,000</w:t>
            </w:r>
          </w:p>
        </w:tc>
      </w:tr>
      <w:tr w:rsidR="009A52DA" w:rsidRPr="00DB41DD" w:rsidTr="009B5F5D">
        <w:trPr>
          <w:trHeight w:val="255"/>
        </w:trPr>
        <w:tc>
          <w:tcPr>
            <w:tcW w:w="313"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A52DA" w:rsidRPr="00DB41DD" w:rsidRDefault="009A52DA" w:rsidP="009B5F5D">
            <w:pPr>
              <w:pStyle w:val="NoSpacing"/>
              <w:rPr>
                <w:rFonts w:ascii="Bookman Old Style" w:hAnsi="Bookman Old Style"/>
                <w:sz w:val="16"/>
                <w:szCs w:val="16"/>
              </w:rPr>
            </w:pPr>
            <w:r w:rsidRPr="00DB41DD">
              <w:rPr>
                <w:rFonts w:ascii="Bookman Old Style" w:hAnsi="Bookman Old Style"/>
                <w:sz w:val="16"/>
                <w:szCs w:val="16"/>
              </w:rPr>
              <w:t> </w:t>
            </w:r>
          </w:p>
        </w:tc>
        <w:tc>
          <w:tcPr>
            <w:tcW w:w="6887" w:type="dxa"/>
            <w:gridSpan w:val="4"/>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9A52DA" w:rsidRPr="00DB41DD" w:rsidRDefault="009A52DA" w:rsidP="009B5F5D">
            <w:pPr>
              <w:pStyle w:val="NoSpacing"/>
              <w:rPr>
                <w:rFonts w:ascii="Bookman Old Style" w:hAnsi="Bookman Old Style"/>
                <w:b/>
                <w:bCs/>
                <w:sz w:val="16"/>
                <w:szCs w:val="16"/>
              </w:rPr>
            </w:pPr>
            <w:r w:rsidRPr="00DB41DD">
              <w:rPr>
                <w:rFonts w:ascii="Bookman Old Style" w:hAnsi="Bookman Old Style"/>
                <w:b/>
                <w:bCs/>
                <w:sz w:val="16"/>
                <w:szCs w:val="16"/>
              </w:rPr>
              <w:t>PROGRAM PENGHARGAAN LINGKUNGAN HIDUP UNTUK MASYARAKAT</w:t>
            </w:r>
          </w:p>
        </w:tc>
        <w:tc>
          <w:tcPr>
            <w:tcW w:w="1427"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hideMark/>
          </w:tcPr>
          <w:p w:rsidR="009A52DA" w:rsidRPr="00DB41DD" w:rsidRDefault="00826651" w:rsidP="009B5F5D">
            <w:pPr>
              <w:pStyle w:val="NoSpacing"/>
              <w:jc w:val="right"/>
              <w:rPr>
                <w:rFonts w:ascii="Bookman Old Style" w:hAnsi="Bookman Old Style"/>
                <w:b/>
                <w:bCs/>
                <w:sz w:val="16"/>
                <w:szCs w:val="16"/>
              </w:rPr>
            </w:pPr>
            <w:r>
              <w:rPr>
                <w:rFonts w:ascii="Bookman Old Style" w:hAnsi="Bookman Old Style"/>
                <w:b/>
                <w:bCs/>
                <w:sz w:val="16"/>
                <w:szCs w:val="16"/>
              </w:rPr>
              <w:t>50,000,000</w:t>
            </w:r>
          </w:p>
        </w:tc>
        <w:tc>
          <w:tcPr>
            <w:tcW w:w="7302"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9A52DA" w:rsidRPr="00DB41DD" w:rsidRDefault="009A52DA" w:rsidP="009B5F5D">
            <w:pPr>
              <w:pStyle w:val="NoSpacing"/>
              <w:rPr>
                <w:rFonts w:ascii="Bookman Old Style" w:hAnsi="Bookman Old Style"/>
                <w:b/>
                <w:bCs/>
                <w:sz w:val="16"/>
                <w:szCs w:val="16"/>
              </w:rPr>
            </w:pPr>
            <w:r w:rsidRPr="00DB41DD">
              <w:rPr>
                <w:rFonts w:ascii="Bookman Old Style" w:hAnsi="Bookman Old Style"/>
                <w:b/>
                <w:bCs/>
                <w:sz w:val="16"/>
                <w:szCs w:val="16"/>
              </w:rPr>
              <w:t>PROGRAM PENGHARGAAN LINGKUNGAN HIDUP UNTUK MASYARAKAT</w:t>
            </w:r>
          </w:p>
        </w:tc>
        <w:tc>
          <w:tcPr>
            <w:tcW w:w="14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A52DA" w:rsidRPr="00DB41DD" w:rsidRDefault="00826651" w:rsidP="009B5F5D">
            <w:pPr>
              <w:pStyle w:val="NoSpacing"/>
              <w:jc w:val="right"/>
              <w:rPr>
                <w:rFonts w:ascii="Bookman Old Style" w:hAnsi="Bookman Old Style"/>
                <w:b/>
                <w:bCs/>
                <w:sz w:val="16"/>
                <w:szCs w:val="16"/>
              </w:rPr>
            </w:pPr>
            <w:r>
              <w:rPr>
                <w:rFonts w:ascii="Bookman Old Style" w:hAnsi="Bookman Old Style"/>
                <w:b/>
                <w:bCs/>
                <w:sz w:val="16"/>
                <w:szCs w:val="16"/>
              </w:rPr>
              <w:t>23,000,000</w:t>
            </w:r>
          </w:p>
        </w:tc>
      </w:tr>
      <w:tr w:rsidR="009A52DA" w:rsidRPr="00DB41DD" w:rsidTr="00826651">
        <w:trPr>
          <w:trHeight w:val="270"/>
        </w:trPr>
        <w:tc>
          <w:tcPr>
            <w:tcW w:w="313"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A52DA" w:rsidRPr="00DB41DD" w:rsidRDefault="009A52DA" w:rsidP="009B5F5D">
            <w:pPr>
              <w:pStyle w:val="NoSpacing"/>
              <w:rPr>
                <w:rFonts w:ascii="Bookman Old Style" w:hAnsi="Bookman Old Style"/>
                <w:sz w:val="16"/>
                <w:szCs w:val="16"/>
              </w:rPr>
            </w:pPr>
            <w:r w:rsidRPr="00DB41DD">
              <w:rPr>
                <w:rFonts w:ascii="Bookman Old Style" w:hAnsi="Bookman Old Style"/>
                <w:sz w:val="16"/>
                <w:szCs w:val="16"/>
              </w:rPr>
              <w:t> </w:t>
            </w:r>
          </w:p>
        </w:tc>
        <w:tc>
          <w:tcPr>
            <w:tcW w:w="6887" w:type="dxa"/>
            <w:gridSpan w:val="4"/>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9A52DA" w:rsidRPr="00DB41DD" w:rsidRDefault="009A52DA" w:rsidP="009B5F5D">
            <w:pPr>
              <w:pStyle w:val="NoSpacing"/>
              <w:rPr>
                <w:rFonts w:ascii="Bookman Old Style" w:hAnsi="Bookman Old Style"/>
                <w:b/>
                <w:bCs/>
                <w:sz w:val="16"/>
                <w:szCs w:val="16"/>
              </w:rPr>
            </w:pPr>
            <w:r w:rsidRPr="00DB41DD">
              <w:rPr>
                <w:rFonts w:ascii="Bookman Old Style" w:hAnsi="Bookman Old Style"/>
                <w:b/>
                <w:bCs/>
                <w:sz w:val="16"/>
                <w:szCs w:val="16"/>
              </w:rPr>
              <w:t>Pemberian Penghargaan Lingkungan Hidup Tingkat Daerah Kabupaten/Kota</w:t>
            </w:r>
          </w:p>
        </w:tc>
        <w:tc>
          <w:tcPr>
            <w:tcW w:w="1427"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hideMark/>
          </w:tcPr>
          <w:p w:rsidR="009A52DA" w:rsidRPr="00DB41DD" w:rsidRDefault="00826651" w:rsidP="009B5F5D">
            <w:pPr>
              <w:pStyle w:val="NoSpacing"/>
              <w:jc w:val="right"/>
              <w:rPr>
                <w:rFonts w:ascii="Bookman Old Style" w:hAnsi="Bookman Old Style"/>
                <w:b/>
                <w:bCs/>
                <w:sz w:val="16"/>
                <w:szCs w:val="16"/>
              </w:rPr>
            </w:pPr>
            <w:r>
              <w:rPr>
                <w:rFonts w:ascii="Bookman Old Style" w:hAnsi="Bookman Old Style"/>
                <w:b/>
                <w:bCs/>
                <w:sz w:val="16"/>
                <w:szCs w:val="16"/>
              </w:rPr>
              <w:t>50,000,000</w:t>
            </w:r>
          </w:p>
        </w:tc>
        <w:tc>
          <w:tcPr>
            <w:tcW w:w="7302" w:type="dxa"/>
            <w:gridSpan w:val="4"/>
            <w:tcBorders>
              <w:top w:val="single" w:sz="4" w:space="0" w:color="auto"/>
              <w:left w:val="nil"/>
              <w:bottom w:val="single" w:sz="4" w:space="0" w:color="000000"/>
              <w:right w:val="single" w:sz="4" w:space="0" w:color="auto"/>
            </w:tcBorders>
            <w:shd w:val="clear" w:color="auto" w:fill="auto"/>
            <w:tcMar>
              <w:top w:w="15" w:type="dxa"/>
              <w:left w:w="15" w:type="dxa"/>
              <w:bottom w:w="0" w:type="dxa"/>
              <w:right w:w="15" w:type="dxa"/>
            </w:tcMar>
            <w:hideMark/>
          </w:tcPr>
          <w:p w:rsidR="009A52DA" w:rsidRPr="00DB41DD" w:rsidRDefault="009A52DA" w:rsidP="009B5F5D">
            <w:pPr>
              <w:pStyle w:val="NoSpacing"/>
              <w:rPr>
                <w:rFonts w:ascii="Bookman Old Style" w:hAnsi="Bookman Old Style"/>
                <w:b/>
                <w:bCs/>
                <w:sz w:val="16"/>
                <w:szCs w:val="16"/>
              </w:rPr>
            </w:pPr>
            <w:r w:rsidRPr="00DB41DD">
              <w:rPr>
                <w:rFonts w:ascii="Bookman Old Style" w:hAnsi="Bookman Old Style"/>
                <w:b/>
                <w:bCs/>
                <w:sz w:val="16"/>
                <w:szCs w:val="16"/>
              </w:rPr>
              <w:t>Pemberian Penghargaan Lingkungan Hidup Tingkat Daerah Kabupaten/Kota</w:t>
            </w:r>
          </w:p>
        </w:tc>
        <w:tc>
          <w:tcPr>
            <w:tcW w:w="1427" w:type="dxa"/>
            <w:tcBorders>
              <w:top w:val="nil"/>
              <w:left w:val="nil"/>
              <w:bottom w:val="single" w:sz="4" w:space="0" w:color="000000"/>
              <w:right w:val="single" w:sz="4" w:space="0" w:color="auto"/>
            </w:tcBorders>
            <w:shd w:val="clear" w:color="auto" w:fill="auto"/>
            <w:noWrap/>
            <w:tcMar>
              <w:top w:w="15" w:type="dxa"/>
              <w:left w:w="15" w:type="dxa"/>
              <w:bottom w:w="0" w:type="dxa"/>
              <w:right w:w="15" w:type="dxa"/>
            </w:tcMar>
            <w:hideMark/>
          </w:tcPr>
          <w:p w:rsidR="009A52DA" w:rsidRPr="00DB41DD" w:rsidRDefault="00826651" w:rsidP="009B5F5D">
            <w:pPr>
              <w:pStyle w:val="NoSpacing"/>
              <w:jc w:val="right"/>
              <w:rPr>
                <w:rFonts w:ascii="Bookman Old Style" w:hAnsi="Bookman Old Style"/>
                <w:b/>
                <w:bCs/>
                <w:sz w:val="16"/>
                <w:szCs w:val="16"/>
              </w:rPr>
            </w:pPr>
            <w:r>
              <w:rPr>
                <w:rFonts w:ascii="Bookman Old Style" w:hAnsi="Bookman Old Style"/>
                <w:b/>
                <w:bCs/>
                <w:sz w:val="16"/>
                <w:szCs w:val="16"/>
              </w:rPr>
              <w:t>23,000,000</w:t>
            </w:r>
          </w:p>
        </w:tc>
      </w:tr>
    </w:tbl>
    <w:p w:rsidR="00A231A3" w:rsidRDefault="00A231A3">
      <w:r>
        <w:br w:type="page"/>
      </w:r>
    </w:p>
    <w:tbl>
      <w:tblPr>
        <w:tblW w:w="17356" w:type="dxa"/>
        <w:tblInd w:w="-435" w:type="dxa"/>
        <w:tblLayout w:type="fixed"/>
        <w:tblCellMar>
          <w:left w:w="0" w:type="dxa"/>
          <w:right w:w="0" w:type="dxa"/>
        </w:tblCellMar>
        <w:tblLook w:val="04A0" w:firstRow="1" w:lastRow="0" w:firstColumn="1" w:lastColumn="0" w:noHBand="0" w:noVBand="1"/>
      </w:tblPr>
      <w:tblGrid>
        <w:gridCol w:w="313"/>
        <w:gridCol w:w="2567"/>
        <w:gridCol w:w="1550"/>
        <w:gridCol w:w="1672"/>
        <w:gridCol w:w="1098"/>
        <w:gridCol w:w="1427"/>
        <w:gridCol w:w="2427"/>
        <w:gridCol w:w="1418"/>
        <w:gridCol w:w="2108"/>
        <w:gridCol w:w="1349"/>
        <w:gridCol w:w="1427"/>
      </w:tblGrid>
      <w:tr w:rsidR="00A231A3" w:rsidRPr="00DB41DD" w:rsidTr="00345600">
        <w:trPr>
          <w:trHeight w:val="270"/>
        </w:trPr>
        <w:tc>
          <w:tcPr>
            <w:tcW w:w="313"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231A3" w:rsidRPr="00DB41DD" w:rsidRDefault="00A231A3" w:rsidP="00345600">
            <w:pPr>
              <w:pStyle w:val="NoSpacing"/>
              <w:jc w:val="center"/>
              <w:rPr>
                <w:rFonts w:ascii="Bookman Old Style" w:hAnsi="Bookman Old Style"/>
                <w:b/>
                <w:bCs/>
                <w:sz w:val="16"/>
                <w:szCs w:val="16"/>
              </w:rPr>
            </w:pPr>
          </w:p>
        </w:tc>
        <w:tc>
          <w:tcPr>
            <w:tcW w:w="256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231A3" w:rsidRPr="00DB41DD" w:rsidRDefault="00A231A3" w:rsidP="00345600">
            <w:pPr>
              <w:pStyle w:val="NoSpacing"/>
              <w:jc w:val="center"/>
              <w:rPr>
                <w:rFonts w:ascii="Bookman Old Style" w:hAnsi="Bookman Old Style"/>
                <w:b/>
                <w:bCs/>
                <w:sz w:val="16"/>
                <w:szCs w:val="16"/>
              </w:rPr>
            </w:pPr>
            <w:r w:rsidRPr="00DB41DD">
              <w:rPr>
                <w:rFonts w:ascii="Bookman Old Style" w:hAnsi="Bookman Old Style"/>
                <w:b/>
                <w:bCs/>
                <w:sz w:val="16"/>
                <w:szCs w:val="16"/>
              </w:rPr>
              <w:t>Urusan/ Bidang Urusan Pemerintahan Daerah Dan Program/ Kegiatan</w:t>
            </w:r>
          </w:p>
        </w:tc>
        <w:tc>
          <w:tcPr>
            <w:tcW w:w="5747"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A231A3" w:rsidRPr="00DB41DD" w:rsidRDefault="00A231A3" w:rsidP="00345600">
            <w:pPr>
              <w:pStyle w:val="NoSpacing"/>
              <w:jc w:val="center"/>
              <w:rPr>
                <w:rFonts w:ascii="Bookman Old Style" w:hAnsi="Bookman Old Style"/>
                <w:b/>
                <w:bCs/>
                <w:sz w:val="16"/>
                <w:szCs w:val="16"/>
              </w:rPr>
            </w:pPr>
            <w:r>
              <w:rPr>
                <w:rFonts w:ascii="Bookman Old Style" w:hAnsi="Bookman Old Style"/>
                <w:b/>
                <w:bCs/>
                <w:sz w:val="16"/>
                <w:szCs w:val="16"/>
              </w:rPr>
              <w:t>Rencana Tahun 2022</w:t>
            </w:r>
          </w:p>
        </w:tc>
        <w:tc>
          <w:tcPr>
            <w:tcW w:w="242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231A3" w:rsidRPr="00DB41DD" w:rsidRDefault="00A231A3" w:rsidP="00345600">
            <w:pPr>
              <w:pStyle w:val="NoSpacing"/>
              <w:jc w:val="center"/>
              <w:rPr>
                <w:rFonts w:ascii="Bookman Old Style" w:hAnsi="Bookman Old Style"/>
                <w:b/>
                <w:bCs/>
                <w:sz w:val="16"/>
                <w:szCs w:val="16"/>
              </w:rPr>
            </w:pPr>
            <w:r w:rsidRPr="00DB41DD">
              <w:rPr>
                <w:rFonts w:ascii="Bookman Old Style" w:hAnsi="Bookman Old Style"/>
                <w:b/>
                <w:bCs/>
                <w:sz w:val="16"/>
                <w:szCs w:val="16"/>
              </w:rPr>
              <w:t>Urusan/ Bidang Urusan/ Program/ Kegiatan/ Sub Kegiatan</w:t>
            </w:r>
          </w:p>
        </w:tc>
        <w:tc>
          <w:tcPr>
            <w:tcW w:w="6302"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A231A3" w:rsidRPr="00DB41DD" w:rsidRDefault="00A231A3" w:rsidP="00345600">
            <w:pPr>
              <w:pStyle w:val="NoSpacing"/>
              <w:jc w:val="center"/>
              <w:rPr>
                <w:rFonts w:ascii="Bookman Old Style" w:hAnsi="Bookman Old Style"/>
                <w:b/>
                <w:bCs/>
                <w:sz w:val="16"/>
                <w:szCs w:val="16"/>
              </w:rPr>
            </w:pPr>
            <w:r w:rsidRPr="00DB41DD">
              <w:rPr>
                <w:rFonts w:ascii="Bookman Old Style" w:hAnsi="Bookman Old Style"/>
                <w:b/>
                <w:bCs/>
                <w:sz w:val="16"/>
                <w:szCs w:val="16"/>
              </w:rPr>
              <w:t>Hasil A</w:t>
            </w:r>
            <w:r>
              <w:rPr>
                <w:rFonts w:ascii="Bookman Old Style" w:hAnsi="Bookman Old Style"/>
                <w:b/>
                <w:bCs/>
                <w:sz w:val="16"/>
                <w:szCs w:val="16"/>
              </w:rPr>
              <w:t>nalisis Kebutuhan Tahun 2022</w:t>
            </w:r>
          </w:p>
        </w:tc>
      </w:tr>
      <w:tr w:rsidR="00A231A3" w:rsidRPr="00DB41DD" w:rsidTr="00345600">
        <w:trPr>
          <w:trHeight w:val="540"/>
        </w:trPr>
        <w:tc>
          <w:tcPr>
            <w:tcW w:w="313" w:type="dxa"/>
            <w:vMerge/>
            <w:tcBorders>
              <w:top w:val="single" w:sz="4" w:space="0" w:color="auto"/>
              <w:left w:val="single" w:sz="4" w:space="0" w:color="auto"/>
              <w:bottom w:val="single" w:sz="4" w:space="0" w:color="auto"/>
              <w:right w:val="single" w:sz="4" w:space="0" w:color="auto"/>
            </w:tcBorders>
            <w:vAlign w:val="center"/>
            <w:hideMark/>
          </w:tcPr>
          <w:p w:rsidR="00A231A3" w:rsidRPr="00DB41DD" w:rsidRDefault="00A231A3" w:rsidP="00345600">
            <w:pPr>
              <w:pStyle w:val="NoSpacing"/>
              <w:jc w:val="center"/>
              <w:rPr>
                <w:rFonts w:ascii="Bookman Old Style" w:hAnsi="Bookman Old Style"/>
                <w:b/>
                <w:bCs/>
                <w:sz w:val="16"/>
                <w:szCs w:val="16"/>
              </w:rPr>
            </w:pPr>
          </w:p>
        </w:tc>
        <w:tc>
          <w:tcPr>
            <w:tcW w:w="2567" w:type="dxa"/>
            <w:vMerge/>
            <w:tcBorders>
              <w:top w:val="single" w:sz="4" w:space="0" w:color="auto"/>
              <w:left w:val="single" w:sz="4" w:space="0" w:color="auto"/>
              <w:bottom w:val="single" w:sz="4" w:space="0" w:color="auto"/>
              <w:right w:val="single" w:sz="4" w:space="0" w:color="auto"/>
            </w:tcBorders>
            <w:vAlign w:val="center"/>
            <w:hideMark/>
          </w:tcPr>
          <w:p w:rsidR="00A231A3" w:rsidRPr="00DB41DD" w:rsidRDefault="00A231A3" w:rsidP="00345600">
            <w:pPr>
              <w:pStyle w:val="NoSpacing"/>
              <w:jc w:val="center"/>
              <w:rPr>
                <w:rFonts w:ascii="Bookman Old Style" w:hAnsi="Bookman Old Style"/>
                <w:b/>
                <w:bCs/>
                <w:sz w:val="16"/>
                <w:szCs w:val="16"/>
              </w:rPr>
            </w:pPr>
          </w:p>
        </w:tc>
        <w:tc>
          <w:tcPr>
            <w:tcW w:w="155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231A3" w:rsidRPr="00DB41DD" w:rsidRDefault="00A231A3" w:rsidP="00345600">
            <w:pPr>
              <w:pStyle w:val="NoSpacing"/>
              <w:jc w:val="center"/>
              <w:rPr>
                <w:rFonts w:ascii="Bookman Old Style" w:hAnsi="Bookman Old Style"/>
                <w:b/>
                <w:bCs/>
                <w:sz w:val="16"/>
                <w:szCs w:val="16"/>
              </w:rPr>
            </w:pPr>
            <w:r w:rsidRPr="00DB41DD">
              <w:rPr>
                <w:rFonts w:ascii="Bookman Old Style" w:hAnsi="Bookman Old Style"/>
                <w:b/>
                <w:bCs/>
                <w:sz w:val="16"/>
                <w:szCs w:val="16"/>
              </w:rPr>
              <w:t>Lokasi Output Kegiatan</w:t>
            </w:r>
          </w:p>
        </w:tc>
        <w:tc>
          <w:tcPr>
            <w:tcW w:w="1672"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231A3" w:rsidRPr="00DB41DD" w:rsidRDefault="00A231A3" w:rsidP="00345600">
            <w:pPr>
              <w:pStyle w:val="NoSpacing"/>
              <w:jc w:val="center"/>
              <w:rPr>
                <w:rFonts w:ascii="Bookman Old Style" w:hAnsi="Bookman Old Style"/>
                <w:b/>
                <w:bCs/>
                <w:sz w:val="16"/>
                <w:szCs w:val="16"/>
              </w:rPr>
            </w:pPr>
            <w:r w:rsidRPr="00DB41DD">
              <w:rPr>
                <w:rFonts w:ascii="Bookman Old Style" w:hAnsi="Bookman Old Style"/>
                <w:b/>
                <w:bCs/>
                <w:sz w:val="16"/>
                <w:szCs w:val="16"/>
              </w:rPr>
              <w:t>Keluaran Sub Kegiatan</w:t>
            </w:r>
          </w:p>
        </w:tc>
        <w:tc>
          <w:tcPr>
            <w:tcW w:w="109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231A3" w:rsidRPr="00DB41DD" w:rsidRDefault="00A231A3" w:rsidP="00345600">
            <w:pPr>
              <w:pStyle w:val="NoSpacing"/>
              <w:jc w:val="center"/>
              <w:rPr>
                <w:rFonts w:ascii="Bookman Old Style" w:hAnsi="Bookman Old Style"/>
                <w:b/>
                <w:bCs/>
                <w:sz w:val="16"/>
                <w:szCs w:val="16"/>
              </w:rPr>
            </w:pPr>
            <w:r w:rsidRPr="00DB41DD">
              <w:rPr>
                <w:rFonts w:ascii="Bookman Old Style" w:hAnsi="Bookman Old Style"/>
                <w:b/>
                <w:bCs/>
                <w:sz w:val="16"/>
                <w:szCs w:val="16"/>
              </w:rPr>
              <w:t>Target Volume satuan</w:t>
            </w:r>
          </w:p>
        </w:tc>
        <w:tc>
          <w:tcPr>
            <w:tcW w:w="1427"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231A3" w:rsidRPr="00DB41DD" w:rsidRDefault="00A231A3" w:rsidP="00345600">
            <w:pPr>
              <w:pStyle w:val="NoSpacing"/>
              <w:jc w:val="center"/>
              <w:rPr>
                <w:rFonts w:ascii="Bookman Old Style" w:hAnsi="Bookman Old Style"/>
                <w:b/>
                <w:bCs/>
                <w:sz w:val="16"/>
                <w:szCs w:val="16"/>
              </w:rPr>
            </w:pPr>
            <w:r w:rsidRPr="00DB41DD">
              <w:rPr>
                <w:rFonts w:ascii="Bookman Old Style" w:hAnsi="Bookman Old Style"/>
                <w:b/>
                <w:bCs/>
                <w:sz w:val="16"/>
                <w:szCs w:val="16"/>
              </w:rPr>
              <w:t>Pagu Indikatif (Rp.)</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A231A3" w:rsidRPr="00DB41DD" w:rsidRDefault="00A231A3" w:rsidP="00345600">
            <w:pPr>
              <w:pStyle w:val="NoSpacing"/>
              <w:jc w:val="center"/>
              <w:rPr>
                <w:rFonts w:ascii="Bookman Old Style" w:hAnsi="Bookman Old Style"/>
                <w:b/>
                <w:bCs/>
                <w:sz w:val="16"/>
                <w:szCs w:val="16"/>
              </w:rPr>
            </w:pPr>
          </w:p>
        </w:tc>
        <w:tc>
          <w:tcPr>
            <w:tcW w:w="141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231A3" w:rsidRPr="00DB41DD" w:rsidRDefault="00A231A3" w:rsidP="00345600">
            <w:pPr>
              <w:pStyle w:val="NoSpacing"/>
              <w:jc w:val="center"/>
              <w:rPr>
                <w:rFonts w:ascii="Bookman Old Style" w:hAnsi="Bookman Old Style"/>
                <w:b/>
                <w:bCs/>
                <w:sz w:val="16"/>
                <w:szCs w:val="16"/>
              </w:rPr>
            </w:pPr>
            <w:r w:rsidRPr="00DB41DD">
              <w:rPr>
                <w:rFonts w:ascii="Bookman Old Style" w:hAnsi="Bookman Old Style"/>
                <w:b/>
                <w:bCs/>
                <w:sz w:val="16"/>
                <w:szCs w:val="16"/>
              </w:rPr>
              <w:t>Lokasi</w:t>
            </w:r>
          </w:p>
        </w:tc>
        <w:tc>
          <w:tcPr>
            <w:tcW w:w="210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231A3" w:rsidRPr="00DB41DD" w:rsidRDefault="00A231A3" w:rsidP="00345600">
            <w:pPr>
              <w:pStyle w:val="NoSpacing"/>
              <w:jc w:val="center"/>
              <w:rPr>
                <w:rFonts w:ascii="Bookman Old Style" w:hAnsi="Bookman Old Style"/>
                <w:b/>
                <w:bCs/>
                <w:sz w:val="16"/>
                <w:szCs w:val="16"/>
              </w:rPr>
            </w:pPr>
            <w:r w:rsidRPr="00DB41DD">
              <w:rPr>
                <w:rFonts w:ascii="Bookman Old Style" w:hAnsi="Bookman Old Style"/>
                <w:b/>
                <w:bCs/>
                <w:sz w:val="16"/>
                <w:szCs w:val="16"/>
              </w:rPr>
              <w:t>Indikator Kinerja Program/Kegiatan</w:t>
            </w:r>
          </w:p>
        </w:tc>
        <w:tc>
          <w:tcPr>
            <w:tcW w:w="134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231A3" w:rsidRPr="00DB41DD" w:rsidRDefault="00A231A3" w:rsidP="00345600">
            <w:pPr>
              <w:pStyle w:val="NoSpacing"/>
              <w:jc w:val="center"/>
              <w:rPr>
                <w:rFonts w:ascii="Bookman Old Style" w:hAnsi="Bookman Old Style"/>
                <w:b/>
                <w:bCs/>
                <w:sz w:val="16"/>
                <w:szCs w:val="16"/>
              </w:rPr>
            </w:pPr>
            <w:r w:rsidRPr="00DB41DD">
              <w:rPr>
                <w:rFonts w:ascii="Bookman Old Style" w:hAnsi="Bookman Old Style"/>
                <w:b/>
                <w:bCs/>
                <w:sz w:val="16"/>
                <w:szCs w:val="16"/>
              </w:rPr>
              <w:t>Target Volume satuan</w:t>
            </w:r>
          </w:p>
        </w:tc>
        <w:tc>
          <w:tcPr>
            <w:tcW w:w="1427"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231A3" w:rsidRPr="00DB41DD" w:rsidRDefault="00A231A3" w:rsidP="00345600">
            <w:pPr>
              <w:pStyle w:val="NoSpacing"/>
              <w:jc w:val="center"/>
              <w:rPr>
                <w:rFonts w:ascii="Bookman Old Style" w:hAnsi="Bookman Old Style"/>
                <w:b/>
                <w:bCs/>
                <w:sz w:val="16"/>
                <w:szCs w:val="16"/>
              </w:rPr>
            </w:pPr>
            <w:r w:rsidRPr="00DB41DD">
              <w:rPr>
                <w:rFonts w:ascii="Bookman Old Style" w:hAnsi="Bookman Old Style"/>
                <w:b/>
                <w:bCs/>
                <w:sz w:val="16"/>
                <w:szCs w:val="16"/>
              </w:rPr>
              <w:t>Pagu Indikatif (Rp.)</w:t>
            </w:r>
          </w:p>
        </w:tc>
      </w:tr>
      <w:tr w:rsidR="00A231A3" w:rsidRPr="00DB41DD" w:rsidTr="00345600">
        <w:trPr>
          <w:trHeight w:val="404"/>
        </w:trPr>
        <w:tc>
          <w:tcPr>
            <w:tcW w:w="313" w:type="dxa"/>
            <w:vMerge/>
            <w:tcBorders>
              <w:top w:val="single" w:sz="4" w:space="0" w:color="auto"/>
              <w:left w:val="single" w:sz="4" w:space="0" w:color="auto"/>
              <w:bottom w:val="single" w:sz="4" w:space="0" w:color="auto"/>
              <w:right w:val="single" w:sz="4" w:space="0" w:color="auto"/>
            </w:tcBorders>
            <w:vAlign w:val="center"/>
            <w:hideMark/>
          </w:tcPr>
          <w:p w:rsidR="00A231A3" w:rsidRPr="00DB41DD" w:rsidRDefault="00A231A3" w:rsidP="00345600">
            <w:pPr>
              <w:pStyle w:val="NoSpacing"/>
              <w:rPr>
                <w:rFonts w:ascii="Bookman Old Style" w:hAnsi="Bookman Old Style"/>
                <w:b/>
                <w:bCs/>
                <w:sz w:val="16"/>
                <w:szCs w:val="16"/>
              </w:rPr>
            </w:pPr>
          </w:p>
        </w:tc>
        <w:tc>
          <w:tcPr>
            <w:tcW w:w="2567" w:type="dxa"/>
            <w:vMerge/>
            <w:tcBorders>
              <w:top w:val="single" w:sz="4" w:space="0" w:color="auto"/>
              <w:left w:val="single" w:sz="4" w:space="0" w:color="auto"/>
              <w:bottom w:val="single" w:sz="4" w:space="0" w:color="auto"/>
              <w:right w:val="single" w:sz="4" w:space="0" w:color="auto"/>
            </w:tcBorders>
            <w:vAlign w:val="center"/>
            <w:hideMark/>
          </w:tcPr>
          <w:p w:rsidR="00A231A3" w:rsidRPr="00DB41DD" w:rsidRDefault="00A231A3" w:rsidP="00345600">
            <w:pPr>
              <w:pStyle w:val="NoSpacing"/>
              <w:rPr>
                <w:rFonts w:ascii="Bookman Old Style" w:hAnsi="Bookman Old Style"/>
                <w:b/>
                <w:bCs/>
                <w:sz w:val="16"/>
                <w:szCs w:val="16"/>
              </w:rPr>
            </w:pPr>
          </w:p>
        </w:tc>
        <w:tc>
          <w:tcPr>
            <w:tcW w:w="1550" w:type="dxa"/>
            <w:vMerge/>
            <w:tcBorders>
              <w:top w:val="nil"/>
              <w:left w:val="single" w:sz="4" w:space="0" w:color="auto"/>
              <w:bottom w:val="single" w:sz="4" w:space="0" w:color="auto"/>
              <w:right w:val="single" w:sz="4" w:space="0" w:color="auto"/>
            </w:tcBorders>
            <w:vAlign w:val="center"/>
            <w:hideMark/>
          </w:tcPr>
          <w:p w:rsidR="00A231A3" w:rsidRPr="00DB41DD" w:rsidRDefault="00A231A3" w:rsidP="00345600">
            <w:pPr>
              <w:pStyle w:val="NoSpacing"/>
              <w:rPr>
                <w:rFonts w:ascii="Bookman Old Style" w:hAnsi="Bookman Old Style"/>
                <w:b/>
                <w:bCs/>
                <w:sz w:val="16"/>
                <w:szCs w:val="16"/>
              </w:rPr>
            </w:pPr>
          </w:p>
        </w:tc>
        <w:tc>
          <w:tcPr>
            <w:tcW w:w="1672" w:type="dxa"/>
            <w:vMerge/>
            <w:tcBorders>
              <w:top w:val="nil"/>
              <w:left w:val="single" w:sz="4" w:space="0" w:color="auto"/>
              <w:bottom w:val="single" w:sz="4" w:space="0" w:color="auto"/>
              <w:right w:val="single" w:sz="4" w:space="0" w:color="auto"/>
            </w:tcBorders>
            <w:vAlign w:val="center"/>
            <w:hideMark/>
          </w:tcPr>
          <w:p w:rsidR="00A231A3" w:rsidRPr="00DB41DD" w:rsidRDefault="00A231A3" w:rsidP="00345600">
            <w:pPr>
              <w:pStyle w:val="NoSpacing"/>
              <w:rPr>
                <w:rFonts w:ascii="Bookman Old Style" w:hAnsi="Bookman Old Style"/>
                <w:b/>
                <w:bCs/>
                <w:sz w:val="16"/>
                <w:szCs w:val="16"/>
              </w:rPr>
            </w:pPr>
          </w:p>
        </w:tc>
        <w:tc>
          <w:tcPr>
            <w:tcW w:w="1098" w:type="dxa"/>
            <w:vMerge/>
            <w:tcBorders>
              <w:top w:val="nil"/>
              <w:left w:val="single" w:sz="4" w:space="0" w:color="auto"/>
              <w:bottom w:val="single" w:sz="4" w:space="0" w:color="auto"/>
              <w:right w:val="single" w:sz="4" w:space="0" w:color="auto"/>
            </w:tcBorders>
            <w:vAlign w:val="center"/>
            <w:hideMark/>
          </w:tcPr>
          <w:p w:rsidR="00A231A3" w:rsidRPr="00DB41DD" w:rsidRDefault="00A231A3" w:rsidP="00345600">
            <w:pPr>
              <w:pStyle w:val="NoSpacing"/>
              <w:rPr>
                <w:rFonts w:ascii="Bookman Old Style" w:hAnsi="Bookman Old Style"/>
                <w:b/>
                <w:bCs/>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rsidR="00A231A3" w:rsidRPr="00DB41DD" w:rsidRDefault="00A231A3" w:rsidP="00345600">
            <w:pPr>
              <w:pStyle w:val="NoSpacing"/>
              <w:rPr>
                <w:rFonts w:ascii="Bookman Old Style" w:hAnsi="Bookman Old Style"/>
                <w:b/>
                <w:bCs/>
                <w:sz w:val="16"/>
                <w:szCs w:val="16"/>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A231A3" w:rsidRPr="00DB41DD" w:rsidRDefault="00A231A3" w:rsidP="00345600">
            <w:pPr>
              <w:pStyle w:val="NoSpacing"/>
              <w:rPr>
                <w:rFonts w:ascii="Bookman Old Style" w:hAnsi="Bookman Old Style"/>
                <w:b/>
                <w:bCs/>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rsidR="00A231A3" w:rsidRPr="00DB41DD" w:rsidRDefault="00A231A3" w:rsidP="00345600">
            <w:pPr>
              <w:pStyle w:val="NoSpacing"/>
              <w:rPr>
                <w:rFonts w:ascii="Bookman Old Style" w:hAnsi="Bookman Old Style"/>
                <w:b/>
                <w:bCs/>
                <w:sz w:val="16"/>
                <w:szCs w:val="16"/>
              </w:rPr>
            </w:pPr>
          </w:p>
        </w:tc>
        <w:tc>
          <w:tcPr>
            <w:tcW w:w="2108" w:type="dxa"/>
            <w:vMerge/>
            <w:tcBorders>
              <w:top w:val="nil"/>
              <w:left w:val="single" w:sz="4" w:space="0" w:color="auto"/>
              <w:bottom w:val="single" w:sz="4" w:space="0" w:color="auto"/>
              <w:right w:val="single" w:sz="4" w:space="0" w:color="auto"/>
            </w:tcBorders>
            <w:vAlign w:val="center"/>
            <w:hideMark/>
          </w:tcPr>
          <w:p w:rsidR="00A231A3" w:rsidRPr="00DB41DD" w:rsidRDefault="00A231A3" w:rsidP="00345600">
            <w:pPr>
              <w:pStyle w:val="NoSpacing"/>
              <w:rPr>
                <w:rFonts w:ascii="Bookman Old Style" w:hAnsi="Bookman Old Style"/>
                <w:b/>
                <w:bCs/>
                <w:sz w:val="16"/>
                <w:szCs w:val="16"/>
              </w:rPr>
            </w:pPr>
          </w:p>
        </w:tc>
        <w:tc>
          <w:tcPr>
            <w:tcW w:w="1349" w:type="dxa"/>
            <w:vMerge/>
            <w:tcBorders>
              <w:top w:val="nil"/>
              <w:left w:val="single" w:sz="4" w:space="0" w:color="auto"/>
              <w:bottom w:val="single" w:sz="4" w:space="0" w:color="auto"/>
              <w:right w:val="single" w:sz="4" w:space="0" w:color="auto"/>
            </w:tcBorders>
            <w:vAlign w:val="center"/>
            <w:hideMark/>
          </w:tcPr>
          <w:p w:rsidR="00A231A3" w:rsidRPr="00DB41DD" w:rsidRDefault="00A231A3" w:rsidP="00345600">
            <w:pPr>
              <w:pStyle w:val="NoSpacing"/>
              <w:rPr>
                <w:rFonts w:ascii="Bookman Old Style" w:hAnsi="Bookman Old Style"/>
                <w:b/>
                <w:bCs/>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rsidR="00A231A3" w:rsidRPr="00DB41DD" w:rsidRDefault="00A231A3" w:rsidP="00345600">
            <w:pPr>
              <w:pStyle w:val="NoSpacing"/>
              <w:rPr>
                <w:rFonts w:ascii="Bookman Old Style" w:hAnsi="Bookman Old Style"/>
                <w:b/>
                <w:bCs/>
                <w:sz w:val="16"/>
                <w:szCs w:val="16"/>
              </w:rPr>
            </w:pPr>
          </w:p>
        </w:tc>
      </w:tr>
      <w:tr w:rsidR="009A52DA" w:rsidRPr="00DB41DD" w:rsidTr="00826651">
        <w:trPr>
          <w:trHeight w:val="660"/>
        </w:trPr>
        <w:tc>
          <w:tcPr>
            <w:tcW w:w="31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A52DA" w:rsidRPr="00DB41DD" w:rsidRDefault="00C57E02" w:rsidP="009B5F5D">
            <w:pPr>
              <w:pStyle w:val="NoSpacing"/>
              <w:rPr>
                <w:rFonts w:ascii="Bookman Old Style" w:hAnsi="Bookman Old Style"/>
                <w:sz w:val="16"/>
                <w:szCs w:val="16"/>
              </w:rPr>
            </w:pPr>
            <w:r>
              <w:rPr>
                <w:rFonts w:ascii="Bookman Old Style" w:hAnsi="Bookman Old Style"/>
                <w:sz w:val="16"/>
                <w:szCs w:val="16"/>
              </w:rPr>
              <w:t>51</w:t>
            </w:r>
          </w:p>
        </w:tc>
        <w:tc>
          <w:tcPr>
            <w:tcW w:w="25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A52DA" w:rsidRPr="00DB41DD" w:rsidRDefault="009A52DA" w:rsidP="009B5F5D">
            <w:pPr>
              <w:pStyle w:val="NoSpacing"/>
              <w:rPr>
                <w:rFonts w:ascii="Bookman Old Style" w:hAnsi="Bookman Old Style"/>
                <w:sz w:val="16"/>
                <w:szCs w:val="16"/>
              </w:rPr>
            </w:pPr>
            <w:r w:rsidRPr="00DB41DD">
              <w:rPr>
                <w:rFonts w:ascii="Bookman Old Style" w:hAnsi="Bookman Old Style"/>
                <w:sz w:val="16"/>
                <w:szCs w:val="16"/>
              </w:rPr>
              <w:t>Penilaian Kinerja Masyarakat/Lembaga Masyarakat/Dunia Usaha/Dunia Pendidikan/ Filantropi dalam Perlindungan dan Pengelolaan Lingkungan Hidup</w:t>
            </w:r>
          </w:p>
        </w:tc>
        <w:tc>
          <w:tcPr>
            <w:tcW w:w="155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A52DA" w:rsidRPr="00DB41DD" w:rsidRDefault="009A52DA" w:rsidP="009B5F5D">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F23F3" w:rsidRPr="00B702A9" w:rsidRDefault="00EF23F3" w:rsidP="00EF23F3">
            <w:pPr>
              <w:pStyle w:val="Default"/>
              <w:rPr>
                <w:rFonts w:ascii="Bookman Old Style" w:hAnsi="Bookman Old Style"/>
                <w:sz w:val="16"/>
                <w:szCs w:val="16"/>
              </w:rPr>
            </w:pPr>
            <w:r w:rsidRPr="00B702A9">
              <w:rPr>
                <w:rFonts w:ascii="Bookman Old Style" w:hAnsi="Bookman Old Style"/>
                <w:sz w:val="16"/>
                <w:szCs w:val="16"/>
              </w:rPr>
              <w:t>Terpilihnya Kandidat Pemenang Duta</w:t>
            </w:r>
            <w:r w:rsidR="00B702A9">
              <w:rPr>
                <w:rFonts w:ascii="Bookman Old Style" w:hAnsi="Bookman Old Style"/>
                <w:sz w:val="16"/>
                <w:szCs w:val="16"/>
              </w:rPr>
              <w:t xml:space="preserve"> </w:t>
            </w:r>
            <w:r w:rsidRPr="00B702A9">
              <w:rPr>
                <w:rFonts w:ascii="Bookman Old Style" w:hAnsi="Bookman Old Style"/>
                <w:sz w:val="16"/>
                <w:szCs w:val="16"/>
              </w:rPr>
              <w:t>Lingkungan Tk</w:t>
            </w:r>
            <w:r w:rsidR="00B702A9">
              <w:rPr>
                <w:rFonts w:ascii="Bookman Old Style" w:hAnsi="Bookman Old Style"/>
                <w:sz w:val="16"/>
                <w:szCs w:val="16"/>
              </w:rPr>
              <w:t xml:space="preserve"> </w:t>
            </w:r>
            <w:r w:rsidRPr="00B702A9">
              <w:rPr>
                <w:rFonts w:ascii="Bookman Old Style" w:hAnsi="Bookman Old Style"/>
                <w:sz w:val="16"/>
                <w:szCs w:val="16"/>
              </w:rPr>
              <w:t>Kabupaten</w:t>
            </w:r>
          </w:p>
          <w:p w:rsidR="009A52DA" w:rsidRPr="00DB41DD" w:rsidRDefault="009A52DA" w:rsidP="009B5F5D">
            <w:pPr>
              <w:pStyle w:val="NoSpacing"/>
              <w:rPr>
                <w:rFonts w:ascii="Bookman Old Style" w:hAnsi="Bookman Old Style"/>
                <w:sz w:val="16"/>
                <w:szCs w:val="16"/>
              </w:rPr>
            </w:pP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A52DA" w:rsidRPr="00DB41DD" w:rsidRDefault="00B702A9" w:rsidP="009B5F5D">
            <w:pPr>
              <w:pStyle w:val="NoSpacing"/>
              <w:rPr>
                <w:rFonts w:ascii="Bookman Old Style" w:hAnsi="Bookman Old Style"/>
                <w:sz w:val="16"/>
                <w:szCs w:val="16"/>
              </w:rPr>
            </w:pPr>
            <w:r>
              <w:rPr>
                <w:rFonts w:ascii="Bookman Old Style" w:hAnsi="Bookman Old Style"/>
                <w:sz w:val="16"/>
                <w:szCs w:val="16"/>
              </w:rPr>
              <w:t>6 kalpataru</w:t>
            </w:r>
          </w:p>
        </w:tc>
        <w:tc>
          <w:tcPr>
            <w:tcW w:w="142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A52DA" w:rsidRPr="00DB41DD" w:rsidRDefault="00826651" w:rsidP="009B5F5D">
            <w:pPr>
              <w:pStyle w:val="NoSpacing"/>
              <w:jc w:val="right"/>
              <w:rPr>
                <w:rFonts w:ascii="Bookman Old Style" w:hAnsi="Bookman Old Style"/>
                <w:sz w:val="16"/>
                <w:szCs w:val="16"/>
              </w:rPr>
            </w:pPr>
            <w:r>
              <w:rPr>
                <w:rFonts w:ascii="Bookman Old Style" w:hAnsi="Bookman Old Style"/>
                <w:sz w:val="16"/>
                <w:szCs w:val="16"/>
              </w:rPr>
              <w:t>50,000,000</w:t>
            </w:r>
          </w:p>
        </w:tc>
        <w:tc>
          <w:tcPr>
            <w:tcW w:w="24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A52DA" w:rsidRPr="00DB41DD" w:rsidRDefault="009A52DA" w:rsidP="009B5F5D">
            <w:pPr>
              <w:pStyle w:val="NoSpacing"/>
              <w:rPr>
                <w:rFonts w:ascii="Bookman Old Style" w:hAnsi="Bookman Old Style"/>
                <w:sz w:val="16"/>
                <w:szCs w:val="16"/>
              </w:rPr>
            </w:pPr>
            <w:r w:rsidRPr="00DB41DD">
              <w:rPr>
                <w:rFonts w:ascii="Bookman Old Style" w:hAnsi="Bookman Old Style"/>
                <w:sz w:val="16"/>
                <w:szCs w:val="16"/>
              </w:rPr>
              <w:t>Penilaian Kinerja Masyarakat/Lembaga Masyarakat/Dunia Usaha/Dunia Pendidikan/ Filantropi dalam Perlindungan dan Pengelolaan Lingkungan Hidup</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A52DA" w:rsidRPr="00DB41DD" w:rsidRDefault="009A52DA" w:rsidP="009B5F5D">
            <w:pPr>
              <w:pStyle w:val="NoSpacing"/>
              <w:rPr>
                <w:rFonts w:ascii="Bookman Old Style" w:hAnsi="Bookman Old Style"/>
                <w:sz w:val="16"/>
                <w:szCs w:val="16"/>
              </w:rPr>
            </w:pPr>
            <w:r w:rsidRPr="00DB41DD">
              <w:rPr>
                <w:rFonts w:ascii="Bookman Old Style" w:hAnsi="Bookman Old Style"/>
                <w:sz w:val="16"/>
                <w:szCs w:val="16"/>
              </w:rPr>
              <w:t> </w:t>
            </w:r>
          </w:p>
        </w:tc>
        <w:tc>
          <w:tcPr>
            <w:tcW w:w="210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231A3" w:rsidRDefault="00A231A3" w:rsidP="00A231A3">
            <w:pPr>
              <w:pStyle w:val="Default"/>
              <w:rPr>
                <w:rFonts w:ascii="Bookman Old Style" w:hAnsi="Bookman Old Style"/>
                <w:sz w:val="16"/>
                <w:szCs w:val="16"/>
              </w:rPr>
            </w:pPr>
            <w:r w:rsidRPr="00B702A9">
              <w:rPr>
                <w:rFonts w:ascii="Bookman Old Style" w:hAnsi="Bookman Old Style"/>
                <w:sz w:val="16"/>
                <w:szCs w:val="16"/>
              </w:rPr>
              <w:t>Terpilihnya Kandidat Pemenang Duta</w:t>
            </w:r>
            <w:r>
              <w:rPr>
                <w:rFonts w:ascii="Bookman Old Style" w:hAnsi="Bookman Old Style"/>
                <w:sz w:val="16"/>
                <w:szCs w:val="16"/>
              </w:rPr>
              <w:t xml:space="preserve"> </w:t>
            </w:r>
            <w:r w:rsidRPr="00B702A9">
              <w:rPr>
                <w:rFonts w:ascii="Bookman Old Style" w:hAnsi="Bookman Old Style"/>
                <w:sz w:val="16"/>
                <w:szCs w:val="16"/>
              </w:rPr>
              <w:t>Lingkungan Tk</w:t>
            </w:r>
            <w:r>
              <w:rPr>
                <w:rFonts w:ascii="Bookman Old Style" w:hAnsi="Bookman Old Style"/>
                <w:sz w:val="16"/>
                <w:szCs w:val="16"/>
              </w:rPr>
              <w:t xml:space="preserve"> </w:t>
            </w:r>
            <w:r w:rsidRPr="00B702A9">
              <w:rPr>
                <w:rFonts w:ascii="Bookman Old Style" w:hAnsi="Bookman Old Style"/>
                <w:sz w:val="16"/>
                <w:szCs w:val="16"/>
              </w:rPr>
              <w:t>Kabupaten</w:t>
            </w:r>
          </w:p>
          <w:p w:rsidR="00A231A3" w:rsidRPr="00B702A9" w:rsidRDefault="00A231A3" w:rsidP="00A231A3">
            <w:pPr>
              <w:pStyle w:val="Default"/>
              <w:rPr>
                <w:rFonts w:ascii="Bookman Old Style" w:hAnsi="Bookman Old Style"/>
                <w:sz w:val="16"/>
                <w:szCs w:val="16"/>
              </w:rPr>
            </w:pPr>
          </w:p>
          <w:p w:rsidR="00A231A3" w:rsidRPr="00B702A9" w:rsidRDefault="00A231A3" w:rsidP="00A231A3">
            <w:pPr>
              <w:pStyle w:val="Default"/>
              <w:rPr>
                <w:rFonts w:ascii="Bookman Old Style" w:hAnsi="Bookman Old Style"/>
                <w:sz w:val="16"/>
                <w:szCs w:val="16"/>
              </w:rPr>
            </w:pPr>
            <w:r w:rsidRPr="00B702A9">
              <w:rPr>
                <w:rFonts w:ascii="Bookman Old Style" w:hAnsi="Bookman Old Style"/>
                <w:sz w:val="16"/>
                <w:szCs w:val="16"/>
              </w:rPr>
              <w:t>Terpilihnya Kandidat Peserta KALPATARU</w:t>
            </w:r>
          </w:p>
          <w:p w:rsidR="009A52DA" w:rsidRPr="00DB41DD" w:rsidRDefault="009A52DA" w:rsidP="009B5F5D">
            <w:pPr>
              <w:pStyle w:val="NoSpacing"/>
              <w:rPr>
                <w:rFonts w:ascii="Bookman Old Style" w:hAnsi="Bookman Old Style"/>
                <w:sz w:val="16"/>
                <w:szCs w:val="16"/>
              </w:rPr>
            </w:pPr>
          </w:p>
        </w:tc>
        <w:tc>
          <w:tcPr>
            <w:tcW w:w="134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231A3" w:rsidRDefault="009A52DA" w:rsidP="009B5F5D">
            <w:pPr>
              <w:pStyle w:val="NoSpacing"/>
              <w:rPr>
                <w:rFonts w:ascii="Bookman Old Style" w:hAnsi="Bookman Old Style"/>
                <w:sz w:val="16"/>
                <w:szCs w:val="16"/>
              </w:rPr>
            </w:pPr>
            <w:r w:rsidRPr="00DB41DD">
              <w:rPr>
                <w:rFonts w:ascii="Bookman Old Style" w:hAnsi="Bookman Old Style"/>
                <w:sz w:val="16"/>
                <w:szCs w:val="16"/>
              </w:rPr>
              <w:br/>
            </w:r>
            <w:r w:rsidR="00A231A3">
              <w:rPr>
                <w:rFonts w:ascii="Bookman Old Style" w:hAnsi="Bookman Old Style"/>
                <w:sz w:val="16"/>
                <w:szCs w:val="16"/>
              </w:rPr>
              <w:t>6 kalpataru</w:t>
            </w:r>
          </w:p>
          <w:p w:rsidR="009A52DA" w:rsidRPr="00DB41DD" w:rsidRDefault="009A52DA" w:rsidP="00A231A3">
            <w:pPr>
              <w:pStyle w:val="NoSpacing"/>
              <w:rPr>
                <w:rFonts w:ascii="Bookman Old Style" w:hAnsi="Bookman Old Style"/>
                <w:sz w:val="16"/>
                <w:szCs w:val="16"/>
              </w:rPr>
            </w:pPr>
            <w:r w:rsidRPr="00DB41DD">
              <w:rPr>
                <w:rFonts w:ascii="Bookman Old Style" w:hAnsi="Bookman Old Style"/>
                <w:sz w:val="16"/>
                <w:szCs w:val="16"/>
              </w:rPr>
              <w:br/>
            </w:r>
            <w:r w:rsidR="00A231A3">
              <w:rPr>
                <w:rFonts w:ascii="Bookman Old Style" w:hAnsi="Bookman Old Style"/>
                <w:sz w:val="16"/>
                <w:szCs w:val="16"/>
              </w:rPr>
              <w:t>1</w:t>
            </w:r>
            <w:r w:rsidRPr="00DB41DD">
              <w:rPr>
                <w:rFonts w:ascii="Bookman Old Style" w:hAnsi="Bookman Old Style"/>
                <w:sz w:val="16"/>
                <w:szCs w:val="16"/>
              </w:rPr>
              <w:t xml:space="preserve"> orang</w:t>
            </w:r>
          </w:p>
        </w:tc>
        <w:tc>
          <w:tcPr>
            <w:tcW w:w="142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A52DA" w:rsidRPr="00DB41DD" w:rsidRDefault="00826651" w:rsidP="009B5F5D">
            <w:pPr>
              <w:pStyle w:val="NoSpacing"/>
              <w:jc w:val="right"/>
              <w:rPr>
                <w:rFonts w:ascii="Bookman Old Style" w:hAnsi="Bookman Old Style"/>
                <w:sz w:val="16"/>
                <w:szCs w:val="16"/>
              </w:rPr>
            </w:pPr>
            <w:r>
              <w:rPr>
                <w:rFonts w:ascii="Bookman Old Style" w:hAnsi="Bookman Old Style"/>
                <w:sz w:val="16"/>
                <w:szCs w:val="16"/>
              </w:rPr>
              <w:t>23,000,000</w:t>
            </w:r>
          </w:p>
        </w:tc>
      </w:tr>
      <w:tr w:rsidR="009A52DA" w:rsidRPr="00DB41DD" w:rsidTr="00826651">
        <w:trPr>
          <w:trHeight w:val="840"/>
        </w:trPr>
        <w:tc>
          <w:tcPr>
            <w:tcW w:w="313" w:type="dxa"/>
            <w:vMerge/>
            <w:tcBorders>
              <w:top w:val="single" w:sz="4" w:space="0" w:color="000000"/>
              <w:left w:val="single" w:sz="4" w:space="0" w:color="000000"/>
              <w:bottom w:val="single" w:sz="4" w:space="0" w:color="auto"/>
              <w:right w:val="single" w:sz="4" w:space="0" w:color="000000"/>
            </w:tcBorders>
            <w:vAlign w:val="center"/>
            <w:hideMark/>
          </w:tcPr>
          <w:p w:rsidR="009A52DA" w:rsidRPr="00DB41DD" w:rsidRDefault="009A52DA" w:rsidP="009B5F5D">
            <w:pPr>
              <w:pStyle w:val="NoSpacing"/>
              <w:rPr>
                <w:rFonts w:ascii="Bookman Old Style" w:hAnsi="Bookman Old Style"/>
                <w:sz w:val="16"/>
                <w:szCs w:val="16"/>
              </w:rPr>
            </w:pPr>
          </w:p>
        </w:tc>
        <w:tc>
          <w:tcPr>
            <w:tcW w:w="2567" w:type="dxa"/>
            <w:vMerge/>
            <w:tcBorders>
              <w:top w:val="single" w:sz="4" w:space="0" w:color="000000"/>
              <w:left w:val="single" w:sz="4" w:space="0" w:color="000000"/>
              <w:bottom w:val="single" w:sz="4" w:space="0" w:color="auto"/>
              <w:right w:val="single" w:sz="4" w:space="0" w:color="000000"/>
            </w:tcBorders>
            <w:vAlign w:val="center"/>
            <w:hideMark/>
          </w:tcPr>
          <w:p w:rsidR="009A52DA" w:rsidRPr="00DB41DD" w:rsidRDefault="009A52DA" w:rsidP="009B5F5D">
            <w:pPr>
              <w:pStyle w:val="NoSpacing"/>
              <w:rPr>
                <w:rFonts w:ascii="Bookman Old Style" w:hAnsi="Bookman Old Style"/>
                <w:sz w:val="16"/>
                <w:szCs w:val="16"/>
              </w:rPr>
            </w:pPr>
          </w:p>
        </w:tc>
        <w:tc>
          <w:tcPr>
            <w:tcW w:w="1550" w:type="dxa"/>
            <w:vMerge/>
            <w:tcBorders>
              <w:top w:val="single" w:sz="4" w:space="0" w:color="000000"/>
              <w:left w:val="single" w:sz="4" w:space="0" w:color="000000"/>
              <w:bottom w:val="single" w:sz="4" w:space="0" w:color="auto"/>
              <w:right w:val="single" w:sz="4" w:space="0" w:color="000000"/>
            </w:tcBorders>
            <w:vAlign w:val="center"/>
            <w:hideMark/>
          </w:tcPr>
          <w:p w:rsidR="009A52DA" w:rsidRPr="00DB41DD" w:rsidRDefault="009A52DA" w:rsidP="009B5F5D">
            <w:pPr>
              <w:pStyle w:val="NoSpacing"/>
              <w:rPr>
                <w:rFonts w:ascii="Bookman Old Style" w:hAnsi="Bookman Old Style"/>
                <w:sz w:val="16"/>
                <w:szCs w:val="16"/>
              </w:rPr>
            </w:pPr>
          </w:p>
        </w:tc>
        <w:tc>
          <w:tcPr>
            <w:tcW w:w="1672" w:type="dxa"/>
            <w:tcBorders>
              <w:top w:val="single" w:sz="4" w:space="0" w:color="000000"/>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B702A9" w:rsidRPr="00B702A9" w:rsidRDefault="00B702A9" w:rsidP="00B702A9">
            <w:pPr>
              <w:pStyle w:val="Default"/>
              <w:rPr>
                <w:rFonts w:ascii="Bookman Old Style" w:hAnsi="Bookman Old Style"/>
                <w:sz w:val="16"/>
                <w:szCs w:val="16"/>
              </w:rPr>
            </w:pPr>
            <w:r w:rsidRPr="00B702A9">
              <w:rPr>
                <w:rFonts w:ascii="Bookman Old Style" w:hAnsi="Bookman Old Style"/>
                <w:sz w:val="16"/>
                <w:szCs w:val="16"/>
              </w:rPr>
              <w:t>Terpilihnya Kandidat Peserta KALPATARU</w:t>
            </w:r>
          </w:p>
          <w:p w:rsidR="009A52DA" w:rsidRPr="00DB41DD" w:rsidRDefault="009A52DA" w:rsidP="009B5F5D">
            <w:pPr>
              <w:pStyle w:val="NoSpacing"/>
              <w:rPr>
                <w:rFonts w:ascii="Bookman Old Style" w:hAnsi="Bookman Old Style"/>
                <w:sz w:val="16"/>
                <w:szCs w:val="16"/>
              </w:rPr>
            </w:pPr>
          </w:p>
        </w:tc>
        <w:tc>
          <w:tcPr>
            <w:tcW w:w="1098" w:type="dxa"/>
            <w:tcBorders>
              <w:top w:val="single" w:sz="4" w:space="0" w:color="000000"/>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9A52DA" w:rsidRPr="00DB41DD" w:rsidRDefault="00B702A9" w:rsidP="009B5F5D">
            <w:pPr>
              <w:pStyle w:val="NoSpacing"/>
              <w:rPr>
                <w:rFonts w:ascii="Bookman Old Style" w:hAnsi="Bookman Old Style"/>
                <w:sz w:val="16"/>
                <w:szCs w:val="16"/>
              </w:rPr>
            </w:pPr>
            <w:r>
              <w:rPr>
                <w:rFonts w:ascii="Bookman Old Style" w:hAnsi="Bookman Old Style"/>
                <w:sz w:val="16"/>
                <w:szCs w:val="16"/>
              </w:rPr>
              <w:t>1</w:t>
            </w:r>
            <w:r w:rsidR="009A52DA" w:rsidRPr="00DB41DD">
              <w:rPr>
                <w:rFonts w:ascii="Bookman Old Style" w:hAnsi="Bookman Old Style"/>
                <w:sz w:val="16"/>
                <w:szCs w:val="16"/>
              </w:rPr>
              <w:t xml:space="preserve"> orang</w:t>
            </w:r>
          </w:p>
        </w:tc>
        <w:tc>
          <w:tcPr>
            <w:tcW w:w="1427" w:type="dxa"/>
            <w:vMerge/>
            <w:tcBorders>
              <w:top w:val="single" w:sz="4" w:space="0" w:color="000000"/>
              <w:left w:val="single" w:sz="4" w:space="0" w:color="000000"/>
              <w:bottom w:val="single" w:sz="4" w:space="0" w:color="auto"/>
              <w:right w:val="single" w:sz="4" w:space="0" w:color="000000"/>
            </w:tcBorders>
            <w:vAlign w:val="center"/>
            <w:hideMark/>
          </w:tcPr>
          <w:p w:rsidR="009A52DA" w:rsidRPr="00DB41DD" w:rsidRDefault="009A52DA" w:rsidP="009B5F5D">
            <w:pPr>
              <w:pStyle w:val="NoSpacing"/>
              <w:rPr>
                <w:rFonts w:ascii="Bookman Old Style" w:hAnsi="Bookman Old Style"/>
                <w:sz w:val="16"/>
                <w:szCs w:val="16"/>
              </w:rPr>
            </w:pPr>
          </w:p>
        </w:tc>
        <w:tc>
          <w:tcPr>
            <w:tcW w:w="2427" w:type="dxa"/>
            <w:vMerge/>
            <w:tcBorders>
              <w:top w:val="single" w:sz="4" w:space="0" w:color="000000"/>
              <w:left w:val="single" w:sz="4" w:space="0" w:color="000000"/>
              <w:bottom w:val="single" w:sz="4" w:space="0" w:color="auto"/>
              <w:right w:val="single" w:sz="4" w:space="0" w:color="auto"/>
            </w:tcBorders>
            <w:vAlign w:val="center"/>
            <w:hideMark/>
          </w:tcPr>
          <w:p w:rsidR="009A52DA" w:rsidRPr="00DB41DD" w:rsidRDefault="009A52DA" w:rsidP="009B5F5D">
            <w:pPr>
              <w:pStyle w:val="NoSpacing"/>
              <w:rPr>
                <w:rFonts w:ascii="Bookman Old Style" w:hAnsi="Bookman Old Style"/>
                <w:sz w:val="16"/>
                <w:szCs w:val="16"/>
              </w:rPr>
            </w:pPr>
          </w:p>
        </w:tc>
        <w:tc>
          <w:tcPr>
            <w:tcW w:w="1418" w:type="dxa"/>
            <w:vMerge/>
            <w:tcBorders>
              <w:top w:val="single" w:sz="4" w:space="0" w:color="000000"/>
              <w:left w:val="single" w:sz="4" w:space="0" w:color="auto"/>
              <w:bottom w:val="single" w:sz="4" w:space="0" w:color="auto"/>
              <w:right w:val="single" w:sz="4" w:space="0" w:color="auto"/>
            </w:tcBorders>
            <w:vAlign w:val="center"/>
            <w:hideMark/>
          </w:tcPr>
          <w:p w:rsidR="009A52DA" w:rsidRPr="00DB41DD" w:rsidRDefault="009A52DA" w:rsidP="009B5F5D">
            <w:pPr>
              <w:pStyle w:val="NoSpacing"/>
              <w:rPr>
                <w:rFonts w:ascii="Bookman Old Style" w:hAnsi="Bookman Old Style"/>
                <w:sz w:val="16"/>
                <w:szCs w:val="16"/>
              </w:rPr>
            </w:pPr>
          </w:p>
        </w:tc>
        <w:tc>
          <w:tcPr>
            <w:tcW w:w="2108" w:type="dxa"/>
            <w:vMerge/>
            <w:tcBorders>
              <w:top w:val="single" w:sz="4" w:space="0" w:color="000000"/>
              <w:left w:val="single" w:sz="4" w:space="0" w:color="auto"/>
              <w:bottom w:val="single" w:sz="4" w:space="0" w:color="auto"/>
              <w:right w:val="single" w:sz="4" w:space="0" w:color="auto"/>
            </w:tcBorders>
            <w:vAlign w:val="center"/>
            <w:hideMark/>
          </w:tcPr>
          <w:p w:rsidR="009A52DA" w:rsidRPr="00DB41DD" w:rsidRDefault="009A52DA" w:rsidP="009B5F5D">
            <w:pPr>
              <w:pStyle w:val="NoSpacing"/>
              <w:rPr>
                <w:rFonts w:ascii="Bookman Old Style" w:hAnsi="Bookman Old Style"/>
                <w:sz w:val="16"/>
                <w:szCs w:val="16"/>
              </w:rPr>
            </w:pPr>
          </w:p>
        </w:tc>
        <w:tc>
          <w:tcPr>
            <w:tcW w:w="1349" w:type="dxa"/>
            <w:vMerge/>
            <w:tcBorders>
              <w:top w:val="single" w:sz="4" w:space="0" w:color="000000"/>
              <w:left w:val="single" w:sz="4" w:space="0" w:color="auto"/>
              <w:bottom w:val="single" w:sz="4" w:space="0" w:color="auto"/>
              <w:right w:val="single" w:sz="4" w:space="0" w:color="auto"/>
            </w:tcBorders>
            <w:vAlign w:val="center"/>
            <w:hideMark/>
          </w:tcPr>
          <w:p w:rsidR="009A52DA" w:rsidRPr="00DB41DD" w:rsidRDefault="009A52DA" w:rsidP="009B5F5D">
            <w:pPr>
              <w:pStyle w:val="NoSpacing"/>
              <w:rPr>
                <w:rFonts w:ascii="Bookman Old Style" w:hAnsi="Bookman Old Style"/>
                <w:sz w:val="16"/>
                <w:szCs w:val="16"/>
              </w:rPr>
            </w:pPr>
          </w:p>
        </w:tc>
        <w:tc>
          <w:tcPr>
            <w:tcW w:w="1427" w:type="dxa"/>
            <w:vMerge/>
            <w:tcBorders>
              <w:top w:val="single" w:sz="4" w:space="0" w:color="000000"/>
              <w:left w:val="single" w:sz="4" w:space="0" w:color="auto"/>
              <w:bottom w:val="single" w:sz="4" w:space="0" w:color="auto"/>
              <w:right w:val="single" w:sz="4" w:space="0" w:color="auto"/>
            </w:tcBorders>
            <w:vAlign w:val="center"/>
            <w:hideMark/>
          </w:tcPr>
          <w:p w:rsidR="009A52DA" w:rsidRPr="00DB41DD" w:rsidRDefault="009A52DA" w:rsidP="009B5F5D">
            <w:pPr>
              <w:pStyle w:val="NoSpacing"/>
              <w:rPr>
                <w:rFonts w:ascii="Bookman Old Style" w:hAnsi="Bookman Old Style"/>
                <w:sz w:val="16"/>
                <w:szCs w:val="16"/>
              </w:rPr>
            </w:pPr>
          </w:p>
        </w:tc>
      </w:tr>
      <w:tr w:rsidR="009A52DA" w:rsidRPr="00DB41DD" w:rsidTr="009B5F5D">
        <w:trPr>
          <w:trHeight w:val="255"/>
        </w:trPr>
        <w:tc>
          <w:tcPr>
            <w:tcW w:w="31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9A52DA" w:rsidRPr="00DB41DD" w:rsidRDefault="009A52DA" w:rsidP="009B5F5D">
            <w:pPr>
              <w:pStyle w:val="NoSpacing"/>
              <w:rPr>
                <w:rFonts w:ascii="Bookman Old Style" w:hAnsi="Bookman Old Style"/>
                <w:sz w:val="16"/>
                <w:szCs w:val="16"/>
              </w:rPr>
            </w:pPr>
            <w:r w:rsidRPr="00DB41DD">
              <w:rPr>
                <w:rFonts w:ascii="Bookman Old Style" w:hAnsi="Bookman Old Style"/>
                <w:sz w:val="16"/>
                <w:szCs w:val="16"/>
              </w:rPr>
              <w:t> </w:t>
            </w:r>
          </w:p>
        </w:tc>
        <w:tc>
          <w:tcPr>
            <w:tcW w:w="6887"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A52DA" w:rsidRPr="00DB41DD" w:rsidRDefault="009A52DA" w:rsidP="009B5F5D">
            <w:pPr>
              <w:pStyle w:val="NoSpacing"/>
              <w:rPr>
                <w:rFonts w:ascii="Bookman Old Style" w:hAnsi="Bookman Old Style"/>
                <w:b/>
                <w:bCs/>
                <w:sz w:val="16"/>
                <w:szCs w:val="16"/>
              </w:rPr>
            </w:pPr>
            <w:r w:rsidRPr="00DB41DD">
              <w:rPr>
                <w:rFonts w:ascii="Bookman Old Style" w:hAnsi="Bookman Old Style"/>
                <w:b/>
                <w:bCs/>
                <w:sz w:val="16"/>
                <w:szCs w:val="16"/>
              </w:rPr>
              <w:t>PROGRAM PENANGANAN PENGADUAN LINGKUNGAN HIDUP</w:t>
            </w:r>
          </w:p>
        </w:tc>
        <w:tc>
          <w:tcPr>
            <w:tcW w:w="142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9A52DA" w:rsidRPr="00DB41DD" w:rsidRDefault="009A52DA" w:rsidP="009B5F5D">
            <w:pPr>
              <w:pStyle w:val="NoSpacing"/>
              <w:jc w:val="right"/>
              <w:rPr>
                <w:rFonts w:ascii="Bookman Old Style" w:hAnsi="Bookman Old Style"/>
                <w:b/>
                <w:bCs/>
                <w:sz w:val="16"/>
                <w:szCs w:val="16"/>
              </w:rPr>
            </w:pPr>
            <w:r w:rsidRPr="00DB41DD">
              <w:rPr>
                <w:rFonts w:ascii="Bookman Old Style" w:hAnsi="Bookman Old Style"/>
                <w:b/>
                <w:bCs/>
                <w:sz w:val="16"/>
                <w:szCs w:val="16"/>
              </w:rPr>
              <w:t>50,000,000</w:t>
            </w:r>
          </w:p>
        </w:tc>
        <w:tc>
          <w:tcPr>
            <w:tcW w:w="7302"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A52DA" w:rsidRPr="00DB41DD" w:rsidRDefault="009A52DA" w:rsidP="009B5F5D">
            <w:pPr>
              <w:pStyle w:val="NoSpacing"/>
              <w:rPr>
                <w:rFonts w:ascii="Bookman Old Style" w:hAnsi="Bookman Old Style"/>
                <w:b/>
                <w:bCs/>
                <w:sz w:val="16"/>
                <w:szCs w:val="16"/>
              </w:rPr>
            </w:pPr>
            <w:r w:rsidRPr="00DB41DD">
              <w:rPr>
                <w:rFonts w:ascii="Bookman Old Style" w:hAnsi="Bookman Old Style"/>
                <w:b/>
                <w:bCs/>
                <w:sz w:val="16"/>
                <w:szCs w:val="16"/>
              </w:rPr>
              <w:t>PROGRAM PENANGANAN PENGADUAN LINGKUNGAN HIDUP</w:t>
            </w:r>
          </w:p>
        </w:tc>
        <w:tc>
          <w:tcPr>
            <w:tcW w:w="142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9A52DA" w:rsidRPr="00DB41DD" w:rsidRDefault="00DF3320" w:rsidP="00DF3320">
            <w:pPr>
              <w:pStyle w:val="NoSpacing"/>
              <w:jc w:val="right"/>
              <w:rPr>
                <w:rFonts w:ascii="Bookman Old Style" w:hAnsi="Bookman Old Style"/>
                <w:b/>
                <w:bCs/>
                <w:sz w:val="16"/>
                <w:szCs w:val="16"/>
              </w:rPr>
            </w:pPr>
            <w:r>
              <w:rPr>
                <w:rFonts w:ascii="Bookman Old Style" w:hAnsi="Bookman Old Style"/>
                <w:b/>
                <w:bCs/>
                <w:sz w:val="16"/>
                <w:szCs w:val="16"/>
              </w:rPr>
              <w:t>40,000,000</w:t>
            </w:r>
          </w:p>
        </w:tc>
      </w:tr>
      <w:tr w:rsidR="00DF3320" w:rsidRPr="00DB41DD" w:rsidTr="009B5F5D">
        <w:trPr>
          <w:trHeight w:val="270"/>
        </w:trPr>
        <w:tc>
          <w:tcPr>
            <w:tcW w:w="313"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F3320" w:rsidRPr="00DB41DD" w:rsidRDefault="00DF3320" w:rsidP="009B5F5D">
            <w:pPr>
              <w:pStyle w:val="NoSpacing"/>
              <w:rPr>
                <w:rFonts w:ascii="Bookman Old Style" w:hAnsi="Bookman Old Style"/>
                <w:sz w:val="16"/>
                <w:szCs w:val="16"/>
              </w:rPr>
            </w:pPr>
            <w:r w:rsidRPr="00DB41DD">
              <w:rPr>
                <w:rFonts w:ascii="Bookman Old Style" w:hAnsi="Bookman Old Style"/>
                <w:sz w:val="16"/>
                <w:szCs w:val="16"/>
              </w:rPr>
              <w:t> </w:t>
            </w:r>
          </w:p>
        </w:tc>
        <w:tc>
          <w:tcPr>
            <w:tcW w:w="6887" w:type="dxa"/>
            <w:gridSpan w:val="4"/>
            <w:tcBorders>
              <w:top w:val="single" w:sz="4" w:space="0" w:color="auto"/>
              <w:left w:val="nil"/>
              <w:bottom w:val="single" w:sz="4" w:space="0" w:color="000000"/>
              <w:right w:val="nil"/>
            </w:tcBorders>
            <w:shd w:val="clear" w:color="auto" w:fill="auto"/>
            <w:tcMar>
              <w:top w:w="15" w:type="dxa"/>
              <w:left w:w="15" w:type="dxa"/>
              <w:bottom w:w="0" w:type="dxa"/>
              <w:right w:w="15" w:type="dxa"/>
            </w:tcMar>
            <w:hideMark/>
          </w:tcPr>
          <w:p w:rsidR="00DF3320" w:rsidRPr="00DB41DD" w:rsidRDefault="00DF3320" w:rsidP="009B5F5D">
            <w:pPr>
              <w:pStyle w:val="NoSpacing"/>
              <w:rPr>
                <w:rFonts w:ascii="Bookman Old Style" w:hAnsi="Bookman Old Style"/>
                <w:b/>
                <w:bCs/>
                <w:sz w:val="16"/>
                <w:szCs w:val="16"/>
              </w:rPr>
            </w:pPr>
            <w:r w:rsidRPr="00DB41DD">
              <w:rPr>
                <w:rFonts w:ascii="Bookman Old Style" w:hAnsi="Bookman Old Style"/>
                <w:b/>
                <w:bCs/>
                <w:sz w:val="16"/>
                <w:szCs w:val="16"/>
              </w:rPr>
              <w:t>Penyelesaian Pengaduan Masyarakat di Bidang Perlindungan dan Pengelolaan Lingkungan Hidup (PPLH) Kabupaten/Kota</w:t>
            </w:r>
          </w:p>
        </w:tc>
        <w:tc>
          <w:tcPr>
            <w:tcW w:w="1427"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hideMark/>
          </w:tcPr>
          <w:p w:rsidR="00DF3320" w:rsidRPr="00DB41DD" w:rsidRDefault="00DF3320" w:rsidP="009B5F5D">
            <w:pPr>
              <w:pStyle w:val="NoSpacing"/>
              <w:jc w:val="right"/>
              <w:rPr>
                <w:rFonts w:ascii="Bookman Old Style" w:hAnsi="Bookman Old Style"/>
                <w:b/>
                <w:bCs/>
                <w:sz w:val="16"/>
                <w:szCs w:val="16"/>
              </w:rPr>
            </w:pPr>
            <w:r w:rsidRPr="00DB41DD">
              <w:rPr>
                <w:rFonts w:ascii="Bookman Old Style" w:hAnsi="Bookman Old Style"/>
                <w:b/>
                <w:bCs/>
                <w:sz w:val="16"/>
                <w:szCs w:val="16"/>
              </w:rPr>
              <w:t>50,000,000</w:t>
            </w:r>
          </w:p>
        </w:tc>
        <w:tc>
          <w:tcPr>
            <w:tcW w:w="7302"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DF3320" w:rsidRPr="00DB41DD" w:rsidRDefault="00DF3320" w:rsidP="009B5F5D">
            <w:pPr>
              <w:pStyle w:val="NoSpacing"/>
              <w:rPr>
                <w:rFonts w:ascii="Bookman Old Style" w:hAnsi="Bookman Old Style"/>
                <w:b/>
                <w:bCs/>
                <w:sz w:val="16"/>
                <w:szCs w:val="16"/>
              </w:rPr>
            </w:pPr>
            <w:r w:rsidRPr="00DB41DD">
              <w:rPr>
                <w:rFonts w:ascii="Bookman Old Style" w:hAnsi="Bookman Old Style"/>
                <w:b/>
                <w:bCs/>
                <w:sz w:val="16"/>
                <w:szCs w:val="16"/>
              </w:rPr>
              <w:t>Penyelesaian Pengaduan Masyarakat di Bidang Perlindungan dan Pengelolaan Lingkungan Hidup (PPLH) Kabupaten/Kota</w:t>
            </w:r>
          </w:p>
        </w:tc>
        <w:tc>
          <w:tcPr>
            <w:tcW w:w="142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DF3320" w:rsidRPr="00DB41DD" w:rsidRDefault="00DF3320" w:rsidP="00345600">
            <w:pPr>
              <w:pStyle w:val="NoSpacing"/>
              <w:jc w:val="right"/>
              <w:rPr>
                <w:rFonts w:ascii="Bookman Old Style" w:hAnsi="Bookman Old Style"/>
                <w:b/>
                <w:bCs/>
                <w:sz w:val="16"/>
                <w:szCs w:val="16"/>
              </w:rPr>
            </w:pPr>
            <w:r>
              <w:rPr>
                <w:rFonts w:ascii="Bookman Old Style" w:hAnsi="Bookman Old Style"/>
                <w:b/>
                <w:bCs/>
                <w:sz w:val="16"/>
                <w:szCs w:val="16"/>
              </w:rPr>
              <w:t>40,000,000</w:t>
            </w:r>
          </w:p>
        </w:tc>
      </w:tr>
      <w:tr w:rsidR="00355A50" w:rsidRPr="00DB41DD" w:rsidTr="009B5F5D">
        <w:trPr>
          <w:trHeight w:val="1080"/>
        </w:trPr>
        <w:tc>
          <w:tcPr>
            <w:tcW w:w="313"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355A50" w:rsidRPr="00DB41DD" w:rsidRDefault="00C57E02" w:rsidP="009B5F5D">
            <w:pPr>
              <w:pStyle w:val="NoSpacing"/>
              <w:rPr>
                <w:rFonts w:ascii="Bookman Old Style" w:hAnsi="Bookman Old Style"/>
                <w:sz w:val="16"/>
                <w:szCs w:val="16"/>
              </w:rPr>
            </w:pPr>
            <w:r>
              <w:rPr>
                <w:rFonts w:ascii="Bookman Old Style" w:hAnsi="Bookman Old Style"/>
                <w:sz w:val="16"/>
                <w:szCs w:val="16"/>
              </w:rPr>
              <w:t>52</w:t>
            </w:r>
          </w:p>
        </w:tc>
        <w:tc>
          <w:tcPr>
            <w:tcW w:w="256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355A50" w:rsidRPr="00DB41DD" w:rsidRDefault="00355A50" w:rsidP="009B5F5D">
            <w:pPr>
              <w:pStyle w:val="NoSpacing"/>
              <w:rPr>
                <w:rFonts w:ascii="Bookman Old Style" w:hAnsi="Bookman Old Style"/>
                <w:sz w:val="16"/>
                <w:szCs w:val="16"/>
              </w:rPr>
            </w:pPr>
            <w:r w:rsidRPr="00DB41DD">
              <w:rPr>
                <w:rFonts w:ascii="Bookman Old Style" w:hAnsi="Bookman Old Style"/>
                <w:sz w:val="16"/>
                <w:szCs w:val="16"/>
              </w:rPr>
              <w:t>Pengelolaan Pengaduan Masyarakat terhadap PPLH Kabupaten/Kota</w:t>
            </w:r>
          </w:p>
        </w:tc>
        <w:tc>
          <w:tcPr>
            <w:tcW w:w="155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355A50" w:rsidRPr="00DB41DD" w:rsidRDefault="00355A50" w:rsidP="009B5F5D">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tc>
        <w:tc>
          <w:tcPr>
            <w:tcW w:w="167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355A50" w:rsidRPr="00355A50" w:rsidRDefault="00355A50" w:rsidP="00355A50">
            <w:pPr>
              <w:pStyle w:val="Default"/>
              <w:rPr>
                <w:rFonts w:ascii="Bookman Old Style" w:hAnsi="Bookman Old Style"/>
                <w:sz w:val="16"/>
                <w:szCs w:val="16"/>
              </w:rPr>
            </w:pPr>
            <w:r w:rsidRPr="00355A50">
              <w:rPr>
                <w:rFonts w:ascii="Bookman Old Style" w:hAnsi="Bookman Old Style"/>
                <w:sz w:val="16"/>
                <w:szCs w:val="16"/>
              </w:rPr>
              <w:t>Pengaduan masyarakat terhadap PPLH Kabupaten/ Kota ditindaklanjuti</w:t>
            </w:r>
          </w:p>
          <w:p w:rsidR="00355A50" w:rsidRPr="00DB41DD" w:rsidRDefault="00355A50" w:rsidP="009B5F5D">
            <w:pPr>
              <w:pStyle w:val="NoSpacing"/>
              <w:rPr>
                <w:rFonts w:ascii="Bookman Old Style" w:hAnsi="Bookman Old Style"/>
                <w:sz w:val="16"/>
                <w:szCs w:val="16"/>
              </w:rPr>
            </w:pPr>
          </w:p>
        </w:tc>
        <w:tc>
          <w:tcPr>
            <w:tcW w:w="109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355A50" w:rsidRPr="00DB41DD" w:rsidRDefault="00355A50" w:rsidP="009B5F5D">
            <w:pPr>
              <w:pStyle w:val="NoSpacing"/>
              <w:rPr>
                <w:rFonts w:ascii="Bookman Old Style" w:hAnsi="Bookman Old Style"/>
                <w:sz w:val="16"/>
                <w:szCs w:val="16"/>
              </w:rPr>
            </w:pPr>
            <w:r>
              <w:rPr>
                <w:rFonts w:ascii="Bookman Old Style" w:hAnsi="Bookman Old Style"/>
                <w:sz w:val="16"/>
                <w:szCs w:val="16"/>
              </w:rPr>
              <w:t>100%</w:t>
            </w:r>
          </w:p>
        </w:tc>
        <w:tc>
          <w:tcPr>
            <w:tcW w:w="1427"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355A50" w:rsidRPr="00DB41DD" w:rsidRDefault="00355A50" w:rsidP="009B5F5D">
            <w:pPr>
              <w:pStyle w:val="NoSpacing"/>
              <w:jc w:val="right"/>
              <w:rPr>
                <w:rFonts w:ascii="Bookman Old Style" w:hAnsi="Bookman Old Style"/>
                <w:sz w:val="16"/>
                <w:szCs w:val="16"/>
              </w:rPr>
            </w:pPr>
            <w:r w:rsidRPr="00DB41DD">
              <w:rPr>
                <w:rFonts w:ascii="Bookman Old Style" w:hAnsi="Bookman Old Style"/>
                <w:sz w:val="16"/>
                <w:szCs w:val="16"/>
              </w:rPr>
              <w:t>50,000,000</w:t>
            </w:r>
          </w:p>
        </w:tc>
        <w:tc>
          <w:tcPr>
            <w:tcW w:w="24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355A50" w:rsidRPr="00DB41DD" w:rsidRDefault="00355A50" w:rsidP="009B5F5D">
            <w:pPr>
              <w:pStyle w:val="NoSpacing"/>
              <w:rPr>
                <w:rFonts w:ascii="Bookman Old Style" w:hAnsi="Bookman Old Style"/>
                <w:sz w:val="16"/>
                <w:szCs w:val="16"/>
              </w:rPr>
            </w:pPr>
            <w:r w:rsidRPr="00DB41DD">
              <w:rPr>
                <w:rFonts w:ascii="Bookman Old Style" w:hAnsi="Bookman Old Style"/>
                <w:sz w:val="16"/>
                <w:szCs w:val="16"/>
              </w:rPr>
              <w:t>Pengelolaan Pengaduan Masyarakat terhadap PPLH Kabupaten/Kota</w:t>
            </w:r>
          </w:p>
        </w:tc>
        <w:tc>
          <w:tcPr>
            <w:tcW w:w="141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355A50" w:rsidRPr="00DB41DD" w:rsidRDefault="00355A50" w:rsidP="009B5F5D">
            <w:pPr>
              <w:pStyle w:val="NoSpacing"/>
              <w:rPr>
                <w:rFonts w:ascii="Bookman Old Style" w:hAnsi="Bookman Old Style"/>
                <w:sz w:val="16"/>
                <w:szCs w:val="16"/>
              </w:rPr>
            </w:pPr>
            <w:r w:rsidRPr="00DB41DD">
              <w:rPr>
                <w:rFonts w:ascii="Bookman Old Style" w:hAnsi="Bookman Old Style"/>
                <w:sz w:val="16"/>
                <w:szCs w:val="16"/>
              </w:rPr>
              <w:t> </w:t>
            </w:r>
          </w:p>
        </w:tc>
        <w:tc>
          <w:tcPr>
            <w:tcW w:w="21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355A50" w:rsidRPr="00355A50" w:rsidRDefault="00355A50" w:rsidP="00345600">
            <w:pPr>
              <w:pStyle w:val="Default"/>
              <w:rPr>
                <w:rFonts w:ascii="Bookman Old Style" w:hAnsi="Bookman Old Style"/>
                <w:sz w:val="16"/>
                <w:szCs w:val="16"/>
              </w:rPr>
            </w:pPr>
            <w:r w:rsidRPr="00355A50">
              <w:rPr>
                <w:rFonts w:ascii="Bookman Old Style" w:hAnsi="Bookman Old Style"/>
                <w:sz w:val="16"/>
                <w:szCs w:val="16"/>
              </w:rPr>
              <w:t>Pengaduan masyarakat terhadap PPLH Kabupaten/ Kota ditindaklanjuti</w:t>
            </w:r>
          </w:p>
          <w:p w:rsidR="00355A50" w:rsidRPr="00DB41DD" w:rsidRDefault="00355A50" w:rsidP="00345600">
            <w:pPr>
              <w:pStyle w:val="NoSpacing"/>
              <w:rPr>
                <w:rFonts w:ascii="Bookman Old Style" w:hAnsi="Bookman Old Style"/>
                <w:sz w:val="16"/>
                <w:szCs w:val="16"/>
              </w:rPr>
            </w:pPr>
          </w:p>
        </w:tc>
        <w:tc>
          <w:tcPr>
            <w:tcW w:w="1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355A50" w:rsidRPr="00DB41DD" w:rsidRDefault="00355A50" w:rsidP="00345600">
            <w:pPr>
              <w:pStyle w:val="NoSpacing"/>
              <w:rPr>
                <w:rFonts w:ascii="Bookman Old Style" w:hAnsi="Bookman Old Style"/>
                <w:sz w:val="16"/>
                <w:szCs w:val="16"/>
              </w:rPr>
            </w:pPr>
            <w:r>
              <w:rPr>
                <w:rFonts w:ascii="Bookman Old Style" w:hAnsi="Bookman Old Style"/>
                <w:sz w:val="16"/>
                <w:szCs w:val="16"/>
              </w:rPr>
              <w:t>100%</w:t>
            </w:r>
          </w:p>
        </w:tc>
        <w:tc>
          <w:tcPr>
            <w:tcW w:w="14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55A50" w:rsidRPr="00DB41DD" w:rsidRDefault="00355A50" w:rsidP="009B5F5D">
            <w:pPr>
              <w:pStyle w:val="NoSpacing"/>
              <w:jc w:val="right"/>
              <w:rPr>
                <w:rFonts w:ascii="Bookman Old Style" w:hAnsi="Bookman Old Style"/>
                <w:sz w:val="16"/>
                <w:szCs w:val="16"/>
              </w:rPr>
            </w:pPr>
            <w:r>
              <w:rPr>
                <w:rFonts w:ascii="Bookman Old Style" w:hAnsi="Bookman Old Style"/>
                <w:sz w:val="16"/>
                <w:szCs w:val="16"/>
              </w:rPr>
              <w:t>40,000,000</w:t>
            </w:r>
          </w:p>
        </w:tc>
      </w:tr>
      <w:tr w:rsidR="009A52DA" w:rsidRPr="00DB41DD" w:rsidTr="00BA7631">
        <w:trPr>
          <w:trHeight w:val="255"/>
        </w:trPr>
        <w:tc>
          <w:tcPr>
            <w:tcW w:w="313"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A52DA" w:rsidRPr="00DB41DD" w:rsidRDefault="009A52DA" w:rsidP="009B5F5D">
            <w:pPr>
              <w:pStyle w:val="NoSpacing"/>
              <w:rPr>
                <w:rFonts w:ascii="Bookman Old Style" w:hAnsi="Bookman Old Style"/>
                <w:sz w:val="16"/>
                <w:szCs w:val="16"/>
              </w:rPr>
            </w:pPr>
            <w:r w:rsidRPr="00DB41DD">
              <w:rPr>
                <w:rFonts w:ascii="Bookman Old Style" w:hAnsi="Bookman Old Style"/>
                <w:sz w:val="16"/>
                <w:szCs w:val="16"/>
              </w:rPr>
              <w:t> </w:t>
            </w:r>
          </w:p>
        </w:tc>
        <w:tc>
          <w:tcPr>
            <w:tcW w:w="6887" w:type="dxa"/>
            <w:gridSpan w:val="4"/>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9A52DA" w:rsidRPr="00DB41DD" w:rsidRDefault="009A52DA" w:rsidP="009B5F5D">
            <w:pPr>
              <w:pStyle w:val="NoSpacing"/>
              <w:rPr>
                <w:rFonts w:ascii="Bookman Old Style" w:hAnsi="Bookman Old Style"/>
                <w:b/>
                <w:bCs/>
                <w:sz w:val="16"/>
                <w:szCs w:val="16"/>
              </w:rPr>
            </w:pPr>
            <w:r w:rsidRPr="00DB41DD">
              <w:rPr>
                <w:rFonts w:ascii="Bookman Old Style" w:hAnsi="Bookman Old Style"/>
                <w:b/>
                <w:bCs/>
                <w:sz w:val="16"/>
                <w:szCs w:val="16"/>
              </w:rPr>
              <w:t>PROGRAM PENGELOLAAN PERSAMPAHAN</w:t>
            </w:r>
          </w:p>
        </w:tc>
        <w:tc>
          <w:tcPr>
            <w:tcW w:w="1427"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BA7631" w:rsidRPr="00BA7631" w:rsidRDefault="00BA7631" w:rsidP="00BA7631">
            <w:pPr>
              <w:pStyle w:val="Default"/>
              <w:jc w:val="right"/>
              <w:rPr>
                <w:rFonts w:ascii="Bookman Old Style" w:hAnsi="Bookman Old Style"/>
                <w:sz w:val="16"/>
                <w:szCs w:val="16"/>
              </w:rPr>
            </w:pPr>
            <w:r w:rsidRPr="00BA7631">
              <w:rPr>
                <w:rFonts w:ascii="Bookman Old Style" w:hAnsi="Bookman Old Style"/>
                <w:b/>
                <w:bCs/>
                <w:sz w:val="16"/>
                <w:szCs w:val="16"/>
              </w:rPr>
              <w:t>4,455,000,000</w:t>
            </w:r>
          </w:p>
          <w:p w:rsidR="009A52DA" w:rsidRPr="00DB41DD" w:rsidRDefault="009A52DA" w:rsidP="00BA7631">
            <w:pPr>
              <w:pStyle w:val="NoSpacing"/>
              <w:jc w:val="right"/>
              <w:rPr>
                <w:rFonts w:ascii="Bookman Old Style" w:hAnsi="Bookman Old Style"/>
                <w:b/>
                <w:bCs/>
                <w:sz w:val="16"/>
                <w:szCs w:val="16"/>
              </w:rPr>
            </w:pPr>
          </w:p>
        </w:tc>
        <w:tc>
          <w:tcPr>
            <w:tcW w:w="7302"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A52DA" w:rsidRPr="00DB41DD" w:rsidRDefault="009A52DA" w:rsidP="009B5F5D">
            <w:pPr>
              <w:pStyle w:val="NoSpacing"/>
              <w:rPr>
                <w:rFonts w:ascii="Bookman Old Style" w:hAnsi="Bookman Old Style"/>
                <w:b/>
                <w:bCs/>
                <w:sz w:val="16"/>
                <w:szCs w:val="16"/>
              </w:rPr>
            </w:pPr>
            <w:r w:rsidRPr="00DB41DD">
              <w:rPr>
                <w:rFonts w:ascii="Bookman Old Style" w:hAnsi="Bookman Old Style"/>
                <w:b/>
                <w:bCs/>
                <w:sz w:val="16"/>
                <w:szCs w:val="16"/>
              </w:rPr>
              <w:t>PROGRAM PENGELOLAAN PERSAMPAHAN</w:t>
            </w:r>
          </w:p>
        </w:tc>
        <w:tc>
          <w:tcPr>
            <w:tcW w:w="14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A7631" w:rsidRPr="00BA7631" w:rsidRDefault="00BA7631" w:rsidP="00BA7631">
            <w:pPr>
              <w:pStyle w:val="Default"/>
              <w:jc w:val="right"/>
              <w:rPr>
                <w:rFonts w:ascii="Bookman Old Style" w:hAnsi="Bookman Old Style"/>
                <w:sz w:val="16"/>
                <w:szCs w:val="16"/>
              </w:rPr>
            </w:pPr>
            <w:r w:rsidRPr="00BA7631">
              <w:rPr>
                <w:rFonts w:ascii="Bookman Old Style" w:hAnsi="Bookman Old Style"/>
                <w:b/>
                <w:bCs/>
                <w:sz w:val="16"/>
                <w:szCs w:val="16"/>
              </w:rPr>
              <w:t>4,413,407,000</w:t>
            </w:r>
          </w:p>
          <w:p w:rsidR="009A52DA" w:rsidRPr="00DB41DD" w:rsidRDefault="009A52DA" w:rsidP="009B5F5D">
            <w:pPr>
              <w:pStyle w:val="NoSpacing"/>
              <w:jc w:val="right"/>
              <w:rPr>
                <w:rFonts w:ascii="Bookman Old Style" w:hAnsi="Bookman Old Style"/>
                <w:b/>
                <w:bCs/>
                <w:sz w:val="16"/>
                <w:szCs w:val="16"/>
              </w:rPr>
            </w:pPr>
          </w:p>
        </w:tc>
      </w:tr>
      <w:tr w:rsidR="009A52DA" w:rsidRPr="00DB41DD" w:rsidTr="00BA7631">
        <w:trPr>
          <w:trHeight w:val="255"/>
        </w:trPr>
        <w:tc>
          <w:tcPr>
            <w:tcW w:w="313"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A52DA" w:rsidRPr="00DB41DD" w:rsidRDefault="009A52DA" w:rsidP="009B5F5D">
            <w:pPr>
              <w:pStyle w:val="NoSpacing"/>
              <w:rPr>
                <w:rFonts w:ascii="Bookman Old Style" w:hAnsi="Bookman Old Style"/>
                <w:sz w:val="16"/>
                <w:szCs w:val="16"/>
              </w:rPr>
            </w:pPr>
            <w:r w:rsidRPr="00DB41DD">
              <w:rPr>
                <w:rFonts w:ascii="Bookman Old Style" w:hAnsi="Bookman Old Style"/>
                <w:sz w:val="16"/>
                <w:szCs w:val="16"/>
              </w:rPr>
              <w:t> </w:t>
            </w:r>
          </w:p>
        </w:tc>
        <w:tc>
          <w:tcPr>
            <w:tcW w:w="6887" w:type="dxa"/>
            <w:gridSpan w:val="4"/>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9A52DA" w:rsidRPr="00DB41DD" w:rsidRDefault="009A52DA" w:rsidP="009B5F5D">
            <w:pPr>
              <w:pStyle w:val="NoSpacing"/>
              <w:rPr>
                <w:rFonts w:ascii="Bookman Old Style" w:hAnsi="Bookman Old Style"/>
                <w:b/>
                <w:bCs/>
                <w:sz w:val="16"/>
                <w:szCs w:val="16"/>
              </w:rPr>
            </w:pPr>
            <w:r w:rsidRPr="00DB41DD">
              <w:rPr>
                <w:rFonts w:ascii="Bookman Old Style" w:hAnsi="Bookman Old Style"/>
                <w:b/>
                <w:bCs/>
                <w:sz w:val="16"/>
                <w:szCs w:val="16"/>
              </w:rPr>
              <w:t>Pengelolaan Sampah</w:t>
            </w:r>
          </w:p>
        </w:tc>
        <w:tc>
          <w:tcPr>
            <w:tcW w:w="1427"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BA7631" w:rsidRPr="00BA7631" w:rsidRDefault="00BA7631" w:rsidP="00BA7631">
            <w:pPr>
              <w:pStyle w:val="Default"/>
              <w:jc w:val="right"/>
              <w:rPr>
                <w:rFonts w:ascii="Bookman Old Style" w:hAnsi="Bookman Old Style"/>
                <w:sz w:val="16"/>
                <w:szCs w:val="16"/>
              </w:rPr>
            </w:pPr>
            <w:r w:rsidRPr="00BA7631">
              <w:rPr>
                <w:rFonts w:ascii="Bookman Old Style" w:hAnsi="Bookman Old Style"/>
                <w:b/>
                <w:bCs/>
                <w:sz w:val="16"/>
                <w:szCs w:val="16"/>
              </w:rPr>
              <w:t>4,455,000,000</w:t>
            </w:r>
          </w:p>
          <w:p w:rsidR="009A52DA" w:rsidRPr="00DB41DD" w:rsidRDefault="009A52DA" w:rsidP="00BA7631">
            <w:pPr>
              <w:pStyle w:val="NoSpacing"/>
              <w:jc w:val="right"/>
              <w:rPr>
                <w:rFonts w:ascii="Bookman Old Style" w:hAnsi="Bookman Old Style"/>
                <w:b/>
                <w:bCs/>
                <w:sz w:val="16"/>
                <w:szCs w:val="16"/>
              </w:rPr>
            </w:pPr>
          </w:p>
        </w:tc>
        <w:tc>
          <w:tcPr>
            <w:tcW w:w="7302"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A52DA" w:rsidRPr="00DB41DD" w:rsidRDefault="009A52DA" w:rsidP="009B5F5D">
            <w:pPr>
              <w:pStyle w:val="NoSpacing"/>
              <w:rPr>
                <w:rFonts w:ascii="Bookman Old Style" w:hAnsi="Bookman Old Style"/>
                <w:b/>
                <w:bCs/>
                <w:sz w:val="16"/>
                <w:szCs w:val="16"/>
              </w:rPr>
            </w:pPr>
            <w:r w:rsidRPr="00DB41DD">
              <w:rPr>
                <w:rFonts w:ascii="Bookman Old Style" w:hAnsi="Bookman Old Style"/>
                <w:b/>
                <w:bCs/>
                <w:sz w:val="16"/>
                <w:szCs w:val="16"/>
              </w:rPr>
              <w:t>Pengelolaan Sampah</w:t>
            </w:r>
          </w:p>
        </w:tc>
        <w:tc>
          <w:tcPr>
            <w:tcW w:w="14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A7631" w:rsidRPr="00BA7631" w:rsidRDefault="00BA7631" w:rsidP="00BA7631">
            <w:pPr>
              <w:pStyle w:val="Default"/>
              <w:jc w:val="right"/>
              <w:rPr>
                <w:rFonts w:ascii="Bookman Old Style" w:hAnsi="Bookman Old Style"/>
                <w:sz w:val="16"/>
                <w:szCs w:val="16"/>
              </w:rPr>
            </w:pPr>
            <w:r w:rsidRPr="00BA7631">
              <w:rPr>
                <w:rFonts w:ascii="Bookman Old Style" w:hAnsi="Bookman Old Style"/>
                <w:b/>
                <w:bCs/>
                <w:sz w:val="16"/>
                <w:szCs w:val="16"/>
              </w:rPr>
              <w:t>4,413,407,000</w:t>
            </w:r>
          </w:p>
          <w:p w:rsidR="009A52DA" w:rsidRPr="00DB41DD" w:rsidRDefault="009A52DA" w:rsidP="009B5F5D">
            <w:pPr>
              <w:pStyle w:val="NoSpacing"/>
              <w:jc w:val="right"/>
              <w:rPr>
                <w:rFonts w:ascii="Bookman Old Style" w:hAnsi="Bookman Old Style"/>
                <w:b/>
                <w:bCs/>
                <w:sz w:val="16"/>
                <w:szCs w:val="16"/>
              </w:rPr>
            </w:pPr>
          </w:p>
        </w:tc>
      </w:tr>
      <w:tr w:rsidR="00BA7631" w:rsidRPr="00DB41DD" w:rsidTr="009B5F5D">
        <w:trPr>
          <w:trHeight w:val="630"/>
        </w:trPr>
        <w:tc>
          <w:tcPr>
            <w:tcW w:w="313"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BA7631" w:rsidRPr="00DB41DD" w:rsidRDefault="00C57E02" w:rsidP="009B5F5D">
            <w:pPr>
              <w:pStyle w:val="NoSpacing"/>
              <w:rPr>
                <w:rFonts w:ascii="Bookman Old Style" w:hAnsi="Bookman Old Style"/>
                <w:sz w:val="16"/>
                <w:szCs w:val="16"/>
              </w:rPr>
            </w:pPr>
            <w:r>
              <w:rPr>
                <w:rFonts w:ascii="Bookman Old Style" w:hAnsi="Bookman Old Style"/>
                <w:sz w:val="16"/>
                <w:szCs w:val="16"/>
              </w:rPr>
              <w:t>53</w:t>
            </w:r>
          </w:p>
        </w:tc>
        <w:tc>
          <w:tcPr>
            <w:tcW w:w="256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7631" w:rsidRDefault="00BA7631" w:rsidP="009B5F5D">
            <w:pPr>
              <w:pStyle w:val="NoSpacing"/>
              <w:rPr>
                <w:rFonts w:ascii="Bookman Old Style" w:hAnsi="Bookman Old Style"/>
                <w:sz w:val="16"/>
                <w:szCs w:val="16"/>
              </w:rPr>
            </w:pPr>
          </w:p>
          <w:p w:rsidR="00BA7631" w:rsidRDefault="00BA7631" w:rsidP="009B5F5D">
            <w:pPr>
              <w:pStyle w:val="NoSpacing"/>
              <w:rPr>
                <w:rFonts w:ascii="Bookman Old Style" w:hAnsi="Bookman Old Style"/>
                <w:sz w:val="16"/>
                <w:szCs w:val="16"/>
              </w:rPr>
            </w:pPr>
            <w:r w:rsidRPr="00DB41DD">
              <w:rPr>
                <w:rFonts w:ascii="Bookman Old Style" w:hAnsi="Bookman Old Style"/>
                <w:sz w:val="16"/>
                <w:szCs w:val="16"/>
              </w:rPr>
              <w:t>Penyusunan Kebijakan dan Strategi Daerah Pengelolaan Sampah Kabupaten/Kota</w:t>
            </w:r>
          </w:p>
          <w:p w:rsidR="00BA7631" w:rsidRPr="00DB41DD" w:rsidRDefault="00BA7631" w:rsidP="009B5F5D">
            <w:pPr>
              <w:pStyle w:val="NoSpacing"/>
              <w:rPr>
                <w:rFonts w:ascii="Bookman Old Style" w:hAnsi="Bookman Old Style"/>
                <w:sz w:val="16"/>
                <w:szCs w:val="16"/>
              </w:rPr>
            </w:pPr>
          </w:p>
        </w:tc>
        <w:tc>
          <w:tcPr>
            <w:tcW w:w="15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7631" w:rsidRPr="00DB41DD" w:rsidRDefault="00BA7631" w:rsidP="009B5F5D">
            <w:pPr>
              <w:pStyle w:val="NoSpacing"/>
              <w:rPr>
                <w:rFonts w:ascii="Bookman Old Style" w:hAnsi="Bookman Old Style"/>
                <w:sz w:val="16"/>
                <w:szCs w:val="16"/>
              </w:rPr>
            </w:pPr>
            <w:r w:rsidRPr="00DB41DD">
              <w:rPr>
                <w:rFonts w:ascii="Bookman Old Style" w:hAnsi="Bookman Old Style"/>
                <w:sz w:val="16"/>
                <w:szCs w:val="16"/>
              </w:rPr>
              <w:t> </w:t>
            </w:r>
          </w:p>
        </w:tc>
        <w:tc>
          <w:tcPr>
            <w:tcW w:w="167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7631" w:rsidRPr="00BA7631" w:rsidRDefault="00BA7631" w:rsidP="00BA7631">
            <w:pPr>
              <w:pStyle w:val="Default"/>
              <w:rPr>
                <w:rFonts w:ascii="Bookman Old Style" w:hAnsi="Bookman Old Style"/>
                <w:sz w:val="16"/>
                <w:szCs w:val="16"/>
              </w:rPr>
            </w:pPr>
            <w:r w:rsidRPr="00BA7631">
              <w:rPr>
                <w:rFonts w:ascii="Bookman Old Style" w:hAnsi="Bookman Old Style"/>
                <w:sz w:val="16"/>
                <w:szCs w:val="16"/>
              </w:rPr>
              <w:t>Terselenggaranya sosialisasi raperda</w:t>
            </w:r>
          </w:p>
          <w:p w:rsidR="00BA7631" w:rsidRPr="00DB41DD" w:rsidRDefault="00BA7631" w:rsidP="009B5F5D">
            <w:pPr>
              <w:pStyle w:val="NoSpacing"/>
              <w:rPr>
                <w:rFonts w:ascii="Bookman Old Style" w:hAnsi="Bookman Old Style"/>
                <w:sz w:val="16"/>
                <w:szCs w:val="16"/>
              </w:rPr>
            </w:pPr>
          </w:p>
        </w:tc>
        <w:tc>
          <w:tcPr>
            <w:tcW w:w="109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7631" w:rsidRPr="00DB41DD" w:rsidRDefault="00BA7631" w:rsidP="009B5F5D">
            <w:pPr>
              <w:pStyle w:val="NoSpacing"/>
              <w:rPr>
                <w:rFonts w:ascii="Bookman Old Style" w:hAnsi="Bookman Old Style"/>
                <w:sz w:val="16"/>
                <w:szCs w:val="16"/>
              </w:rPr>
            </w:pPr>
            <w:r w:rsidRPr="00DB41DD">
              <w:rPr>
                <w:rFonts w:ascii="Bookman Old Style" w:hAnsi="Bookman Old Style"/>
                <w:sz w:val="16"/>
                <w:szCs w:val="16"/>
              </w:rPr>
              <w:t> </w:t>
            </w:r>
            <w:r>
              <w:rPr>
                <w:rFonts w:ascii="Bookman Old Style" w:hAnsi="Bookman Old Style"/>
                <w:sz w:val="16"/>
                <w:szCs w:val="16"/>
              </w:rPr>
              <w:t>1 kegiatan</w:t>
            </w:r>
          </w:p>
        </w:tc>
        <w:tc>
          <w:tcPr>
            <w:tcW w:w="14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A7631" w:rsidRPr="00DB41DD" w:rsidRDefault="00BA7631" w:rsidP="009B5F5D">
            <w:pPr>
              <w:pStyle w:val="NoSpacing"/>
              <w:jc w:val="right"/>
              <w:rPr>
                <w:rFonts w:ascii="Bookman Old Style" w:hAnsi="Bookman Old Style"/>
                <w:sz w:val="16"/>
                <w:szCs w:val="16"/>
              </w:rPr>
            </w:pPr>
            <w:r>
              <w:rPr>
                <w:rFonts w:ascii="Bookman Old Style" w:hAnsi="Bookman Old Style"/>
                <w:sz w:val="16"/>
                <w:szCs w:val="16"/>
              </w:rPr>
              <w:t>50,000,000</w:t>
            </w:r>
            <w:r w:rsidRPr="00DB41DD">
              <w:rPr>
                <w:rFonts w:ascii="Bookman Old Style" w:hAnsi="Bookman Old Style"/>
                <w:sz w:val="16"/>
                <w:szCs w:val="16"/>
              </w:rPr>
              <w:t> </w:t>
            </w:r>
          </w:p>
        </w:tc>
        <w:tc>
          <w:tcPr>
            <w:tcW w:w="24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7631" w:rsidRPr="00DB41DD" w:rsidRDefault="00BA7631" w:rsidP="009B5F5D">
            <w:pPr>
              <w:pStyle w:val="NoSpacing"/>
              <w:rPr>
                <w:rFonts w:ascii="Bookman Old Style" w:hAnsi="Bookman Old Style"/>
                <w:sz w:val="16"/>
                <w:szCs w:val="16"/>
              </w:rPr>
            </w:pPr>
            <w:r w:rsidRPr="00DB41DD">
              <w:rPr>
                <w:rFonts w:ascii="Bookman Old Style" w:hAnsi="Bookman Old Style"/>
                <w:sz w:val="16"/>
                <w:szCs w:val="16"/>
              </w:rPr>
              <w:t>Penyusunan Kebijakan dan Strategi Daerah Pengelolaan Sampah Kabupaten/Kota</w:t>
            </w:r>
          </w:p>
        </w:tc>
        <w:tc>
          <w:tcPr>
            <w:tcW w:w="141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7631" w:rsidRPr="00DB41DD" w:rsidRDefault="00BA7631" w:rsidP="009B5F5D">
            <w:pPr>
              <w:pStyle w:val="NoSpacing"/>
              <w:rPr>
                <w:rFonts w:ascii="Bookman Old Style" w:hAnsi="Bookman Old Style"/>
                <w:sz w:val="16"/>
                <w:szCs w:val="16"/>
              </w:rPr>
            </w:pPr>
            <w:r w:rsidRPr="00DB41DD">
              <w:rPr>
                <w:rFonts w:ascii="Bookman Old Style" w:hAnsi="Bookman Old Style"/>
                <w:sz w:val="16"/>
                <w:szCs w:val="16"/>
              </w:rPr>
              <w:t> </w:t>
            </w:r>
          </w:p>
        </w:tc>
        <w:tc>
          <w:tcPr>
            <w:tcW w:w="21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7631" w:rsidRPr="00BA7631" w:rsidRDefault="00BA7631" w:rsidP="00345600">
            <w:pPr>
              <w:pStyle w:val="Default"/>
              <w:rPr>
                <w:rFonts w:ascii="Bookman Old Style" w:hAnsi="Bookman Old Style"/>
                <w:sz w:val="16"/>
                <w:szCs w:val="16"/>
              </w:rPr>
            </w:pPr>
            <w:r w:rsidRPr="00BA7631">
              <w:rPr>
                <w:rFonts w:ascii="Bookman Old Style" w:hAnsi="Bookman Old Style"/>
                <w:sz w:val="16"/>
                <w:szCs w:val="16"/>
              </w:rPr>
              <w:t>Terselenggaranya sosialisasi raperda</w:t>
            </w:r>
          </w:p>
          <w:p w:rsidR="00BA7631" w:rsidRPr="00DB41DD" w:rsidRDefault="00BA7631" w:rsidP="00345600">
            <w:pPr>
              <w:pStyle w:val="NoSpacing"/>
              <w:rPr>
                <w:rFonts w:ascii="Bookman Old Style" w:hAnsi="Bookman Old Style"/>
                <w:sz w:val="16"/>
                <w:szCs w:val="16"/>
              </w:rPr>
            </w:pPr>
          </w:p>
        </w:tc>
        <w:tc>
          <w:tcPr>
            <w:tcW w:w="1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7631" w:rsidRPr="00DB41DD" w:rsidRDefault="00BA7631" w:rsidP="00345600">
            <w:pPr>
              <w:pStyle w:val="NoSpacing"/>
              <w:rPr>
                <w:rFonts w:ascii="Bookman Old Style" w:hAnsi="Bookman Old Style"/>
                <w:sz w:val="16"/>
                <w:szCs w:val="16"/>
              </w:rPr>
            </w:pPr>
            <w:r w:rsidRPr="00DB41DD">
              <w:rPr>
                <w:rFonts w:ascii="Bookman Old Style" w:hAnsi="Bookman Old Style"/>
                <w:sz w:val="16"/>
                <w:szCs w:val="16"/>
              </w:rPr>
              <w:t> </w:t>
            </w:r>
            <w:r>
              <w:rPr>
                <w:rFonts w:ascii="Bookman Old Style" w:hAnsi="Bookman Old Style"/>
                <w:sz w:val="16"/>
                <w:szCs w:val="16"/>
              </w:rPr>
              <w:t>1 kegiatan</w:t>
            </w:r>
          </w:p>
        </w:tc>
        <w:tc>
          <w:tcPr>
            <w:tcW w:w="14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A7631" w:rsidRPr="00DB41DD" w:rsidRDefault="00BA7631" w:rsidP="009B5F5D">
            <w:pPr>
              <w:pStyle w:val="NoSpacing"/>
              <w:jc w:val="right"/>
              <w:rPr>
                <w:rFonts w:ascii="Bookman Old Style" w:hAnsi="Bookman Old Style"/>
                <w:sz w:val="16"/>
                <w:szCs w:val="16"/>
              </w:rPr>
            </w:pPr>
            <w:r>
              <w:rPr>
                <w:rFonts w:ascii="Bookman Old Style" w:hAnsi="Bookman Old Style"/>
                <w:sz w:val="16"/>
                <w:szCs w:val="16"/>
              </w:rPr>
              <w:t>10</w:t>
            </w:r>
            <w:r w:rsidRPr="00DB41DD">
              <w:rPr>
                <w:rFonts w:ascii="Bookman Old Style" w:hAnsi="Bookman Old Style"/>
                <w:sz w:val="16"/>
                <w:szCs w:val="16"/>
              </w:rPr>
              <w:t>,000,000</w:t>
            </w:r>
          </w:p>
        </w:tc>
      </w:tr>
      <w:tr w:rsidR="00BA7631" w:rsidRPr="00DB41DD" w:rsidTr="009B5F5D">
        <w:trPr>
          <w:trHeight w:val="1260"/>
        </w:trPr>
        <w:tc>
          <w:tcPr>
            <w:tcW w:w="313"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BA7631" w:rsidRPr="00DB41DD" w:rsidRDefault="00C57E02" w:rsidP="009B5F5D">
            <w:pPr>
              <w:pStyle w:val="NoSpacing"/>
              <w:rPr>
                <w:rFonts w:ascii="Bookman Old Style" w:hAnsi="Bookman Old Style"/>
                <w:sz w:val="16"/>
                <w:szCs w:val="16"/>
              </w:rPr>
            </w:pPr>
            <w:r>
              <w:rPr>
                <w:rFonts w:ascii="Bookman Old Style" w:hAnsi="Bookman Old Style"/>
                <w:sz w:val="16"/>
                <w:szCs w:val="16"/>
              </w:rPr>
              <w:t>54</w:t>
            </w:r>
          </w:p>
        </w:tc>
        <w:tc>
          <w:tcPr>
            <w:tcW w:w="256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BA7631" w:rsidRPr="00DB41DD" w:rsidRDefault="00BA7631" w:rsidP="009B5F5D">
            <w:pPr>
              <w:pStyle w:val="NoSpacing"/>
              <w:rPr>
                <w:rFonts w:ascii="Bookman Old Style" w:hAnsi="Bookman Old Style"/>
                <w:sz w:val="16"/>
                <w:szCs w:val="16"/>
              </w:rPr>
            </w:pPr>
            <w:r w:rsidRPr="00DB41DD">
              <w:rPr>
                <w:rFonts w:ascii="Bookman Old Style" w:hAnsi="Bookman Old Style"/>
                <w:sz w:val="16"/>
                <w:szCs w:val="16"/>
              </w:rPr>
              <w:t>Pengurangan Sampah dengan melakukan Pembatasan, Pendauran Ulang dan Pemanfaatan Kembali</w:t>
            </w:r>
          </w:p>
        </w:tc>
        <w:tc>
          <w:tcPr>
            <w:tcW w:w="155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BA7631" w:rsidRPr="00DB41DD" w:rsidRDefault="00BA7631" w:rsidP="009B5F5D">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tc>
        <w:tc>
          <w:tcPr>
            <w:tcW w:w="167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BA7631" w:rsidRDefault="00BA7631" w:rsidP="009B5F5D">
            <w:pPr>
              <w:pStyle w:val="NoSpacing"/>
              <w:rPr>
                <w:rFonts w:ascii="Bookman Old Style" w:hAnsi="Bookman Old Style"/>
                <w:sz w:val="16"/>
                <w:szCs w:val="16"/>
              </w:rPr>
            </w:pPr>
          </w:p>
          <w:p w:rsidR="00BA7631" w:rsidRPr="00BA7631" w:rsidRDefault="00BA7631" w:rsidP="00BA7631">
            <w:pPr>
              <w:pStyle w:val="Default"/>
              <w:rPr>
                <w:rFonts w:ascii="Bookman Old Style" w:hAnsi="Bookman Old Style"/>
                <w:sz w:val="16"/>
                <w:szCs w:val="16"/>
              </w:rPr>
            </w:pPr>
            <w:r w:rsidRPr="00BA7631">
              <w:rPr>
                <w:rFonts w:ascii="Bookman Old Style" w:hAnsi="Bookman Old Style"/>
                <w:sz w:val="16"/>
                <w:szCs w:val="16"/>
              </w:rPr>
              <w:t>Kegiatan pembinaan dan pembentukan Bank Sampah di masyarakat dan instansi/ dinas/ BUMD</w:t>
            </w:r>
          </w:p>
          <w:p w:rsidR="00BA7631" w:rsidRPr="00DB41DD" w:rsidRDefault="00BA7631" w:rsidP="009B5F5D">
            <w:pPr>
              <w:pStyle w:val="NoSpacing"/>
              <w:rPr>
                <w:rFonts w:ascii="Bookman Old Style" w:hAnsi="Bookman Old Style"/>
                <w:sz w:val="16"/>
                <w:szCs w:val="16"/>
              </w:rPr>
            </w:pPr>
          </w:p>
        </w:tc>
        <w:tc>
          <w:tcPr>
            <w:tcW w:w="109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BA7631" w:rsidRPr="00DB41DD" w:rsidRDefault="00BA7631" w:rsidP="009B5F5D">
            <w:pPr>
              <w:pStyle w:val="NoSpacing"/>
              <w:rPr>
                <w:rFonts w:ascii="Bookman Old Style" w:hAnsi="Bookman Old Style"/>
                <w:sz w:val="16"/>
                <w:szCs w:val="16"/>
              </w:rPr>
            </w:pPr>
            <w:r>
              <w:rPr>
                <w:rFonts w:ascii="Bookman Old Style" w:hAnsi="Bookman Old Style"/>
                <w:sz w:val="16"/>
                <w:szCs w:val="16"/>
              </w:rPr>
              <w:t>6 bank sampah</w:t>
            </w:r>
          </w:p>
        </w:tc>
        <w:tc>
          <w:tcPr>
            <w:tcW w:w="1427"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BA7631" w:rsidRPr="00DB41DD" w:rsidRDefault="00BA7631" w:rsidP="009B5F5D">
            <w:pPr>
              <w:pStyle w:val="NoSpacing"/>
              <w:jc w:val="right"/>
              <w:rPr>
                <w:rFonts w:ascii="Bookman Old Style" w:hAnsi="Bookman Old Style"/>
                <w:sz w:val="16"/>
                <w:szCs w:val="16"/>
              </w:rPr>
            </w:pPr>
            <w:r>
              <w:rPr>
                <w:rFonts w:ascii="Bookman Old Style" w:hAnsi="Bookman Old Style"/>
                <w:sz w:val="16"/>
                <w:szCs w:val="16"/>
              </w:rPr>
              <w:t>5</w:t>
            </w:r>
            <w:r w:rsidRPr="00DB41DD">
              <w:rPr>
                <w:rFonts w:ascii="Bookman Old Style" w:hAnsi="Bookman Old Style"/>
                <w:sz w:val="16"/>
                <w:szCs w:val="16"/>
              </w:rPr>
              <w:t>5,000,000</w:t>
            </w:r>
          </w:p>
        </w:tc>
        <w:tc>
          <w:tcPr>
            <w:tcW w:w="24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7631" w:rsidRPr="00DB41DD" w:rsidRDefault="00BA7631" w:rsidP="009B5F5D">
            <w:pPr>
              <w:pStyle w:val="NoSpacing"/>
              <w:rPr>
                <w:rFonts w:ascii="Bookman Old Style" w:hAnsi="Bookman Old Style"/>
                <w:sz w:val="16"/>
                <w:szCs w:val="16"/>
              </w:rPr>
            </w:pPr>
            <w:r w:rsidRPr="00DB41DD">
              <w:rPr>
                <w:rFonts w:ascii="Bookman Old Style" w:hAnsi="Bookman Old Style"/>
                <w:sz w:val="16"/>
                <w:szCs w:val="16"/>
              </w:rPr>
              <w:t>Pengurangan Sampah dengan melakukan Pembatasan, Pendauran Ulang dan Pemanfaatan Kembali</w:t>
            </w:r>
          </w:p>
        </w:tc>
        <w:tc>
          <w:tcPr>
            <w:tcW w:w="141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7631" w:rsidRPr="00DB41DD" w:rsidRDefault="00BA7631" w:rsidP="009B5F5D">
            <w:pPr>
              <w:pStyle w:val="NoSpacing"/>
              <w:rPr>
                <w:rFonts w:ascii="Bookman Old Style" w:hAnsi="Bookman Old Style"/>
                <w:sz w:val="16"/>
                <w:szCs w:val="16"/>
              </w:rPr>
            </w:pPr>
            <w:r w:rsidRPr="00DB41DD">
              <w:rPr>
                <w:rFonts w:ascii="Bookman Old Style" w:hAnsi="Bookman Old Style"/>
                <w:sz w:val="16"/>
                <w:szCs w:val="16"/>
              </w:rPr>
              <w:t> </w:t>
            </w:r>
          </w:p>
        </w:tc>
        <w:tc>
          <w:tcPr>
            <w:tcW w:w="210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BA7631" w:rsidRDefault="00BA7631" w:rsidP="00345600">
            <w:pPr>
              <w:pStyle w:val="NoSpacing"/>
              <w:rPr>
                <w:rFonts w:ascii="Bookman Old Style" w:hAnsi="Bookman Old Style"/>
                <w:sz w:val="16"/>
                <w:szCs w:val="16"/>
              </w:rPr>
            </w:pPr>
          </w:p>
          <w:p w:rsidR="00BA7631" w:rsidRPr="00BA7631" w:rsidRDefault="00BA7631" w:rsidP="00345600">
            <w:pPr>
              <w:pStyle w:val="Default"/>
              <w:rPr>
                <w:rFonts w:ascii="Bookman Old Style" w:hAnsi="Bookman Old Style"/>
                <w:sz w:val="16"/>
                <w:szCs w:val="16"/>
              </w:rPr>
            </w:pPr>
            <w:r w:rsidRPr="00BA7631">
              <w:rPr>
                <w:rFonts w:ascii="Bookman Old Style" w:hAnsi="Bookman Old Style"/>
                <w:sz w:val="16"/>
                <w:szCs w:val="16"/>
              </w:rPr>
              <w:t>Kegiatan pembinaan dan pembentukan Bank Sampah di masyarakat dan instansi/ dinas/ BUMD</w:t>
            </w:r>
          </w:p>
          <w:p w:rsidR="00BA7631" w:rsidRPr="00DB41DD" w:rsidRDefault="00BA7631" w:rsidP="00345600">
            <w:pPr>
              <w:pStyle w:val="NoSpacing"/>
              <w:rPr>
                <w:rFonts w:ascii="Bookman Old Style" w:hAnsi="Bookman Old Style"/>
                <w:sz w:val="16"/>
                <w:szCs w:val="16"/>
              </w:rPr>
            </w:pPr>
          </w:p>
        </w:tc>
        <w:tc>
          <w:tcPr>
            <w:tcW w:w="1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7631" w:rsidRPr="00DB41DD" w:rsidRDefault="00BA7631" w:rsidP="00345600">
            <w:pPr>
              <w:pStyle w:val="NoSpacing"/>
              <w:rPr>
                <w:rFonts w:ascii="Bookman Old Style" w:hAnsi="Bookman Old Style"/>
                <w:sz w:val="16"/>
                <w:szCs w:val="16"/>
              </w:rPr>
            </w:pPr>
            <w:r>
              <w:rPr>
                <w:rFonts w:ascii="Bookman Old Style" w:hAnsi="Bookman Old Style"/>
                <w:sz w:val="16"/>
                <w:szCs w:val="16"/>
              </w:rPr>
              <w:t>6 bank sampah</w:t>
            </w:r>
          </w:p>
        </w:tc>
        <w:tc>
          <w:tcPr>
            <w:tcW w:w="14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A7631" w:rsidRPr="00DB41DD" w:rsidRDefault="00BA7631" w:rsidP="009B5F5D">
            <w:pPr>
              <w:pStyle w:val="NoSpacing"/>
              <w:jc w:val="right"/>
              <w:rPr>
                <w:rFonts w:ascii="Bookman Old Style" w:hAnsi="Bookman Old Style"/>
                <w:sz w:val="16"/>
                <w:szCs w:val="16"/>
              </w:rPr>
            </w:pPr>
            <w:r>
              <w:rPr>
                <w:rFonts w:ascii="Bookman Old Style" w:hAnsi="Bookman Old Style"/>
                <w:sz w:val="16"/>
                <w:szCs w:val="16"/>
              </w:rPr>
              <w:t>30,000</w:t>
            </w:r>
            <w:r w:rsidRPr="00DB41DD">
              <w:rPr>
                <w:rFonts w:ascii="Bookman Old Style" w:hAnsi="Bookman Old Style"/>
                <w:sz w:val="16"/>
                <w:szCs w:val="16"/>
              </w:rPr>
              <w:t>,000</w:t>
            </w:r>
          </w:p>
        </w:tc>
      </w:tr>
      <w:tr w:rsidR="007F2B93" w:rsidRPr="00DB41DD" w:rsidTr="00345600">
        <w:trPr>
          <w:trHeight w:val="270"/>
        </w:trPr>
        <w:tc>
          <w:tcPr>
            <w:tcW w:w="313"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F2B93" w:rsidRPr="00DB41DD" w:rsidRDefault="007F2B93" w:rsidP="00345600">
            <w:pPr>
              <w:pStyle w:val="NoSpacing"/>
              <w:jc w:val="center"/>
              <w:rPr>
                <w:rFonts w:ascii="Bookman Old Style" w:hAnsi="Bookman Old Style"/>
                <w:b/>
                <w:bCs/>
                <w:sz w:val="16"/>
                <w:szCs w:val="16"/>
              </w:rPr>
            </w:pPr>
          </w:p>
        </w:tc>
        <w:tc>
          <w:tcPr>
            <w:tcW w:w="256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F2B93" w:rsidRPr="00DB41DD" w:rsidRDefault="007F2B93" w:rsidP="00345600">
            <w:pPr>
              <w:pStyle w:val="NoSpacing"/>
              <w:jc w:val="center"/>
              <w:rPr>
                <w:rFonts w:ascii="Bookman Old Style" w:hAnsi="Bookman Old Style"/>
                <w:b/>
                <w:bCs/>
                <w:sz w:val="16"/>
                <w:szCs w:val="16"/>
              </w:rPr>
            </w:pPr>
            <w:r w:rsidRPr="00DB41DD">
              <w:rPr>
                <w:rFonts w:ascii="Bookman Old Style" w:hAnsi="Bookman Old Style"/>
                <w:b/>
                <w:bCs/>
                <w:sz w:val="16"/>
                <w:szCs w:val="16"/>
              </w:rPr>
              <w:t>Urusan/ Bidang Urusan Pemerintahan Daerah Dan Program/ Kegiatan</w:t>
            </w:r>
          </w:p>
        </w:tc>
        <w:tc>
          <w:tcPr>
            <w:tcW w:w="5747"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7F2B93" w:rsidRPr="00DB41DD" w:rsidRDefault="007F2B93" w:rsidP="00345600">
            <w:pPr>
              <w:pStyle w:val="NoSpacing"/>
              <w:jc w:val="center"/>
              <w:rPr>
                <w:rFonts w:ascii="Bookman Old Style" w:hAnsi="Bookman Old Style"/>
                <w:b/>
                <w:bCs/>
                <w:sz w:val="16"/>
                <w:szCs w:val="16"/>
              </w:rPr>
            </w:pPr>
            <w:r>
              <w:rPr>
                <w:rFonts w:ascii="Bookman Old Style" w:hAnsi="Bookman Old Style"/>
                <w:b/>
                <w:bCs/>
                <w:sz w:val="16"/>
                <w:szCs w:val="16"/>
              </w:rPr>
              <w:t>Rencana Tahun 2022</w:t>
            </w:r>
          </w:p>
        </w:tc>
        <w:tc>
          <w:tcPr>
            <w:tcW w:w="242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F2B93" w:rsidRPr="00DB41DD" w:rsidRDefault="007F2B93" w:rsidP="00345600">
            <w:pPr>
              <w:pStyle w:val="NoSpacing"/>
              <w:jc w:val="center"/>
              <w:rPr>
                <w:rFonts w:ascii="Bookman Old Style" w:hAnsi="Bookman Old Style"/>
                <w:b/>
                <w:bCs/>
                <w:sz w:val="16"/>
                <w:szCs w:val="16"/>
              </w:rPr>
            </w:pPr>
            <w:r w:rsidRPr="00DB41DD">
              <w:rPr>
                <w:rFonts w:ascii="Bookman Old Style" w:hAnsi="Bookman Old Style"/>
                <w:b/>
                <w:bCs/>
                <w:sz w:val="16"/>
                <w:szCs w:val="16"/>
              </w:rPr>
              <w:t>Urusan/ Bidang Urusan/ Program/ Kegiatan/ Sub Kegiatan</w:t>
            </w:r>
          </w:p>
        </w:tc>
        <w:tc>
          <w:tcPr>
            <w:tcW w:w="6302"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7F2B93" w:rsidRPr="00DB41DD" w:rsidRDefault="007F2B93" w:rsidP="00345600">
            <w:pPr>
              <w:pStyle w:val="NoSpacing"/>
              <w:jc w:val="center"/>
              <w:rPr>
                <w:rFonts w:ascii="Bookman Old Style" w:hAnsi="Bookman Old Style"/>
                <w:b/>
                <w:bCs/>
                <w:sz w:val="16"/>
                <w:szCs w:val="16"/>
              </w:rPr>
            </w:pPr>
            <w:r w:rsidRPr="00DB41DD">
              <w:rPr>
                <w:rFonts w:ascii="Bookman Old Style" w:hAnsi="Bookman Old Style"/>
                <w:b/>
                <w:bCs/>
                <w:sz w:val="16"/>
                <w:szCs w:val="16"/>
              </w:rPr>
              <w:t>Hasil A</w:t>
            </w:r>
            <w:r>
              <w:rPr>
                <w:rFonts w:ascii="Bookman Old Style" w:hAnsi="Bookman Old Style"/>
                <w:b/>
                <w:bCs/>
                <w:sz w:val="16"/>
                <w:szCs w:val="16"/>
              </w:rPr>
              <w:t>nalisis Kebutuhan Tahun 2022</w:t>
            </w:r>
          </w:p>
        </w:tc>
      </w:tr>
      <w:tr w:rsidR="007F2B93" w:rsidRPr="00DB41DD" w:rsidTr="00345600">
        <w:trPr>
          <w:trHeight w:val="540"/>
        </w:trPr>
        <w:tc>
          <w:tcPr>
            <w:tcW w:w="313" w:type="dxa"/>
            <w:vMerge/>
            <w:tcBorders>
              <w:top w:val="single" w:sz="4" w:space="0" w:color="auto"/>
              <w:left w:val="single" w:sz="4" w:space="0" w:color="auto"/>
              <w:bottom w:val="single" w:sz="4" w:space="0" w:color="auto"/>
              <w:right w:val="single" w:sz="4" w:space="0" w:color="auto"/>
            </w:tcBorders>
            <w:vAlign w:val="center"/>
            <w:hideMark/>
          </w:tcPr>
          <w:p w:rsidR="007F2B93" w:rsidRPr="00DB41DD" w:rsidRDefault="007F2B93" w:rsidP="00345600">
            <w:pPr>
              <w:pStyle w:val="NoSpacing"/>
              <w:jc w:val="center"/>
              <w:rPr>
                <w:rFonts w:ascii="Bookman Old Style" w:hAnsi="Bookman Old Style"/>
                <w:b/>
                <w:bCs/>
                <w:sz w:val="16"/>
                <w:szCs w:val="16"/>
              </w:rPr>
            </w:pPr>
          </w:p>
        </w:tc>
        <w:tc>
          <w:tcPr>
            <w:tcW w:w="2567" w:type="dxa"/>
            <w:vMerge/>
            <w:tcBorders>
              <w:top w:val="single" w:sz="4" w:space="0" w:color="auto"/>
              <w:left w:val="single" w:sz="4" w:space="0" w:color="auto"/>
              <w:bottom w:val="single" w:sz="4" w:space="0" w:color="auto"/>
              <w:right w:val="single" w:sz="4" w:space="0" w:color="auto"/>
            </w:tcBorders>
            <w:vAlign w:val="center"/>
            <w:hideMark/>
          </w:tcPr>
          <w:p w:rsidR="007F2B93" w:rsidRPr="00DB41DD" w:rsidRDefault="007F2B93" w:rsidP="00345600">
            <w:pPr>
              <w:pStyle w:val="NoSpacing"/>
              <w:jc w:val="center"/>
              <w:rPr>
                <w:rFonts w:ascii="Bookman Old Style" w:hAnsi="Bookman Old Style"/>
                <w:b/>
                <w:bCs/>
                <w:sz w:val="16"/>
                <w:szCs w:val="16"/>
              </w:rPr>
            </w:pPr>
          </w:p>
        </w:tc>
        <w:tc>
          <w:tcPr>
            <w:tcW w:w="155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F2B93" w:rsidRPr="00DB41DD" w:rsidRDefault="007F2B93" w:rsidP="00345600">
            <w:pPr>
              <w:pStyle w:val="NoSpacing"/>
              <w:jc w:val="center"/>
              <w:rPr>
                <w:rFonts w:ascii="Bookman Old Style" w:hAnsi="Bookman Old Style"/>
                <w:b/>
                <w:bCs/>
                <w:sz w:val="16"/>
                <w:szCs w:val="16"/>
              </w:rPr>
            </w:pPr>
            <w:r w:rsidRPr="00DB41DD">
              <w:rPr>
                <w:rFonts w:ascii="Bookman Old Style" w:hAnsi="Bookman Old Style"/>
                <w:b/>
                <w:bCs/>
                <w:sz w:val="16"/>
                <w:szCs w:val="16"/>
              </w:rPr>
              <w:t>Lokasi Output Kegiatan</w:t>
            </w:r>
          </w:p>
        </w:tc>
        <w:tc>
          <w:tcPr>
            <w:tcW w:w="1672"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F2B93" w:rsidRPr="00DB41DD" w:rsidRDefault="007F2B93" w:rsidP="00345600">
            <w:pPr>
              <w:pStyle w:val="NoSpacing"/>
              <w:jc w:val="center"/>
              <w:rPr>
                <w:rFonts w:ascii="Bookman Old Style" w:hAnsi="Bookman Old Style"/>
                <w:b/>
                <w:bCs/>
                <w:sz w:val="16"/>
                <w:szCs w:val="16"/>
              </w:rPr>
            </w:pPr>
            <w:r w:rsidRPr="00DB41DD">
              <w:rPr>
                <w:rFonts w:ascii="Bookman Old Style" w:hAnsi="Bookman Old Style"/>
                <w:b/>
                <w:bCs/>
                <w:sz w:val="16"/>
                <w:szCs w:val="16"/>
              </w:rPr>
              <w:t>Keluaran Sub Kegiatan</w:t>
            </w:r>
          </w:p>
        </w:tc>
        <w:tc>
          <w:tcPr>
            <w:tcW w:w="109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F2B93" w:rsidRPr="00DB41DD" w:rsidRDefault="007F2B93" w:rsidP="00345600">
            <w:pPr>
              <w:pStyle w:val="NoSpacing"/>
              <w:jc w:val="center"/>
              <w:rPr>
                <w:rFonts w:ascii="Bookman Old Style" w:hAnsi="Bookman Old Style"/>
                <w:b/>
                <w:bCs/>
                <w:sz w:val="16"/>
                <w:szCs w:val="16"/>
              </w:rPr>
            </w:pPr>
            <w:r w:rsidRPr="00DB41DD">
              <w:rPr>
                <w:rFonts w:ascii="Bookman Old Style" w:hAnsi="Bookman Old Style"/>
                <w:b/>
                <w:bCs/>
                <w:sz w:val="16"/>
                <w:szCs w:val="16"/>
              </w:rPr>
              <w:t>Target Volume satuan</w:t>
            </w:r>
          </w:p>
        </w:tc>
        <w:tc>
          <w:tcPr>
            <w:tcW w:w="1427"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F2B93" w:rsidRPr="00DB41DD" w:rsidRDefault="007F2B93" w:rsidP="00345600">
            <w:pPr>
              <w:pStyle w:val="NoSpacing"/>
              <w:jc w:val="center"/>
              <w:rPr>
                <w:rFonts w:ascii="Bookman Old Style" w:hAnsi="Bookman Old Style"/>
                <w:b/>
                <w:bCs/>
                <w:sz w:val="16"/>
                <w:szCs w:val="16"/>
              </w:rPr>
            </w:pPr>
            <w:r w:rsidRPr="00DB41DD">
              <w:rPr>
                <w:rFonts w:ascii="Bookman Old Style" w:hAnsi="Bookman Old Style"/>
                <w:b/>
                <w:bCs/>
                <w:sz w:val="16"/>
                <w:szCs w:val="16"/>
              </w:rPr>
              <w:t>Pagu Indikatif (Rp.)</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7F2B93" w:rsidRPr="00DB41DD" w:rsidRDefault="007F2B93" w:rsidP="00345600">
            <w:pPr>
              <w:pStyle w:val="NoSpacing"/>
              <w:jc w:val="center"/>
              <w:rPr>
                <w:rFonts w:ascii="Bookman Old Style" w:hAnsi="Bookman Old Style"/>
                <w:b/>
                <w:bCs/>
                <w:sz w:val="16"/>
                <w:szCs w:val="16"/>
              </w:rPr>
            </w:pPr>
          </w:p>
        </w:tc>
        <w:tc>
          <w:tcPr>
            <w:tcW w:w="141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F2B93" w:rsidRPr="00DB41DD" w:rsidRDefault="007F2B93" w:rsidP="00345600">
            <w:pPr>
              <w:pStyle w:val="NoSpacing"/>
              <w:jc w:val="center"/>
              <w:rPr>
                <w:rFonts w:ascii="Bookman Old Style" w:hAnsi="Bookman Old Style"/>
                <w:b/>
                <w:bCs/>
                <w:sz w:val="16"/>
                <w:szCs w:val="16"/>
              </w:rPr>
            </w:pPr>
            <w:r w:rsidRPr="00DB41DD">
              <w:rPr>
                <w:rFonts w:ascii="Bookman Old Style" w:hAnsi="Bookman Old Style"/>
                <w:b/>
                <w:bCs/>
                <w:sz w:val="16"/>
                <w:szCs w:val="16"/>
              </w:rPr>
              <w:t>Lokasi</w:t>
            </w:r>
          </w:p>
        </w:tc>
        <w:tc>
          <w:tcPr>
            <w:tcW w:w="210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F2B93" w:rsidRPr="00DB41DD" w:rsidRDefault="007F2B93" w:rsidP="00345600">
            <w:pPr>
              <w:pStyle w:val="NoSpacing"/>
              <w:jc w:val="center"/>
              <w:rPr>
                <w:rFonts w:ascii="Bookman Old Style" w:hAnsi="Bookman Old Style"/>
                <w:b/>
                <w:bCs/>
                <w:sz w:val="16"/>
                <w:szCs w:val="16"/>
              </w:rPr>
            </w:pPr>
            <w:r w:rsidRPr="00DB41DD">
              <w:rPr>
                <w:rFonts w:ascii="Bookman Old Style" w:hAnsi="Bookman Old Style"/>
                <w:b/>
                <w:bCs/>
                <w:sz w:val="16"/>
                <w:szCs w:val="16"/>
              </w:rPr>
              <w:t>Indikator Kinerja Program/Kegiatan</w:t>
            </w:r>
          </w:p>
        </w:tc>
        <w:tc>
          <w:tcPr>
            <w:tcW w:w="134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F2B93" w:rsidRPr="00DB41DD" w:rsidRDefault="007F2B93" w:rsidP="00345600">
            <w:pPr>
              <w:pStyle w:val="NoSpacing"/>
              <w:jc w:val="center"/>
              <w:rPr>
                <w:rFonts w:ascii="Bookman Old Style" w:hAnsi="Bookman Old Style"/>
                <w:b/>
                <w:bCs/>
                <w:sz w:val="16"/>
                <w:szCs w:val="16"/>
              </w:rPr>
            </w:pPr>
            <w:r w:rsidRPr="00DB41DD">
              <w:rPr>
                <w:rFonts w:ascii="Bookman Old Style" w:hAnsi="Bookman Old Style"/>
                <w:b/>
                <w:bCs/>
                <w:sz w:val="16"/>
                <w:szCs w:val="16"/>
              </w:rPr>
              <w:t>Target Volume satuan</w:t>
            </w:r>
          </w:p>
        </w:tc>
        <w:tc>
          <w:tcPr>
            <w:tcW w:w="1427"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F2B93" w:rsidRPr="00DB41DD" w:rsidRDefault="007F2B93" w:rsidP="00345600">
            <w:pPr>
              <w:pStyle w:val="NoSpacing"/>
              <w:jc w:val="center"/>
              <w:rPr>
                <w:rFonts w:ascii="Bookman Old Style" w:hAnsi="Bookman Old Style"/>
                <w:b/>
                <w:bCs/>
                <w:sz w:val="16"/>
                <w:szCs w:val="16"/>
              </w:rPr>
            </w:pPr>
            <w:r w:rsidRPr="00DB41DD">
              <w:rPr>
                <w:rFonts w:ascii="Bookman Old Style" w:hAnsi="Bookman Old Style"/>
                <w:b/>
                <w:bCs/>
                <w:sz w:val="16"/>
                <w:szCs w:val="16"/>
              </w:rPr>
              <w:t>Pagu Indikatif (Rp.)</w:t>
            </w:r>
          </w:p>
        </w:tc>
      </w:tr>
      <w:tr w:rsidR="007F2B93" w:rsidRPr="00DB41DD" w:rsidTr="00345600">
        <w:trPr>
          <w:trHeight w:val="404"/>
        </w:trPr>
        <w:tc>
          <w:tcPr>
            <w:tcW w:w="313" w:type="dxa"/>
            <w:vMerge/>
            <w:tcBorders>
              <w:top w:val="single" w:sz="4" w:space="0" w:color="auto"/>
              <w:left w:val="single" w:sz="4" w:space="0" w:color="auto"/>
              <w:bottom w:val="single" w:sz="4" w:space="0" w:color="auto"/>
              <w:right w:val="single" w:sz="4" w:space="0" w:color="auto"/>
            </w:tcBorders>
            <w:vAlign w:val="center"/>
            <w:hideMark/>
          </w:tcPr>
          <w:p w:rsidR="007F2B93" w:rsidRPr="00DB41DD" w:rsidRDefault="007F2B93" w:rsidP="00345600">
            <w:pPr>
              <w:pStyle w:val="NoSpacing"/>
              <w:rPr>
                <w:rFonts w:ascii="Bookman Old Style" w:hAnsi="Bookman Old Style"/>
                <w:b/>
                <w:bCs/>
                <w:sz w:val="16"/>
                <w:szCs w:val="16"/>
              </w:rPr>
            </w:pPr>
          </w:p>
        </w:tc>
        <w:tc>
          <w:tcPr>
            <w:tcW w:w="2567" w:type="dxa"/>
            <w:vMerge/>
            <w:tcBorders>
              <w:top w:val="single" w:sz="4" w:space="0" w:color="auto"/>
              <w:left w:val="single" w:sz="4" w:space="0" w:color="auto"/>
              <w:bottom w:val="single" w:sz="4" w:space="0" w:color="auto"/>
              <w:right w:val="single" w:sz="4" w:space="0" w:color="auto"/>
            </w:tcBorders>
            <w:vAlign w:val="center"/>
            <w:hideMark/>
          </w:tcPr>
          <w:p w:rsidR="007F2B93" w:rsidRPr="00DB41DD" w:rsidRDefault="007F2B93" w:rsidP="00345600">
            <w:pPr>
              <w:pStyle w:val="NoSpacing"/>
              <w:rPr>
                <w:rFonts w:ascii="Bookman Old Style" w:hAnsi="Bookman Old Style"/>
                <w:b/>
                <w:bCs/>
                <w:sz w:val="16"/>
                <w:szCs w:val="16"/>
              </w:rPr>
            </w:pPr>
          </w:p>
        </w:tc>
        <w:tc>
          <w:tcPr>
            <w:tcW w:w="1550" w:type="dxa"/>
            <w:vMerge/>
            <w:tcBorders>
              <w:top w:val="nil"/>
              <w:left w:val="single" w:sz="4" w:space="0" w:color="auto"/>
              <w:bottom w:val="single" w:sz="4" w:space="0" w:color="auto"/>
              <w:right w:val="single" w:sz="4" w:space="0" w:color="auto"/>
            </w:tcBorders>
            <w:vAlign w:val="center"/>
            <w:hideMark/>
          </w:tcPr>
          <w:p w:rsidR="007F2B93" w:rsidRPr="00DB41DD" w:rsidRDefault="007F2B93" w:rsidP="00345600">
            <w:pPr>
              <w:pStyle w:val="NoSpacing"/>
              <w:rPr>
                <w:rFonts w:ascii="Bookman Old Style" w:hAnsi="Bookman Old Style"/>
                <w:b/>
                <w:bCs/>
                <w:sz w:val="16"/>
                <w:szCs w:val="16"/>
              </w:rPr>
            </w:pPr>
          </w:p>
        </w:tc>
        <w:tc>
          <w:tcPr>
            <w:tcW w:w="1672" w:type="dxa"/>
            <w:vMerge/>
            <w:tcBorders>
              <w:top w:val="nil"/>
              <w:left w:val="single" w:sz="4" w:space="0" w:color="auto"/>
              <w:bottom w:val="single" w:sz="4" w:space="0" w:color="auto"/>
              <w:right w:val="single" w:sz="4" w:space="0" w:color="auto"/>
            </w:tcBorders>
            <w:vAlign w:val="center"/>
            <w:hideMark/>
          </w:tcPr>
          <w:p w:rsidR="007F2B93" w:rsidRPr="00DB41DD" w:rsidRDefault="007F2B93" w:rsidP="00345600">
            <w:pPr>
              <w:pStyle w:val="NoSpacing"/>
              <w:rPr>
                <w:rFonts w:ascii="Bookman Old Style" w:hAnsi="Bookman Old Style"/>
                <w:b/>
                <w:bCs/>
                <w:sz w:val="16"/>
                <w:szCs w:val="16"/>
              </w:rPr>
            </w:pPr>
          </w:p>
        </w:tc>
        <w:tc>
          <w:tcPr>
            <w:tcW w:w="1098" w:type="dxa"/>
            <w:vMerge/>
            <w:tcBorders>
              <w:top w:val="nil"/>
              <w:left w:val="single" w:sz="4" w:space="0" w:color="auto"/>
              <w:bottom w:val="single" w:sz="4" w:space="0" w:color="auto"/>
              <w:right w:val="single" w:sz="4" w:space="0" w:color="auto"/>
            </w:tcBorders>
            <w:vAlign w:val="center"/>
            <w:hideMark/>
          </w:tcPr>
          <w:p w:rsidR="007F2B93" w:rsidRPr="00DB41DD" w:rsidRDefault="007F2B93" w:rsidP="00345600">
            <w:pPr>
              <w:pStyle w:val="NoSpacing"/>
              <w:rPr>
                <w:rFonts w:ascii="Bookman Old Style" w:hAnsi="Bookman Old Style"/>
                <w:b/>
                <w:bCs/>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rsidR="007F2B93" w:rsidRPr="00DB41DD" w:rsidRDefault="007F2B93" w:rsidP="00345600">
            <w:pPr>
              <w:pStyle w:val="NoSpacing"/>
              <w:rPr>
                <w:rFonts w:ascii="Bookman Old Style" w:hAnsi="Bookman Old Style"/>
                <w:b/>
                <w:bCs/>
                <w:sz w:val="16"/>
                <w:szCs w:val="16"/>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7F2B93" w:rsidRPr="00DB41DD" w:rsidRDefault="007F2B93" w:rsidP="00345600">
            <w:pPr>
              <w:pStyle w:val="NoSpacing"/>
              <w:rPr>
                <w:rFonts w:ascii="Bookman Old Style" w:hAnsi="Bookman Old Style"/>
                <w:b/>
                <w:bCs/>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rsidR="007F2B93" w:rsidRPr="00DB41DD" w:rsidRDefault="007F2B93" w:rsidP="00345600">
            <w:pPr>
              <w:pStyle w:val="NoSpacing"/>
              <w:rPr>
                <w:rFonts w:ascii="Bookman Old Style" w:hAnsi="Bookman Old Style"/>
                <w:b/>
                <w:bCs/>
                <w:sz w:val="16"/>
                <w:szCs w:val="16"/>
              </w:rPr>
            </w:pPr>
          </w:p>
        </w:tc>
        <w:tc>
          <w:tcPr>
            <w:tcW w:w="2108" w:type="dxa"/>
            <w:vMerge/>
            <w:tcBorders>
              <w:top w:val="nil"/>
              <w:left w:val="single" w:sz="4" w:space="0" w:color="auto"/>
              <w:bottom w:val="single" w:sz="4" w:space="0" w:color="auto"/>
              <w:right w:val="single" w:sz="4" w:space="0" w:color="auto"/>
            </w:tcBorders>
            <w:vAlign w:val="center"/>
            <w:hideMark/>
          </w:tcPr>
          <w:p w:rsidR="007F2B93" w:rsidRPr="00DB41DD" w:rsidRDefault="007F2B93" w:rsidP="00345600">
            <w:pPr>
              <w:pStyle w:val="NoSpacing"/>
              <w:rPr>
                <w:rFonts w:ascii="Bookman Old Style" w:hAnsi="Bookman Old Style"/>
                <w:b/>
                <w:bCs/>
                <w:sz w:val="16"/>
                <w:szCs w:val="16"/>
              </w:rPr>
            </w:pPr>
          </w:p>
        </w:tc>
        <w:tc>
          <w:tcPr>
            <w:tcW w:w="1349" w:type="dxa"/>
            <w:vMerge/>
            <w:tcBorders>
              <w:top w:val="nil"/>
              <w:left w:val="single" w:sz="4" w:space="0" w:color="auto"/>
              <w:bottom w:val="single" w:sz="4" w:space="0" w:color="auto"/>
              <w:right w:val="single" w:sz="4" w:space="0" w:color="auto"/>
            </w:tcBorders>
            <w:vAlign w:val="center"/>
            <w:hideMark/>
          </w:tcPr>
          <w:p w:rsidR="007F2B93" w:rsidRPr="00DB41DD" w:rsidRDefault="007F2B93" w:rsidP="00345600">
            <w:pPr>
              <w:pStyle w:val="NoSpacing"/>
              <w:rPr>
                <w:rFonts w:ascii="Bookman Old Style" w:hAnsi="Bookman Old Style"/>
                <w:b/>
                <w:bCs/>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rsidR="007F2B93" w:rsidRPr="00DB41DD" w:rsidRDefault="007F2B93" w:rsidP="00345600">
            <w:pPr>
              <w:pStyle w:val="NoSpacing"/>
              <w:rPr>
                <w:rFonts w:ascii="Bookman Old Style" w:hAnsi="Bookman Old Style"/>
                <w:b/>
                <w:bCs/>
                <w:sz w:val="16"/>
                <w:szCs w:val="16"/>
              </w:rPr>
            </w:pPr>
          </w:p>
        </w:tc>
      </w:tr>
      <w:tr w:rsidR="00BA7631" w:rsidRPr="00DB41DD" w:rsidTr="00345600">
        <w:trPr>
          <w:trHeight w:val="675"/>
        </w:trPr>
        <w:tc>
          <w:tcPr>
            <w:tcW w:w="313" w:type="dxa"/>
            <w:vMerge w:val="restart"/>
            <w:tcBorders>
              <w:top w:val="nil"/>
              <w:left w:val="single" w:sz="4" w:space="0" w:color="000000"/>
              <w:right w:val="single" w:sz="4" w:space="0" w:color="000000"/>
            </w:tcBorders>
            <w:shd w:val="clear" w:color="auto" w:fill="auto"/>
            <w:noWrap/>
            <w:tcMar>
              <w:top w:w="15" w:type="dxa"/>
              <w:left w:w="15" w:type="dxa"/>
              <w:bottom w:w="0" w:type="dxa"/>
              <w:right w:w="15" w:type="dxa"/>
            </w:tcMar>
            <w:vAlign w:val="center"/>
            <w:hideMark/>
          </w:tcPr>
          <w:p w:rsidR="00BA7631" w:rsidRPr="00DB41DD" w:rsidRDefault="00C57E02" w:rsidP="009B5F5D">
            <w:pPr>
              <w:pStyle w:val="NoSpacing"/>
              <w:rPr>
                <w:rFonts w:ascii="Bookman Old Style" w:hAnsi="Bookman Old Style"/>
                <w:sz w:val="16"/>
                <w:szCs w:val="16"/>
              </w:rPr>
            </w:pPr>
            <w:r>
              <w:rPr>
                <w:rFonts w:ascii="Bookman Old Style" w:hAnsi="Bookman Old Style"/>
                <w:sz w:val="16"/>
                <w:szCs w:val="16"/>
              </w:rPr>
              <w:t>55</w:t>
            </w:r>
          </w:p>
        </w:tc>
        <w:tc>
          <w:tcPr>
            <w:tcW w:w="2567"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A7631" w:rsidRPr="00DB41DD" w:rsidRDefault="00BA7631" w:rsidP="009B5F5D">
            <w:pPr>
              <w:pStyle w:val="NoSpacing"/>
              <w:rPr>
                <w:rFonts w:ascii="Bookman Old Style" w:hAnsi="Bookman Old Style"/>
                <w:sz w:val="16"/>
                <w:szCs w:val="16"/>
              </w:rPr>
            </w:pPr>
            <w:r w:rsidRPr="00DB41DD">
              <w:rPr>
                <w:rFonts w:ascii="Bookman Old Style" w:hAnsi="Bookman Old Style"/>
                <w:sz w:val="16"/>
                <w:szCs w:val="16"/>
              </w:rPr>
              <w:t>Penanganan Sampah dengan melakukan Pemilahan, Pengumpulan, Pengangkutan, Pengolahan, dan Pemrosesan Akhir Sampah di TPA/TPST/SPA Kabupaten/Kota</w:t>
            </w:r>
          </w:p>
        </w:tc>
        <w:tc>
          <w:tcPr>
            <w:tcW w:w="1550"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A7631" w:rsidRPr="00DB41DD" w:rsidRDefault="00BA7631" w:rsidP="009B5F5D">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tc>
        <w:tc>
          <w:tcPr>
            <w:tcW w:w="1672" w:type="dxa"/>
            <w:tcBorders>
              <w:top w:val="nil"/>
              <w:left w:val="nil"/>
              <w:bottom w:val="nil"/>
              <w:right w:val="single" w:sz="4" w:space="0" w:color="000000"/>
            </w:tcBorders>
            <w:shd w:val="clear" w:color="auto" w:fill="auto"/>
            <w:tcMar>
              <w:top w:w="15" w:type="dxa"/>
              <w:left w:w="15" w:type="dxa"/>
              <w:bottom w:w="0" w:type="dxa"/>
              <w:right w:w="15" w:type="dxa"/>
            </w:tcMar>
            <w:vAlign w:val="center"/>
            <w:hideMark/>
          </w:tcPr>
          <w:p w:rsidR="00BA7631" w:rsidRDefault="00BA7631" w:rsidP="009B5F5D">
            <w:pPr>
              <w:pStyle w:val="NoSpacing"/>
              <w:rPr>
                <w:rFonts w:ascii="Bookman Old Style" w:hAnsi="Bookman Old Style"/>
                <w:sz w:val="16"/>
                <w:szCs w:val="16"/>
              </w:rPr>
            </w:pPr>
          </w:p>
          <w:p w:rsidR="00BA7631" w:rsidRDefault="00BA7631" w:rsidP="00BA7631">
            <w:pPr>
              <w:pStyle w:val="Default"/>
              <w:rPr>
                <w:rFonts w:ascii="Bookman Old Style" w:hAnsi="Bookman Old Style"/>
                <w:sz w:val="16"/>
                <w:szCs w:val="16"/>
              </w:rPr>
            </w:pPr>
            <w:r w:rsidRPr="00BA7631">
              <w:rPr>
                <w:rFonts w:ascii="Bookman Old Style" w:hAnsi="Bookman Old Style"/>
                <w:sz w:val="16"/>
                <w:szCs w:val="16"/>
              </w:rPr>
              <w:t>Pemeliharaan sarana prasarana TPA dan operasional persampahan</w:t>
            </w:r>
          </w:p>
          <w:p w:rsidR="003632C1" w:rsidRPr="00BA7631" w:rsidRDefault="003632C1" w:rsidP="00BA7631">
            <w:pPr>
              <w:pStyle w:val="Default"/>
              <w:rPr>
                <w:rFonts w:ascii="Bookman Old Style" w:hAnsi="Bookman Old Style"/>
                <w:sz w:val="16"/>
                <w:szCs w:val="16"/>
              </w:rPr>
            </w:pPr>
          </w:p>
        </w:tc>
        <w:tc>
          <w:tcPr>
            <w:tcW w:w="1098" w:type="dxa"/>
            <w:tcBorders>
              <w:top w:val="nil"/>
              <w:left w:val="nil"/>
              <w:bottom w:val="nil"/>
              <w:right w:val="single" w:sz="4" w:space="0" w:color="000000"/>
            </w:tcBorders>
            <w:shd w:val="clear" w:color="auto" w:fill="auto"/>
            <w:tcMar>
              <w:top w:w="15" w:type="dxa"/>
              <w:left w:w="15" w:type="dxa"/>
              <w:bottom w:w="0" w:type="dxa"/>
              <w:right w:w="15" w:type="dxa"/>
            </w:tcMar>
            <w:vAlign w:val="center"/>
            <w:hideMark/>
          </w:tcPr>
          <w:p w:rsidR="00BA7631" w:rsidRPr="00DB41DD" w:rsidRDefault="00BA7631" w:rsidP="009B5F5D">
            <w:pPr>
              <w:pStyle w:val="NoSpacing"/>
              <w:rPr>
                <w:rFonts w:ascii="Bookman Old Style" w:hAnsi="Bookman Old Style"/>
                <w:sz w:val="16"/>
                <w:szCs w:val="16"/>
              </w:rPr>
            </w:pPr>
            <w:r>
              <w:rPr>
                <w:rFonts w:ascii="Bookman Old Style" w:hAnsi="Bookman Old Style"/>
                <w:sz w:val="16"/>
                <w:szCs w:val="16"/>
              </w:rPr>
              <w:t>12 bulan</w:t>
            </w:r>
          </w:p>
        </w:tc>
        <w:tc>
          <w:tcPr>
            <w:tcW w:w="1427"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BA7631" w:rsidRPr="00DB41DD" w:rsidRDefault="003632C1" w:rsidP="009B5F5D">
            <w:pPr>
              <w:pStyle w:val="NoSpacing"/>
              <w:jc w:val="right"/>
              <w:rPr>
                <w:rFonts w:ascii="Bookman Old Style" w:hAnsi="Bookman Old Style"/>
                <w:sz w:val="16"/>
                <w:szCs w:val="16"/>
              </w:rPr>
            </w:pPr>
            <w:r>
              <w:rPr>
                <w:rFonts w:ascii="Bookman Old Style" w:hAnsi="Bookman Old Style"/>
                <w:sz w:val="16"/>
                <w:szCs w:val="16"/>
              </w:rPr>
              <w:t>4,000,000</w:t>
            </w:r>
            <w:r w:rsidR="00BA7631" w:rsidRPr="00DB41DD">
              <w:rPr>
                <w:rFonts w:ascii="Bookman Old Style" w:hAnsi="Bookman Old Style"/>
                <w:sz w:val="16"/>
                <w:szCs w:val="16"/>
              </w:rPr>
              <w:t>,000</w:t>
            </w:r>
          </w:p>
        </w:tc>
        <w:tc>
          <w:tcPr>
            <w:tcW w:w="2427" w:type="dxa"/>
            <w:vMerge w:val="restart"/>
            <w:tcBorders>
              <w:top w:val="nil"/>
              <w:left w:val="single" w:sz="4" w:space="0" w:color="000000"/>
              <w:bottom w:val="single" w:sz="4" w:space="0" w:color="000000"/>
              <w:right w:val="single" w:sz="4" w:space="0" w:color="auto"/>
            </w:tcBorders>
            <w:shd w:val="clear" w:color="auto" w:fill="auto"/>
            <w:tcMar>
              <w:top w:w="15" w:type="dxa"/>
              <w:left w:w="15" w:type="dxa"/>
              <w:bottom w:w="0" w:type="dxa"/>
              <w:right w:w="15" w:type="dxa"/>
            </w:tcMar>
            <w:vAlign w:val="center"/>
            <w:hideMark/>
          </w:tcPr>
          <w:p w:rsidR="00BA7631" w:rsidRPr="00DB41DD" w:rsidRDefault="00BA7631" w:rsidP="009B5F5D">
            <w:pPr>
              <w:pStyle w:val="NoSpacing"/>
              <w:rPr>
                <w:rFonts w:ascii="Bookman Old Style" w:hAnsi="Bookman Old Style"/>
                <w:sz w:val="16"/>
                <w:szCs w:val="16"/>
              </w:rPr>
            </w:pPr>
            <w:r w:rsidRPr="00DB41DD">
              <w:rPr>
                <w:rFonts w:ascii="Bookman Old Style" w:hAnsi="Bookman Old Style"/>
                <w:sz w:val="16"/>
                <w:szCs w:val="16"/>
              </w:rPr>
              <w:t>Penanganan Sampah dengan melakukan Pemilahan, Pengumpulan, Pengangkutan, Pengolahan, dan Pemrosesan Akhir Sampah di TPA/TPST/SPA Kabupaten/Kota</w:t>
            </w:r>
          </w:p>
        </w:tc>
        <w:tc>
          <w:tcPr>
            <w:tcW w:w="1418"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BA7631" w:rsidRPr="00DB41DD" w:rsidRDefault="00BA7631" w:rsidP="009B5F5D">
            <w:pPr>
              <w:pStyle w:val="NoSpacing"/>
              <w:rPr>
                <w:rFonts w:ascii="Bookman Old Style" w:hAnsi="Bookman Old Style"/>
                <w:sz w:val="16"/>
                <w:szCs w:val="16"/>
              </w:rPr>
            </w:pPr>
            <w:r w:rsidRPr="00DB41DD">
              <w:rPr>
                <w:rFonts w:ascii="Bookman Old Style" w:hAnsi="Bookman Old Style"/>
                <w:sz w:val="16"/>
                <w:szCs w:val="16"/>
              </w:rPr>
              <w:t> </w:t>
            </w:r>
          </w:p>
        </w:tc>
        <w:tc>
          <w:tcPr>
            <w:tcW w:w="2108"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3632C1" w:rsidRDefault="003632C1" w:rsidP="003632C1">
            <w:pPr>
              <w:pStyle w:val="Default"/>
              <w:rPr>
                <w:rFonts w:ascii="Bookman Old Style" w:hAnsi="Bookman Old Style"/>
                <w:sz w:val="16"/>
                <w:szCs w:val="16"/>
              </w:rPr>
            </w:pPr>
            <w:r w:rsidRPr="00BA7631">
              <w:rPr>
                <w:rFonts w:ascii="Bookman Old Style" w:hAnsi="Bookman Old Style"/>
                <w:sz w:val="16"/>
                <w:szCs w:val="16"/>
              </w:rPr>
              <w:t>Pemeliharaan sarana prasarana TPA dan operasional persampahan</w:t>
            </w:r>
          </w:p>
          <w:p w:rsidR="00BA7631" w:rsidRDefault="00BA7631" w:rsidP="009B5F5D">
            <w:pPr>
              <w:pStyle w:val="NoSpacing"/>
              <w:rPr>
                <w:rFonts w:ascii="Bookman Old Style" w:hAnsi="Bookman Old Style"/>
                <w:sz w:val="16"/>
                <w:szCs w:val="16"/>
              </w:rPr>
            </w:pPr>
          </w:p>
          <w:p w:rsidR="003632C1" w:rsidRPr="00DB41DD" w:rsidRDefault="003632C1" w:rsidP="003632C1">
            <w:pPr>
              <w:pStyle w:val="Default"/>
              <w:rPr>
                <w:rFonts w:ascii="Bookman Old Style" w:hAnsi="Bookman Old Style"/>
                <w:sz w:val="16"/>
                <w:szCs w:val="16"/>
              </w:rPr>
            </w:pPr>
            <w:r w:rsidRPr="003632C1">
              <w:rPr>
                <w:rFonts w:ascii="Bookman Old Style" w:hAnsi="Bookman Old Style"/>
                <w:sz w:val="16"/>
                <w:szCs w:val="16"/>
              </w:rPr>
              <w:t>Pengadaan tanah urug untuk TPA (Controlled Landfill)</w:t>
            </w:r>
          </w:p>
        </w:tc>
        <w:tc>
          <w:tcPr>
            <w:tcW w:w="1349"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3632C1" w:rsidRDefault="003632C1" w:rsidP="009B5F5D">
            <w:pPr>
              <w:pStyle w:val="NoSpacing"/>
              <w:rPr>
                <w:rFonts w:ascii="Bookman Old Style" w:hAnsi="Bookman Old Style"/>
                <w:sz w:val="16"/>
                <w:szCs w:val="16"/>
              </w:rPr>
            </w:pPr>
            <w:r>
              <w:rPr>
                <w:rFonts w:ascii="Bookman Old Style" w:hAnsi="Bookman Old Style"/>
                <w:sz w:val="16"/>
                <w:szCs w:val="16"/>
              </w:rPr>
              <w:t>12 bulan</w:t>
            </w:r>
          </w:p>
          <w:p w:rsidR="003632C1" w:rsidRDefault="003632C1" w:rsidP="009B5F5D">
            <w:pPr>
              <w:pStyle w:val="NoSpacing"/>
              <w:rPr>
                <w:rFonts w:ascii="Bookman Old Style" w:hAnsi="Bookman Old Style"/>
                <w:sz w:val="16"/>
                <w:szCs w:val="16"/>
              </w:rPr>
            </w:pPr>
          </w:p>
          <w:p w:rsidR="003632C1" w:rsidRDefault="00BA7631" w:rsidP="003632C1">
            <w:pPr>
              <w:pStyle w:val="Default"/>
              <w:rPr>
                <w:rFonts w:ascii="Bookman Old Style" w:hAnsi="Bookman Old Style"/>
                <w:sz w:val="16"/>
                <w:szCs w:val="16"/>
              </w:rPr>
            </w:pPr>
            <w:r w:rsidRPr="00DB41DD">
              <w:rPr>
                <w:rFonts w:ascii="Bookman Old Style" w:hAnsi="Bookman Old Style"/>
                <w:sz w:val="16"/>
                <w:szCs w:val="16"/>
              </w:rPr>
              <w:br w:type="page"/>
            </w:r>
          </w:p>
          <w:p w:rsidR="003632C1" w:rsidRPr="003632C1" w:rsidRDefault="003632C1" w:rsidP="003632C1">
            <w:pPr>
              <w:pStyle w:val="Default"/>
              <w:rPr>
                <w:rFonts w:ascii="Bookman Old Style" w:hAnsi="Bookman Old Style"/>
                <w:sz w:val="16"/>
                <w:szCs w:val="16"/>
              </w:rPr>
            </w:pPr>
            <w:r w:rsidRPr="003632C1">
              <w:rPr>
                <w:rFonts w:ascii="Bookman Old Style" w:hAnsi="Bookman Old Style"/>
                <w:sz w:val="16"/>
                <w:szCs w:val="16"/>
              </w:rPr>
              <w:t>637 m3</w:t>
            </w:r>
          </w:p>
          <w:p w:rsidR="00BA7631" w:rsidRPr="00DB41DD" w:rsidRDefault="00BA7631" w:rsidP="009B5F5D">
            <w:pPr>
              <w:pStyle w:val="NoSpacing"/>
              <w:rPr>
                <w:rFonts w:ascii="Bookman Old Style" w:hAnsi="Bookman Old Style"/>
                <w:sz w:val="16"/>
                <w:szCs w:val="16"/>
              </w:rPr>
            </w:pPr>
          </w:p>
        </w:tc>
        <w:tc>
          <w:tcPr>
            <w:tcW w:w="1427" w:type="dxa"/>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rsidR="003632C1" w:rsidRPr="003632C1" w:rsidRDefault="003632C1" w:rsidP="003632C1">
            <w:pPr>
              <w:pStyle w:val="Default"/>
              <w:jc w:val="right"/>
              <w:rPr>
                <w:rFonts w:ascii="Bookman Old Style" w:hAnsi="Bookman Old Style"/>
                <w:sz w:val="16"/>
                <w:szCs w:val="16"/>
              </w:rPr>
            </w:pPr>
            <w:r w:rsidRPr="003632C1">
              <w:rPr>
                <w:rFonts w:ascii="Bookman Old Style" w:hAnsi="Bookman Old Style"/>
                <w:sz w:val="16"/>
                <w:szCs w:val="16"/>
              </w:rPr>
              <w:t>3,938,407,000</w:t>
            </w:r>
          </w:p>
          <w:p w:rsidR="00BA7631" w:rsidRPr="00DB41DD" w:rsidRDefault="00BA7631" w:rsidP="009B5F5D">
            <w:pPr>
              <w:pStyle w:val="NoSpacing"/>
              <w:jc w:val="right"/>
              <w:rPr>
                <w:rFonts w:ascii="Bookman Old Style" w:hAnsi="Bookman Old Style"/>
                <w:sz w:val="16"/>
                <w:szCs w:val="16"/>
              </w:rPr>
            </w:pPr>
          </w:p>
        </w:tc>
      </w:tr>
      <w:tr w:rsidR="00BA7631" w:rsidRPr="00DB41DD" w:rsidTr="00345600">
        <w:trPr>
          <w:trHeight w:val="675"/>
        </w:trPr>
        <w:tc>
          <w:tcPr>
            <w:tcW w:w="313" w:type="dxa"/>
            <w:vMerge/>
            <w:tcBorders>
              <w:left w:val="single" w:sz="4" w:space="0" w:color="000000"/>
              <w:bottom w:val="single" w:sz="4" w:space="0" w:color="000000"/>
              <w:right w:val="single" w:sz="4" w:space="0" w:color="000000"/>
            </w:tcBorders>
            <w:shd w:val="clear" w:color="auto" w:fill="auto"/>
            <w:vAlign w:val="center"/>
            <w:hideMark/>
          </w:tcPr>
          <w:p w:rsidR="00BA7631" w:rsidRPr="00DB41DD" w:rsidRDefault="00BA7631" w:rsidP="009B5F5D">
            <w:pPr>
              <w:pStyle w:val="NoSpacing"/>
              <w:rPr>
                <w:rFonts w:ascii="Bookman Old Style" w:hAnsi="Bookman Old Style"/>
                <w:sz w:val="16"/>
                <w:szCs w:val="16"/>
              </w:rPr>
            </w:pPr>
          </w:p>
        </w:tc>
        <w:tc>
          <w:tcPr>
            <w:tcW w:w="2567" w:type="dxa"/>
            <w:vMerge/>
            <w:tcBorders>
              <w:top w:val="nil"/>
              <w:left w:val="single" w:sz="4" w:space="0" w:color="000000"/>
              <w:bottom w:val="single" w:sz="4" w:space="0" w:color="000000"/>
              <w:right w:val="single" w:sz="4" w:space="0" w:color="000000"/>
            </w:tcBorders>
            <w:vAlign w:val="center"/>
            <w:hideMark/>
          </w:tcPr>
          <w:p w:rsidR="00BA7631" w:rsidRPr="00DB41DD" w:rsidRDefault="00BA7631" w:rsidP="009B5F5D">
            <w:pPr>
              <w:pStyle w:val="NoSpacing"/>
              <w:rPr>
                <w:rFonts w:ascii="Bookman Old Style" w:hAnsi="Bookman Old Style"/>
                <w:sz w:val="16"/>
                <w:szCs w:val="16"/>
              </w:rPr>
            </w:pPr>
          </w:p>
        </w:tc>
        <w:tc>
          <w:tcPr>
            <w:tcW w:w="1550" w:type="dxa"/>
            <w:vMerge/>
            <w:tcBorders>
              <w:top w:val="nil"/>
              <w:left w:val="single" w:sz="4" w:space="0" w:color="000000"/>
              <w:bottom w:val="single" w:sz="4" w:space="0" w:color="000000"/>
              <w:right w:val="single" w:sz="4" w:space="0" w:color="000000"/>
            </w:tcBorders>
            <w:vAlign w:val="center"/>
            <w:hideMark/>
          </w:tcPr>
          <w:p w:rsidR="00BA7631" w:rsidRPr="00DB41DD" w:rsidRDefault="00BA7631" w:rsidP="009B5F5D">
            <w:pPr>
              <w:pStyle w:val="NoSpacing"/>
              <w:rPr>
                <w:rFonts w:ascii="Bookman Old Style" w:hAnsi="Bookman Old Style"/>
                <w:sz w:val="16"/>
                <w:szCs w:val="16"/>
              </w:rPr>
            </w:pPr>
          </w:p>
        </w:tc>
        <w:tc>
          <w:tcPr>
            <w:tcW w:w="1672" w:type="dxa"/>
            <w:tcBorders>
              <w:top w:val="nil"/>
              <w:left w:val="nil"/>
              <w:right w:val="single" w:sz="4" w:space="0" w:color="000000"/>
            </w:tcBorders>
            <w:shd w:val="clear" w:color="auto" w:fill="auto"/>
            <w:tcMar>
              <w:top w:w="15" w:type="dxa"/>
              <w:left w:w="15" w:type="dxa"/>
              <w:bottom w:w="0" w:type="dxa"/>
              <w:right w:w="15" w:type="dxa"/>
            </w:tcMar>
            <w:vAlign w:val="center"/>
            <w:hideMark/>
          </w:tcPr>
          <w:p w:rsidR="00BA7631" w:rsidRPr="003632C1" w:rsidRDefault="00BA7631" w:rsidP="00BA7631">
            <w:pPr>
              <w:pStyle w:val="Default"/>
              <w:rPr>
                <w:rFonts w:ascii="Bookman Old Style" w:hAnsi="Bookman Old Style"/>
                <w:sz w:val="16"/>
                <w:szCs w:val="16"/>
              </w:rPr>
            </w:pPr>
            <w:r w:rsidRPr="003632C1">
              <w:rPr>
                <w:rFonts w:ascii="Bookman Old Style" w:hAnsi="Bookman Old Style"/>
                <w:sz w:val="16"/>
                <w:szCs w:val="16"/>
              </w:rPr>
              <w:t>Pengadaan tanah urug</w:t>
            </w:r>
            <w:r w:rsidR="003632C1" w:rsidRPr="003632C1">
              <w:rPr>
                <w:rFonts w:ascii="Bookman Old Style" w:hAnsi="Bookman Old Style"/>
                <w:sz w:val="16"/>
                <w:szCs w:val="16"/>
              </w:rPr>
              <w:t xml:space="preserve"> </w:t>
            </w:r>
            <w:r w:rsidRPr="003632C1">
              <w:rPr>
                <w:rFonts w:ascii="Bookman Old Style" w:hAnsi="Bookman Old Style"/>
                <w:sz w:val="16"/>
                <w:szCs w:val="16"/>
              </w:rPr>
              <w:t>untuk TPA (Controlled</w:t>
            </w:r>
            <w:r w:rsidR="003632C1" w:rsidRPr="003632C1">
              <w:rPr>
                <w:rFonts w:ascii="Bookman Old Style" w:hAnsi="Bookman Old Style"/>
                <w:sz w:val="16"/>
                <w:szCs w:val="16"/>
              </w:rPr>
              <w:t xml:space="preserve"> </w:t>
            </w:r>
            <w:r w:rsidRPr="003632C1">
              <w:rPr>
                <w:rFonts w:ascii="Bookman Old Style" w:hAnsi="Bookman Old Style"/>
                <w:sz w:val="16"/>
                <w:szCs w:val="16"/>
              </w:rPr>
              <w:t>Landfill)</w:t>
            </w:r>
          </w:p>
          <w:p w:rsidR="00BA7631" w:rsidRPr="00DB41DD" w:rsidRDefault="00BA7631" w:rsidP="009B5F5D">
            <w:pPr>
              <w:pStyle w:val="NoSpacing"/>
              <w:rPr>
                <w:rFonts w:ascii="Bookman Old Style" w:hAnsi="Bookman Old Style"/>
                <w:sz w:val="16"/>
                <w:szCs w:val="16"/>
              </w:rPr>
            </w:pPr>
          </w:p>
        </w:tc>
        <w:tc>
          <w:tcPr>
            <w:tcW w:w="1098" w:type="dxa"/>
            <w:tcBorders>
              <w:top w:val="nil"/>
              <w:left w:val="nil"/>
              <w:right w:val="single" w:sz="4" w:space="0" w:color="000000"/>
            </w:tcBorders>
            <w:shd w:val="clear" w:color="auto" w:fill="auto"/>
            <w:tcMar>
              <w:top w:w="15" w:type="dxa"/>
              <w:left w:w="15" w:type="dxa"/>
              <w:bottom w:w="0" w:type="dxa"/>
              <w:right w:w="15" w:type="dxa"/>
            </w:tcMar>
            <w:vAlign w:val="center"/>
            <w:hideMark/>
          </w:tcPr>
          <w:p w:rsidR="003632C1" w:rsidRPr="003632C1" w:rsidRDefault="003632C1" w:rsidP="003632C1">
            <w:pPr>
              <w:pStyle w:val="Default"/>
              <w:rPr>
                <w:rFonts w:ascii="Bookman Old Style" w:hAnsi="Bookman Old Style"/>
                <w:sz w:val="16"/>
                <w:szCs w:val="16"/>
              </w:rPr>
            </w:pPr>
            <w:r w:rsidRPr="003632C1">
              <w:rPr>
                <w:rFonts w:ascii="Bookman Old Style" w:hAnsi="Bookman Old Style"/>
                <w:sz w:val="16"/>
                <w:szCs w:val="16"/>
              </w:rPr>
              <w:t>637 m3</w:t>
            </w:r>
          </w:p>
          <w:p w:rsidR="00BA7631" w:rsidRPr="00DB41DD" w:rsidRDefault="00BA7631" w:rsidP="009B5F5D">
            <w:pPr>
              <w:pStyle w:val="NoSpacing"/>
              <w:rPr>
                <w:rFonts w:ascii="Bookman Old Style" w:hAnsi="Bookman Old Style"/>
                <w:sz w:val="16"/>
                <w:szCs w:val="16"/>
              </w:rPr>
            </w:pPr>
          </w:p>
        </w:tc>
        <w:tc>
          <w:tcPr>
            <w:tcW w:w="1427" w:type="dxa"/>
            <w:vMerge/>
            <w:tcBorders>
              <w:top w:val="nil"/>
              <w:left w:val="single" w:sz="4" w:space="0" w:color="000000"/>
              <w:bottom w:val="single" w:sz="4" w:space="0" w:color="000000"/>
              <w:right w:val="single" w:sz="4" w:space="0" w:color="000000"/>
            </w:tcBorders>
            <w:vAlign w:val="center"/>
            <w:hideMark/>
          </w:tcPr>
          <w:p w:rsidR="00BA7631" w:rsidRPr="00DB41DD" w:rsidRDefault="00BA7631" w:rsidP="009B5F5D">
            <w:pPr>
              <w:pStyle w:val="NoSpacing"/>
              <w:rPr>
                <w:rFonts w:ascii="Bookman Old Style" w:hAnsi="Bookman Old Style"/>
                <w:sz w:val="16"/>
                <w:szCs w:val="16"/>
              </w:rPr>
            </w:pPr>
          </w:p>
        </w:tc>
        <w:tc>
          <w:tcPr>
            <w:tcW w:w="2427" w:type="dxa"/>
            <w:vMerge/>
            <w:tcBorders>
              <w:top w:val="nil"/>
              <w:left w:val="single" w:sz="4" w:space="0" w:color="000000"/>
              <w:bottom w:val="single" w:sz="4" w:space="0" w:color="000000"/>
              <w:right w:val="single" w:sz="4" w:space="0" w:color="auto"/>
            </w:tcBorders>
            <w:vAlign w:val="center"/>
            <w:hideMark/>
          </w:tcPr>
          <w:p w:rsidR="00BA7631" w:rsidRPr="00DB41DD" w:rsidRDefault="00BA7631" w:rsidP="009B5F5D">
            <w:pPr>
              <w:pStyle w:val="NoSpacing"/>
              <w:rPr>
                <w:rFonts w:ascii="Bookman Old Style" w:hAnsi="Bookman Old Style"/>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BA7631" w:rsidRPr="00DB41DD" w:rsidRDefault="00BA7631" w:rsidP="009B5F5D">
            <w:pPr>
              <w:pStyle w:val="NoSpacing"/>
              <w:rPr>
                <w:rFonts w:ascii="Bookman Old Style" w:hAnsi="Bookman Old Style"/>
                <w:sz w:val="16"/>
                <w:szCs w:val="16"/>
              </w:rPr>
            </w:pPr>
          </w:p>
        </w:tc>
        <w:tc>
          <w:tcPr>
            <w:tcW w:w="2108" w:type="dxa"/>
            <w:vMerge/>
            <w:tcBorders>
              <w:top w:val="nil"/>
              <w:left w:val="single" w:sz="4" w:space="0" w:color="auto"/>
              <w:bottom w:val="single" w:sz="4" w:space="0" w:color="000000"/>
              <w:right w:val="single" w:sz="4" w:space="0" w:color="auto"/>
            </w:tcBorders>
            <w:vAlign w:val="center"/>
            <w:hideMark/>
          </w:tcPr>
          <w:p w:rsidR="00BA7631" w:rsidRPr="00DB41DD" w:rsidRDefault="00BA7631" w:rsidP="009B5F5D">
            <w:pPr>
              <w:pStyle w:val="NoSpacing"/>
              <w:rPr>
                <w:rFonts w:ascii="Bookman Old Style" w:hAnsi="Bookman Old Style"/>
                <w:sz w:val="16"/>
                <w:szCs w:val="16"/>
              </w:rPr>
            </w:pPr>
          </w:p>
        </w:tc>
        <w:tc>
          <w:tcPr>
            <w:tcW w:w="1349" w:type="dxa"/>
            <w:vMerge/>
            <w:tcBorders>
              <w:top w:val="nil"/>
              <w:left w:val="single" w:sz="4" w:space="0" w:color="auto"/>
              <w:bottom w:val="single" w:sz="4" w:space="0" w:color="000000"/>
              <w:right w:val="single" w:sz="4" w:space="0" w:color="auto"/>
            </w:tcBorders>
            <w:vAlign w:val="center"/>
            <w:hideMark/>
          </w:tcPr>
          <w:p w:rsidR="00BA7631" w:rsidRPr="00DB41DD" w:rsidRDefault="00BA7631" w:rsidP="009B5F5D">
            <w:pPr>
              <w:pStyle w:val="NoSpacing"/>
              <w:rPr>
                <w:rFonts w:ascii="Bookman Old Style" w:hAnsi="Bookman Old Style"/>
                <w:sz w:val="16"/>
                <w:szCs w:val="16"/>
              </w:rPr>
            </w:pPr>
          </w:p>
        </w:tc>
        <w:tc>
          <w:tcPr>
            <w:tcW w:w="1427" w:type="dxa"/>
            <w:vMerge/>
            <w:tcBorders>
              <w:top w:val="nil"/>
              <w:left w:val="single" w:sz="4" w:space="0" w:color="auto"/>
              <w:bottom w:val="single" w:sz="4" w:space="0" w:color="000000"/>
              <w:right w:val="single" w:sz="4" w:space="0" w:color="auto"/>
            </w:tcBorders>
            <w:vAlign w:val="center"/>
            <w:hideMark/>
          </w:tcPr>
          <w:p w:rsidR="00BA7631" w:rsidRPr="00DB41DD" w:rsidRDefault="00BA7631" w:rsidP="009B5F5D">
            <w:pPr>
              <w:pStyle w:val="NoSpacing"/>
              <w:rPr>
                <w:rFonts w:ascii="Bookman Old Style" w:hAnsi="Bookman Old Style"/>
                <w:sz w:val="16"/>
                <w:szCs w:val="16"/>
              </w:rPr>
            </w:pPr>
          </w:p>
        </w:tc>
      </w:tr>
      <w:tr w:rsidR="00F06CD2" w:rsidRPr="00DB41DD" w:rsidTr="00345600">
        <w:trPr>
          <w:trHeight w:val="660"/>
        </w:trPr>
        <w:tc>
          <w:tcPr>
            <w:tcW w:w="313"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F06CD2" w:rsidRPr="00DB41DD" w:rsidRDefault="00C57E02" w:rsidP="009B5F5D">
            <w:pPr>
              <w:pStyle w:val="NoSpacing"/>
              <w:rPr>
                <w:rFonts w:ascii="Bookman Old Style" w:hAnsi="Bookman Old Style"/>
                <w:sz w:val="16"/>
                <w:szCs w:val="16"/>
              </w:rPr>
            </w:pPr>
            <w:r>
              <w:rPr>
                <w:rFonts w:ascii="Bookman Old Style" w:hAnsi="Bookman Old Style"/>
                <w:sz w:val="16"/>
                <w:szCs w:val="16"/>
              </w:rPr>
              <w:t>56</w:t>
            </w:r>
          </w:p>
        </w:tc>
        <w:tc>
          <w:tcPr>
            <w:tcW w:w="2567" w:type="dxa"/>
            <w:tcBorders>
              <w:top w:val="single" w:sz="4" w:space="0" w:color="auto"/>
              <w:left w:val="nil"/>
              <w:bottom w:val="single" w:sz="4" w:space="0" w:color="000000"/>
              <w:right w:val="single" w:sz="4" w:space="0" w:color="000000"/>
            </w:tcBorders>
            <w:shd w:val="clear" w:color="auto" w:fill="auto"/>
            <w:tcMar>
              <w:top w:w="15" w:type="dxa"/>
              <w:left w:w="15" w:type="dxa"/>
              <w:bottom w:w="0" w:type="dxa"/>
              <w:right w:w="15" w:type="dxa"/>
            </w:tcMar>
            <w:hideMark/>
          </w:tcPr>
          <w:p w:rsidR="00F06CD2" w:rsidRDefault="00F06CD2" w:rsidP="009B5F5D">
            <w:pPr>
              <w:pStyle w:val="NoSpacing"/>
              <w:rPr>
                <w:rFonts w:ascii="Bookman Old Style" w:hAnsi="Bookman Old Style"/>
                <w:sz w:val="16"/>
                <w:szCs w:val="16"/>
              </w:rPr>
            </w:pPr>
          </w:p>
          <w:p w:rsidR="00F06CD2" w:rsidRDefault="00F06CD2" w:rsidP="009B5F5D">
            <w:pPr>
              <w:pStyle w:val="NoSpacing"/>
              <w:rPr>
                <w:rFonts w:ascii="Bookman Old Style" w:hAnsi="Bookman Old Style"/>
                <w:sz w:val="16"/>
                <w:szCs w:val="16"/>
              </w:rPr>
            </w:pPr>
          </w:p>
          <w:p w:rsidR="00F06CD2" w:rsidRDefault="00F06CD2" w:rsidP="009B5F5D">
            <w:pPr>
              <w:pStyle w:val="NoSpacing"/>
              <w:rPr>
                <w:rFonts w:ascii="Bookman Old Style" w:hAnsi="Bookman Old Style"/>
                <w:sz w:val="16"/>
                <w:szCs w:val="16"/>
              </w:rPr>
            </w:pPr>
            <w:r w:rsidRPr="00DB41DD">
              <w:rPr>
                <w:rFonts w:ascii="Bookman Old Style" w:hAnsi="Bookman Old Style"/>
                <w:sz w:val="16"/>
                <w:szCs w:val="16"/>
              </w:rPr>
              <w:t>Peningkatan Peran serta Masyarakat dalam Pengelolaan Persampahan</w:t>
            </w:r>
          </w:p>
          <w:p w:rsidR="00F06CD2" w:rsidRPr="00DB41DD" w:rsidRDefault="00F06CD2" w:rsidP="009B5F5D">
            <w:pPr>
              <w:pStyle w:val="NoSpacing"/>
              <w:rPr>
                <w:rFonts w:ascii="Bookman Old Style" w:hAnsi="Bookman Old Style"/>
                <w:sz w:val="16"/>
                <w:szCs w:val="16"/>
              </w:rPr>
            </w:pPr>
          </w:p>
        </w:tc>
        <w:tc>
          <w:tcPr>
            <w:tcW w:w="1550" w:type="dxa"/>
            <w:tcBorders>
              <w:top w:val="single" w:sz="4" w:space="0" w:color="auto"/>
              <w:left w:val="nil"/>
              <w:bottom w:val="single" w:sz="4" w:space="0" w:color="000000"/>
              <w:right w:val="single" w:sz="4" w:space="0" w:color="000000"/>
            </w:tcBorders>
            <w:shd w:val="clear" w:color="auto" w:fill="auto"/>
            <w:tcMar>
              <w:top w:w="15" w:type="dxa"/>
              <w:left w:w="15" w:type="dxa"/>
              <w:bottom w:w="0" w:type="dxa"/>
              <w:right w:w="15" w:type="dxa"/>
            </w:tcMar>
            <w:hideMark/>
          </w:tcPr>
          <w:p w:rsidR="00F06CD2" w:rsidRDefault="00F06CD2" w:rsidP="009B5F5D">
            <w:pPr>
              <w:pStyle w:val="NoSpacing"/>
              <w:rPr>
                <w:rFonts w:ascii="Bookman Old Style" w:hAnsi="Bookman Old Style"/>
                <w:sz w:val="16"/>
                <w:szCs w:val="16"/>
              </w:rPr>
            </w:pPr>
          </w:p>
          <w:p w:rsidR="00F06CD2" w:rsidRDefault="00F06CD2" w:rsidP="009B5F5D">
            <w:pPr>
              <w:pStyle w:val="NoSpacing"/>
              <w:rPr>
                <w:rFonts w:ascii="Bookman Old Style" w:hAnsi="Bookman Old Style"/>
                <w:sz w:val="16"/>
                <w:szCs w:val="16"/>
              </w:rPr>
            </w:pPr>
          </w:p>
          <w:p w:rsidR="00F06CD2" w:rsidRDefault="00F06CD2" w:rsidP="009B5F5D">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p w:rsidR="00F06CD2" w:rsidRPr="00DB41DD" w:rsidRDefault="00F06CD2" w:rsidP="009B5F5D">
            <w:pPr>
              <w:pStyle w:val="NoSpacing"/>
              <w:rPr>
                <w:rFonts w:ascii="Bookman Old Style" w:hAnsi="Bookman Old Style"/>
                <w:sz w:val="16"/>
                <w:szCs w:val="16"/>
              </w:rPr>
            </w:pPr>
          </w:p>
        </w:tc>
        <w:tc>
          <w:tcPr>
            <w:tcW w:w="1672" w:type="dxa"/>
            <w:tcBorders>
              <w:top w:val="single" w:sz="4" w:space="0" w:color="auto"/>
              <w:left w:val="nil"/>
              <w:bottom w:val="single" w:sz="4" w:space="0" w:color="000000"/>
              <w:right w:val="single" w:sz="4" w:space="0" w:color="000000"/>
            </w:tcBorders>
            <w:shd w:val="clear" w:color="auto" w:fill="auto"/>
            <w:tcMar>
              <w:top w:w="15" w:type="dxa"/>
              <w:left w:w="15" w:type="dxa"/>
              <w:bottom w:w="0" w:type="dxa"/>
              <w:right w:w="15" w:type="dxa"/>
            </w:tcMar>
            <w:hideMark/>
          </w:tcPr>
          <w:p w:rsidR="00F06CD2" w:rsidRDefault="00F06CD2" w:rsidP="009B5F5D">
            <w:pPr>
              <w:pStyle w:val="NoSpacing"/>
              <w:rPr>
                <w:rFonts w:ascii="Bookman Old Style" w:hAnsi="Bookman Old Style"/>
                <w:sz w:val="16"/>
                <w:szCs w:val="16"/>
              </w:rPr>
            </w:pPr>
          </w:p>
          <w:p w:rsidR="00F06CD2" w:rsidRDefault="00F06CD2" w:rsidP="009B5F5D">
            <w:pPr>
              <w:pStyle w:val="NoSpacing"/>
              <w:rPr>
                <w:rFonts w:ascii="Bookman Old Style" w:hAnsi="Bookman Old Style"/>
                <w:sz w:val="16"/>
                <w:szCs w:val="16"/>
              </w:rPr>
            </w:pPr>
          </w:p>
          <w:p w:rsidR="00F06CD2" w:rsidRPr="007F2B93" w:rsidRDefault="00F06CD2" w:rsidP="007F2B93">
            <w:pPr>
              <w:pStyle w:val="Default"/>
              <w:rPr>
                <w:rFonts w:ascii="Bookman Old Style" w:hAnsi="Bookman Old Style"/>
                <w:sz w:val="16"/>
                <w:szCs w:val="16"/>
              </w:rPr>
            </w:pPr>
            <w:r w:rsidRPr="007F2B93">
              <w:rPr>
                <w:rFonts w:ascii="Bookman Old Style" w:hAnsi="Bookman Old Style"/>
                <w:sz w:val="16"/>
                <w:szCs w:val="16"/>
              </w:rPr>
              <w:t>Terlaksananya sosialisasi Program Pengelolaan Sampah Kepada Masyarakat di Kabupaten Karanganyar</w:t>
            </w:r>
          </w:p>
          <w:p w:rsidR="00F06CD2" w:rsidRPr="00DB41DD" w:rsidRDefault="00F06CD2" w:rsidP="009B5F5D">
            <w:pPr>
              <w:pStyle w:val="NoSpacing"/>
              <w:rPr>
                <w:rFonts w:ascii="Bookman Old Style" w:hAnsi="Bookman Old Style"/>
                <w:sz w:val="16"/>
                <w:szCs w:val="16"/>
              </w:rPr>
            </w:pPr>
          </w:p>
        </w:tc>
        <w:tc>
          <w:tcPr>
            <w:tcW w:w="1098" w:type="dxa"/>
            <w:tcBorders>
              <w:top w:val="single" w:sz="4" w:space="0" w:color="auto"/>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F06CD2" w:rsidRPr="00DB41DD" w:rsidRDefault="00F06CD2" w:rsidP="009B5F5D">
            <w:pPr>
              <w:pStyle w:val="NoSpacing"/>
              <w:rPr>
                <w:rFonts w:ascii="Bookman Old Style" w:hAnsi="Bookman Old Style"/>
                <w:sz w:val="16"/>
                <w:szCs w:val="16"/>
              </w:rPr>
            </w:pPr>
            <w:r>
              <w:rPr>
                <w:rFonts w:ascii="Bookman Old Style" w:hAnsi="Bookman Old Style"/>
                <w:sz w:val="16"/>
                <w:szCs w:val="16"/>
              </w:rPr>
              <w:t>4 kegiatan</w:t>
            </w:r>
          </w:p>
        </w:tc>
        <w:tc>
          <w:tcPr>
            <w:tcW w:w="1427" w:type="dxa"/>
            <w:tcBorders>
              <w:top w:val="single" w:sz="4" w:space="0" w:color="auto"/>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F06CD2" w:rsidRPr="00DB41DD" w:rsidRDefault="00F06CD2" w:rsidP="00F06CD2">
            <w:pPr>
              <w:pStyle w:val="NoSpacing"/>
              <w:jc w:val="right"/>
              <w:rPr>
                <w:rFonts w:ascii="Bookman Old Style" w:hAnsi="Bookman Old Style"/>
                <w:sz w:val="16"/>
                <w:szCs w:val="16"/>
              </w:rPr>
            </w:pPr>
            <w:r>
              <w:rPr>
                <w:rFonts w:ascii="Bookman Old Style" w:hAnsi="Bookman Old Style"/>
                <w:sz w:val="16"/>
                <w:szCs w:val="16"/>
              </w:rPr>
              <w:t>50</w:t>
            </w:r>
            <w:r w:rsidRPr="00DB41DD">
              <w:rPr>
                <w:rFonts w:ascii="Bookman Old Style" w:hAnsi="Bookman Old Style"/>
                <w:sz w:val="16"/>
                <w:szCs w:val="16"/>
              </w:rPr>
              <w:t>,000,000</w:t>
            </w:r>
          </w:p>
        </w:tc>
        <w:tc>
          <w:tcPr>
            <w:tcW w:w="242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06CD2" w:rsidRPr="00DB41DD" w:rsidRDefault="00F06CD2" w:rsidP="009B5F5D">
            <w:pPr>
              <w:pStyle w:val="NoSpacing"/>
              <w:rPr>
                <w:rFonts w:ascii="Bookman Old Style" w:hAnsi="Bookman Old Style"/>
                <w:sz w:val="16"/>
                <w:szCs w:val="16"/>
              </w:rPr>
            </w:pPr>
            <w:r w:rsidRPr="00DB41DD">
              <w:rPr>
                <w:rFonts w:ascii="Bookman Old Style" w:hAnsi="Bookman Old Style"/>
                <w:sz w:val="16"/>
                <w:szCs w:val="16"/>
              </w:rPr>
              <w:t>Peningkatan Peran serta Masyarakat dalam Pengelolaan Persampahan</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06CD2" w:rsidRPr="00DB41DD" w:rsidRDefault="00F06CD2" w:rsidP="009B5F5D">
            <w:pPr>
              <w:pStyle w:val="NoSpacing"/>
              <w:rPr>
                <w:rFonts w:ascii="Bookman Old Style" w:hAnsi="Bookman Old Style"/>
                <w:sz w:val="16"/>
                <w:szCs w:val="16"/>
              </w:rPr>
            </w:pPr>
            <w:r w:rsidRPr="00DB41DD">
              <w:rPr>
                <w:rFonts w:ascii="Bookman Old Style" w:hAnsi="Bookman Old Style"/>
                <w:sz w:val="16"/>
                <w:szCs w:val="16"/>
              </w:rPr>
              <w:t> </w:t>
            </w:r>
          </w:p>
        </w:tc>
        <w:tc>
          <w:tcPr>
            <w:tcW w:w="210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F06CD2" w:rsidRDefault="00F06CD2" w:rsidP="00345600">
            <w:pPr>
              <w:pStyle w:val="NoSpacing"/>
              <w:rPr>
                <w:rFonts w:ascii="Bookman Old Style" w:hAnsi="Bookman Old Style"/>
                <w:sz w:val="16"/>
                <w:szCs w:val="16"/>
              </w:rPr>
            </w:pPr>
          </w:p>
          <w:p w:rsidR="00F06CD2" w:rsidRDefault="00F06CD2" w:rsidP="00345600">
            <w:pPr>
              <w:pStyle w:val="NoSpacing"/>
              <w:rPr>
                <w:rFonts w:ascii="Bookman Old Style" w:hAnsi="Bookman Old Style"/>
                <w:sz w:val="16"/>
                <w:szCs w:val="16"/>
              </w:rPr>
            </w:pPr>
          </w:p>
          <w:p w:rsidR="00F06CD2" w:rsidRPr="007F2B93" w:rsidRDefault="00F06CD2" w:rsidP="00345600">
            <w:pPr>
              <w:pStyle w:val="Default"/>
              <w:rPr>
                <w:rFonts w:ascii="Bookman Old Style" w:hAnsi="Bookman Old Style"/>
                <w:sz w:val="16"/>
                <w:szCs w:val="16"/>
              </w:rPr>
            </w:pPr>
            <w:r w:rsidRPr="007F2B93">
              <w:rPr>
                <w:rFonts w:ascii="Bookman Old Style" w:hAnsi="Bookman Old Style"/>
                <w:sz w:val="16"/>
                <w:szCs w:val="16"/>
              </w:rPr>
              <w:t>Terlaksananya sosialisasi Program Pengelolaan Sampah Kepada Masyarakat di Kabupaten Karanganyar</w:t>
            </w:r>
          </w:p>
          <w:p w:rsidR="00F06CD2" w:rsidRPr="00DB41DD" w:rsidRDefault="00F06CD2" w:rsidP="00345600">
            <w:pPr>
              <w:pStyle w:val="NoSpacing"/>
              <w:rPr>
                <w:rFonts w:ascii="Bookman Old Style" w:hAnsi="Bookman Old Style"/>
                <w:sz w:val="16"/>
                <w:szCs w:val="16"/>
              </w:rPr>
            </w:pPr>
          </w:p>
        </w:tc>
        <w:tc>
          <w:tcPr>
            <w:tcW w:w="134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06CD2" w:rsidRPr="00DB41DD" w:rsidRDefault="00F06CD2" w:rsidP="00345600">
            <w:pPr>
              <w:pStyle w:val="NoSpacing"/>
              <w:rPr>
                <w:rFonts w:ascii="Bookman Old Style" w:hAnsi="Bookman Old Style"/>
                <w:sz w:val="16"/>
                <w:szCs w:val="16"/>
              </w:rPr>
            </w:pPr>
            <w:r>
              <w:rPr>
                <w:rFonts w:ascii="Bookman Old Style" w:hAnsi="Bookman Old Style"/>
                <w:sz w:val="16"/>
                <w:szCs w:val="16"/>
              </w:rPr>
              <w:t>4 kegiatan</w:t>
            </w:r>
          </w:p>
        </w:tc>
        <w:tc>
          <w:tcPr>
            <w:tcW w:w="142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06CD2" w:rsidRPr="00DB41DD" w:rsidRDefault="00F06CD2" w:rsidP="009B5F5D">
            <w:pPr>
              <w:pStyle w:val="NoSpacing"/>
              <w:jc w:val="right"/>
              <w:rPr>
                <w:rFonts w:ascii="Bookman Old Style" w:hAnsi="Bookman Old Style"/>
                <w:sz w:val="16"/>
                <w:szCs w:val="16"/>
              </w:rPr>
            </w:pPr>
            <w:r w:rsidRPr="00DB41DD">
              <w:rPr>
                <w:rFonts w:ascii="Bookman Old Style" w:hAnsi="Bookman Old Style"/>
                <w:sz w:val="16"/>
                <w:szCs w:val="16"/>
              </w:rPr>
              <w:t>125,000,000</w:t>
            </w:r>
          </w:p>
        </w:tc>
      </w:tr>
      <w:tr w:rsidR="008C2E26" w:rsidRPr="00DB41DD" w:rsidTr="009B5F5D">
        <w:trPr>
          <w:trHeight w:val="420"/>
        </w:trPr>
        <w:tc>
          <w:tcPr>
            <w:tcW w:w="313"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8C2E26" w:rsidRPr="00DB41DD" w:rsidRDefault="00C57E02" w:rsidP="009B5F5D">
            <w:pPr>
              <w:pStyle w:val="NoSpacing"/>
              <w:rPr>
                <w:rFonts w:ascii="Bookman Old Style" w:hAnsi="Bookman Old Style"/>
                <w:sz w:val="16"/>
                <w:szCs w:val="16"/>
              </w:rPr>
            </w:pPr>
            <w:r>
              <w:rPr>
                <w:rFonts w:ascii="Bookman Old Style" w:hAnsi="Bookman Old Style"/>
                <w:sz w:val="16"/>
                <w:szCs w:val="16"/>
              </w:rPr>
              <w:t>57</w:t>
            </w:r>
          </w:p>
        </w:tc>
        <w:tc>
          <w:tcPr>
            <w:tcW w:w="2567"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C2E26" w:rsidRPr="00DB41DD" w:rsidRDefault="008C2E26" w:rsidP="009B5F5D">
            <w:pPr>
              <w:pStyle w:val="NoSpacing"/>
              <w:rPr>
                <w:rFonts w:ascii="Bookman Old Style" w:hAnsi="Bookman Old Style"/>
                <w:sz w:val="16"/>
                <w:szCs w:val="16"/>
              </w:rPr>
            </w:pPr>
            <w:r w:rsidRPr="00DB41DD">
              <w:rPr>
                <w:rFonts w:ascii="Bookman Old Style" w:hAnsi="Bookman Old Style"/>
                <w:sz w:val="16"/>
                <w:szCs w:val="16"/>
              </w:rPr>
              <w:t>Koordinasi dan Sinkronisasi Penyediaan Sarana dan Prasarana Pengelolaan Persampahan</w:t>
            </w:r>
          </w:p>
        </w:tc>
        <w:tc>
          <w:tcPr>
            <w:tcW w:w="155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C2E26" w:rsidRPr="00DB41DD" w:rsidRDefault="008C2E26" w:rsidP="009B5F5D">
            <w:pPr>
              <w:pStyle w:val="NoSpacing"/>
              <w:rPr>
                <w:rFonts w:ascii="Bookman Old Style" w:hAnsi="Bookman Old Style"/>
                <w:sz w:val="16"/>
                <w:szCs w:val="16"/>
              </w:rPr>
            </w:pPr>
            <w:r w:rsidRPr="00DB41DD">
              <w:rPr>
                <w:rFonts w:ascii="Bookman Old Style" w:hAnsi="Bookman Old Style"/>
                <w:sz w:val="16"/>
                <w:szCs w:val="16"/>
              </w:rPr>
              <w:t>Kab. Karanganyar, Semua Kecamatan, Semua Kelurahan</w:t>
            </w:r>
          </w:p>
        </w:tc>
        <w:tc>
          <w:tcPr>
            <w:tcW w:w="1672" w:type="dxa"/>
            <w:tcBorders>
              <w:top w:val="nil"/>
              <w:left w:val="nil"/>
              <w:bottom w:val="nil"/>
              <w:right w:val="single" w:sz="4" w:space="0" w:color="000000"/>
            </w:tcBorders>
            <w:shd w:val="clear" w:color="auto" w:fill="auto"/>
            <w:tcMar>
              <w:top w:w="15" w:type="dxa"/>
              <w:left w:w="15" w:type="dxa"/>
              <w:bottom w:w="0" w:type="dxa"/>
              <w:right w:w="15" w:type="dxa"/>
            </w:tcMar>
            <w:vAlign w:val="center"/>
            <w:hideMark/>
          </w:tcPr>
          <w:p w:rsidR="008C2E26" w:rsidRPr="008C2E26" w:rsidRDefault="008C2E26" w:rsidP="008C2E26">
            <w:pPr>
              <w:pStyle w:val="Default"/>
              <w:rPr>
                <w:rFonts w:ascii="Bookman Old Style" w:hAnsi="Bookman Old Style"/>
                <w:sz w:val="16"/>
                <w:szCs w:val="16"/>
              </w:rPr>
            </w:pPr>
            <w:r w:rsidRPr="008C2E26">
              <w:rPr>
                <w:rFonts w:ascii="Bookman Old Style" w:hAnsi="Bookman Old Style"/>
                <w:sz w:val="16"/>
                <w:szCs w:val="16"/>
              </w:rPr>
              <w:t>terlaksananya studi komparatif pengelolaan persampahan</w:t>
            </w:r>
          </w:p>
          <w:p w:rsidR="008C2E26" w:rsidRPr="00DB41DD" w:rsidRDefault="008C2E26" w:rsidP="009B5F5D">
            <w:pPr>
              <w:pStyle w:val="NoSpacing"/>
              <w:rPr>
                <w:rFonts w:ascii="Bookman Old Style" w:hAnsi="Bookman Old Style"/>
                <w:sz w:val="16"/>
                <w:szCs w:val="16"/>
              </w:rPr>
            </w:pPr>
          </w:p>
        </w:tc>
        <w:tc>
          <w:tcPr>
            <w:tcW w:w="1098" w:type="dxa"/>
            <w:tcBorders>
              <w:top w:val="nil"/>
              <w:left w:val="nil"/>
              <w:bottom w:val="nil"/>
              <w:right w:val="single" w:sz="4" w:space="0" w:color="000000"/>
            </w:tcBorders>
            <w:shd w:val="clear" w:color="auto" w:fill="auto"/>
            <w:tcMar>
              <w:top w:w="15" w:type="dxa"/>
              <w:left w:w="15" w:type="dxa"/>
              <w:bottom w:w="0" w:type="dxa"/>
              <w:right w:w="15" w:type="dxa"/>
            </w:tcMar>
            <w:vAlign w:val="center"/>
            <w:hideMark/>
          </w:tcPr>
          <w:p w:rsidR="008C2E26" w:rsidRPr="00DB41DD" w:rsidRDefault="008C2E26" w:rsidP="009B5F5D">
            <w:pPr>
              <w:pStyle w:val="NoSpacing"/>
              <w:rPr>
                <w:rFonts w:ascii="Bookman Old Style" w:hAnsi="Bookman Old Style"/>
                <w:sz w:val="16"/>
                <w:szCs w:val="16"/>
              </w:rPr>
            </w:pPr>
            <w:r>
              <w:rPr>
                <w:rFonts w:ascii="Bookman Old Style" w:hAnsi="Bookman Old Style"/>
                <w:sz w:val="16"/>
                <w:szCs w:val="16"/>
              </w:rPr>
              <w:t>1 kegiatan</w:t>
            </w:r>
          </w:p>
        </w:tc>
        <w:tc>
          <w:tcPr>
            <w:tcW w:w="1427"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8C2E26" w:rsidRPr="00DB41DD" w:rsidRDefault="008C2E26" w:rsidP="009B5F5D">
            <w:pPr>
              <w:pStyle w:val="NoSpacing"/>
              <w:jc w:val="right"/>
              <w:rPr>
                <w:rFonts w:ascii="Bookman Old Style" w:hAnsi="Bookman Old Style"/>
                <w:sz w:val="16"/>
                <w:szCs w:val="16"/>
              </w:rPr>
            </w:pPr>
            <w:r>
              <w:rPr>
                <w:rFonts w:ascii="Bookman Old Style" w:hAnsi="Bookman Old Style"/>
                <w:sz w:val="16"/>
                <w:szCs w:val="16"/>
              </w:rPr>
              <w:t>50</w:t>
            </w:r>
            <w:r w:rsidRPr="00DB41DD">
              <w:rPr>
                <w:rFonts w:ascii="Bookman Old Style" w:hAnsi="Bookman Old Style"/>
                <w:sz w:val="16"/>
                <w:szCs w:val="16"/>
              </w:rPr>
              <w:t>,000,000</w:t>
            </w:r>
          </w:p>
        </w:tc>
        <w:tc>
          <w:tcPr>
            <w:tcW w:w="2427" w:type="dxa"/>
            <w:tcBorders>
              <w:top w:val="nil"/>
              <w:left w:val="single" w:sz="4" w:space="0" w:color="000000"/>
              <w:bottom w:val="single" w:sz="4" w:space="0" w:color="000000"/>
              <w:right w:val="single" w:sz="4" w:space="0" w:color="auto"/>
            </w:tcBorders>
            <w:shd w:val="clear" w:color="auto" w:fill="auto"/>
            <w:tcMar>
              <w:top w:w="15" w:type="dxa"/>
              <w:left w:w="15" w:type="dxa"/>
              <w:bottom w:w="0" w:type="dxa"/>
              <w:right w:w="15" w:type="dxa"/>
            </w:tcMar>
            <w:vAlign w:val="center"/>
            <w:hideMark/>
          </w:tcPr>
          <w:p w:rsidR="008C2E26" w:rsidRPr="00DB41DD" w:rsidRDefault="008C2E26" w:rsidP="009B5F5D">
            <w:pPr>
              <w:pStyle w:val="NoSpacing"/>
              <w:rPr>
                <w:rFonts w:ascii="Bookman Old Style" w:hAnsi="Bookman Old Style"/>
                <w:sz w:val="16"/>
                <w:szCs w:val="16"/>
              </w:rPr>
            </w:pPr>
            <w:r w:rsidRPr="00DB41DD">
              <w:rPr>
                <w:rFonts w:ascii="Bookman Old Style" w:hAnsi="Bookman Old Style"/>
                <w:sz w:val="16"/>
                <w:szCs w:val="16"/>
              </w:rPr>
              <w:t>Koordinasi dan Sinkronisasi Penyediaan Sarana dan Prasarana Pengelolaan Persampahan</w:t>
            </w:r>
          </w:p>
        </w:tc>
        <w:tc>
          <w:tcPr>
            <w:tcW w:w="1418" w:type="dxa"/>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8C2E26" w:rsidRPr="00DB41DD" w:rsidRDefault="008C2E26" w:rsidP="009B5F5D">
            <w:pPr>
              <w:pStyle w:val="NoSpacing"/>
              <w:rPr>
                <w:rFonts w:ascii="Bookman Old Style" w:hAnsi="Bookman Old Style"/>
                <w:sz w:val="16"/>
                <w:szCs w:val="16"/>
              </w:rPr>
            </w:pPr>
            <w:r w:rsidRPr="00DB41DD">
              <w:rPr>
                <w:rFonts w:ascii="Bookman Old Style" w:hAnsi="Bookman Old Style"/>
                <w:sz w:val="16"/>
                <w:szCs w:val="16"/>
              </w:rPr>
              <w:t> </w:t>
            </w:r>
          </w:p>
        </w:tc>
        <w:tc>
          <w:tcPr>
            <w:tcW w:w="2108" w:type="dxa"/>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8C2E26" w:rsidRPr="008C2E26" w:rsidRDefault="008C2E26" w:rsidP="00345600">
            <w:pPr>
              <w:pStyle w:val="Default"/>
              <w:rPr>
                <w:rFonts w:ascii="Bookman Old Style" w:hAnsi="Bookman Old Style"/>
                <w:sz w:val="16"/>
                <w:szCs w:val="16"/>
              </w:rPr>
            </w:pPr>
            <w:r w:rsidRPr="008C2E26">
              <w:rPr>
                <w:rFonts w:ascii="Bookman Old Style" w:hAnsi="Bookman Old Style"/>
                <w:sz w:val="16"/>
                <w:szCs w:val="16"/>
              </w:rPr>
              <w:t>terlaksananya studi komparatif pengelolaan persampahan</w:t>
            </w:r>
          </w:p>
          <w:p w:rsidR="008C2E26" w:rsidRPr="00DB41DD" w:rsidRDefault="008C2E26" w:rsidP="00345600">
            <w:pPr>
              <w:pStyle w:val="NoSpacing"/>
              <w:rPr>
                <w:rFonts w:ascii="Bookman Old Style" w:hAnsi="Bookman Old Style"/>
                <w:sz w:val="16"/>
                <w:szCs w:val="16"/>
              </w:rPr>
            </w:pPr>
          </w:p>
        </w:tc>
        <w:tc>
          <w:tcPr>
            <w:tcW w:w="1349" w:type="dxa"/>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8C2E26" w:rsidRPr="00DB41DD" w:rsidRDefault="008C2E26" w:rsidP="00345600">
            <w:pPr>
              <w:pStyle w:val="NoSpacing"/>
              <w:rPr>
                <w:rFonts w:ascii="Bookman Old Style" w:hAnsi="Bookman Old Style"/>
                <w:sz w:val="16"/>
                <w:szCs w:val="16"/>
              </w:rPr>
            </w:pPr>
            <w:r>
              <w:rPr>
                <w:rFonts w:ascii="Bookman Old Style" w:hAnsi="Bookman Old Style"/>
                <w:sz w:val="16"/>
                <w:szCs w:val="16"/>
              </w:rPr>
              <w:t>1 kegiatan</w:t>
            </w:r>
          </w:p>
        </w:tc>
        <w:tc>
          <w:tcPr>
            <w:tcW w:w="1427" w:type="dxa"/>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rsidR="008C2E26" w:rsidRPr="00DB41DD" w:rsidRDefault="008C2E26" w:rsidP="009B5F5D">
            <w:pPr>
              <w:pStyle w:val="NoSpacing"/>
              <w:jc w:val="right"/>
              <w:rPr>
                <w:rFonts w:ascii="Bookman Old Style" w:hAnsi="Bookman Old Style"/>
                <w:sz w:val="16"/>
                <w:szCs w:val="16"/>
              </w:rPr>
            </w:pPr>
            <w:r>
              <w:rPr>
                <w:rFonts w:ascii="Bookman Old Style" w:hAnsi="Bookman Old Style"/>
                <w:sz w:val="16"/>
                <w:szCs w:val="16"/>
              </w:rPr>
              <w:t>90,000,000</w:t>
            </w:r>
          </w:p>
        </w:tc>
      </w:tr>
      <w:tr w:rsidR="009A52DA" w:rsidRPr="00DB41DD" w:rsidTr="009B5F5D">
        <w:trPr>
          <w:trHeight w:val="840"/>
        </w:trPr>
        <w:tc>
          <w:tcPr>
            <w:tcW w:w="313" w:type="dxa"/>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rsidR="009A52DA" w:rsidRPr="00DB41DD" w:rsidRDefault="00C57E02" w:rsidP="009B5F5D">
            <w:pPr>
              <w:pStyle w:val="NoSpacing"/>
              <w:rPr>
                <w:rFonts w:ascii="Bookman Old Style" w:hAnsi="Bookman Old Style"/>
                <w:sz w:val="16"/>
                <w:szCs w:val="16"/>
              </w:rPr>
            </w:pPr>
            <w:r>
              <w:rPr>
                <w:rFonts w:ascii="Bookman Old Style" w:hAnsi="Bookman Old Style"/>
                <w:sz w:val="16"/>
                <w:szCs w:val="16"/>
              </w:rPr>
              <w:t>58</w:t>
            </w:r>
          </w:p>
        </w:tc>
        <w:tc>
          <w:tcPr>
            <w:tcW w:w="2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A52DA" w:rsidRPr="00DB41DD" w:rsidRDefault="009A52DA" w:rsidP="009B5F5D">
            <w:pPr>
              <w:pStyle w:val="NoSpacing"/>
              <w:rPr>
                <w:rFonts w:ascii="Bookman Old Style" w:hAnsi="Bookman Old Style"/>
                <w:sz w:val="16"/>
                <w:szCs w:val="16"/>
              </w:rPr>
            </w:pPr>
            <w:r w:rsidRPr="00DB41DD">
              <w:rPr>
                <w:rFonts w:ascii="Bookman Old Style" w:hAnsi="Bookman Old Style"/>
                <w:sz w:val="16"/>
                <w:szCs w:val="16"/>
              </w:rPr>
              <w:t>Penyediaan Sarana dan Prasarana Pengelolaan Persampahan di TPA/TPST/SPA Kab/Kota</w:t>
            </w:r>
          </w:p>
        </w:tc>
        <w:tc>
          <w:tcPr>
            <w:tcW w:w="155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A52DA" w:rsidRPr="00DB41DD" w:rsidRDefault="009A52DA" w:rsidP="009B5F5D">
            <w:pPr>
              <w:pStyle w:val="NoSpacing"/>
              <w:rPr>
                <w:rFonts w:ascii="Bookman Old Style" w:hAnsi="Bookman Old Style"/>
                <w:sz w:val="16"/>
                <w:szCs w:val="16"/>
              </w:rPr>
            </w:pPr>
            <w:r w:rsidRPr="00DB41DD">
              <w:rPr>
                <w:rFonts w:ascii="Bookman Old Style" w:hAnsi="Bookman Old Style"/>
                <w:sz w:val="16"/>
                <w:szCs w:val="16"/>
              </w:rPr>
              <w:t> </w:t>
            </w:r>
          </w:p>
        </w:tc>
        <w:tc>
          <w:tcPr>
            <w:tcW w:w="167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4924" w:rsidRPr="007B4924" w:rsidRDefault="007B4924" w:rsidP="007B4924">
            <w:pPr>
              <w:pStyle w:val="Default"/>
              <w:rPr>
                <w:rFonts w:ascii="Bookman Old Style" w:hAnsi="Bookman Old Style"/>
                <w:sz w:val="16"/>
                <w:szCs w:val="16"/>
              </w:rPr>
            </w:pPr>
            <w:r w:rsidRPr="007B4924">
              <w:rPr>
                <w:rFonts w:ascii="Bookman Old Style" w:hAnsi="Bookman Old Style"/>
                <w:sz w:val="16"/>
                <w:szCs w:val="16"/>
              </w:rPr>
              <w:t>Terpenuhinya sarana dan prasarana pengelolaan persampahan di TPA/TPST/SPA</w:t>
            </w:r>
          </w:p>
          <w:p w:rsidR="009A52DA" w:rsidRPr="00DB41DD" w:rsidRDefault="009A52DA" w:rsidP="009B5F5D">
            <w:pPr>
              <w:pStyle w:val="NoSpacing"/>
              <w:rPr>
                <w:rFonts w:ascii="Bookman Old Style" w:hAnsi="Bookman Old Style"/>
                <w:sz w:val="16"/>
                <w:szCs w:val="16"/>
              </w:rPr>
            </w:pPr>
          </w:p>
        </w:tc>
        <w:tc>
          <w:tcPr>
            <w:tcW w:w="109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A52DA" w:rsidRPr="00DB41DD" w:rsidRDefault="009A52DA" w:rsidP="009B5F5D">
            <w:pPr>
              <w:pStyle w:val="NoSpacing"/>
              <w:rPr>
                <w:rFonts w:ascii="Bookman Old Style" w:hAnsi="Bookman Old Style"/>
                <w:sz w:val="16"/>
                <w:szCs w:val="16"/>
              </w:rPr>
            </w:pPr>
            <w:r w:rsidRPr="00DB41DD">
              <w:rPr>
                <w:rFonts w:ascii="Bookman Old Style" w:hAnsi="Bookman Old Style"/>
                <w:sz w:val="16"/>
                <w:szCs w:val="16"/>
              </w:rPr>
              <w:t>1 paket</w:t>
            </w:r>
          </w:p>
        </w:tc>
        <w:tc>
          <w:tcPr>
            <w:tcW w:w="142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A52DA" w:rsidRPr="00DB41DD" w:rsidRDefault="007B4924" w:rsidP="009B5F5D">
            <w:pPr>
              <w:pStyle w:val="NoSpacing"/>
              <w:jc w:val="right"/>
              <w:rPr>
                <w:rFonts w:ascii="Bookman Old Style" w:hAnsi="Bookman Old Style"/>
                <w:sz w:val="16"/>
                <w:szCs w:val="16"/>
              </w:rPr>
            </w:pPr>
            <w:r>
              <w:rPr>
                <w:rFonts w:ascii="Bookman Old Style" w:hAnsi="Bookman Old Style"/>
                <w:sz w:val="16"/>
                <w:szCs w:val="16"/>
              </w:rPr>
              <w:t>200,000,000</w:t>
            </w:r>
          </w:p>
        </w:tc>
        <w:tc>
          <w:tcPr>
            <w:tcW w:w="242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A52DA" w:rsidRPr="00DB41DD" w:rsidRDefault="009A52DA" w:rsidP="009B5F5D">
            <w:pPr>
              <w:pStyle w:val="NoSpacing"/>
              <w:rPr>
                <w:rFonts w:ascii="Bookman Old Style" w:hAnsi="Bookman Old Style"/>
                <w:sz w:val="16"/>
                <w:szCs w:val="16"/>
              </w:rPr>
            </w:pPr>
            <w:r w:rsidRPr="00DB41DD">
              <w:rPr>
                <w:rFonts w:ascii="Bookman Old Style" w:hAnsi="Bookman Old Style"/>
                <w:sz w:val="16"/>
                <w:szCs w:val="16"/>
              </w:rPr>
              <w:t>Penyediaan Sarana dan Prasarana Pengelolaan Persampahan di TPA/TPST/SPA Kab/Kota</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A52DA" w:rsidRPr="00DB41DD" w:rsidRDefault="009A52DA" w:rsidP="009B5F5D">
            <w:pPr>
              <w:pStyle w:val="NoSpacing"/>
              <w:rPr>
                <w:rFonts w:ascii="Bookman Old Style" w:hAnsi="Bookman Old Style"/>
                <w:sz w:val="16"/>
                <w:szCs w:val="16"/>
              </w:rPr>
            </w:pPr>
            <w:r w:rsidRPr="00DB41DD">
              <w:rPr>
                <w:rFonts w:ascii="Bookman Old Style" w:hAnsi="Bookman Old Style"/>
                <w:sz w:val="16"/>
                <w:szCs w:val="16"/>
              </w:rPr>
              <w:t> </w:t>
            </w:r>
          </w:p>
        </w:tc>
        <w:tc>
          <w:tcPr>
            <w:tcW w:w="210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4924" w:rsidRPr="007B4924" w:rsidRDefault="007B4924" w:rsidP="007B4924">
            <w:pPr>
              <w:pStyle w:val="Default"/>
              <w:rPr>
                <w:rFonts w:ascii="Bookman Old Style" w:hAnsi="Bookman Old Style"/>
                <w:sz w:val="16"/>
                <w:szCs w:val="16"/>
              </w:rPr>
            </w:pPr>
            <w:r w:rsidRPr="007B4924">
              <w:rPr>
                <w:rFonts w:ascii="Bookman Old Style" w:hAnsi="Bookman Old Style"/>
                <w:sz w:val="16"/>
                <w:szCs w:val="16"/>
              </w:rPr>
              <w:t>Terpenuhinya sarana dan prasarana pengelolaan persampahan di TPA/TPST/SPA</w:t>
            </w:r>
          </w:p>
          <w:p w:rsidR="009A52DA" w:rsidRPr="00DB41DD" w:rsidRDefault="009A52DA" w:rsidP="009B5F5D">
            <w:pPr>
              <w:pStyle w:val="NoSpacing"/>
              <w:rPr>
                <w:rFonts w:ascii="Bookman Old Style" w:hAnsi="Bookman Old Style"/>
                <w:sz w:val="16"/>
                <w:szCs w:val="16"/>
              </w:rPr>
            </w:pPr>
          </w:p>
        </w:tc>
        <w:tc>
          <w:tcPr>
            <w:tcW w:w="134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A52DA" w:rsidRPr="00DB41DD" w:rsidRDefault="009A52DA" w:rsidP="009B5F5D">
            <w:pPr>
              <w:pStyle w:val="NoSpacing"/>
              <w:rPr>
                <w:rFonts w:ascii="Bookman Old Style" w:hAnsi="Bookman Old Style"/>
                <w:sz w:val="16"/>
                <w:szCs w:val="16"/>
              </w:rPr>
            </w:pPr>
            <w:r w:rsidRPr="00DB41DD">
              <w:rPr>
                <w:rFonts w:ascii="Bookman Old Style" w:hAnsi="Bookman Old Style"/>
                <w:sz w:val="16"/>
                <w:szCs w:val="16"/>
              </w:rPr>
              <w:t>1 paket</w:t>
            </w:r>
          </w:p>
        </w:tc>
        <w:tc>
          <w:tcPr>
            <w:tcW w:w="142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A52DA" w:rsidRPr="00DB41DD" w:rsidRDefault="007B4924" w:rsidP="009B5F5D">
            <w:pPr>
              <w:pStyle w:val="NoSpacing"/>
              <w:jc w:val="right"/>
              <w:rPr>
                <w:rFonts w:ascii="Bookman Old Style" w:hAnsi="Bookman Old Style"/>
                <w:sz w:val="16"/>
                <w:szCs w:val="16"/>
              </w:rPr>
            </w:pPr>
            <w:r>
              <w:rPr>
                <w:rFonts w:ascii="Bookman Old Style" w:hAnsi="Bookman Old Style"/>
                <w:sz w:val="16"/>
                <w:szCs w:val="16"/>
              </w:rPr>
              <w:t>220,000,000</w:t>
            </w:r>
          </w:p>
        </w:tc>
      </w:tr>
      <w:tr w:rsidR="009A52DA" w:rsidRPr="00DB41DD" w:rsidTr="009B5F5D">
        <w:trPr>
          <w:trHeight w:val="255"/>
        </w:trPr>
        <w:tc>
          <w:tcPr>
            <w:tcW w:w="7200"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A52DA" w:rsidRPr="00DB41DD" w:rsidRDefault="009A52DA" w:rsidP="009B5F5D">
            <w:pPr>
              <w:pStyle w:val="NoSpacing"/>
              <w:rPr>
                <w:rFonts w:ascii="Bookman Old Style" w:hAnsi="Bookman Old Style"/>
                <w:b/>
                <w:bCs/>
                <w:sz w:val="16"/>
                <w:szCs w:val="16"/>
              </w:rPr>
            </w:pPr>
            <w:r w:rsidRPr="00DB41DD">
              <w:rPr>
                <w:rFonts w:ascii="Bookman Old Style" w:hAnsi="Bookman Old Style"/>
                <w:b/>
                <w:bCs/>
                <w:sz w:val="16"/>
                <w:szCs w:val="16"/>
              </w:rPr>
              <w:t> </w:t>
            </w:r>
          </w:p>
        </w:tc>
        <w:tc>
          <w:tcPr>
            <w:tcW w:w="142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9A1FFA" w:rsidRPr="009A1FFA" w:rsidRDefault="009A1FFA" w:rsidP="009A1FFA">
            <w:pPr>
              <w:pStyle w:val="Default"/>
              <w:jc w:val="right"/>
              <w:rPr>
                <w:rFonts w:ascii="Bookman Old Style" w:hAnsi="Bookman Old Style"/>
                <w:sz w:val="16"/>
                <w:szCs w:val="16"/>
              </w:rPr>
            </w:pPr>
            <w:r w:rsidRPr="009A1FFA">
              <w:rPr>
                <w:rFonts w:ascii="Bookman Old Style" w:hAnsi="Bookman Old Style"/>
                <w:b/>
                <w:bCs/>
                <w:sz w:val="16"/>
                <w:szCs w:val="16"/>
              </w:rPr>
              <w:t>14,201,112,000</w:t>
            </w:r>
          </w:p>
          <w:p w:rsidR="009A52DA" w:rsidRPr="009A1FFA" w:rsidRDefault="009A52DA" w:rsidP="009B5F5D">
            <w:pPr>
              <w:pStyle w:val="NoSpacing"/>
              <w:jc w:val="right"/>
              <w:rPr>
                <w:rFonts w:ascii="Bookman Old Style" w:hAnsi="Bookman Old Style"/>
                <w:b/>
                <w:bCs/>
                <w:sz w:val="16"/>
                <w:szCs w:val="16"/>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9A52DA" w:rsidRPr="00DB41DD" w:rsidRDefault="009A52DA" w:rsidP="009B5F5D">
            <w:pPr>
              <w:pStyle w:val="NoSpacing"/>
              <w:rPr>
                <w:rFonts w:ascii="Bookman Old Style" w:hAnsi="Bookman Old Style"/>
                <w:b/>
                <w:bCs/>
                <w:sz w:val="16"/>
                <w:szCs w:val="16"/>
              </w:rPr>
            </w:pPr>
            <w:r w:rsidRPr="00DB41DD">
              <w:rPr>
                <w:rFonts w:ascii="Bookman Old Style" w:hAnsi="Bookman Old Style"/>
                <w:b/>
                <w:bCs/>
                <w:sz w:val="16"/>
                <w:szCs w:val="16"/>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9A52DA" w:rsidRPr="00DB41DD" w:rsidRDefault="009A52DA" w:rsidP="009B5F5D">
            <w:pPr>
              <w:pStyle w:val="NoSpacing"/>
              <w:rPr>
                <w:rFonts w:ascii="Bookman Old Style" w:hAnsi="Bookman Old Style"/>
                <w:b/>
                <w:bCs/>
                <w:sz w:val="16"/>
                <w:szCs w:val="16"/>
              </w:rPr>
            </w:pPr>
            <w:r w:rsidRPr="00DB41DD">
              <w:rPr>
                <w:rFonts w:ascii="Bookman Old Style" w:hAnsi="Bookman Old Style"/>
                <w:b/>
                <w:bCs/>
                <w:sz w:val="16"/>
                <w:szCs w:val="16"/>
              </w:rPr>
              <w:t> </w:t>
            </w:r>
          </w:p>
        </w:tc>
        <w:tc>
          <w:tcPr>
            <w:tcW w:w="210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9A52DA" w:rsidRPr="00DB41DD" w:rsidRDefault="009A52DA" w:rsidP="009B5F5D">
            <w:pPr>
              <w:pStyle w:val="NoSpacing"/>
              <w:rPr>
                <w:rFonts w:ascii="Bookman Old Style" w:hAnsi="Bookman Old Style"/>
                <w:b/>
                <w:bCs/>
                <w:sz w:val="16"/>
                <w:szCs w:val="16"/>
              </w:rPr>
            </w:pPr>
            <w:r w:rsidRPr="00DB41DD">
              <w:rPr>
                <w:rFonts w:ascii="Bookman Old Style" w:hAnsi="Bookman Old Style"/>
                <w:b/>
                <w:bCs/>
                <w:sz w:val="16"/>
                <w:szCs w:val="16"/>
              </w:rPr>
              <w:t> </w:t>
            </w:r>
          </w:p>
        </w:tc>
        <w:tc>
          <w:tcPr>
            <w:tcW w:w="134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9A52DA" w:rsidRPr="00DB41DD" w:rsidRDefault="009A52DA" w:rsidP="009B5F5D">
            <w:pPr>
              <w:pStyle w:val="NoSpacing"/>
              <w:rPr>
                <w:rFonts w:ascii="Bookman Old Style" w:hAnsi="Bookman Old Style"/>
                <w:b/>
                <w:bCs/>
                <w:sz w:val="16"/>
                <w:szCs w:val="16"/>
              </w:rPr>
            </w:pPr>
            <w:r w:rsidRPr="00DB41DD">
              <w:rPr>
                <w:rFonts w:ascii="Bookman Old Style" w:hAnsi="Bookman Old Style"/>
                <w:b/>
                <w:bCs/>
                <w:sz w:val="16"/>
                <w:szCs w:val="16"/>
              </w:rPr>
              <w:t> </w:t>
            </w:r>
          </w:p>
        </w:tc>
        <w:tc>
          <w:tcPr>
            <w:tcW w:w="142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9A1FFA" w:rsidRPr="009A1FFA" w:rsidRDefault="009A1FFA" w:rsidP="009A1FFA">
            <w:pPr>
              <w:pStyle w:val="Default"/>
              <w:jc w:val="right"/>
              <w:rPr>
                <w:rFonts w:ascii="Bookman Old Style" w:hAnsi="Bookman Old Style"/>
                <w:sz w:val="16"/>
                <w:szCs w:val="16"/>
              </w:rPr>
            </w:pPr>
            <w:r w:rsidRPr="009A1FFA">
              <w:rPr>
                <w:rFonts w:ascii="Bookman Old Style" w:hAnsi="Bookman Old Style"/>
                <w:b/>
                <w:bCs/>
                <w:sz w:val="16"/>
                <w:szCs w:val="16"/>
              </w:rPr>
              <w:t>14,145,846,000</w:t>
            </w:r>
          </w:p>
          <w:p w:rsidR="009A52DA" w:rsidRPr="009A1FFA" w:rsidRDefault="009A52DA" w:rsidP="009B5F5D">
            <w:pPr>
              <w:pStyle w:val="NoSpacing"/>
              <w:jc w:val="right"/>
              <w:rPr>
                <w:rFonts w:ascii="Bookman Old Style" w:hAnsi="Bookman Old Style"/>
                <w:b/>
                <w:bCs/>
                <w:sz w:val="16"/>
                <w:szCs w:val="16"/>
              </w:rPr>
            </w:pPr>
          </w:p>
        </w:tc>
      </w:tr>
    </w:tbl>
    <w:p w:rsidR="003E4161" w:rsidRPr="00826559" w:rsidRDefault="009B5F5D" w:rsidP="000362F0">
      <w:pPr>
        <w:spacing w:after="160" w:line="259" w:lineRule="auto"/>
        <w:rPr>
          <w:rFonts w:ascii="Arial" w:hAnsi="Arial" w:cs="Arial"/>
        </w:rPr>
        <w:sectPr w:rsidR="003E4161" w:rsidRPr="00826559" w:rsidSect="004123B8">
          <w:pgSz w:w="18722" w:h="12242" w:orient="landscape" w:code="14"/>
          <w:pgMar w:top="1701" w:right="1172" w:bottom="2268" w:left="1440" w:header="720" w:footer="720" w:gutter="0"/>
          <w:cols w:space="720"/>
          <w:docGrid w:linePitch="360"/>
        </w:sectPr>
      </w:pPr>
      <w:r w:rsidRPr="009B5F5D">
        <w:t xml:space="preserve"> </w:t>
      </w:r>
    </w:p>
    <w:p w:rsidR="003E4161" w:rsidRPr="004E3E73" w:rsidRDefault="003E4161" w:rsidP="003E4161">
      <w:pPr>
        <w:rPr>
          <w:rFonts w:ascii="Bookman Old Style" w:hAnsi="Bookman Old Style"/>
          <w:b/>
        </w:rPr>
      </w:pPr>
      <w:r w:rsidRPr="004E3E73">
        <w:rPr>
          <w:rFonts w:ascii="Bookman Old Style" w:hAnsi="Bookman Old Style"/>
          <w:b/>
        </w:rPr>
        <w:lastRenderedPageBreak/>
        <w:t>2.5</w:t>
      </w:r>
      <w:r w:rsidR="004E3E73">
        <w:rPr>
          <w:rFonts w:ascii="Bookman Old Style" w:hAnsi="Bookman Old Style"/>
          <w:b/>
        </w:rPr>
        <w:t>.</w:t>
      </w:r>
      <w:r w:rsidRPr="004E3E73">
        <w:rPr>
          <w:rFonts w:ascii="Bookman Old Style" w:hAnsi="Bookman Old Style"/>
          <w:b/>
        </w:rPr>
        <w:t xml:space="preserve"> Penelaahan Usulan Program dan Kegiatan Masyarakat</w:t>
      </w:r>
    </w:p>
    <w:p w:rsidR="003E4161" w:rsidRPr="00CE75F6" w:rsidRDefault="003E4161" w:rsidP="003E4161">
      <w:pPr>
        <w:pStyle w:val="ListParagraph"/>
        <w:spacing w:after="0" w:line="360" w:lineRule="auto"/>
        <w:ind w:left="540" w:hanging="540"/>
        <w:jc w:val="both"/>
        <w:rPr>
          <w:rFonts w:ascii="Bookman Old Style" w:hAnsi="Bookman Old Style"/>
        </w:rPr>
      </w:pPr>
      <w:r w:rsidRPr="00CE75F6">
        <w:rPr>
          <w:rFonts w:ascii="Bookman Old Style" w:hAnsi="Bookman Old Style"/>
        </w:rPr>
        <w:tab/>
      </w:r>
      <w:r w:rsidRPr="00CE75F6">
        <w:rPr>
          <w:rFonts w:ascii="Bookman Old Style" w:hAnsi="Bookman Old Style"/>
        </w:rPr>
        <w:tab/>
      </w:r>
      <w:r w:rsidRPr="00CE75F6">
        <w:rPr>
          <w:rFonts w:ascii="Bookman Old Style" w:hAnsi="Bookman Old Style"/>
        </w:rPr>
        <w:tab/>
      </w:r>
      <w:r w:rsidR="001A7DBA">
        <w:rPr>
          <w:rFonts w:ascii="Bookman Old Style" w:hAnsi="Bookman Old Style"/>
        </w:rPr>
        <w:t>Dinas Lingkungan H</w:t>
      </w:r>
      <w:r w:rsidRPr="00CE75F6">
        <w:rPr>
          <w:rFonts w:ascii="Bookman Old Style" w:hAnsi="Bookman Old Style"/>
        </w:rPr>
        <w:t xml:space="preserve">idup Kabupaten Karanganyar akan menampung usulan program dan kegiatan yang diusulkan para pemangku kepentingan baik dari kelompok masyarakat terkait langsung dengan pelayanan LSM, asosiasi-asosiasi maupun dari OPD Kabupaten yang langsung ditujukan kepada OPD maupun berdasarkan hasil pengumpulan informasi OPD dari penelitian lapangan dan pengamatan pelaksanaan musrenbang kecamatan. </w:t>
      </w:r>
    </w:p>
    <w:p w:rsidR="00164868" w:rsidRPr="00CE75F6" w:rsidRDefault="00164868">
      <w:pPr>
        <w:rPr>
          <w:rFonts w:ascii="Bookman Old Style" w:hAnsi="Bookman Old Style"/>
          <w:b/>
        </w:rPr>
      </w:pPr>
      <w:r w:rsidRPr="00CE75F6">
        <w:rPr>
          <w:rFonts w:ascii="Bookman Old Style" w:hAnsi="Bookman Old Style"/>
          <w:b/>
        </w:rPr>
        <w:br w:type="page"/>
      </w:r>
    </w:p>
    <w:p w:rsidR="00164868" w:rsidRPr="00CE75F6" w:rsidRDefault="00164868" w:rsidP="00164868">
      <w:pPr>
        <w:spacing w:after="0" w:line="360" w:lineRule="auto"/>
        <w:jc w:val="center"/>
        <w:rPr>
          <w:rFonts w:ascii="Bookman Old Style" w:hAnsi="Bookman Old Style"/>
          <w:b/>
        </w:rPr>
      </w:pPr>
      <w:r w:rsidRPr="00CE75F6">
        <w:rPr>
          <w:rFonts w:ascii="Bookman Old Style" w:hAnsi="Bookman Old Style"/>
          <w:b/>
        </w:rPr>
        <w:lastRenderedPageBreak/>
        <w:t>BAB III</w:t>
      </w:r>
    </w:p>
    <w:p w:rsidR="00164868" w:rsidRPr="00CE75F6" w:rsidRDefault="00164868" w:rsidP="00164868">
      <w:pPr>
        <w:spacing w:after="0" w:line="360" w:lineRule="auto"/>
        <w:jc w:val="center"/>
        <w:rPr>
          <w:rFonts w:ascii="Bookman Old Style" w:hAnsi="Bookman Old Style"/>
          <w:b/>
        </w:rPr>
      </w:pPr>
      <w:r w:rsidRPr="00CE75F6">
        <w:rPr>
          <w:rFonts w:ascii="Bookman Old Style" w:hAnsi="Bookman Old Style"/>
          <w:b/>
        </w:rPr>
        <w:t>TUJUAN DAN SASARAN</w:t>
      </w:r>
    </w:p>
    <w:p w:rsidR="00164868" w:rsidRPr="00CE75F6" w:rsidRDefault="00164868" w:rsidP="00164868">
      <w:pPr>
        <w:spacing w:after="0" w:line="360" w:lineRule="auto"/>
        <w:rPr>
          <w:rFonts w:ascii="Bookman Old Style" w:hAnsi="Bookman Old Style"/>
          <w:b/>
        </w:rPr>
      </w:pPr>
    </w:p>
    <w:p w:rsidR="00164868" w:rsidRPr="00CE75F6" w:rsidRDefault="00164868" w:rsidP="00164868">
      <w:pPr>
        <w:spacing w:after="0" w:line="360" w:lineRule="auto"/>
        <w:rPr>
          <w:rFonts w:ascii="Bookman Old Style" w:hAnsi="Bookman Old Style"/>
        </w:rPr>
      </w:pPr>
    </w:p>
    <w:p w:rsidR="00164868" w:rsidRPr="00CE75F6" w:rsidRDefault="00164868" w:rsidP="0004070D">
      <w:pPr>
        <w:pStyle w:val="ListParagraph"/>
        <w:numPr>
          <w:ilvl w:val="1"/>
          <w:numId w:val="1"/>
        </w:numPr>
        <w:spacing w:after="0" w:line="360" w:lineRule="auto"/>
        <w:ind w:left="426"/>
        <w:jc w:val="both"/>
        <w:rPr>
          <w:rFonts w:ascii="Bookman Old Style" w:hAnsi="Bookman Old Style"/>
          <w:b/>
        </w:rPr>
      </w:pPr>
      <w:r w:rsidRPr="00CE75F6">
        <w:rPr>
          <w:rFonts w:ascii="Bookman Old Style" w:hAnsi="Bookman Old Style"/>
          <w:b/>
        </w:rPr>
        <w:t>Telaahan Terhadap Kebijakan Nasional</w:t>
      </w:r>
    </w:p>
    <w:p w:rsidR="00164868" w:rsidRPr="00CE75F6" w:rsidRDefault="00164868" w:rsidP="00164868">
      <w:pPr>
        <w:spacing w:after="0" w:line="360" w:lineRule="auto"/>
        <w:ind w:firstLine="1080"/>
        <w:jc w:val="both"/>
        <w:rPr>
          <w:rFonts w:ascii="Bookman Old Style" w:hAnsi="Bookman Old Style"/>
        </w:rPr>
      </w:pPr>
      <w:r w:rsidRPr="00CE75F6">
        <w:rPr>
          <w:rFonts w:ascii="Bookman Old Style" w:hAnsi="Bookman Old Style"/>
        </w:rPr>
        <w:t>Rencana Strategis (Renstra) Kementerian Lingkungan Hidup dan Kehutanan (KLHK) 2020-2024 adalah dokumen perencanaan pembangunan KLHK untuk periode 2020-2024, yang merupakan penjabaran dari Rencana Pembangunan Jangka Menengah Nasional (RPJMN) 2020-2024, yang telah merumuskan langkah-langkah sistematis ke dalam rumusan visi dan misi, tujuan, sasaran strategis, hingga program dan kegiatan dengan target kinerja terukur yang selaras dan mendukung terwujudnya Visi dan Misi Presiden dan Wakil Presiden, yaitu: “Terwujudnya Indonesia Maju yang Berdaulat, Mandiri dan Berkepribadian Berlandaskan Gotong Royong”.</w:t>
      </w:r>
    </w:p>
    <w:p w:rsidR="00164868" w:rsidRPr="00CE75F6" w:rsidRDefault="00164868" w:rsidP="00164868">
      <w:pPr>
        <w:spacing w:after="0" w:line="360" w:lineRule="auto"/>
        <w:ind w:firstLine="1080"/>
        <w:jc w:val="both"/>
        <w:rPr>
          <w:rFonts w:ascii="Bookman Old Style" w:hAnsi="Bookman Old Style"/>
        </w:rPr>
      </w:pPr>
      <w:r w:rsidRPr="00CE75F6">
        <w:rPr>
          <w:rFonts w:ascii="Bookman Old Style" w:hAnsi="Bookman Old Style"/>
        </w:rPr>
        <w:t xml:space="preserve">Sejalan dengan Visi dan Misi Presiden dan Wakil Presiden di atas, serta mengacu pada tugas, fungsi dan kewenangan yang dimandatkan kepada KLHK sebagaimana telah ditetapkan dalam peraturan perundang-undangan, maka rumusan Visi KLHK adalah : “Terwujudnya Keberlanjutan Sumber Daya Hutan dan Lingkungan Hidup untuk Kesejahteraan Masyarakat” dalam mendukung “Terwujudnya Indonesia Maju yang Berdaulat, Mandiri dan Berkepribadian Berlandaskan Gotong Royong”. Pada pernyataan Visi KLHK di atas, terdapat dua kata kunci, yaitu Keberlanjutan dan Kesejahteraan, dengan makna sebagai berikut: </w:t>
      </w:r>
    </w:p>
    <w:p w:rsidR="00164868" w:rsidRPr="00CE75F6" w:rsidRDefault="00164868" w:rsidP="00A92DD2">
      <w:pPr>
        <w:numPr>
          <w:ilvl w:val="0"/>
          <w:numId w:val="13"/>
        </w:numPr>
        <w:spacing w:after="0" w:line="360" w:lineRule="auto"/>
        <w:ind w:left="540" w:hanging="540"/>
        <w:jc w:val="both"/>
        <w:rPr>
          <w:rFonts w:ascii="Bookman Old Style" w:hAnsi="Bookman Old Style"/>
        </w:rPr>
      </w:pPr>
      <w:r w:rsidRPr="00CE75F6">
        <w:rPr>
          <w:rFonts w:ascii="Bookman Old Style" w:hAnsi="Bookman Old Style"/>
        </w:rPr>
        <w:t>Keberlanjutan berarti pembangunan yang dilaksanakan oleh KLHK harus dapat menjaga kelestarian sumber daya hutan, kualitas lingkungan hidup, kehidupan ekonomi dan sosial masyarakat serta meningkatkan pembangunan yang inklusif disertai dengan pelaksanaan tata kelola pembangunan yang mampu meningkatkan kualitas dan taraf hidup masyarakat Indonesia baik laki-laki maupun perempuan dari satu generasi ke generasi berikutnya.</w:t>
      </w:r>
    </w:p>
    <w:p w:rsidR="00164868" w:rsidRPr="00CE75F6" w:rsidRDefault="00164868" w:rsidP="00A92DD2">
      <w:pPr>
        <w:numPr>
          <w:ilvl w:val="0"/>
          <w:numId w:val="13"/>
        </w:numPr>
        <w:spacing w:after="0" w:line="360" w:lineRule="auto"/>
        <w:ind w:left="540" w:hanging="540"/>
        <w:jc w:val="both"/>
        <w:rPr>
          <w:rFonts w:ascii="Bookman Old Style" w:hAnsi="Bookman Old Style"/>
        </w:rPr>
      </w:pPr>
      <w:r w:rsidRPr="00CE75F6">
        <w:rPr>
          <w:rFonts w:ascii="Bookman Old Style" w:hAnsi="Bookman Old Style"/>
        </w:rPr>
        <w:t>Kesejahteraan berarti tercapainya perbaikan kualitas dan taraf hidup masyarakat Indonesia baik laki-laki maupun perempuan secara adil dan setara.</w:t>
      </w:r>
    </w:p>
    <w:p w:rsidR="00164868" w:rsidRPr="00CE75F6" w:rsidRDefault="00164868" w:rsidP="00164868">
      <w:pPr>
        <w:spacing w:after="0" w:line="360" w:lineRule="auto"/>
        <w:ind w:firstLine="1080"/>
        <w:jc w:val="both"/>
        <w:rPr>
          <w:rFonts w:ascii="Bookman Old Style" w:hAnsi="Bookman Old Style"/>
        </w:rPr>
      </w:pPr>
      <w:r w:rsidRPr="00CE75F6">
        <w:rPr>
          <w:rFonts w:ascii="Bookman Old Style" w:hAnsi="Bookman Old Style"/>
        </w:rPr>
        <w:t xml:space="preserve">Rumusan Misi Presiden dan Wakil Presiden di atas, khususnya yang berkenaan dengan Misi ke-4 yakni: “Mencapai Lingkungan Hidup yang Berkelanjutan” menunjukkan pernyataan yang sangat relevan dan terkait langsung dengan tugas, fungsi dan kewenangan KLHK. Untuk itu, pernyataan Misi Presiden dan Wakil Presiden tersebut </w:t>
      </w:r>
      <w:proofErr w:type="gramStart"/>
      <w:r w:rsidRPr="00CE75F6">
        <w:rPr>
          <w:rFonts w:ascii="Bookman Old Style" w:hAnsi="Bookman Old Style"/>
        </w:rPr>
        <w:t>akan</w:t>
      </w:r>
      <w:proofErr w:type="gramEnd"/>
      <w:r w:rsidRPr="00CE75F6">
        <w:rPr>
          <w:rFonts w:ascii="Bookman Old Style" w:hAnsi="Bookman Old Style"/>
        </w:rPr>
        <w:t xml:space="preserve"> dijadikan </w:t>
      </w:r>
      <w:r w:rsidRPr="00CE75F6">
        <w:rPr>
          <w:rFonts w:ascii="Bookman Old Style" w:hAnsi="Bookman Old Style"/>
        </w:rPr>
        <w:lastRenderedPageBreak/>
        <w:t xml:space="preserve">sebagai acuan dalam merumuskan lebih lanjut pernyataan Misi KLHK. Dengan memperhatikan Misi Presiden dan Wakil Presiden serta berpedoman pada tugas, fungsi dan kewenangan KLHK, sebagaimana telah ditetapkan dalam Undang-Undang Nomor 41 Tahun 1999 tentang Kehutanan dan Undang- Undang Nomor 32 Tahun 2009 tentang Perlindungan dan Pengelolaan Lingkungan Hidup serta Peraturan Presiden Nomor 16 Tahun 2015 tentang Kementerian Lingkungan Hidup dan Kehutanan, maka misi KLHK yaitu: </w:t>
      </w:r>
    </w:p>
    <w:p w:rsidR="00164868" w:rsidRPr="00CE75F6" w:rsidRDefault="00164868" w:rsidP="00A92DD2">
      <w:pPr>
        <w:numPr>
          <w:ilvl w:val="0"/>
          <w:numId w:val="14"/>
        </w:numPr>
        <w:spacing w:after="0" w:line="360" w:lineRule="auto"/>
        <w:ind w:left="540" w:hanging="540"/>
        <w:jc w:val="both"/>
        <w:rPr>
          <w:rFonts w:ascii="Bookman Old Style" w:hAnsi="Bookman Old Style"/>
        </w:rPr>
      </w:pPr>
      <w:r w:rsidRPr="00CE75F6">
        <w:rPr>
          <w:rFonts w:ascii="Bookman Old Style" w:hAnsi="Bookman Old Style"/>
        </w:rPr>
        <w:t xml:space="preserve">Mewujudkan hutan yang lestari dan lingkungan hidup yang berkualitas; </w:t>
      </w:r>
    </w:p>
    <w:p w:rsidR="00164868" w:rsidRPr="00CE75F6" w:rsidRDefault="00164868" w:rsidP="00A92DD2">
      <w:pPr>
        <w:numPr>
          <w:ilvl w:val="0"/>
          <w:numId w:val="14"/>
        </w:numPr>
        <w:spacing w:after="0" w:line="360" w:lineRule="auto"/>
        <w:ind w:left="540" w:hanging="540"/>
        <w:jc w:val="both"/>
        <w:rPr>
          <w:rFonts w:ascii="Bookman Old Style" w:hAnsi="Bookman Old Style"/>
        </w:rPr>
      </w:pPr>
      <w:r w:rsidRPr="00CE75F6">
        <w:rPr>
          <w:rFonts w:ascii="Bookman Old Style" w:hAnsi="Bookman Old Style"/>
        </w:rPr>
        <w:t xml:space="preserve">Mengoptimalkan manfaat ekonomi sumber daya hutan dan lingkungan secara berkeadilan dan berkelanjutan; </w:t>
      </w:r>
    </w:p>
    <w:p w:rsidR="00164868" w:rsidRPr="00CE75F6" w:rsidRDefault="00164868" w:rsidP="00A92DD2">
      <w:pPr>
        <w:numPr>
          <w:ilvl w:val="0"/>
          <w:numId w:val="14"/>
        </w:numPr>
        <w:spacing w:after="0" w:line="360" w:lineRule="auto"/>
        <w:ind w:left="540" w:hanging="540"/>
        <w:jc w:val="both"/>
        <w:rPr>
          <w:rFonts w:ascii="Bookman Old Style" w:hAnsi="Bookman Old Style"/>
        </w:rPr>
      </w:pPr>
      <w:r w:rsidRPr="00CE75F6">
        <w:rPr>
          <w:rFonts w:ascii="Bookman Old Style" w:hAnsi="Bookman Old Style"/>
        </w:rPr>
        <w:t xml:space="preserve">Mewujudkan keberdayaan masyarakat dalam akses kelola hutan baik laki-laki maupun perempuan secara adil dan setara; dan </w:t>
      </w:r>
    </w:p>
    <w:p w:rsidR="00164868" w:rsidRPr="00CE75F6" w:rsidRDefault="00164868" w:rsidP="00A92DD2">
      <w:pPr>
        <w:numPr>
          <w:ilvl w:val="0"/>
          <w:numId w:val="14"/>
        </w:numPr>
        <w:spacing w:after="0" w:line="360" w:lineRule="auto"/>
        <w:ind w:left="540" w:hanging="540"/>
        <w:jc w:val="both"/>
        <w:rPr>
          <w:rFonts w:ascii="Bookman Old Style" w:hAnsi="Bookman Old Style"/>
        </w:rPr>
      </w:pPr>
      <w:r w:rsidRPr="00CE75F6">
        <w:rPr>
          <w:rFonts w:ascii="Bookman Old Style" w:hAnsi="Bookman Old Style"/>
        </w:rPr>
        <w:t>Mewujudkan tata kelola pemerintahan yang baik.</w:t>
      </w:r>
    </w:p>
    <w:p w:rsidR="00164868" w:rsidRPr="00CE75F6" w:rsidRDefault="00164868" w:rsidP="00164868">
      <w:pPr>
        <w:spacing w:after="0" w:line="360" w:lineRule="auto"/>
        <w:ind w:firstLine="1080"/>
        <w:jc w:val="both"/>
        <w:rPr>
          <w:rFonts w:ascii="Bookman Old Style" w:hAnsi="Bookman Old Style"/>
        </w:rPr>
      </w:pPr>
      <w:r w:rsidRPr="00CE75F6">
        <w:rPr>
          <w:rFonts w:ascii="Bookman Old Style" w:hAnsi="Bookman Old Style"/>
        </w:rPr>
        <w:t xml:space="preserve">Tujuan KLHK merupakan penjabaran dari visi dan misi KLHK yang memuat harapan yang </w:t>
      </w:r>
      <w:proofErr w:type="gramStart"/>
      <w:r w:rsidRPr="00CE75F6">
        <w:rPr>
          <w:rFonts w:ascii="Bookman Old Style" w:hAnsi="Bookman Old Style"/>
        </w:rPr>
        <w:t>akan</w:t>
      </w:r>
      <w:proofErr w:type="gramEnd"/>
      <w:r w:rsidRPr="00CE75F6">
        <w:rPr>
          <w:rFonts w:ascii="Bookman Old Style" w:hAnsi="Bookman Old Style"/>
        </w:rPr>
        <w:t xml:space="preserve"> dicapai secara umum dan selanjutnya dirinci ke dalam sasaran strategis KLHK. Adapun rumusan tujuan KLHK yaitu: </w:t>
      </w:r>
    </w:p>
    <w:p w:rsidR="00164868" w:rsidRPr="00CE75F6" w:rsidRDefault="00164868" w:rsidP="00A92DD2">
      <w:pPr>
        <w:numPr>
          <w:ilvl w:val="0"/>
          <w:numId w:val="15"/>
        </w:numPr>
        <w:spacing w:after="0" w:line="360" w:lineRule="auto"/>
        <w:ind w:left="540" w:hanging="540"/>
        <w:jc w:val="both"/>
        <w:rPr>
          <w:rFonts w:ascii="Bookman Old Style" w:hAnsi="Bookman Old Style"/>
        </w:rPr>
      </w:pPr>
      <w:r w:rsidRPr="00CE75F6">
        <w:rPr>
          <w:rFonts w:ascii="Bookman Old Style" w:hAnsi="Bookman Old Style"/>
        </w:rPr>
        <w:t xml:space="preserve">Meningkatkan kualitas lingkungan hidup dan kehutanan serta ketahanan terhadap perubahan iklim; </w:t>
      </w:r>
    </w:p>
    <w:p w:rsidR="00164868" w:rsidRPr="00CE75F6" w:rsidRDefault="00164868" w:rsidP="00A92DD2">
      <w:pPr>
        <w:numPr>
          <w:ilvl w:val="0"/>
          <w:numId w:val="15"/>
        </w:numPr>
        <w:spacing w:after="0" w:line="360" w:lineRule="auto"/>
        <w:ind w:left="540" w:hanging="540"/>
        <w:jc w:val="both"/>
        <w:rPr>
          <w:rFonts w:ascii="Bookman Old Style" w:hAnsi="Bookman Old Style"/>
        </w:rPr>
      </w:pPr>
      <w:r w:rsidRPr="00CE75F6">
        <w:rPr>
          <w:rFonts w:ascii="Bookman Old Style" w:hAnsi="Bookman Old Style"/>
        </w:rPr>
        <w:t xml:space="preserve">Meningkatkan pemanfaatan potensi ekonomi dari sumber daya hutan dan lingkungan hidup; </w:t>
      </w:r>
    </w:p>
    <w:p w:rsidR="00164868" w:rsidRPr="00CE75F6" w:rsidRDefault="00164868" w:rsidP="00A92DD2">
      <w:pPr>
        <w:numPr>
          <w:ilvl w:val="0"/>
          <w:numId w:val="15"/>
        </w:numPr>
        <w:spacing w:after="0" w:line="360" w:lineRule="auto"/>
        <w:ind w:left="540" w:hanging="540"/>
        <w:jc w:val="both"/>
        <w:rPr>
          <w:rFonts w:ascii="Bookman Old Style" w:hAnsi="Bookman Old Style"/>
        </w:rPr>
      </w:pPr>
      <w:r w:rsidRPr="00CE75F6">
        <w:rPr>
          <w:rFonts w:ascii="Bookman Old Style" w:hAnsi="Bookman Old Style"/>
        </w:rPr>
        <w:t xml:space="preserve">Meningkatkan akses kelola hutan bagi masyarakat baik laki-laki maupun perempuan secara adil dan setara dengan tetap menjaga keberadaan dan kelestarian fungsi hutan; </w:t>
      </w:r>
    </w:p>
    <w:p w:rsidR="00164868" w:rsidRPr="00CE75F6" w:rsidRDefault="00164868" w:rsidP="00A92DD2">
      <w:pPr>
        <w:numPr>
          <w:ilvl w:val="0"/>
          <w:numId w:val="15"/>
        </w:numPr>
        <w:spacing w:after="0" w:line="360" w:lineRule="auto"/>
        <w:ind w:left="540" w:hanging="540"/>
        <w:jc w:val="both"/>
        <w:rPr>
          <w:rFonts w:ascii="Bookman Old Style" w:hAnsi="Bookman Old Style"/>
        </w:rPr>
      </w:pPr>
      <w:r w:rsidRPr="00CE75F6">
        <w:rPr>
          <w:rFonts w:ascii="Bookman Old Style" w:hAnsi="Bookman Old Style"/>
        </w:rPr>
        <w:t>Meningkatkan tata kelola, inovasi dan daya saing bidang lingkungan hidup dan kehutanan.</w:t>
      </w:r>
    </w:p>
    <w:p w:rsidR="00164868" w:rsidRPr="00CE75F6" w:rsidRDefault="00164868" w:rsidP="00164868">
      <w:pPr>
        <w:spacing w:after="0" w:line="360" w:lineRule="auto"/>
        <w:ind w:firstLine="1080"/>
        <w:jc w:val="both"/>
        <w:rPr>
          <w:rFonts w:ascii="Bookman Old Style" w:hAnsi="Bookman Old Style"/>
        </w:rPr>
      </w:pPr>
      <w:r w:rsidRPr="00CE75F6">
        <w:rPr>
          <w:rFonts w:ascii="Bookman Old Style" w:hAnsi="Bookman Old Style"/>
        </w:rPr>
        <w:t>Sasaran strategis pembangunan KLHK adalah kondisi yang ingin dicapai oleh KLHK pada akhir periode perencanaan yakni suatu capaian indikator kinerja pada tataran dampak (</w:t>
      </w:r>
      <w:r w:rsidRPr="00CE75F6">
        <w:rPr>
          <w:rFonts w:ascii="Bookman Old Style" w:hAnsi="Bookman Old Style"/>
          <w:i/>
        </w:rPr>
        <w:t>impact</w:t>
      </w:r>
      <w:r w:rsidRPr="00CE75F6">
        <w:rPr>
          <w:rFonts w:ascii="Bookman Old Style" w:hAnsi="Bookman Old Style"/>
        </w:rPr>
        <w:t xml:space="preserve">) sebagai akibat kumulatif dari terealisasinya program pembangunan yang telah dilaksanakan oleh seluruh unit kerja lingkup KLHK selama tahun 2020-2024. Adapun rumusan sasaran strategis untuk tingkat Kementerian Lingkungan Hidup dan Kehutanan (KLHK) adalah: </w:t>
      </w:r>
    </w:p>
    <w:p w:rsidR="00164868" w:rsidRPr="00CE75F6" w:rsidRDefault="00164868" w:rsidP="00A92DD2">
      <w:pPr>
        <w:numPr>
          <w:ilvl w:val="0"/>
          <w:numId w:val="16"/>
        </w:numPr>
        <w:spacing w:after="0" w:line="360" w:lineRule="auto"/>
        <w:ind w:left="540" w:hanging="540"/>
        <w:jc w:val="both"/>
        <w:rPr>
          <w:rFonts w:ascii="Bookman Old Style" w:hAnsi="Bookman Old Style"/>
        </w:rPr>
      </w:pPr>
      <w:r w:rsidRPr="00CE75F6">
        <w:rPr>
          <w:rFonts w:ascii="Bookman Old Style" w:hAnsi="Bookman Old Style"/>
        </w:rPr>
        <w:t xml:space="preserve">Terwujudnya lingkungan hidup dan hutan yang berkualitas serta tanggap terhadap perubahan iklim dengan indikator yaitu: </w:t>
      </w:r>
    </w:p>
    <w:p w:rsidR="00164868" w:rsidRPr="00CE75F6" w:rsidRDefault="00164868" w:rsidP="00A92DD2">
      <w:pPr>
        <w:numPr>
          <w:ilvl w:val="0"/>
          <w:numId w:val="17"/>
        </w:numPr>
        <w:spacing w:after="0" w:line="360" w:lineRule="auto"/>
        <w:ind w:left="900"/>
        <w:jc w:val="both"/>
        <w:rPr>
          <w:rFonts w:ascii="Bookman Old Style" w:hAnsi="Bookman Old Style"/>
        </w:rPr>
      </w:pPr>
      <w:r w:rsidRPr="00CE75F6">
        <w:rPr>
          <w:rFonts w:ascii="Bookman Old Style" w:hAnsi="Bookman Old Style"/>
        </w:rPr>
        <w:t xml:space="preserve">Indeks Kualitas Lingkungan Hidup (IKLH), </w:t>
      </w:r>
    </w:p>
    <w:p w:rsidR="00164868" w:rsidRPr="00CE75F6" w:rsidRDefault="00164868" w:rsidP="00A92DD2">
      <w:pPr>
        <w:numPr>
          <w:ilvl w:val="0"/>
          <w:numId w:val="17"/>
        </w:numPr>
        <w:spacing w:after="0" w:line="360" w:lineRule="auto"/>
        <w:ind w:left="900"/>
        <w:jc w:val="both"/>
        <w:rPr>
          <w:rFonts w:ascii="Bookman Old Style" w:hAnsi="Bookman Old Style"/>
        </w:rPr>
      </w:pPr>
      <w:r w:rsidRPr="00CE75F6">
        <w:rPr>
          <w:rFonts w:ascii="Bookman Old Style" w:hAnsi="Bookman Old Style"/>
        </w:rPr>
        <w:lastRenderedPageBreak/>
        <w:t xml:space="preserve">Penurunan Emisi Gas Rumah Kaca (GRK) yang terverifikasi pada Sektor Kehutanan dan Limbah, </w:t>
      </w:r>
    </w:p>
    <w:p w:rsidR="00164868" w:rsidRPr="00CE75F6" w:rsidRDefault="00164868" w:rsidP="00A92DD2">
      <w:pPr>
        <w:numPr>
          <w:ilvl w:val="0"/>
          <w:numId w:val="17"/>
        </w:numPr>
        <w:spacing w:after="0" w:line="360" w:lineRule="auto"/>
        <w:ind w:left="900"/>
        <w:jc w:val="both"/>
        <w:rPr>
          <w:rFonts w:ascii="Bookman Old Style" w:hAnsi="Bookman Old Style"/>
        </w:rPr>
      </w:pPr>
      <w:r w:rsidRPr="00CE75F6">
        <w:rPr>
          <w:rFonts w:ascii="Bookman Old Style" w:hAnsi="Bookman Old Style"/>
        </w:rPr>
        <w:t xml:space="preserve">Penurunan laju Deforestasi, </w:t>
      </w:r>
    </w:p>
    <w:p w:rsidR="00164868" w:rsidRPr="00CE75F6" w:rsidRDefault="00164868" w:rsidP="00A92DD2">
      <w:pPr>
        <w:numPr>
          <w:ilvl w:val="0"/>
          <w:numId w:val="17"/>
        </w:numPr>
        <w:spacing w:after="0" w:line="360" w:lineRule="auto"/>
        <w:ind w:left="900"/>
        <w:jc w:val="both"/>
        <w:rPr>
          <w:rFonts w:ascii="Bookman Old Style" w:hAnsi="Bookman Old Style"/>
        </w:rPr>
      </w:pPr>
      <w:r w:rsidRPr="00CE75F6">
        <w:rPr>
          <w:rFonts w:ascii="Bookman Old Style" w:hAnsi="Bookman Old Style"/>
        </w:rPr>
        <w:t xml:space="preserve">Indeks Kinerja Pengelolaan Sampah (IKPS), </w:t>
      </w:r>
    </w:p>
    <w:p w:rsidR="00164868" w:rsidRPr="00CE75F6" w:rsidRDefault="00164868" w:rsidP="00A92DD2">
      <w:pPr>
        <w:numPr>
          <w:ilvl w:val="0"/>
          <w:numId w:val="17"/>
        </w:numPr>
        <w:spacing w:after="0" w:line="360" w:lineRule="auto"/>
        <w:ind w:left="900"/>
        <w:jc w:val="both"/>
        <w:rPr>
          <w:rFonts w:ascii="Bookman Old Style" w:hAnsi="Bookman Old Style"/>
        </w:rPr>
      </w:pPr>
      <w:r w:rsidRPr="00CE75F6">
        <w:rPr>
          <w:rFonts w:ascii="Bookman Old Style" w:hAnsi="Bookman Old Style"/>
        </w:rPr>
        <w:t xml:space="preserve">Luas lahan dalam DAS yang dipulihkan kondisinya, dan </w:t>
      </w:r>
    </w:p>
    <w:p w:rsidR="00164868" w:rsidRPr="00CE75F6" w:rsidRDefault="00164868" w:rsidP="00A92DD2">
      <w:pPr>
        <w:numPr>
          <w:ilvl w:val="0"/>
          <w:numId w:val="17"/>
        </w:numPr>
        <w:spacing w:after="0" w:line="360" w:lineRule="auto"/>
        <w:ind w:left="900"/>
        <w:jc w:val="both"/>
        <w:rPr>
          <w:rFonts w:ascii="Bookman Old Style" w:hAnsi="Bookman Old Style"/>
        </w:rPr>
      </w:pPr>
      <w:r w:rsidRPr="00CE75F6">
        <w:rPr>
          <w:rFonts w:ascii="Bookman Old Style" w:hAnsi="Bookman Old Style"/>
        </w:rPr>
        <w:t xml:space="preserve">Luas kawasan Bernilai Konservasi Tinggi (HCV-High Conservation Values); </w:t>
      </w:r>
    </w:p>
    <w:p w:rsidR="00164868" w:rsidRPr="00CE75F6" w:rsidRDefault="00164868" w:rsidP="00A92DD2">
      <w:pPr>
        <w:numPr>
          <w:ilvl w:val="0"/>
          <w:numId w:val="16"/>
        </w:numPr>
        <w:spacing w:after="0" w:line="360" w:lineRule="auto"/>
        <w:ind w:left="540" w:hanging="540"/>
        <w:jc w:val="both"/>
        <w:rPr>
          <w:rFonts w:ascii="Bookman Old Style" w:hAnsi="Bookman Old Style"/>
        </w:rPr>
      </w:pPr>
      <w:r w:rsidRPr="00CE75F6">
        <w:rPr>
          <w:rFonts w:ascii="Bookman Old Style" w:hAnsi="Bookman Old Style"/>
        </w:rPr>
        <w:t xml:space="preserve">Tercapainya optimalisasi pemanfaatan sumber daya hutan dan lingkungan sesuai dengan daya dukung dan daya tampung lingkungan, dengan indikator yaitu: </w:t>
      </w:r>
    </w:p>
    <w:p w:rsidR="00164868" w:rsidRPr="00CE75F6" w:rsidRDefault="00164868" w:rsidP="00A92DD2">
      <w:pPr>
        <w:numPr>
          <w:ilvl w:val="0"/>
          <w:numId w:val="18"/>
        </w:numPr>
        <w:spacing w:after="0" w:line="360" w:lineRule="auto"/>
        <w:ind w:left="900"/>
        <w:jc w:val="both"/>
        <w:rPr>
          <w:rFonts w:ascii="Bookman Old Style" w:hAnsi="Bookman Old Style"/>
        </w:rPr>
      </w:pPr>
      <w:r w:rsidRPr="00CE75F6">
        <w:rPr>
          <w:rFonts w:ascii="Bookman Old Style" w:hAnsi="Bookman Old Style"/>
        </w:rPr>
        <w:t xml:space="preserve">Kontribusi Sektor Lingkungan Hidup dan Kehutanan terhadap PDB Nasional, </w:t>
      </w:r>
    </w:p>
    <w:p w:rsidR="00164868" w:rsidRPr="00CE75F6" w:rsidRDefault="00164868" w:rsidP="00A92DD2">
      <w:pPr>
        <w:numPr>
          <w:ilvl w:val="0"/>
          <w:numId w:val="18"/>
        </w:numPr>
        <w:spacing w:after="0" w:line="360" w:lineRule="auto"/>
        <w:ind w:left="900"/>
        <w:jc w:val="both"/>
        <w:rPr>
          <w:rFonts w:ascii="Bookman Old Style" w:hAnsi="Bookman Old Style"/>
        </w:rPr>
      </w:pPr>
      <w:r w:rsidRPr="00CE75F6">
        <w:rPr>
          <w:rFonts w:ascii="Bookman Old Style" w:hAnsi="Bookman Old Style"/>
        </w:rPr>
        <w:t xml:space="preserve">Nilai Ekspor Hasil Hutan, TSL dan </w:t>
      </w:r>
      <w:r w:rsidRPr="00CE75F6">
        <w:rPr>
          <w:rFonts w:ascii="Bookman Old Style" w:hAnsi="Bookman Old Style"/>
          <w:i/>
        </w:rPr>
        <w:t>Bioprospecting</w:t>
      </w:r>
      <w:r w:rsidRPr="00CE75F6">
        <w:rPr>
          <w:rFonts w:ascii="Bookman Old Style" w:hAnsi="Bookman Old Style"/>
        </w:rPr>
        <w:t xml:space="preserve">, dan </w:t>
      </w:r>
    </w:p>
    <w:p w:rsidR="00164868" w:rsidRPr="00CE75F6" w:rsidRDefault="00164868" w:rsidP="00A92DD2">
      <w:pPr>
        <w:numPr>
          <w:ilvl w:val="0"/>
          <w:numId w:val="18"/>
        </w:numPr>
        <w:spacing w:after="0" w:line="360" w:lineRule="auto"/>
        <w:ind w:left="900"/>
        <w:jc w:val="both"/>
        <w:rPr>
          <w:rFonts w:ascii="Bookman Old Style" w:hAnsi="Bookman Old Style"/>
        </w:rPr>
      </w:pPr>
      <w:r w:rsidRPr="00CE75F6">
        <w:rPr>
          <w:rFonts w:ascii="Bookman Old Style" w:hAnsi="Bookman Old Style"/>
        </w:rPr>
        <w:t xml:space="preserve">Peningkatan Nilai Penerimaan Negara Bukan Pajak (PNBP) Fungsional KLHK; </w:t>
      </w:r>
    </w:p>
    <w:p w:rsidR="00164868" w:rsidRPr="00CE75F6" w:rsidRDefault="00164868" w:rsidP="00A92DD2">
      <w:pPr>
        <w:numPr>
          <w:ilvl w:val="0"/>
          <w:numId w:val="16"/>
        </w:numPr>
        <w:spacing w:after="0" w:line="360" w:lineRule="auto"/>
        <w:ind w:left="540" w:hanging="540"/>
        <w:jc w:val="both"/>
        <w:rPr>
          <w:rFonts w:ascii="Bookman Old Style" w:hAnsi="Bookman Old Style"/>
        </w:rPr>
      </w:pPr>
      <w:r w:rsidRPr="00CE75F6">
        <w:rPr>
          <w:rFonts w:ascii="Bookman Old Style" w:hAnsi="Bookman Old Style"/>
        </w:rPr>
        <w:t xml:space="preserve">Terjaganya keberadaan, fungsi dan distribusi manfaat hutan yang berkeadilan dan berkelanjutan, dengan indikator yaitu: </w:t>
      </w:r>
    </w:p>
    <w:p w:rsidR="00164868" w:rsidRPr="00CE75F6" w:rsidRDefault="00164868" w:rsidP="00A92DD2">
      <w:pPr>
        <w:numPr>
          <w:ilvl w:val="0"/>
          <w:numId w:val="19"/>
        </w:numPr>
        <w:spacing w:after="0" w:line="360" w:lineRule="auto"/>
        <w:ind w:left="900"/>
        <w:jc w:val="both"/>
        <w:rPr>
          <w:rFonts w:ascii="Bookman Old Style" w:hAnsi="Bookman Old Style"/>
        </w:rPr>
      </w:pPr>
      <w:r w:rsidRPr="00CE75F6">
        <w:rPr>
          <w:rFonts w:ascii="Bookman Old Style" w:hAnsi="Bookman Old Style"/>
        </w:rPr>
        <w:t xml:space="preserve">Luas kawasan hutan dengan Status Penetapan, </w:t>
      </w:r>
    </w:p>
    <w:p w:rsidR="00164868" w:rsidRPr="00CE75F6" w:rsidRDefault="00164868" w:rsidP="00A92DD2">
      <w:pPr>
        <w:numPr>
          <w:ilvl w:val="0"/>
          <w:numId w:val="19"/>
        </w:numPr>
        <w:spacing w:after="0" w:line="360" w:lineRule="auto"/>
        <w:ind w:left="900"/>
        <w:jc w:val="both"/>
        <w:rPr>
          <w:rFonts w:ascii="Bookman Old Style" w:hAnsi="Bookman Old Style"/>
        </w:rPr>
      </w:pPr>
      <w:r w:rsidRPr="00CE75F6">
        <w:rPr>
          <w:rFonts w:ascii="Bookman Old Style" w:hAnsi="Bookman Old Style"/>
        </w:rPr>
        <w:t xml:space="preserve">Luas Kawasan Hutan yang Dilepas untuk TORA (Tanah Objek Reforma Agraria), dan </w:t>
      </w:r>
    </w:p>
    <w:p w:rsidR="00164868" w:rsidRPr="00CE75F6" w:rsidRDefault="00164868" w:rsidP="00A92DD2">
      <w:pPr>
        <w:numPr>
          <w:ilvl w:val="0"/>
          <w:numId w:val="19"/>
        </w:numPr>
        <w:spacing w:after="0" w:line="360" w:lineRule="auto"/>
        <w:ind w:left="900"/>
        <w:jc w:val="both"/>
        <w:rPr>
          <w:rFonts w:ascii="Bookman Old Style" w:hAnsi="Bookman Old Style"/>
        </w:rPr>
      </w:pPr>
      <w:r w:rsidRPr="00CE75F6">
        <w:rPr>
          <w:rFonts w:ascii="Bookman Old Style" w:hAnsi="Bookman Old Style"/>
        </w:rPr>
        <w:t>Luas Kawasan Hutan yang Dikelola oleh Masyarakat;</w:t>
      </w:r>
    </w:p>
    <w:p w:rsidR="00164868" w:rsidRPr="00CE75F6" w:rsidRDefault="00164868" w:rsidP="00A92DD2">
      <w:pPr>
        <w:numPr>
          <w:ilvl w:val="0"/>
          <w:numId w:val="16"/>
        </w:numPr>
        <w:spacing w:after="0" w:line="360" w:lineRule="auto"/>
        <w:ind w:left="540" w:hanging="540"/>
        <w:jc w:val="both"/>
        <w:rPr>
          <w:rFonts w:ascii="Bookman Old Style" w:hAnsi="Bookman Old Style"/>
        </w:rPr>
      </w:pPr>
      <w:r w:rsidRPr="00CE75F6">
        <w:rPr>
          <w:rFonts w:ascii="Bookman Old Style" w:hAnsi="Bookman Old Style"/>
        </w:rPr>
        <w:t xml:space="preserve">Terselenggaranya Tata Kelola dan Inovasi Pembangunan Lingkungan Hidup dan Kehutanan (LHK) yang Baik serta Kompetensi SDM LHK yang Berdaya Saing, dengan indikator yaitu: </w:t>
      </w:r>
    </w:p>
    <w:p w:rsidR="00164868" w:rsidRPr="00CE75F6" w:rsidRDefault="00164868" w:rsidP="00A92DD2">
      <w:pPr>
        <w:numPr>
          <w:ilvl w:val="0"/>
          <w:numId w:val="20"/>
        </w:numPr>
        <w:spacing w:after="0" w:line="360" w:lineRule="auto"/>
        <w:ind w:left="900"/>
        <w:jc w:val="both"/>
        <w:rPr>
          <w:rFonts w:ascii="Bookman Old Style" w:hAnsi="Bookman Old Style"/>
        </w:rPr>
      </w:pPr>
      <w:r w:rsidRPr="00CE75F6">
        <w:rPr>
          <w:rFonts w:ascii="Bookman Old Style" w:hAnsi="Bookman Old Style"/>
        </w:rPr>
        <w:t xml:space="preserve">Indeks Efektivitas Pengelolaan Kawasan hutan, </w:t>
      </w:r>
    </w:p>
    <w:p w:rsidR="00164868" w:rsidRPr="00CE75F6" w:rsidRDefault="00164868" w:rsidP="00A92DD2">
      <w:pPr>
        <w:numPr>
          <w:ilvl w:val="0"/>
          <w:numId w:val="20"/>
        </w:numPr>
        <w:spacing w:after="0" w:line="360" w:lineRule="auto"/>
        <w:ind w:left="900"/>
        <w:jc w:val="both"/>
        <w:rPr>
          <w:rFonts w:ascii="Bookman Old Style" w:hAnsi="Bookman Old Style"/>
        </w:rPr>
      </w:pPr>
      <w:r w:rsidRPr="00CE75F6">
        <w:rPr>
          <w:rFonts w:ascii="Bookman Old Style" w:hAnsi="Bookman Old Style"/>
        </w:rPr>
        <w:t xml:space="preserve">Jumah Kasus LHK yang Ditangani melalui Penegakan Hukum, </w:t>
      </w:r>
    </w:p>
    <w:p w:rsidR="00164868" w:rsidRPr="00CE75F6" w:rsidRDefault="00164868" w:rsidP="00A92DD2">
      <w:pPr>
        <w:numPr>
          <w:ilvl w:val="0"/>
          <w:numId w:val="20"/>
        </w:numPr>
        <w:spacing w:after="0" w:line="360" w:lineRule="auto"/>
        <w:ind w:left="900"/>
        <w:jc w:val="both"/>
        <w:rPr>
          <w:rFonts w:ascii="Bookman Old Style" w:hAnsi="Bookman Old Style"/>
        </w:rPr>
      </w:pPr>
      <w:r w:rsidRPr="00CE75F6">
        <w:rPr>
          <w:rFonts w:ascii="Bookman Old Style" w:hAnsi="Bookman Old Style"/>
        </w:rPr>
        <w:t>Indeks Sistem Pemerintahan Berbasis Elektronik (Indeks-SPBE),</w:t>
      </w:r>
    </w:p>
    <w:p w:rsidR="00164868" w:rsidRPr="00CE75F6" w:rsidRDefault="00164868" w:rsidP="00A92DD2">
      <w:pPr>
        <w:numPr>
          <w:ilvl w:val="0"/>
          <w:numId w:val="20"/>
        </w:numPr>
        <w:spacing w:after="0" w:line="360" w:lineRule="auto"/>
        <w:ind w:left="900"/>
        <w:jc w:val="both"/>
        <w:rPr>
          <w:rFonts w:ascii="Bookman Old Style" w:hAnsi="Bookman Old Style"/>
        </w:rPr>
      </w:pPr>
      <w:r w:rsidRPr="00CE75F6">
        <w:rPr>
          <w:rFonts w:ascii="Bookman Old Style" w:hAnsi="Bookman Old Style"/>
        </w:rPr>
        <w:t xml:space="preserve">Hasil Litbang yang Inovatif dan/atau Implementatif, (5) Nilai Kinerja Reformasi Birokrasi, </w:t>
      </w:r>
    </w:p>
    <w:p w:rsidR="00164868" w:rsidRPr="00CE75F6" w:rsidRDefault="00164868" w:rsidP="00A92DD2">
      <w:pPr>
        <w:numPr>
          <w:ilvl w:val="0"/>
          <w:numId w:val="20"/>
        </w:numPr>
        <w:spacing w:after="0" w:line="360" w:lineRule="auto"/>
        <w:ind w:left="900"/>
        <w:jc w:val="both"/>
        <w:rPr>
          <w:rFonts w:ascii="Bookman Old Style" w:hAnsi="Bookman Old Style"/>
        </w:rPr>
      </w:pPr>
      <w:r w:rsidRPr="00CE75F6">
        <w:rPr>
          <w:rFonts w:ascii="Bookman Old Style" w:hAnsi="Bookman Old Style"/>
        </w:rPr>
        <w:t xml:space="preserve">Opini WTP atas Laporan Keuangan KLHK, </w:t>
      </w:r>
    </w:p>
    <w:p w:rsidR="00164868" w:rsidRPr="00CE75F6" w:rsidRDefault="00164868" w:rsidP="00A92DD2">
      <w:pPr>
        <w:numPr>
          <w:ilvl w:val="0"/>
          <w:numId w:val="20"/>
        </w:numPr>
        <w:spacing w:after="0" w:line="360" w:lineRule="auto"/>
        <w:ind w:left="900"/>
        <w:jc w:val="both"/>
        <w:rPr>
          <w:rFonts w:ascii="Bookman Old Style" w:hAnsi="Bookman Old Style"/>
        </w:rPr>
      </w:pPr>
      <w:r w:rsidRPr="00CE75F6">
        <w:rPr>
          <w:rFonts w:ascii="Bookman Old Style" w:hAnsi="Bookman Old Style"/>
        </w:rPr>
        <w:t xml:space="preserve">Indeks Produktivitas dan Daya Saing SDM LHK, dan </w:t>
      </w:r>
    </w:p>
    <w:p w:rsidR="00164868" w:rsidRPr="00CE75F6" w:rsidRDefault="00164868" w:rsidP="00A92DD2">
      <w:pPr>
        <w:numPr>
          <w:ilvl w:val="0"/>
          <w:numId w:val="20"/>
        </w:numPr>
        <w:spacing w:after="0" w:line="360" w:lineRule="auto"/>
        <w:ind w:left="900"/>
        <w:jc w:val="both"/>
        <w:rPr>
          <w:rFonts w:ascii="Bookman Old Style" w:hAnsi="Bookman Old Style"/>
        </w:rPr>
      </w:pPr>
      <w:r w:rsidRPr="00CE75F6">
        <w:rPr>
          <w:rFonts w:ascii="Bookman Old Style" w:hAnsi="Bookman Old Style"/>
        </w:rPr>
        <w:t>Level Maturitas SPIP (Sistem Pengendalian Intern Pemerintah) KLHK</w:t>
      </w:r>
    </w:p>
    <w:p w:rsidR="00164868" w:rsidRPr="00CE75F6" w:rsidRDefault="00164868" w:rsidP="00164868">
      <w:pPr>
        <w:spacing w:after="0" w:line="360" w:lineRule="auto"/>
        <w:ind w:firstLine="1080"/>
        <w:jc w:val="both"/>
        <w:rPr>
          <w:rFonts w:ascii="Bookman Old Style" w:hAnsi="Bookman Old Style"/>
        </w:rPr>
      </w:pPr>
      <w:r w:rsidRPr="00CE75F6">
        <w:rPr>
          <w:rFonts w:ascii="Bookman Old Style" w:hAnsi="Bookman Old Style"/>
        </w:rPr>
        <w:t xml:space="preserve">Memperhatikan   visi,   misi,   tujuan,    sasaran    strategis    dan  kebijakan   </w:t>
      </w:r>
      <w:r w:rsidR="00F435B2">
        <w:rPr>
          <w:rFonts w:ascii="Bookman Old Style" w:hAnsi="Bookman Old Style"/>
        </w:rPr>
        <w:t xml:space="preserve"> </w:t>
      </w:r>
      <w:r w:rsidRPr="00CE75F6">
        <w:rPr>
          <w:rFonts w:ascii="Bookman Old Style" w:hAnsi="Bookman Old Style"/>
        </w:rPr>
        <w:t xml:space="preserve">Kementerian  </w:t>
      </w:r>
      <w:r w:rsidR="00F435B2">
        <w:rPr>
          <w:rFonts w:ascii="Bookman Old Style" w:hAnsi="Bookman Old Style"/>
        </w:rPr>
        <w:t xml:space="preserve"> </w:t>
      </w:r>
      <w:r w:rsidRPr="00CE75F6">
        <w:rPr>
          <w:rFonts w:ascii="Bookman Old Style" w:hAnsi="Bookman Old Style"/>
        </w:rPr>
        <w:t xml:space="preserve"> Lingkungan  </w:t>
      </w:r>
      <w:r w:rsidR="00F435B2">
        <w:rPr>
          <w:rFonts w:ascii="Bookman Old Style" w:hAnsi="Bookman Old Style"/>
        </w:rPr>
        <w:t xml:space="preserve"> </w:t>
      </w:r>
      <w:r w:rsidRPr="00CE75F6">
        <w:rPr>
          <w:rFonts w:ascii="Bookman Old Style" w:hAnsi="Bookman Old Style"/>
        </w:rPr>
        <w:t xml:space="preserve"> Hidup   </w:t>
      </w:r>
      <w:r w:rsidR="00F435B2">
        <w:rPr>
          <w:rFonts w:ascii="Bookman Old Style" w:hAnsi="Bookman Old Style"/>
        </w:rPr>
        <w:t xml:space="preserve"> </w:t>
      </w:r>
      <w:r w:rsidRPr="00CE75F6">
        <w:rPr>
          <w:rFonts w:ascii="Bookman Old Style" w:hAnsi="Bookman Old Style"/>
        </w:rPr>
        <w:t xml:space="preserve">dan </w:t>
      </w:r>
      <w:r w:rsidR="00F435B2">
        <w:rPr>
          <w:rFonts w:ascii="Bookman Old Style" w:hAnsi="Bookman Old Style"/>
        </w:rPr>
        <w:t xml:space="preserve"> </w:t>
      </w:r>
      <w:r w:rsidRPr="00CE75F6">
        <w:rPr>
          <w:rFonts w:ascii="Bookman Old Style" w:hAnsi="Bookman Old Style"/>
        </w:rPr>
        <w:t xml:space="preserve">  Kehutanan   Tahun 2020-2024, pada prinsipnya sasaran strategi dan kebijakan Kementerian Lingkungan Hidup dan Kehutanan tersebut akan menjadi salah satu faktor pendorong atas peningkatan kualitas pelayanan Dinas </w:t>
      </w:r>
      <w:r w:rsidRPr="00CE75F6">
        <w:rPr>
          <w:rFonts w:ascii="Bookman Old Style" w:hAnsi="Bookman Old Style"/>
        </w:rPr>
        <w:lastRenderedPageBreak/>
        <w:t>Lingkungan Hidup Kabupaten Karanganyar, dikarenakan kebijakan Kementerian Lingkungan Hidup dan Kehutanan tersebut secara langsung akan mendukung penyelesaian permasalahan lingkungan hidup di Kabupaten Karanganyar.</w:t>
      </w:r>
    </w:p>
    <w:p w:rsidR="003753F8" w:rsidRDefault="003753F8" w:rsidP="00164868">
      <w:pPr>
        <w:pStyle w:val="ListParagraph"/>
        <w:spacing w:after="0" w:line="360" w:lineRule="auto"/>
        <w:ind w:left="0"/>
        <w:jc w:val="center"/>
        <w:rPr>
          <w:rFonts w:ascii="Bookman Old Style" w:hAnsi="Bookman Old Style"/>
        </w:rPr>
      </w:pPr>
    </w:p>
    <w:p w:rsidR="00164868" w:rsidRPr="00CE75F6" w:rsidRDefault="00164868" w:rsidP="00164868">
      <w:pPr>
        <w:pStyle w:val="ListParagraph"/>
        <w:spacing w:after="0" w:line="360" w:lineRule="auto"/>
        <w:ind w:left="0"/>
        <w:jc w:val="center"/>
        <w:rPr>
          <w:rFonts w:ascii="Bookman Old Style" w:hAnsi="Bookman Old Style"/>
        </w:rPr>
      </w:pPr>
      <w:proofErr w:type="gramStart"/>
      <w:r w:rsidRPr="00CE75F6">
        <w:rPr>
          <w:rFonts w:ascii="Bookman Old Style" w:hAnsi="Bookman Old Style"/>
        </w:rPr>
        <w:t>Tabel 3.1.</w:t>
      </w:r>
      <w:proofErr w:type="gramEnd"/>
    </w:p>
    <w:p w:rsidR="00164868" w:rsidRPr="00CE75F6" w:rsidRDefault="00164868" w:rsidP="00164868">
      <w:pPr>
        <w:pStyle w:val="ListParagraph"/>
        <w:spacing w:after="0"/>
        <w:ind w:left="0"/>
        <w:jc w:val="center"/>
        <w:rPr>
          <w:rFonts w:ascii="Bookman Old Style" w:eastAsia="Calibri" w:hAnsi="Bookman Old Style" w:cs="Bookman Old Style"/>
          <w:color w:val="000000"/>
          <w:lang w:eastAsia="id-ID"/>
        </w:rPr>
      </w:pPr>
      <w:r w:rsidRPr="00CE75F6">
        <w:rPr>
          <w:rFonts w:ascii="Bookman Old Style" w:eastAsia="Calibri" w:hAnsi="Bookman Old Style" w:cs="Bookman Old Style"/>
          <w:color w:val="000000"/>
          <w:lang w:eastAsia="id-ID"/>
        </w:rPr>
        <w:t>Permasalahan Pelayanan Dinas Lingkungan Hidup Kabupaten Karanganyar Berdasarkan Sasaran Jangka Menengah Renstra Kementerian Lingkungan Hidup dan Kehutanan</w:t>
      </w:r>
    </w:p>
    <w:p w:rsidR="00164868" w:rsidRPr="00CE75F6" w:rsidRDefault="003753F8" w:rsidP="00164868">
      <w:pPr>
        <w:pStyle w:val="ListParagraph"/>
        <w:spacing w:after="0"/>
        <w:ind w:left="0"/>
        <w:jc w:val="center"/>
        <w:rPr>
          <w:rFonts w:ascii="Bookman Old Style" w:eastAsia="Calibri" w:hAnsi="Bookman Old Style" w:cs="Bookman Old Style"/>
          <w:color w:val="000000"/>
          <w:lang w:eastAsia="id-ID"/>
        </w:rPr>
      </w:pPr>
      <w:r>
        <w:rPr>
          <w:rFonts w:ascii="Bookman Old Style" w:eastAsia="Calibri" w:hAnsi="Bookman Old Style" w:cs="Bookman Old Style"/>
          <w:noProof/>
          <w:color w:val="000000"/>
        </w:rPr>
        <w:drawing>
          <wp:anchor distT="0" distB="0" distL="114300" distR="114300" simplePos="0" relativeHeight="251683840" behindDoc="0" locked="0" layoutInCell="1" allowOverlap="1">
            <wp:simplePos x="0" y="0"/>
            <wp:positionH relativeFrom="column">
              <wp:posOffset>-325755</wp:posOffset>
            </wp:positionH>
            <wp:positionV relativeFrom="paragraph">
              <wp:posOffset>40640</wp:posOffset>
            </wp:positionV>
            <wp:extent cx="6048375" cy="325755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BEBA8EAE-BF5A-486C-A8C5-ECC9F3942E4B}">
                          <a14:imgProps xmlns:a14="http://schemas.microsoft.com/office/drawing/2010/main">
                            <a14:imgLayer r:embed="rId12">
                              <a14:imgEffect>
                                <a14:brightnessContrast contrast="-31000"/>
                              </a14:imgEffect>
                            </a14:imgLayer>
                          </a14:imgProps>
                        </a:ext>
                        <a:ext uri="{28A0092B-C50C-407E-A947-70E740481C1C}">
                          <a14:useLocalDpi xmlns:a14="http://schemas.microsoft.com/office/drawing/2010/main" val="0"/>
                        </a:ext>
                      </a:extLst>
                    </a:blip>
                    <a:srcRect/>
                    <a:stretch>
                      <a:fillRect/>
                    </a:stretch>
                  </pic:blipFill>
                  <pic:spPr bwMode="auto">
                    <a:xfrm>
                      <a:off x="0" y="0"/>
                      <a:ext cx="6048375" cy="325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4868" w:rsidRPr="00CE75F6" w:rsidRDefault="00164868" w:rsidP="00164868">
      <w:pPr>
        <w:spacing w:after="0" w:line="360" w:lineRule="auto"/>
        <w:ind w:firstLine="1080"/>
        <w:jc w:val="both"/>
        <w:rPr>
          <w:rFonts w:ascii="Bookman Old Style" w:hAnsi="Bookman Old Style"/>
        </w:rPr>
      </w:pPr>
    </w:p>
    <w:p w:rsidR="00164868" w:rsidRPr="00CE75F6" w:rsidRDefault="00164868" w:rsidP="00164868">
      <w:pPr>
        <w:rPr>
          <w:rFonts w:ascii="Bookman Old Style" w:hAnsi="Bookman Old Style"/>
        </w:rPr>
      </w:pPr>
    </w:p>
    <w:p w:rsidR="00164868" w:rsidRPr="00CE75F6" w:rsidRDefault="00164868" w:rsidP="00164868">
      <w:pPr>
        <w:rPr>
          <w:rFonts w:ascii="Bookman Old Style" w:hAnsi="Bookman Old Style"/>
        </w:rPr>
      </w:pPr>
    </w:p>
    <w:p w:rsidR="00164868" w:rsidRPr="00CE75F6" w:rsidRDefault="00164868" w:rsidP="00164868">
      <w:pPr>
        <w:rPr>
          <w:rFonts w:ascii="Bookman Old Style" w:hAnsi="Bookman Old Style"/>
        </w:rPr>
      </w:pPr>
    </w:p>
    <w:p w:rsidR="00164868" w:rsidRPr="00CE75F6" w:rsidRDefault="00164868" w:rsidP="00164868">
      <w:pPr>
        <w:rPr>
          <w:rFonts w:ascii="Bookman Old Style" w:hAnsi="Bookman Old Style"/>
        </w:rPr>
      </w:pPr>
    </w:p>
    <w:p w:rsidR="00164868" w:rsidRPr="00CE75F6" w:rsidRDefault="00164868" w:rsidP="00164868">
      <w:pPr>
        <w:rPr>
          <w:rFonts w:ascii="Bookman Old Style" w:hAnsi="Bookman Old Style"/>
        </w:rPr>
      </w:pPr>
    </w:p>
    <w:p w:rsidR="00164868" w:rsidRPr="00CE75F6" w:rsidRDefault="00164868" w:rsidP="00164868">
      <w:pPr>
        <w:rPr>
          <w:rFonts w:ascii="Bookman Old Style" w:hAnsi="Bookman Old Style"/>
        </w:rPr>
      </w:pPr>
    </w:p>
    <w:p w:rsidR="00164868" w:rsidRPr="00CE75F6" w:rsidRDefault="00164868" w:rsidP="00164868">
      <w:pPr>
        <w:rPr>
          <w:rFonts w:ascii="Bookman Old Style" w:hAnsi="Bookman Old Style"/>
        </w:rPr>
      </w:pPr>
    </w:p>
    <w:p w:rsidR="00164868" w:rsidRPr="00CE75F6" w:rsidRDefault="00164868" w:rsidP="00164868">
      <w:pPr>
        <w:rPr>
          <w:rFonts w:ascii="Bookman Old Style" w:hAnsi="Bookman Old Style"/>
        </w:rPr>
      </w:pPr>
    </w:p>
    <w:p w:rsidR="00164868" w:rsidRPr="00CE75F6" w:rsidRDefault="00164868" w:rsidP="00164868">
      <w:pPr>
        <w:pStyle w:val="ListParagraph"/>
        <w:spacing w:after="0" w:line="360" w:lineRule="auto"/>
        <w:ind w:left="540"/>
        <w:jc w:val="both"/>
        <w:rPr>
          <w:rFonts w:ascii="Bookman Old Style" w:hAnsi="Bookman Old Style"/>
        </w:rPr>
      </w:pPr>
    </w:p>
    <w:p w:rsidR="00164868" w:rsidRPr="00CE75F6" w:rsidRDefault="00164868" w:rsidP="00164868">
      <w:pPr>
        <w:pStyle w:val="ListParagraph"/>
        <w:spacing w:after="0" w:line="360" w:lineRule="auto"/>
        <w:ind w:left="540"/>
        <w:jc w:val="both"/>
        <w:rPr>
          <w:rFonts w:ascii="Bookman Old Style" w:hAnsi="Bookman Old Style"/>
        </w:rPr>
      </w:pPr>
    </w:p>
    <w:p w:rsidR="00164868" w:rsidRPr="00CE75F6" w:rsidRDefault="00164868" w:rsidP="00164868">
      <w:pPr>
        <w:pStyle w:val="ListParagraph"/>
        <w:numPr>
          <w:ilvl w:val="1"/>
          <w:numId w:val="1"/>
        </w:numPr>
        <w:spacing w:after="0" w:line="360" w:lineRule="auto"/>
        <w:ind w:left="540" w:hanging="540"/>
        <w:jc w:val="both"/>
        <w:rPr>
          <w:rFonts w:ascii="Bookman Old Style" w:hAnsi="Bookman Old Style"/>
          <w:b/>
        </w:rPr>
      </w:pPr>
      <w:r w:rsidRPr="00CE75F6">
        <w:rPr>
          <w:rFonts w:ascii="Bookman Old Style" w:hAnsi="Bookman Old Style"/>
          <w:b/>
        </w:rPr>
        <w:t>Tujuan dan Sasaran Rencana Kerja</w:t>
      </w:r>
    </w:p>
    <w:p w:rsidR="00DC076D" w:rsidRPr="006308FD" w:rsidRDefault="00A63709" w:rsidP="00DC076D">
      <w:pPr>
        <w:tabs>
          <w:tab w:val="left" w:pos="1080"/>
        </w:tabs>
        <w:spacing w:after="0" w:line="360" w:lineRule="auto"/>
        <w:jc w:val="both"/>
        <w:rPr>
          <w:rFonts w:ascii="Bookman Old Style" w:hAnsi="Bookman Old Style"/>
          <w:lang w:val="id-ID"/>
        </w:rPr>
      </w:pPr>
      <w:r>
        <w:rPr>
          <w:rFonts w:ascii="Bookman Old Style" w:hAnsi="Bookman Old Style"/>
        </w:rPr>
        <w:tab/>
      </w:r>
      <w:r w:rsidR="00DC076D" w:rsidRPr="006308FD">
        <w:rPr>
          <w:rFonts w:ascii="Bookman Old Style" w:hAnsi="Bookman Old Style"/>
          <w:lang w:val="id-ID"/>
        </w:rPr>
        <w:t>Tujuan</w:t>
      </w:r>
      <w:r w:rsidR="00DC076D">
        <w:rPr>
          <w:rFonts w:ascii="Bookman Old Style" w:hAnsi="Bookman Old Style"/>
        </w:rPr>
        <w:t xml:space="preserve"> </w:t>
      </w:r>
      <w:r w:rsidR="00DC076D" w:rsidRPr="006308FD">
        <w:rPr>
          <w:rFonts w:ascii="Bookman Old Style" w:hAnsi="Bookman Old Style"/>
          <w:lang w:val="id-ID"/>
        </w:rPr>
        <w:t xml:space="preserve"> Rencana </w:t>
      </w:r>
      <w:r w:rsidR="00DC076D">
        <w:rPr>
          <w:rFonts w:ascii="Bookman Old Style" w:hAnsi="Bookman Old Style"/>
        </w:rPr>
        <w:t xml:space="preserve"> </w:t>
      </w:r>
      <w:r w:rsidR="00DC076D" w:rsidRPr="006308FD">
        <w:rPr>
          <w:rFonts w:ascii="Bookman Old Style" w:hAnsi="Bookman Old Style"/>
          <w:lang w:val="id-ID"/>
        </w:rPr>
        <w:t xml:space="preserve">Pembangunan </w:t>
      </w:r>
      <w:r w:rsidR="00DC076D">
        <w:rPr>
          <w:rFonts w:ascii="Bookman Old Style" w:hAnsi="Bookman Old Style"/>
        </w:rPr>
        <w:t xml:space="preserve"> </w:t>
      </w:r>
      <w:r w:rsidR="00DC076D" w:rsidRPr="006308FD">
        <w:rPr>
          <w:rFonts w:ascii="Bookman Old Style" w:hAnsi="Bookman Old Style"/>
          <w:lang w:val="id-ID"/>
        </w:rPr>
        <w:t xml:space="preserve">Daerah </w:t>
      </w:r>
      <w:r w:rsidR="00DC076D">
        <w:rPr>
          <w:rFonts w:ascii="Bookman Old Style" w:hAnsi="Bookman Old Style"/>
        </w:rPr>
        <w:t xml:space="preserve"> </w:t>
      </w:r>
      <w:r w:rsidR="00DC076D" w:rsidRPr="006308FD">
        <w:rPr>
          <w:rFonts w:ascii="Bookman Old Style" w:hAnsi="Bookman Old Style"/>
          <w:lang w:val="id-ID"/>
        </w:rPr>
        <w:t xml:space="preserve">Kabupaten </w:t>
      </w:r>
      <w:r w:rsidR="00DC076D">
        <w:rPr>
          <w:rFonts w:ascii="Bookman Old Style" w:hAnsi="Bookman Old Style"/>
        </w:rPr>
        <w:t xml:space="preserve"> </w:t>
      </w:r>
      <w:r w:rsidR="00DC076D" w:rsidRPr="006308FD">
        <w:rPr>
          <w:rFonts w:ascii="Bookman Old Style" w:hAnsi="Bookman Old Style"/>
          <w:lang w:val="id-ID"/>
        </w:rPr>
        <w:t xml:space="preserve">Karanganyar Tahun 2024-2026  yang terkait dengan urusan berdasarkan tugas dan fungsi Dinas Lingkungan Hidup adalah Meningkatkan Daya Saing Daerah dengan sasaran </w:t>
      </w:r>
      <w:r w:rsidR="00DC076D" w:rsidRPr="006308FD">
        <w:rPr>
          <w:rFonts w:ascii="Bookman Old Style" w:hAnsi="Bookman Old Style"/>
        </w:rPr>
        <w:t>m</w:t>
      </w:r>
      <w:r w:rsidR="00DC076D" w:rsidRPr="006308FD">
        <w:rPr>
          <w:rFonts w:ascii="Bookman Old Style" w:hAnsi="Bookman Old Style"/>
          <w:lang w:val="id-ID"/>
        </w:rPr>
        <w:t>eningkatnya wilayah tangguh bencana berbasis lingkungan.</w:t>
      </w:r>
    </w:p>
    <w:p w:rsidR="00DC076D" w:rsidRPr="006308FD" w:rsidRDefault="00DC076D" w:rsidP="00DC076D">
      <w:pPr>
        <w:tabs>
          <w:tab w:val="left" w:pos="1080"/>
        </w:tabs>
        <w:spacing w:after="0" w:line="360" w:lineRule="auto"/>
        <w:jc w:val="both"/>
        <w:rPr>
          <w:rFonts w:ascii="Bookman Old Style" w:hAnsi="Bookman Old Style"/>
        </w:rPr>
      </w:pPr>
      <w:r w:rsidRPr="006308FD">
        <w:rPr>
          <w:rFonts w:ascii="Bookman Old Style" w:hAnsi="Bookman Old Style"/>
          <w:lang w:val="id-ID"/>
        </w:rPr>
        <w:tab/>
        <w:t xml:space="preserve">Tujuan yang ditetapkan oleh Dinas Lingkungan Hidup Kabupaten Karanganyar terkait dengan tujuan dan sasaran yang ingin dicapai </w:t>
      </w:r>
      <w:r w:rsidRPr="006308FD">
        <w:rPr>
          <w:rFonts w:ascii="Bookman Old Style" w:hAnsi="Bookman Old Style"/>
        </w:rPr>
        <w:t>dalam Rencana Pembangunan Daerah Kabupaten Karanganyar Tahun 2024-2026 adalah “Meningkat</w:t>
      </w:r>
      <w:r w:rsidR="006A78C6">
        <w:rPr>
          <w:rFonts w:ascii="Bookman Old Style" w:hAnsi="Bookman Old Style"/>
        </w:rPr>
        <w:t>nya</w:t>
      </w:r>
      <w:r w:rsidRPr="006308FD">
        <w:rPr>
          <w:rFonts w:ascii="Bookman Old Style" w:hAnsi="Bookman Old Style"/>
        </w:rPr>
        <w:t xml:space="preserve"> </w:t>
      </w:r>
      <w:r>
        <w:rPr>
          <w:rFonts w:ascii="Bookman Old Style" w:hAnsi="Bookman Old Style"/>
        </w:rPr>
        <w:t>kualitas lingkungan hidup</w:t>
      </w:r>
      <w:r w:rsidRPr="006308FD">
        <w:rPr>
          <w:rFonts w:ascii="Bookman Old Style" w:hAnsi="Bookman Old Style"/>
        </w:rPr>
        <w:t>”, dengan sasaran sebagai berikut :</w:t>
      </w:r>
    </w:p>
    <w:p w:rsidR="00DC076D" w:rsidRDefault="00DC076D" w:rsidP="00DC076D">
      <w:pPr>
        <w:pStyle w:val="ListParagraph"/>
        <w:numPr>
          <w:ilvl w:val="0"/>
          <w:numId w:val="58"/>
        </w:numPr>
        <w:tabs>
          <w:tab w:val="left" w:pos="540"/>
        </w:tabs>
        <w:spacing w:after="0" w:line="360" w:lineRule="auto"/>
        <w:ind w:left="540" w:hanging="540"/>
        <w:jc w:val="both"/>
        <w:rPr>
          <w:rFonts w:ascii="Bookman Old Style" w:hAnsi="Bookman Old Style"/>
        </w:rPr>
      </w:pPr>
      <w:r w:rsidRPr="004566DC">
        <w:rPr>
          <w:rFonts w:ascii="Bookman Old Style" w:hAnsi="Bookman Old Style"/>
        </w:rPr>
        <w:t>Terkendalinya pencemaran dan kerusakan lingkungan</w:t>
      </w:r>
    </w:p>
    <w:p w:rsidR="00DC076D" w:rsidRPr="004566DC" w:rsidRDefault="00DC076D" w:rsidP="00DC076D">
      <w:pPr>
        <w:pStyle w:val="ListParagraph"/>
        <w:numPr>
          <w:ilvl w:val="0"/>
          <w:numId w:val="58"/>
        </w:numPr>
        <w:tabs>
          <w:tab w:val="left" w:pos="540"/>
        </w:tabs>
        <w:spacing w:after="0" w:line="360" w:lineRule="auto"/>
        <w:ind w:left="540" w:hanging="540"/>
        <w:jc w:val="both"/>
        <w:rPr>
          <w:rFonts w:ascii="Bookman Old Style" w:hAnsi="Bookman Old Style"/>
        </w:rPr>
      </w:pPr>
      <w:r>
        <w:rPr>
          <w:rFonts w:ascii="Bookman Old Style" w:hAnsi="Bookman Old Style"/>
        </w:rPr>
        <w:t>Meningkatnya kualitas lahan</w:t>
      </w:r>
    </w:p>
    <w:p w:rsidR="00164868" w:rsidRPr="00CE75F6" w:rsidRDefault="00DC076D" w:rsidP="00856752">
      <w:pPr>
        <w:pStyle w:val="ListParagraph"/>
        <w:numPr>
          <w:ilvl w:val="0"/>
          <w:numId w:val="58"/>
        </w:numPr>
        <w:tabs>
          <w:tab w:val="left" w:pos="540"/>
        </w:tabs>
        <w:spacing w:after="0" w:line="360" w:lineRule="auto"/>
        <w:ind w:left="540" w:hanging="540"/>
        <w:rPr>
          <w:rFonts w:ascii="Bookman Old Style" w:hAnsi="Bookman Old Style"/>
        </w:rPr>
        <w:sectPr w:rsidR="00164868" w:rsidRPr="00CE75F6" w:rsidSect="00797E60">
          <w:pgSz w:w="12242" w:h="18722" w:code="168"/>
          <w:pgMar w:top="2268" w:right="1701" w:bottom="1701" w:left="2268" w:header="720" w:footer="720" w:gutter="0"/>
          <w:cols w:space="720"/>
          <w:docGrid w:linePitch="360"/>
        </w:sectPr>
      </w:pPr>
      <w:r w:rsidRPr="00DC076D">
        <w:rPr>
          <w:rFonts w:ascii="Bookman Old Style" w:hAnsi="Bookman Old Style"/>
        </w:rPr>
        <w:t>Meningkatnya</w:t>
      </w:r>
      <w:r w:rsidRPr="006308FD">
        <w:rPr>
          <w:rFonts w:ascii="Bookman Old Style" w:hAnsi="Bookman Old Style"/>
          <w:lang w:val="id-ID"/>
        </w:rPr>
        <w:t xml:space="preserve"> </w:t>
      </w:r>
      <w:r w:rsidRPr="006308FD">
        <w:rPr>
          <w:rFonts w:ascii="Bookman Old Style" w:hAnsi="Bookman Old Style"/>
        </w:rPr>
        <w:t>kualitas tata laksana pemerintahan</w:t>
      </w:r>
      <w:r w:rsidR="00164868" w:rsidRPr="00CE75F6">
        <w:rPr>
          <w:rFonts w:ascii="Bookman Old Style" w:hAnsi="Bookman Old Style"/>
        </w:rPr>
        <w:t xml:space="preserve"> </w:t>
      </w:r>
    </w:p>
    <w:p w:rsidR="00164868" w:rsidRPr="00CE75F6" w:rsidRDefault="00164868" w:rsidP="00164868">
      <w:pPr>
        <w:pStyle w:val="ListParagraph"/>
        <w:spacing w:after="0" w:line="360" w:lineRule="auto"/>
        <w:ind w:left="0"/>
        <w:jc w:val="center"/>
        <w:rPr>
          <w:rFonts w:ascii="Bookman Old Style" w:hAnsi="Bookman Old Style"/>
        </w:rPr>
      </w:pPr>
      <w:proofErr w:type="gramStart"/>
      <w:r w:rsidRPr="00CE75F6">
        <w:rPr>
          <w:rFonts w:ascii="Bookman Old Style" w:hAnsi="Bookman Old Style"/>
        </w:rPr>
        <w:lastRenderedPageBreak/>
        <w:t>Tabel 3.</w:t>
      </w:r>
      <w:r w:rsidR="00380E37">
        <w:rPr>
          <w:rFonts w:ascii="Bookman Old Style" w:hAnsi="Bookman Old Style"/>
        </w:rPr>
        <w:t>2</w:t>
      </w:r>
      <w:r w:rsidRPr="00CE75F6">
        <w:rPr>
          <w:rFonts w:ascii="Bookman Old Style" w:hAnsi="Bookman Old Style"/>
        </w:rPr>
        <w:t>.</w:t>
      </w:r>
      <w:proofErr w:type="gramEnd"/>
    </w:p>
    <w:p w:rsidR="00164868" w:rsidRPr="00CE75F6" w:rsidRDefault="00164868" w:rsidP="00164868">
      <w:pPr>
        <w:pStyle w:val="ListParagraph"/>
        <w:spacing w:after="0" w:line="360" w:lineRule="auto"/>
        <w:ind w:left="0"/>
        <w:jc w:val="center"/>
        <w:rPr>
          <w:rFonts w:ascii="Bookman Old Style" w:hAnsi="Bookman Old Style"/>
        </w:rPr>
      </w:pPr>
      <w:r w:rsidRPr="00CE75F6">
        <w:rPr>
          <w:rFonts w:ascii="Bookman Old Style" w:hAnsi="Bookman Old Style"/>
          <w:lang w:val="id-ID"/>
        </w:rPr>
        <w:t xml:space="preserve">Tujuan, Sasaran Jangka Menengah </w:t>
      </w:r>
      <w:r w:rsidRPr="00CE75F6">
        <w:rPr>
          <w:rFonts w:ascii="Bookman Old Style" w:hAnsi="Bookman Old Style"/>
        </w:rPr>
        <w:t>Dinas Lingkungan Hidup Kabupaten Karanganyar</w:t>
      </w:r>
      <w:r w:rsidR="005276C5">
        <w:rPr>
          <w:rFonts w:ascii="Bookman Old Style" w:hAnsi="Bookman Old Style"/>
        </w:rPr>
        <w:t xml:space="preserve"> Tahun 2024</w:t>
      </w:r>
    </w:p>
    <w:tbl>
      <w:tblPr>
        <w:tblW w:w="10483"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00"/>
        <w:gridCol w:w="2700"/>
        <w:gridCol w:w="2250"/>
        <w:gridCol w:w="1080"/>
        <w:gridCol w:w="1080"/>
        <w:gridCol w:w="1033"/>
      </w:tblGrid>
      <w:tr w:rsidR="005276C5" w:rsidRPr="005276C5" w:rsidTr="006B0296">
        <w:tc>
          <w:tcPr>
            <w:tcW w:w="540" w:type="dxa"/>
            <w:vMerge w:val="restart"/>
            <w:shd w:val="clear" w:color="auto" w:fill="A8D08D"/>
            <w:vAlign w:val="center"/>
          </w:tcPr>
          <w:p w:rsidR="005276C5" w:rsidRPr="005276C5" w:rsidRDefault="005276C5" w:rsidP="005276C5">
            <w:pPr>
              <w:autoSpaceDE w:val="0"/>
              <w:autoSpaceDN w:val="0"/>
              <w:adjustRightInd w:val="0"/>
              <w:spacing w:after="0" w:line="360" w:lineRule="auto"/>
              <w:jc w:val="center"/>
              <w:rPr>
                <w:rFonts w:ascii="Bookman Old Style" w:hAnsi="Bookman Old Style"/>
                <w:sz w:val="20"/>
                <w:szCs w:val="20"/>
                <w:lang w:val="id-ID"/>
              </w:rPr>
            </w:pPr>
            <w:r w:rsidRPr="005276C5">
              <w:rPr>
                <w:rFonts w:ascii="Bookman Old Style" w:hAnsi="Bookman Old Style"/>
                <w:sz w:val="20"/>
                <w:szCs w:val="20"/>
                <w:lang w:val="id-ID"/>
              </w:rPr>
              <w:t>No</w:t>
            </w:r>
          </w:p>
        </w:tc>
        <w:tc>
          <w:tcPr>
            <w:tcW w:w="1800" w:type="dxa"/>
            <w:vMerge w:val="restart"/>
            <w:shd w:val="clear" w:color="auto" w:fill="A8D08D"/>
            <w:vAlign w:val="center"/>
          </w:tcPr>
          <w:p w:rsidR="005276C5" w:rsidRPr="005276C5" w:rsidRDefault="005276C5" w:rsidP="005276C5">
            <w:pPr>
              <w:autoSpaceDE w:val="0"/>
              <w:autoSpaceDN w:val="0"/>
              <w:adjustRightInd w:val="0"/>
              <w:spacing w:after="0" w:line="360" w:lineRule="auto"/>
              <w:jc w:val="center"/>
              <w:rPr>
                <w:rFonts w:ascii="Bookman Old Style" w:hAnsi="Bookman Old Style"/>
                <w:sz w:val="20"/>
                <w:szCs w:val="20"/>
                <w:lang w:val="id-ID"/>
              </w:rPr>
            </w:pPr>
            <w:r w:rsidRPr="005276C5">
              <w:rPr>
                <w:rFonts w:ascii="Bookman Old Style" w:hAnsi="Bookman Old Style"/>
                <w:sz w:val="20"/>
                <w:szCs w:val="20"/>
                <w:lang w:val="id-ID"/>
              </w:rPr>
              <w:t>Tujuan</w:t>
            </w:r>
          </w:p>
        </w:tc>
        <w:tc>
          <w:tcPr>
            <w:tcW w:w="2700" w:type="dxa"/>
            <w:vMerge w:val="restart"/>
            <w:shd w:val="clear" w:color="auto" w:fill="A8D08D"/>
            <w:vAlign w:val="center"/>
          </w:tcPr>
          <w:p w:rsidR="005276C5" w:rsidRPr="005276C5" w:rsidRDefault="005276C5" w:rsidP="005276C5">
            <w:pPr>
              <w:autoSpaceDE w:val="0"/>
              <w:autoSpaceDN w:val="0"/>
              <w:adjustRightInd w:val="0"/>
              <w:spacing w:after="0" w:line="360" w:lineRule="auto"/>
              <w:jc w:val="center"/>
              <w:rPr>
                <w:rFonts w:ascii="Bookman Old Style" w:hAnsi="Bookman Old Style"/>
                <w:sz w:val="20"/>
                <w:szCs w:val="20"/>
                <w:lang w:val="id-ID"/>
              </w:rPr>
            </w:pPr>
            <w:r w:rsidRPr="005276C5">
              <w:rPr>
                <w:rFonts w:ascii="Bookman Old Style" w:hAnsi="Bookman Old Style"/>
                <w:sz w:val="20"/>
                <w:szCs w:val="20"/>
                <w:lang w:val="id-ID"/>
              </w:rPr>
              <w:t>Sasaran</w:t>
            </w:r>
          </w:p>
        </w:tc>
        <w:tc>
          <w:tcPr>
            <w:tcW w:w="2250" w:type="dxa"/>
            <w:vMerge w:val="restart"/>
            <w:shd w:val="clear" w:color="auto" w:fill="A8D08D"/>
            <w:vAlign w:val="center"/>
          </w:tcPr>
          <w:p w:rsidR="005276C5" w:rsidRPr="005276C5" w:rsidRDefault="005276C5" w:rsidP="005276C5">
            <w:pPr>
              <w:autoSpaceDE w:val="0"/>
              <w:autoSpaceDN w:val="0"/>
              <w:adjustRightInd w:val="0"/>
              <w:spacing w:after="0" w:line="360" w:lineRule="auto"/>
              <w:jc w:val="center"/>
              <w:rPr>
                <w:rFonts w:ascii="Bookman Old Style" w:hAnsi="Bookman Old Style"/>
                <w:sz w:val="20"/>
                <w:szCs w:val="20"/>
              </w:rPr>
            </w:pPr>
            <w:r w:rsidRPr="005276C5">
              <w:rPr>
                <w:rFonts w:ascii="Bookman Old Style" w:hAnsi="Bookman Old Style"/>
                <w:sz w:val="20"/>
                <w:szCs w:val="20"/>
                <w:lang w:val="id-ID"/>
              </w:rPr>
              <w:t>Indikator Tujuan/Sasaran</w:t>
            </w:r>
          </w:p>
        </w:tc>
        <w:tc>
          <w:tcPr>
            <w:tcW w:w="1080" w:type="dxa"/>
            <w:vMerge w:val="restart"/>
            <w:shd w:val="clear" w:color="auto" w:fill="A8D08D"/>
            <w:vAlign w:val="center"/>
          </w:tcPr>
          <w:p w:rsidR="005276C5" w:rsidRPr="005276C5" w:rsidRDefault="005276C5" w:rsidP="005276C5">
            <w:pPr>
              <w:autoSpaceDE w:val="0"/>
              <w:autoSpaceDN w:val="0"/>
              <w:adjustRightInd w:val="0"/>
              <w:spacing w:after="0" w:line="360" w:lineRule="auto"/>
              <w:jc w:val="center"/>
              <w:rPr>
                <w:rFonts w:ascii="Bookman Old Style" w:hAnsi="Bookman Old Style"/>
                <w:sz w:val="20"/>
                <w:szCs w:val="20"/>
                <w:lang w:val="id-ID"/>
              </w:rPr>
            </w:pPr>
            <w:r w:rsidRPr="005276C5">
              <w:rPr>
                <w:rFonts w:ascii="Bookman Old Style" w:hAnsi="Bookman Old Style"/>
                <w:sz w:val="20"/>
                <w:szCs w:val="20"/>
              </w:rPr>
              <w:t>Capaian 2023</w:t>
            </w:r>
          </w:p>
        </w:tc>
        <w:tc>
          <w:tcPr>
            <w:tcW w:w="2113" w:type="dxa"/>
            <w:gridSpan w:val="2"/>
            <w:shd w:val="clear" w:color="auto" w:fill="A8D08D"/>
          </w:tcPr>
          <w:p w:rsidR="005276C5" w:rsidRPr="005276C5" w:rsidRDefault="005276C5" w:rsidP="005276C5">
            <w:pPr>
              <w:autoSpaceDE w:val="0"/>
              <w:autoSpaceDN w:val="0"/>
              <w:adjustRightInd w:val="0"/>
              <w:spacing w:after="0" w:line="360" w:lineRule="auto"/>
              <w:jc w:val="center"/>
              <w:rPr>
                <w:rFonts w:ascii="Bookman Old Style" w:hAnsi="Bookman Old Style"/>
                <w:sz w:val="20"/>
                <w:szCs w:val="20"/>
              </w:rPr>
            </w:pPr>
            <w:r w:rsidRPr="005276C5">
              <w:rPr>
                <w:rFonts w:ascii="Bookman Old Style" w:hAnsi="Bookman Old Style"/>
                <w:sz w:val="20"/>
                <w:szCs w:val="20"/>
                <w:lang w:val="id-ID"/>
              </w:rPr>
              <w:t xml:space="preserve">Target </w:t>
            </w:r>
            <w:r w:rsidRPr="005276C5">
              <w:rPr>
                <w:rFonts w:ascii="Bookman Old Style" w:hAnsi="Bookman Old Style"/>
                <w:sz w:val="20"/>
                <w:szCs w:val="20"/>
              </w:rPr>
              <w:t>2024</w:t>
            </w:r>
          </w:p>
        </w:tc>
      </w:tr>
      <w:tr w:rsidR="005276C5" w:rsidRPr="005276C5" w:rsidTr="006B0296">
        <w:tc>
          <w:tcPr>
            <w:tcW w:w="540" w:type="dxa"/>
            <w:vMerge/>
            <w:shd w:val="clear" w:color="auto" w:fill="A8D08D"/>
            <w:vAlign w:val="center"/>
          </w:tcPr>
          <w:p w:rsidR="005276C5" w:rsidRPr="005276C5" w:rsidRDefault="005276C5" w:rsidP="005276C5">
            <w:pPr>
              <w:autoSpaceDE w:val="0"/>
              <w:autoSpaceDN w:val="0"/>
              <w:adjustRightInd w:val="0"/>
              <w:spacing w:after="0" w:line="360" w:lineRule="auto"/>
              <w:jc w:val="center"/>
              <w:rPr>
                <w:rFonts w:ascii="Bookman Old Style" w:hAnsi="Bookman Old Style"/>
                <w:sz w:val="20"/>
                <w:szCs w:val="20"/>
                <w:lang w:val="id-ID"/>
              </w:rPr>
            </w:pPr>
          </w:p>
        </w:tc>
        <w:tc>
          <w:tcPr>
            <w:tcW w:w="1800" w:type="dxa"/>
            <w:vMerge/>
            <w:shd w:val="clear" w:color="auto" w:fill="A8D08D"/>
            <w:vAlign w:val="center"/>
          </w:tcPr>
          <w:p w:rsidR="005276C5" w:rsidRPr="005276C5" w:rsidRDefault="005276C5" w:rsidP="005276C5">
            <w:pPr>
              <w:autoSpaceDE w:val="0"/>
              <w:autoSpaceDN w:val="0"/>
              <w:adjustRightInd w:val="0"/>
              <w:spacing w:after="0" w:line="360" w:lineRule="auto"/>
              <w:jc w:val="center"/>
              <w:rPr>
                <w:rFonts w:ascii="Bookman Old Style" w:hAnsi="Bookman Old Style"/>
                <w:sz w:val="20"/>
                <w:szCs w:val="20"/>
                <w:lang w:val="id-ID"/>
              </w:rPr>
            </w:pPr>
          </w:p>
        </w:tc>
        <w:tc>
          <w:tcPr>
            <w:tcW w:w="2700" w:type="dxa"/>
            <w:vMerge/>
            <w:shd w:val="clear" w:color="auto" w:fill="A8D08D"/>
            <w:vAlign w:val="center"/>
          </w:tcPr>
          <w:p w:rsidR="005276C5" w:rsidRPr="005276C5" w:rsidRDefault="005276C5" w:rsidP="005276C5">
            <w:pPr>
              <w:autoSpaceDE w:val="0"/>
              <w:autoSpaceDN w:val="0"/>
              <w:adjustRightInd w:val="0"/>
              <w:spacing w:after="0" w:line="360" w:lineRule="auto"/>
              <w:jc w:val="center"/>
              <w:rPr>
                <w:rFonts w:ascii="Bookman Old Style" w:hAnsi="Bookman Old Style"/>
                <w:sz w:val="20"/>
                <w:szCs w:val="20"/>
                <w:lang w:val="id-ID"/>
              </w:rPr>
            </w:pPr>
          </w:p>
        </w:tc>
        <w:tc>
          <w:tcPr>
            <w:tcW w:w="2250" w:type="dxa"/>
            <w:vMerge/>
            <w:shd w:val="clear" w:color="auto" w:fill="A8D08D"/>
            <w:vAlign w:val="center"/>
          </w:tcPr>
          <w:p w:rsidR="005276C5" w:rsidRPr="005276C5" w:rsidRDefault="005276C5" w:rsidP="005276C5">
            <w:pPr>
              <w:autoSpaceDE w:val="0"/>
              <w:autoSpaceDN w:val="0"/>
              <w:adjustRightInd w:val="0"/>
              <w:spacing w:after="0" w:line="360" w:lineRule="auto"/>
              <w:jc w:val="center"/>
              <w:rPr>
                <w:rFonts w:ascii="Bookman Old Style" w:hAnsi="Bookman Old Style"/>
                <w:sz w:val="20"/>
                <w:szCs w:val="20"/>
                <w:lang w:val="id-ID"/>
              </w:rPr>
            </w:pPr>
          </w:p>
        </w:tc>
        <w:tc>
          <w:tcPr>
            <w:tcW w:w="1080" w:type="dxa"/>
            <w:vMerge/>
            <w:shd w:val="clear" w:color="auto" w:fill="A8D08D"/>
          </w:tcPr>
          <w:p w:rsidR="005276C5" w:rsidRPr="005276C5" w:rsidRDefault="005276C5" w:rsidP="005276C5">
            <w:pPr>
              <w:autoSpaceDE w:val="0"/>
              <w:autoSpaceDN w:val="0"/>
              <w:adjustRightInd w:val="0"/>
              <w:spacing w:after="0" w:line="360" w:lineRule="auto"/>
              <w:jc w:val="center"/>
              <w:rPr>
                <w:rFonts w:ascii="Bookman Old Style" w:hAnsi="Bookman Old Style"/>
                <w:sz w:val="20"/>
                <w:szCs w:val="20"/>
              </w:rPr>
            </w:pPr>
          </w:p>
        </w:tc>
        <w:tc>
          <w:tcPr>
            <w:tcW w:w="1080" w:type="dxa"/>
            <w:shd w:val="clear" w:color="auto" w:fill="A8D08D"/>
          </w:tcPr>
          <w:p w:rsidR="005276C5" w:rsidRPr="005276C5" w:rsidRDefault="005276C5" w:rsidP="005276C5">
            <w:pPr>
              <w:autoSpaceDE w:val="0"/>
              <w:autoSpaceDN w:val="0"/>
              <w:adjustRightInd w:val="0"/>
              <w:spacing w:after="0" w:line="360" w:lineRule="auto"/>
              <w:jc w:val="center"/>
              <w:rPr>
                <w:rFonts w:ascii="Bookman Old Style" w:hAnsi="Bookman Old Style"/>
                <w:sz w:val="20"/>
                <w:szCs w:val="20"/>
              </w:rPr>
            </w:pPr>
            <w:r w:rsidRPr="005276C5">
              <w:rPr>
                <w:rFonts w:ascii="Bookman Old Style" w:hAnsi="Bookman Old Style"/>
                <w:sz w:val="20"/>
                <w:szCs w:val="20"/>
              </w:rPr>
              <w:t>Renstra</w:t>
            </w:r>
          </w:p>
        </w:tc>
        <w:tc>
          <w:tcPr>
            <w:tcW w:w="1033" w:type="dxa"/>
            <w:shd w:val="clear" w:color="auto" w:fill="A8D08D"/>
          </w:tcPr>
          <w:p w:rsidR="005276C5" w:rsidRPr="005276C5" w:rsidRDefault="005276C5" w:rsidP="005276C5">
            <w:pPr>
              <w:autoSpaceDE w:val="0"/>
              <w:autoSpaceDN w:val="0"/>
              <w:adjustRightInd w:val="0"/>
              <w:spacing w:after="0" w:line="360" w:lineRule="auto"/>
              <w:jc w:val="center"/>
              <w:rPr>
                <w:rFonts w:ascii="Bookman Old Style" w:hAnsi="Bookman Old Style"/>
                <w:sz w:val="20"/>
                <w:szCs w:val="20"/>
              </w:rPr>
            </w:pPr>
            <w:r w:rsidRPr="005276C5">
              <w:rPr>
                <w:rFonts w:ascii="Bookman Old Style" w:hAnsi="Bookman Old Style"/>
                <w:sz w:val="20"/>
                <w:szCs w:val="20"/>
              </w:rPr>
              <w:t>Renja</w:t>
            </w:r>
          </w:p>
        </w:tc>
      </w:tr>
      <w:tr w:rsidR="005276C5" w:rsidRPr="005276C5" w:rsidTr="006B0296">
        <w:tc>
          <w:tcPr>
            <w:tcW w:w="540" w:type="dxa"/>
            <w:vMerge w:val="restart"/>
            <w:shd w:val="clear" w:color="auto" w:fill="auto"/>
          </w:tcPr>
          <w:p w:rsidR="005276C5" w:rsidRPr="005276C5" w:rsidRDefault="005276C5" w:rsidP="005276C5">
            <w:pPr>
              <w:autoSpaceDE w:val="0"/>
              <w:autoSpaceDN w:val="0"/>
              <w:adjustRightInd w:val="0"/>
              <w:spacing w:after="0" w:line="360" w:lineRule="auto"/>
              <w:jc w:val="center"/>
              <w:rPr>
                <w:rFonts w:ascii="Bookman Old Style" w:hAnsi="Bookman Old Style"/>
                <w:sz w:val="20"/>
                <w:szCs w:val="20"/>
                <w:lang w:val="id-ID"/>
              </w:rPr>
            </w:pPr>
            <w:r w:rsidRPr="005276C5">
              <w:rPr>
                <w:rFonts w:ascii="Bookman Old Style" w:hAnsi="Bookman Old Style"/>
                <w:sz w:val="20"/>
                <w:szCs w:val="20"/>
                <w:lang w:val="id-ID"/>
              </w:rPr>
              <w:t>1.</w:t>
            </w:r>
          </w:p>
        </w:tc>
        <w:tc>
          <w:tcPr>
            <w:tcW w:w="1800" w:type="dxa"/>
            <w:vMerge w:val="restart"/>
            <w:shd w:val="clear" w:color="auto" w:fill="auto"/>
          </w:tcPr>
          <w:p w:rsidR="005276C5" w:rsidRPr="005276C5" w:rsidRDefault="005276C5" w:rsidP="005276C5">
            <w:pPr>
              <w:autoSpaceDE w:val="0"/>
              <w:autoSpaceDN w:val="0"/>
              <w:adjustRightInd w:val="0"/>
              <w:spacing w:after="0" w:line="360" w:lineRule="auto"/>
              <w:rPr>
                <w:rFonts w:ascii="Bookman Old Style" w:hAnsi="Bookman Old Style"/>
                <w:sz w:val="20"/>
                <w:szCs w:val="20"/>
                <w:lang w:val="id-ID"/>
              </w:rPr>
            </w:pPr>
            <w:r w:rsidRPr="005276C5">
              <w:rPr>
                <w:rFonts w:ascii="Bookman Old Style" w:hAnsi="Bookman Old Style"/>
                <w:sz w:val="20"/>
                <w:szCs w:val="20"/>
                <w:lang w:val="id-ID"/>
              </w:rPr>
              <w:t>Meningkatkan kualitas lingkungan hidup</w:t>
            </w:r>
          </w:p>
        </w:tc>
        <w:tc>
          <w:tcPr>
            <w:tcW w:w="2700" w:type="dxa"/>
            <w:vMerge w:val="restart"/>
            <w:shd w:val="clear" w:color="auto" w:fill="auto"/>
          </w:tcPr>
          <w:p w:rsidR="005276C5" w:rsidRPr="005276C5" w:rsidRDefault="005276C5" w:rsidP="005276C5">
            <w:pPr>
              <w:autoSpaceDE w:val="0"/>
              <w:autoSpaceDN w:val="0"/>
              <w:adjustRightInd w:val="0"/>
              <w:spacing w:after="0" w:line="360" w:lineRule="auto"/>
              <w:rPr>
                <w:rFonts w:ascii="Bookman Old Style" w:hAnsi="Bookman Old Style"/>
                <w:sz w:val="20"/>
                <w:szCs w:val="20"/>
              </w:rPr>
            </w:pPr>
            <w:r w:rsidRPr="005276C5">
              <w:rPr>
                <w:rFonts w:ascii="Bookman Old Style" w:hAnsi="Bookman Old Style"/>
                <w:sz w:val="20"/>
                <w:szCs w:val="20"/>
              </w:rPr>
              <w:t>Terkendalinya pencemaran dan kerusakan lingkungan</w:t>
            </w:r>
          </w:p>
          <w:p w:rsidR="005276C5" w:rsidRPr="005276C5" w:rsidRDefault="005276C5" w:rsidP="005276C5">
            <w:pPr>
              <w:autoSpaceDE w:val="0"/>
              <w:autoSpaceDN w:val="0"/>
              <w:adjustRightInd w:val="0"/>
              <w:spacing w:after="0" w:line="360" w:lineRule="auto"/>
              <w:rPr>
                <w:rFonts w:ascii="Bookman Old Style" w:hAnsi="Bookman Old Style"/>
                <w:sz w:val="20"/>
                <w:szCs w:val="20"/>
              </w:rPr>
            </w:pPr>
          </w:p>
        </w:tc>
        <w:tc>
          <w:tcPr>
            <w:tcW w:w="2250" w:type="dxa"/>
            <w:shd w:val="clear" w:color="auto" w:fill="auto"/>
          </w:tcPr>
          <w:p w:rsidR="005276C5" w:rsidRPr="005276C5" w:rsidRDefault="005276C5" w:rsidP="005276C5">
            <w:pPr>
              <w:autoSpaceDE w:val="0"/>
              <w:autoSpaceDN w:val="0"/>
              <w:adjustRightInd w:val="0"/>
              <w:spacing w:after="0" w:line="360" w:lineRule="auto"/>
              <w:rPr>
                <w:rFonts w:ascii="Bookman Old Style" w:hAnsi="Bookman Old Style"/>
                <w:sz w:val="20"/>
                <w:szCs w:val="20"/>
                <w:lang w:val="id-ID"/>
              </w:rPr>
            </w:pPr>
            <w:r w:rsidRPr="005276C5">
              <w:rPr>
                <w:rFonts w:ascii="Bookman Old Style" w:hAnsi="Bookman Old Style"/>
                <w:sz w:val="20"/>
                <w:szCs w:val="20"/>
                <w:lang w:val="id-ID"/>
              </w:rPr>
              <w:t>Indek</w:t>
            </w:r>
            <w:r w:rsidRPr="005276C5">
              <w:rPr>
                <w:rFonts w:ascii="Bookman Old Style" w:hAnsi="Bookman Old Style"/>
                <w:sz w:val="20"/>
                <w:szCs w:val="20"/>
              </w:rPr>
              <w:t>s</w:t>
            </w:r>
            <w:r w:rsidRPr="005276C5">
              <w:rPr>
                <w:rFonts w:ascii="Bookman Old Style" w:hAnsi="Bookman Old Style"/>
                <w:sz w:val="20"/>
                <w:szCs w:val="20"/>
                <w:lang w:val="id-ID"/>
              </w:rPr>
              <w:t xml:space="preserve"> Kualitas Lingkungan Hidup</w:t>
            </w:r>
          </w:p>
        </w:tc>
        <w:tc>
          <w:tcPr>
            <w:tcW w:w="1080" w:type="dxa"/>
          </w:tcPr>
          <w:p w:rsidR="005276C5" w:rsidRPr="005276C5" w:rsidRDefault="005276C5" w:rsidP="005276C5">
            <w:pPr>
              <w:spacing w:after="0" w:line="360" w:lineRule="auto"/>
              <w:jc w:val="center"/>
              <w:rPr>
                <w:rFonts w:ascii="Bookman Old Style" w:hAnsi="Bookman Old Style" w:cs="Arial"/>
                <w:color w:val="000000"/>
                <w:sz w:val="20"/>
                <w:szCs w:val="20"/>
              </w:rPr>
            </w:pPr>
            <w:r w:rsidRPr="005276C5">
              <w:rPr>
                <w:rFonts w:ascii="Bookman Old Style" w:hAnsi="Bookman Old Style" w:cs="Arial"/>
                <w:color w:val="000000"/>
                <w:sz w:val="20"/>
                <w:szCs w:val="20"/>
              </w:rPr>
              <w:t>63.22</w:t>
            </w:r>
          </w:p>
        </w:tc>
        <w:tc>
          <w:tcPr>
            <w:tcW w:w="1080" w:type="dxa"/>
          </w:tcPr>
          <w:p w:rsidR="005276C5" w:rsidRPr="005276C5" w:rsidRDefault="005276C5" w:rsidP="00E24544">
            <w:pPr>
              <w:spacing w:after="0" w:line="360" w:lineRule="auto"/>
              <w:jc w:val="center"/>
              <w:rPr>
                <w:rFonts w:ascii="Bookman Old Style" w:hAnsi="Bookman Old Style" w:cs="Calibri"/>
                <w:color w:val="000000"/>
                <w:sz w:val="20"/>
                <w:szCs w:val="20"/>
              </w:rPr>
            </w:pPr>
            <w:r w:rsidRPr="005276C5">
              <w:rPr>
                <w:rFonts w:ascii="Bookman Old Style" w:hAnsi="Bookman Old Style" w:cs="Calibri"/>
                <w:color w:val="000000"/>
                <w:sz w:val="20"/>
                <w:szCs w:val="20"/>
              </w:rPr>
              <w:t>58.70</w:t>
            </w:r>
          </w:p>
        </w:tc>
        <w:tc>
          <w:tcPr>
            <w:tcW w:w="1033" w:type="dxa"/>
          </w:tcPr>
          <w:p w:rsidR="005276C5" w:rsidRPr="005276C5" w:rsidRDefault="00FE5411" w:rsidP="005276C5">
            <w:pPr>
              <w:spacing w:after="0" w:line="360" w:lineRule="auto"/>
              <w:jc w:val="center"/>
              <w:rPr>
                <w:rFonts w:ascii="Bookman Old Style" w:hAnsi="Bookman Old Style" w:cs="Calibri"/>
                <w:color w:val="000000"/>
                <w:sz w:val="20"/>
                <w:szCs w:val="20"/>
              </w:rPr>
            </w:pPr>
            <w:r>
              <w:rPr>
                <w:rFonts w:ascii="Bookman Old Style" w:hAnsi="Bookman Old Style" w:cs="Calibri"/>
                <w:color w:val="000000"/>
                <w:sz w:val="20"/>
                <w:szCs w:val="20"/>
              </w:rPr>
              <w:t>65.93</w:t>
            </w:r>
          </w:p>
        </w:tc>
      </w:tr>
      <w:tr w:rsidR="005276C5" w:rsidRPr="005276C5" w:rsidTr="006B0296">
        <w:tc>
          <w:tcPr>
            <w:tcW w:w="540" w:type="dxa"/>
            <w:vMerge/>
            <w:shd w:val="clear" w:color="auto" w:fill="auto"/>
          </w:tcPr>
          <w:p w:rsidR="005276C5" w:rsidRPr="005276C5" w:rsidRDefault="005276C5" w:rsidP="005276C5">
            <w:pPr>
              <w:autoSpaceDE w:val="0"/>
              <w:autoSpaceDN w:val="0"/>
              <w:adjustRightInd w:val="0"/>
              <w:spacing w:after="0" w:line="360" w:lineRule="auto"/>
              <w:jc w:val="center"/>
              <w:rPr>
                <w:rFonts w:ascii="Bookman Old Style" w:hAnsi="Bookman Old Style"/>
                <w:sz w:val="20"/>
                <w:szCs w:val="20"/>
                <w:lang w:val="id-ID"/>
              </w:rPr>
            </w:pPr>
          </w:p>
        </w:tc>
        <w:tc>
          <w:tcPr>
            <w:tcW w:w="1800" w:type="dxa"/>
            <w:vMerge/>
            <w:shd w:val="clear" w:color="auto" w:fill="auto"/>
          </w:tcPr>
          <w:p w:rsidR="005276C5" w:rsidRPr="005276C5" w:rsidRDefault="005276C5" w:rsidP="005276C5">
            <w:pPr>
              <w:autoSpaceDE w:val="0"/>
              <w:autoSpaceDN w:val="0"/>
              <w:adjustRightInd w:val="0"/>
              <w:spacing w:after="0" w:line="360" w:lineRule="auto"/>
              <w:rPr>
                <w:rFonts w:ascii="Bookman Old Style" w:hAnsi="Bookman Old Style"/>
                <w:sz w:val="20"/>
                <w:szCs w:val="20"/>
                <w:lang w:val="id-ID"/>
              </w:rPr>
            </w:pPr>
          </w:p>
        </w:tc>
        <w:tc>
          <w:tcPr>
            <w:tcW w:w="2700" w:type="dxa"/>
            <w:vMerge/>
            <w:shd w:val="clear" w:color="auto" w:fill="auto"/>
          </w:tcPr>
          <w:p w:rsidR="005276C5" w:rsidRPr="005276C5" w:rsidRDefault="005276C5" w:rsidP="005276C5">
            <w:pPr>
              <w:autoSpaceDE w:val="0"/>
              <w:autoSpaceDN w:val="0"/>
              <w:adjustRightInd w:val="0"/>
              <w:spacing w:after="0" w:line="360" w:lineRule="auto"/>
              <w:rPr>
                <w:rFonts w:ascii="Bookman Old Style" w:hAnsi="Bookman Old Style"/>
                <w:sz w:val="20"/>
                <w:szCs w:val="20"/>
              </w:rPr>
            </w:pPr>
          </w:p>
        </w:tc>
        <w:tc>
          <w:tcPr>
            <w:tcW w:w="2250" w:type="dxa"/>
            <w:shd w:val="clear" w:color="auto" w:fill="auto"/>
          </w:tcPr>
          <w:p w:rsidR="005276C5" w:rsidRPr="005276C5" w:rsidRDefault="005276C5" w:rsidP="005276C5">
            <w:pPr>
              <w:autoSpaceDE w:val="0"/>
              <w:autoSpaceDN w:val="0"/>
              <w:adjustRightInd w:val="0"/>
              <w:spacing w:after="0" w:line="360" w:lineRule="auto"/>
              <w:rPr>
                <w:rFonts w:ascii="Bookman Old Style" w:hAnsi="Bookman Old Style"/>
                <w:sz w:val="20"/>
                <w:szCs w:val="20"/>
                <w:lang w:val="id-ID"/>
              </w:rPr>
            </w:pPr>
            <w:r w:rsidRPr="005276C5">
              <w:rPr>
                <w:rFonts w:ascii="Bookman Old Style" w:hAnsi="Bookman Old Style"/>
                <w:sz w:val="20"/>
                <w:szCs w:val="20"/>
              </w:rPr>
              <w:t xml:space="preserve">- </w:t>
            </w:r>
            <w:r w:rsidRPr="005276C5">
              <w:rPr>
                <w:rFonts w:ascii="Bookman Old Style" w:hAnsi="Bookman Old Style"/>
                <w:sz w:val="20"/>
                <w:szCs w:val="20"/>
                <w:lang w:val="id-ID"/>
              </w:rPr>
              <w:t>Indeks Kualitas Air</w:t>
            </w:r>
          </w:p>
        </w:tc>
        <w:tc>
          <w:tcPr>
            <w:tcW w:w="1080" w:type="dxa"/>
          </w:tcPr>
          <w:p w:rsidR="005276C5" w:rsidRPr="005276C5" w:rsidRDefault="005276C5" w:rsidP="005276C5">
            <w:pPr>
              <w:spacing w:after="0" w:line="360" w:lineRule="auto"/>
              <w:jc w:val="center"/>
              <w:rPr>
                <w:rFonts w:ascii="Bookman Old Style" w:hAnsi="Bookman Old Style" w:cs="Arial"/>
                <w:color w:val="000000"/>
                <w:sz w:val="20"/>
                <w:szCs w:val="20"/>
              </w:rPr>
            </w:pPr>
            <w:r w:rsidRPr="005276C5">
              <w:rPr>
                <w:rFonts w:ascii="Bookman Old Style" w:hAnsi="Bookman Old Style" w:cs="Arial"/>
                <w:color w:val="000000"/>
                <w:sz w:val="20"/>
                <w:szCs w:val="20"/>
              </w:rPr>
              <w:t>55.71</w:t>
            </w:r>
          </w:p>
        </w:tc>
        <w:tc>
          <w:tcPr>
            <w:tcW w:w="1080" w:type="dxa"/>
          </w:tcPr>
          <w:p w:rsidR="005276C5" w:rsidRPr="005276C5" w:rsidRDefault="005276C5" w:rsidP="00E24544">
            <w:pPr>
              <w:autoSpaceDE w:val="0"/>
              <w:autoSpaceDN w:val="0"/>
              <w:adjustRightInd w:val="0"/>
              <w:spacing w:after="0" w:line="360" w:lineRule="auto"/>
              <w:jc w:val="center"/>
              <w:rPr>
                <w:rFonts w:ascii="Bookman Old Style" w:hAnsi="Bookman Old Style"/>
                <w:sz w:val="20"/>
                <w:szCs w:val="20"/>
              </w:rPr>
            </w:pPr>
            <w:r w:rsidRPr="005276C5">
              <w:rPr>
                <w:rFonts w:ascii="Bookman Old Style" w:hAnsi="Bookman Old Style"/>
                <w:sz w:val="20"/>
                <w:szCs w:val="20"/>
              </w:rPr>
              <w:t>52.90</w:t>
            </w:r>
          </w:p>
        </w:tc>
        <w:tc>
          <w:tcPr>
            <w:tcW w:w="1033" w:type="dxa"/>
          </w:tcPr>
          <w:p w:rsidR="005276C5" w:rsidRPr="005276C5" w:rsidRDefault="00FE5411" w:rsidP="005276C5">
            <w:pPr>
              <w:autoSpaceDE w:val="0"/>
              <w:autoSpaceDN w:val="0"/>
              <w:adjustRightInd w:val="0"/>
              <w:spacing w:after="0" w:line="360" w:lineRule="auto"/>
              <w:jc w:val="center"/>
              <w:rPr>
                <w:rFonts w:ascii="Bookman Old Style" w:hAnsi="Bookman Old Style"/>
                <w:sz w:val="20"/>
                <w:szCs w:val="20"/>
              </w:rPr>
            </w:pPr>
            <w:r>
              <w:rPr>
                <w:rFonts w:ascii="Bookman Old Style" w:hAnsi="Bookman Old Style"/>
                <w:sz w:val="20"/>
                <w:szCs w:val="20"/>
              </w:rPr>
              <w:t>53.68</w:t>
            </w:r>
          </w:p>
        </w:tc>
      </w:tr>
      <w:tr w:rsidR="005276C5" w:rsidRPr="005276C5" w:rsidTr="006B0296">
        <w:tc>
          <w:tcPr>
            <w:tcW w:w="540" w:type="dxa"/>
            <w:vMerge/>
            <w:shd w:val="clear" w:color="auto" w:fill="auto"/>
          </w:tcPr>
          <w:p w:rsidR="005276C5" w:rsidRPr="005276C5" w:rsidRDefault="005276C5" w:rsidP="005276C5">
            <w:pPr>
              <w:autoSpaceDE w:val="0"/>
              <w:autoSpaceDN w:val="0"/>
              <w:adjustRightInd w:val="0"/>
              <w:spacing w:after="0" w:line="360" w:lineRule="auto"/>
              <w:jc w:val="center"/>
              <w:rPr>
                <w:rFonts w:ascii="Bookman Old Style" w:hAnsi="Bookman Old Style"/>
                <w:sz w:val="20"/>
                <w:szCs w:val="20"/>
                <w:lang w:val="id-ID"/>
              </w:rPr>
            </w:pPr>
          </w:p>
        </w:tc>
        <w:tc>
          <w:tcPr>
            <w:tcW w:w="1800" w:type="dxa"/>
            <w:vMerge/>
            <w:shd w:val="clear" w:color="auto" w:fill="auto"/>
          </w:tcPr>
          <w:p w:rsidR="005276C5" w:rsidRPr="005276C5" w:rsidRDefault="005276C5" w:rsidP="005276C5">
            <w:pPr>
              <w:autoSpaceDE w:val="0"/>
              <w:autoSpaceDN w:val="0"/>
              <w:adjustRightInd w:val="0"/>
              <w:spacing w:after="0" w:line="360" w:lineRule="auto"/>
              <w:rPr>
                <w:rFonts w:ascii="Bookman Old Style" w:hAnsi="Bookman Old Style"/>
                <w:sz w:val="20"/>
                <w:szCs w:val="20"/>
                <w:lang w:val="id-ID"/>
              </w:rPr>
            </w:pPr>
          </w:p>
        </w:tc>
        <w:tc>
          <w:tcPr>
            <w:tcW w:w="2700" w:type="dxa"/>
            <w:vMerge/>
            <w:shd w:val="clear" w:color="auto" w:fill="auto"/>
          </w:tcPr>
          <w:p w:rsidR="005276C5" w:rsidRPr="005276C5" w:rsidRDefault="005276C5" w:rsidP="005276C5">
            <w:pPr>
              <w:autoSpaceDE w:val="0"/>
              <w:autoSpaceDN w:val="0"/>
              <w:adjustRightInd w:val="0"/>
              <w:spacing w:after="0" w:line="360" w:lineRule="auto"/>
              <w:rPr>
                <w:rFonts w:ascii="Bookman Old Style" w:hAnsi="Bookman Old Style"/>
                <w:sz w:val="20"/>
                <w:szCs w:val="20"/>
                <w:lang w:val="id-ID"/>
              </w:rPr>
            </w:pPr>
          </w:p>
        </w:tc>
        <w:tc>
          <w:tcPr>
            <w:tcW w:w="2250" w:type="dxa"/>
            <w:shd w:val="clear" w:color="auto" w:fill="auto"/>
          </w:tcPr>
          <w:p w:rsidR="005276C5" w:rsidRPr="005276C5" w:rsidRDefault="005276C5" w:rsidP="005276C5">
            <w:pPr>
              <w:autoSpaceDE w:val="0"/>
              <w:autoSpaceDN w:val="0"/>
              <w:adjustRightInd w:val="0"/>
              <w:spacing w:after="0" w:line="360" w:lineRule="auto"/>
              <w:rPr>
                <w:rFonts w:ascii="Bookman Old Style" w:hAnsi="Bookman Old Style"/>
                <w:sz w:val="20"/>
                <w:szCs w:val="20"/>
                <w:lang w:val="id-ID"/>
              </w:rPr>
            </w:pPr>
            <w:r w:rsidRPr="005276C5">
              <w:rPr>
                <w:rFonts w:ascii="Bookman Old Style" w:hAnsi="Bookman Old Style"/>
                <w:sz w:val="20"/>
                <w:szCs w:val="20"/>
              </w:rPr>
              <w:t xml:space="preserve">- </w:t>
            </w:r>
            <w:r w:rsidRPr="005276C5">
              <w:rPr>
                <w:rFonts w:ascii="Bookman Old Style" w:hAnsi="Bookman Old Style"/>
                <w:sz w:val="20"/>
                <w:szCs w:val="20"/>
                <w:lang w:val="id-ID"/>
              </w:rPr>
              <w:t>Indeks Kualitas Udara</w:t>
            </w:r>
          </w:p>
        </w:tc>
        <w:tc>
          <w:tcPr>
            <w:tcW w:w="1080" w:type="dxa"/>
          </w:tcPr>
          <w:p w:rsidR="005276C5" w:rsidRPr="005276C5" w:rsidRDefault="005276C5" w:rsidP="005276C5">
            <w:pPr>
              <w:spacing w:after="0" w:line="360" w:lineRule="auto"/>
              <w:jc w:val="center"/>
              <w:rPr>
                <w:rFonts w:ascii="Bookman Old Style" w:hAnsi="Bookman Old Style" w:cs="Arial"/>
                <w:color w:val="000000"/>
                <w:sz w:val="20"/>
                <w:szCs w:val="20"/>
              </w:rPr>
            </w:pPr>
            <w:r w:rsidRPr="005276C5">
              <w:rPr>
                <w:rFonts w:ascii="Bookman Old Style" w:hAnsi="Bookman Old Style" w:cs="Arial"/>
                <w:color w:val="000000"/>
                <w:sz w:val="20"/>
                <w:szCs w:val="20"/>
              </w:rPr>
              <w:t>80.71</w:t>
            </w:r>
          </w:p>
        </w:tc>
        <w:tc>
          <w:tcPr>
            <w:tcW w:w="1080" w:type="dxa"/>
          </w:tcPr>
          <w:p w:rsidR="005276C5" w:rsidRPr="005276C5" w:rsidRDefault="005276C5" w:rsidP="00E24544">
            <w:pPr>
              <w:autoSpaceDE w:val="0"/>
              <w:autoSpaceDN w:val="0"/>
              <w:adjustRightInd w:val="0"/>
              <w:spacing w:after="0" w:line="360" w:lineRule="auto"/>
              <w:jc w:val="center"/>
              <w:rPr>
                <w:rFonts w:ascii="Bookman Old Style" w:hAnsi="Bookman Old Style"/>
                <w:sz w:val="20"/>
                <w:szCs w:val="20"/>
              </w:rPr>
            </w:pPr>
            <w:r w:rsidRPr="005276C5">
              <w:rPr>
                <w:rFonts w:ascii="Bookman Old Style" w:hAnsi="Bookman Old Style"/>
                <w:sz w:val="20"/>
                <w:szCs w:val="20"/>
              </w:rPr>
              <w:t>75.50</w:t>
            </w:r>
          </w:p>
        </w:tc>
        <w:tc>
          <w:tcPr>
            <w:tcW w:w="1033" w:type="dxa"/>
          </w:tcPr>
          <w:p w:rsidR="005276C5" w:rsidRPr="005276C5" w:rsidRDefault="00FE5411" w:rsidP="005276C5">
            <w:pPr>
              <w:autoSpaceDE w:val="0"/>
              <w:autoSpaceDN w:val="0"/>
              <w:adjustRightInd w:val="0"/>
              <w:spacing w:after="0" w:line="360" w:lineRule="auto"/>
              <w:jc w:val="center"/>
              <w:rPr>
                <w:rFonts w:ascii="Bookman Old Style" w:hAnsi="Bookman Old Style"/>
                <w:sz w:val="20"/>
                <w:szCs w:val="20"/>
              </w:rPr>
            </w:pPr>
            <w:r>
              <w:rPr>
                <w:rFonts w:ascii="Bookman Old Style" w:hAnsi="Bookman Old Style"/>
                <w:sz w:val="20"/>
                <w:szCs w:val="20"/>
              </w:rPr>
              <w:t>84.37</w:t>
            </w:r>
          </w:p>
        </w:tc>
      </w:tr>
      <w:tr w:rsidR="005276C5" w:rsidRPr="005276C5" w:rsidTr="006B0296">
        <w:tc>
          <w:tcPr>
            <w:tcW w:w="540" w:type="dxa"/>
            <w:vMerge/>
            <w:shd w:val="clear" w:color="auto" w:fill="auto"/>
          </w:tcPr>
          <w:p w:rsidR="005276C5" w:rsidRPr="005276C5" w:rsidRDefault="005276C5" w:rsidP="005276C5">
            <w:pPr>
              <w:autoSpaceDE w:val="0"/>
              <w:autoSpaceDN w:val="0"/>
              <w:adjustRightInd w:val="0"/>
              <w:spacing w:after="0" w:line="360" w:lineRule="auto"/>
              <w:jc w:val="center"/>
              <w:rPr>
                <w:rFonts w:ascii="Bookman Old Style" w:hAnsi="Bookman Old Style"/>
                <w:sz w:val="20"/>
                <w:szCs w:val="20"/>
                <w:lang w:val="id-ID"/>
              </w:rPr>
            </w:pPr>
          </w:p>
        </w:tc>
        <w:tc>
          <w:tcPr>
            <w:tcW w:w="1800" w:type="dxa"/>
            <w:vMerge/>
            <w:shd w:val="clear" w:color="auto" w:fill="auto"/>
          </w:tcPr>
          <w:p w:rsidR="005276C5" w:rsidRPr="005276C5" w:rsidRDefault="005276C5" w:rsidP="005276C5">
            <w:pPr>
              <w:autoSpaceDE w:val="0"/>
              <w:autoSpaceDN w:val="0"/>
              <w:adjustRightInd w:val="0"/>
              <w:spacing w:after="0" w:line="360" w:lineRule="auto"/>
              <w:rPr>
                <w:rFonts w:ascii="Bookman Old Style" w:hAnsi="Bookman Old Style"/>
                <w:sz w:val="20"/>
                <w:szCs w:val="20"/>
                <w:lang w:val="id-ID"/>
              </w:rPr>
            </w:pPr>
          </w:p>
        </w:tc>
        <w:tc>
          <w:tcPr>
            <w:tcW w:w="2700" w:type="dxa"/>
            <w:vMerge/>
            <w:shd w:val="clear" w:color="auto" w:fill="auto"/>
          </w:tcPr>
          <w:p w:rsidR="005276C5" w:rsidRPr="005276C5" w:rsidRDefault="005276C5" w:rsidP="005276C5">
            <w:pPr>
              <w:autoSpaceDE w:val="0"/>
              <w:autoSpaceDN w:val="0"/>
              <w:adjustRightInd w:val="0"/>
              <w:spacing w:after="0" w:line="360" w:lineRule="auto"/>
              <w:rPr>
                <w:rFonts w:ascii="Bookman Old Style" w:hAnsi="Bookman Old Style"/>
                <w:sz w:val="20"/>
                <w:szCs w:val="20"/>
                <w:lang w:val="id-ID"/>
              </w:rPr>
            </w:pPr>
          </w:p>
        </w:tc>
        <w:tc>
          <w:tcPr>
            <w:tcW w:w="2250" w:type="dxa"/>
            <w:shd w:val="clear" w:color="auto" w:fill="auto"/>
          </w:tcPr>
          <w:p w:rsidR="005276C5" w:rsidRPr="005276C5" w:rsidRDefault="005276C5" w:rsidP="005276C5">
            <w:pPr>
              <w:autoSpaceDE w:val="0"/>
              <w:autoSpaceDN w:val="0"/>
              <w:adjustRightInd w:val="0"/>
              <w:spacing w:after="0" w:line="360" w:lineRule="auto"/>
              <w:rPr>
                <w:rFonts w:ascii="Bookman Old Style" w:hAnsi="Bookman Old Style"/>
                <w:sz w:val="20"/>
                <w:szCs w:val="20"/>
                <w:lang w:val="id-ID"/>
              </w:rPr>
            </w:pPr>
            <w:r w:rsidRPr="005276C5">
              <w:rPr>
                <w:rFonts w:ascii="Bookman Old Style" w:hAnsi="Bookman Old Style"/>
                <w:sz w:val="20"/>
                <w:szCs w:val="20"/>
              </w:rPr>
              <w:t xml:space="preserve">- </w:t>
            </w:r>
            <w:r w:rsidRPr="005276C5">
              <w:rPr>
                <w:rFonts w:ascii="Bookman Old Style" w:hAnsi="Bookman Old Style"/>
                <w:sz w:val="20"/>
                <w:szCs w:val="20"/>
                <w:lang w:val="id-ID"/>
              </w:rPr>
              <w:t>Indeks Kualitas Tutupan Lahan</w:t>
            </w:r>
          </w:p>
        </w:tc>
        <w:tc>
          <w:tcPr>
            <w:tcW w:w="1080" w:type="dxa"/>
          </w:tcPr>
          <w:p w:rsidR="005276C5" w:rsidRPr="005276C5" w:rsidRDefault="005276C5" w:rsidP="005276C5">
            <w:pPr>
              <w:spacing w:after="0" w:line="360" w:lineRule="auto"/>
              <w:jc w:val="center"/>
              <w:rPr>
                <w:rFonts w:ascii="Bookman Old Style" w:hAnsi="Bookman Old Style" w:cs="Arial"/>
                <w:color w:val="000000"/>
                <w:sz w:val="20"/>
                <w:szCs w:val="20"/>
              </w:rPr>
            </w:pPr>
            <w:r w:rsidRPr="005276C5">
              <w:rPr>
                <w:rFonts w:ascii="Bookman Old Style" w:hAnsi="Bookman Old Style" w:cs="Arial"/>
                <w:color w:val="000000"/>
                <w:sz w:val="20"/>
                <w:szCs w:val="20"/>
              </w:rPr>
              <w:t>43.79</w:t>
            </w:r>
          </w:p>
        </w:tc>
        <w:tc>
          <w:tcPr>
            <w:tcW w:w="1080" w:type="dxa"/>
          </w:tcPr>
          <w:p w:rsidR="005276C5" w:rsidRPr="005276C5" w:rsidRDefault="005276C5" w:rsidP="00E24544">
            <w:pPr>
              <w:autoSpaceDE w:val="0"/>
              <w:autoSpaceDN w:val="0"/>
              <w:adjustRightInd w:val="0"/>
              <w:spacing w:after="0" w:line="360" w:lineRule="auto"/>
              <w:jc w:val="center"/>
              <w:rPr>
                <w:rFonts w:ascii="Bookman Old Style" w:hAnsi="Bookman Old Style"/>
                <w:sz w:val="20"/>
                <w:szCs w:val="20"/>
              </w:rPr>
            </w:pPr>
            <w:r w:rsidRPr="005276C5">
              <w:rPr>
                <w:rFonts w:ascii="Bookman Old Style" w:hAnsi="Bookman Old Style"/>
                <w:sz w:val="20"/>
                <w:szCs w:val="20"/>
              </w:rPr>
              <w:t>37.58</w:t>
            </w:r>
          </w:p>
        </w:tc>
        <w:tc>
          <w:tcPr>
            <w:tcW w:w="1033" w:type="dxa"/>
          </w:tcPr>
          <w:p w:rsidR="005276C5" w:rsidRPr="005276C5" w:rsidRDefault="00FE5411" w:rsidP="005276C5">
            <w:pPr>
              <w:autoSpaceDE w:val="0"/>
              <w:autoSpaceDN w:val="0"/>
              <w:adjustRightInd w:val="0"/>
              <w:spacing w:after="0" w:line="360" w:lineRule="auto"/>
              <w:jc w:val="center"/>
              <w:rPr>
                <w:rFonts w:ascii="Bookman Old Style" w:hAnsi="Bookman Old Style"/>
                <w:sz w:val="20"/>
                <w:szCs w:val="20"/>
              </w:rPr>
            </w:pPr>
            <w:r>
              <w:rPr>
                <w:rFonts w:ascii="Bookman Old Style" w:hAnsi="Bookman Old Style"/>
                <w:sz w:val="20"/>
                <w:szCs w:val="20"/>
              </w:rPr>
              <w:t>52.85</w:t>
            </w:r>
          </w:p>
        </w:tc>
      </w:tr>
      <w:tr w:rsidR="005276C5" w:rsidRPr="005276C5" w:rsidTr="006B0296">
        <w:tc>
          <w:tcPr>
            <w:tcW w:w="540" w:type="dxa"/>
            <w:vMerge/>
            <w:shd w:val="clear" w:color="auto" w:fill="auto"/>
          </w:tcPr>
          <w:p w:rsidR="005276C5" w:rsidRPr="005276C5" w:rsidRDefault="005276C5" w:rsidP="005276C5">
            <w:pPr>
              <w:autoSpaceDE w:val="0"/>
              <w:autoSpaceDN w:val="0"/>
              <w:adjustRightInd w:val="0"/>
              <w:spacing w:after="0" w:line="360" w:lineRule="auto"/>
              <w:jc w:val="center"/>
              <w:rPr>
                <w:rFonts w:ascii="Bookman Old Style" w:hAnsi="Bookman Old Style"/>
                <w:sz w:val="20"/>
                <w:szCs w:val="20"/>
                <w:lang w:val="id-ID"/>
              </w:rPr>
            </w:pPr>
          </w:p>
        </w:tc>
        <w:tc>
          <w:tcPr>
            <w:tcW w:w="1800" w:type="dxa"/>
            <w:vMerge/>
            <w:shd w:val="clear" w:color="auto" w:fill="auto"/>
          </w:tcPr>
          <w:p w:rsidR="005276C5" w:rsidRPr="005276C5" w:rsidRDefault="005276C5" w:rsidP="005276C5">
            <w:pPr>
              <w:autoSpaceDE w:val="0"/>
              <w:autoSpaceDN w:val="0"/>
              <w:adjustRightInd w:val="0"/>
              <w:spacing w:after="0" w:line="360" w:lineRule="auto"/>
              <w:rPr>
                <w:rFonts w:ascii="Bookman Old Style" w:hAnsi="Bookman Old Style"/>
                <w:sz w:val="20"/>
                <w:szCs w:val="20"/>
                <w:lang w:val="id-ID"/>
              </w:rPr>
            </w:pPr>
          </w:p>
        </w:tc>
        <w:tc>
          <w:tcPr>
            <w:tcW w:w="2700" w:type="dxa"/>
            <w:shd w:val="clear" w:color="auto" w:fill="auto"/>
          </w:tcPr>
          <w:p w:rsidR="005276C5" w:rsidRPr="005276C5" w:rsidRDefault="005276C5" w:rsidP="005276C5">
            <w:pPr>
              <w:autoSpaceDE w:val="0"/>
              <w:autoSpaceDN w:val="0"/>
              <w:adjustRightInd w:val="0"/>
              <w:spacing w:after="0" w:line="360" w:lineRule="auto"/>
              <w:rPr>
                <w:rFonts w:ascii="Bookman Old Style" w:hAnsi="Bookman Old Style"/>
                <w:sz w:val="20"/>
                <w:szCs w:val="20"/>
              </w:rPr>
            </w:pPr>
            <w:r w:rsidRPr="005276C5">
              <w:rPr>
                <w:rFonts w:ascii="Bookman Old Style" w:hAnsi="Bookman Old Style"/>
                <w:sz w:val="20"/>
                <w:szCs w:val="20"/>
              </w:rPr>
              <w:t>Meningkatnya kualitas lahan</w:t>
            </w:r>
          </w:p>
        </w:tc>
        <w:tc>
          <w:tcPr>
            <w:tcW w:w="2250" w:type="dxa"/>
            <w:shd w:val="clear" w:color="auto" w:fill="auto"/>
          </w:tcPr>
          <w:p w:rsidR="005276C5" w:rsidRPr="005276C5" w:rsidRDefault="005276C5" w:rsidP="005276C5">
            <w:pPr>
              <w:autoSpaceDE w:val="0"/>
              <w:autoSpaceDN w:val="0"/>
              <w:adjustRightInd w:val="0"/>
              <w:spacing w:after="0" w:line="360" w:lineRule="auto"/>
              <w:rPr>
                <w:rFonts w:ascii="Bookman Old Style" w:hAnsi="Bookman Old Style"/>
                <w:sz w:val="20"/>
                <w:szCs w:val="20"/>
              </w:rPr>
            </w:pPr>
            <w:r w:rsidRPr="005276C5">
              <w:rPr>
                <w:rFonts w:ascii="Bookman Old Style" w:hAnsi="Bookman Old Style"/>
                <w:sz w:val="20"/>
                <w:szCs w:val="20"/>
              </w:rPr>
              <w:t>Indeks Kualitas Lahan</w:t>
            </w:r>
          </w:p>
        </w:tc>
        <w:tc>
          <w:tcPr>
            <w:tcW w:w="1080" w:type="dxa"/>
          </w:tcPr>
          <w:p w:rsidR="005276C5" w:rsidRPr="005276C5" w:rsidRDefault="005276C5" w:rsidP="005276C5">
            <w:pPr>
              <w:spacing w:after="0" w:line="360" w:lineRule="auto"/>
              <w:jc w:val="center"/>
              <w:rPr>
                <w:rFonts w:ascii="Bookman Old Style" w:hAnsi="Bookman Old Style" w:cs="Arial"/>
                <w:color w:val="000000"/>
                <w:sz w:val="20"/>
                <w:szCs w:val="20"/>
              </w:rPr>
            </w:pPr>
            <w:r w:rsidRPr="005276C5">
              <w:rPr>
                <w:rFonts w:ascii="Bookman Old Style" w:hAnsi="Bookman Old Style" w:cs="Arial"/>
                <w:color w:val="000000"/>
                <w:sz w:val="20"/>
                <w:szCs w:val="20"/>
              </w:rPr>
              <w:t>43.79</w:t>
            </w:r>
          </w:p>
        </w:tc>
        <w:tc>
          <w:tcPr>
            <w:tcW w:w="1080" w:type="dxa"/>
          </w:tcPr>
          <w:p w:rsidR="005276C5" w:rsidRPr="005276C5" w:rsidRDefault="005276C5" w:rsidP="00E24544">
            <w:pPr>
              <w:autoSpaceDE w:val="0"/>
              <w:autoSpaceDN w:val="0"/>
              <w:adjustRightInd w:val="0"/>
              <w:spacing w:after="0" w:line="360" w:lineRule="auto"/>
              <w:jc w:val="center"/>
              <w:rPr>
                <w:rFonts w:ascii="Bookman Old Style" w:hAnsi="Bookman Old Style"/>
                <w:sz w:val="20"/>
                <w:szCs w:val="20"/>
              </w:rPr>
            </w:pPr>
            <w:r w:rsidRPr="005276C5">
              <w:rPr>
                <w:rFonts w:ascii="Bookman Old Style" w:hAnsi="Bookman Old Style"/>
                <w:sz w:val="20"/>
                <w:szCs w:val="20"/>
              </w:rPr>
              <w:t>37.58</w:t>
            </w:r>
          </w:p>
        </w:tc>
        <w:tc>
          <w:tcPr>
            <w:tcW w:w="1033" w:type="dxa"/>
          </w:tcPr>
          <w:p w:rsidR="005276C5" w:rsidRPr="005276C5" w:rsidRDefault="00FE5411" w:rsidP="005276C5">
            <w:pPr>
              <w:autoSpaceDE w:val="0"/>
              <w:autoSpaceDN w:val="0"/>
              <w:adjustRightInd w:val="0"/>
              <w:spacing w:after="0" w:line="360" w:lineRule="auto"/>
              <w:jc w:val="center"/>
              <w:rPr>
                <w:rFonts w:ascii="Bookman Old Style" w:hAnsi="Bookman Old Style"/>
                <w:sz w:val="20"/>
                <w:szCs w:val="20"/>
              </w:rPr>
            </w:pPr>
            <w:r>
              <w:rPr>
                <w:rFonts w:ascii="Bookman Old Style" w:hAnsi="Bookman Old Style"/>
                <w:sz w:val="20"/>
                <w:szCs w:val="20"/>
              </w:rPr>
              <w:t>52.85</w:t>
            </w:r>
          </w:p>
        </w:tc>
      </w:tr>
      <w:tr w:rsidR="005276C5" w:rsidRPr="005276C5" w:rsidTr="006B0296">
        <w:tc>
          <w:tcPr>
            <w:tcW w:w="540" w:type="dxa"/>
            <w:vMerge/>
            <w:shd w:val="clear" w:color="auto" w:fill="auto"/>
          </w:tcPr>
          <w:p w:rsidR="005276C5" w:rsidRPr="005276C5" w:rsidRDefault="005276C5" w:rsidP="005276C5">
            <w:pPr>
              <w:autoSpaceDE w:val="0"/>
              <w:autoSpaceDN w:val="0"/>
              <w:adjustRightInd w:val="0"/>
              <w:spacing w:after="0" w:line="360" w:lineRule="auto"/>
              <w:jc w:val="center"/>
              <w:rPr>
                <w:rFonts w:ascii="Bookman Old Style" w:hAnsi="Bookman Old Style"/>
                <w:sz w:val="20"/>
                <w:szCs w:val="20"/>
                <w:lang w:val="id-ID"/>
              </w:rPr>
            </w:pPr>
          </w:p>
        </w:tc>
        <w:tc>
          <w:tcPr>
            <w:tcW w:w="1800" w:type="dxa"/>
            <w:vMerge/>
            <w:shd w:val="clear" w:color="auto" w:fill="auto"/>
          </w:tcPr>
          <w:p w:rsidR="005276C5" w:rsidRPr="005276C5" w:rsidRDefault="005276C5" w:rsidP="005276C5">
            <w:pPr>
              <w:autoSpaceDE w:val="0"/>
              <w:autoSpaceDN w:val="0"/>
              <w:adjustRightInd w:val="0"/>
              <w:spacing w:after="0" w:line="360" w:lineRule="auto"/>
              <w:rPr>
                <w:rFonts w:ascii="Bookman Old Style" w:hAnsi="Bookman Old Style"/>
                <w:sz w:val="20"/>
                <w:szCs w:val="20"/>
                <w:lang w:val="id-ID"/>
              </w:rPr>
            </w:pPr>
          </w:p>
        </w:tc>
        <w:tc>
          <w:tcPr>
            <w:tcW w:w="2700" w:type="dxa"/>
            <w:shd w:val="clear" w:color="auto" w:fill="auto"/>
          </w:tcPr>
          <w:p w:rsidR="005276C5" w:rsidRPr="005276C5" w:rsidRDefault="005276C5" w:rsidP="005276C5">
            <w:pPr>
              <w:autoSpaceDE w:val="0"/>
              <w:autoSpaceDN w:val="0"/>
              <w:adjustRightInd w:val="0"/>
              <w:spacing w:after="0" w:line="360" w:lineRule="auto"/>
              <w:rPr>
                <w:rFonts w:ascii="Bookman Old Style" w:hAnsi="Bookman Old Style"/>
                <w:sz w:val="20"/>
                <w:szCs w:val="20"/>
                <w:lang w:val="id-ID"/>
              </w:rPr>
            </w:pPr>
            <w:r w:rsidRPr="005276C5">
              <w:rPr>
                <w:rFonts w:ascii="Bookman Old Style" w:hAnsi="Bookman Old Style"/>
                <w:sz w:val="20"/>
                <w:szCs w:val="20"/>
                <w:lang w:val="id-ID"/>
              </w:rPr>
              <w:t xml:space="preserve">Meningkatnya </w:t>
            </w:r>
            <w:r w:rsidRPr="005276C5">
              <w:rPr>
                <w:rFonts w:ascii="Bookman Old Style" w:hAnsi="Bookman Old Style"/>
                <w:sz w:val="20"/>
                <w:szCs w:val="20"/>
              </w:rPr>
              <w:t xml:space="preserve">kualitas tata laksana pemerintahan </w:t>
            </w:r>
            <w:r w:rsidRPr="005276C5">
              <w:rPr>
                <w:rFonts w:ascii="Bookman Old Style" w:hAnsi="Bookman Old Style"/>
                <w:sz w:val="20"/>
                <w:szCs w:val="20"/>
                <w:lang w:val="id-ID"/>
              </w:rPr>
              <w:t xml:space="preserve"> </w:t>
            </w:r>
          </w:p>
          <w:p w:rsidR="005276C5" w:rsidRPr="005276C5" w:rsidRDefault="005276C5" w:rsidP="005276C5">
            <w:pPr>
              <w:autoSpaceDE w:val="0"/>
              <w:autoSpaceDN w:val="0"/>
              <w:adjustRightInd w:val="0"/>
              <w:spacing w:after="0" w:line="360" w:lineRule="auto"/>
              <w:rPr>
                <w:rFonts w:ascii="Bookman Old Style" w:hAnsi="Bookman Old Style"/>
                <w:sz w:val="20"/>
                <w:szCs w:val="20"/>
                <w:lang w:val="id-ID"/>
              </w:rPr>
            </w:pPr>
          </w:p>
        </w:tc>
        <w:tc>
          <w:tcPr>
            <w:tcW w:w="2250" w:type="dxa"/>
            <w:shd w:val="clear" w:color="auto" w:fill="auto"/>
          </w:tcPr>
          <w:p w:rsidR="005276C5" w:rsidRPr="005276C5" w:rsidRDefault="005276C5" w:rsidP="005276C5">
            <w:pPr>
              <w:autoSpaceDE w:val="0"/>
              <w:autoSpaceDN w:val="0"/>
              <w:adjustRightInd w:val="0"/>
              <w:spacing w:after="0" w:line="360" w:lineRule="auto"/>
              <w:rPr>
                <w:rFonts w:ascii="Bookman Old Style" w:hAnsi="Bookman Old Style"/>
                <w:sz w:val="20"/>
                <w:szCs w:val="20"/>
                <w:lang w:val="id-ID"/>
              </w:rPr>
            </w:pPr>
            <w:r w:rsidRPr="005276C5">
              <w:rPr>
                <w:rFonts w:ascii="Bookman Old Style" w:hAnsi="Bookman Old Style"/>
                <w:sz w:val="20"/>
                <w:szCs w:val="20"/>
                <w:lang w:val="id-ID"/>
              </w:rPr>
              <w:t>Nilai evaluasi AKIP OPD</w:t>
            </w:r>
          </w:p>
        </w:tc>
        <w:tc>
          <w:tcPr>
            <w:tcW w:w="1080" w:type="dxa"/>
          </w:tcPr>
          <w:p w:rsidR="005276C5" w:rsidRPr="005276C5" w:rsidRDefault="005276C5" w:rsidP="005276C5">
            <w:pPr>
              <w:autoSpaceDE w:val="0"/>
              <w:autoSpaceDN w:val="0"/>
              <w:adjustRightInd w:val="0"/>
              <w:spacing w:after="0" w:line="360" w:lineRule="auto"/>
              <w:jc w:val="center"/>
              <w:rPr>
                <w:rFonts w:ascii="Bookman Old Style" w:hAnsi="Bookman Old Style"/>
                <w:sz w:val="20"/>
                <w:szCs w:val="20"/>
              </w:rPr>
            </w:pPr>
            <w:r w:rsidRPr="005276C5">
              <w:rPr>
                <w:rFonts w:ascii="Bookman Old Style" w:hAnsi="Bookman Old Style"/>
                <w:sz w:val="20"/>
                <w:szCs w:val="20"/>
              </w:rPr>
              <w:t>NA</w:t>
            </w:r>
          </w:p>
        </w:tc>
        <w:tc>
          <w:tcPr>
            <w:tcW w:w="1080" w:type="dxa"/>
          </w:tcPr>
          <w:p w:rsidR="005276C5" w:rsidRPr="005276C5" w:rsidRDefault="005276C5" w:rsidP="00E24544">
            <w:pPr>
              <w:spacing w:after="0" w:line="360" w:lineRule="auto"/>
              <w:jc w:val="center"/>
              <w:rPr>
                <w:rFonts w:ascii="Bookman Old Style" w:hAnsi="Bookman Old Style" w:cs="Calibri Light"/>
                <w:color w:val="000000"/>
                <w:sz w:val="20"/>
                <w:szCs w:val="20"/>
              </w:rPr>
            </w:pPr>
            <w:r w:rsidRPr="005276C5">
              <w:rPr>
                <w:rFonts w:ascii="Bookman Old Style" w:hAnsi="Bookman Old Style" w:cs="Calibri Light"/>
                <w:color w:val="000000"/>
                <w:sz w:val="20"/>
                <w:szCs w:val="20"/>
              </w:rPr>
              <w:t>74.65</w:t>
            </w:r>
          </w:p>
        </w:tc>
        <w:tc>
          <w:tcPr>
            <w:tcW w:w="1033" w:type="dxa"/>
          </w:tcPr>
          <w:p w:rsidR="005276C5" w:rsidRPr="005276C5" w:rsidRDefault="006B0296" w:rsidP="005276C5">
            <w:pPr>
              <w:spacing w:after="0" w:line="360" w:lineRule="auto"/>
              <w:jc w:val="center"/>
              <w:rPr>
                <w:rFonts w:ascii="Bookman Old Style" w:hAnsi="Bookman Old Style" w:cs="Calibri Light"/>
                <w:color w:val="000000"/>
                <w:sz w:val="20"/>
                <w:szCs w:val="20"/>
              </w:rPr>
            </w:pPr>
            <w:r>
              <w:rPr>
                <w:rFonts w:ascii="Bookman Old Style" w:hAnsi="Bookman Old Style" w:cs="Calibri Light"/>
                <w:color w:val="000000"/>
                <w:sz w:val="20"/>
                <w:szCs w:val="20"/>
              </w:rPr>
              <w:t>70</w:t>
            </w:r>
          </w:p>
        </w:tc>
      </w:tr>
    </w:tbl>
    <w:p w:rsidR="006A78C6" w:rsidRDefault="006A78C6" w:rsidP="00164868">
      <w:pPr>
        <w:tabs>
          <w:tab w:val="left" w:pos="540"/>
        </w:tabs>
        <w:spacing w:after="0" w:line="360" w:lineRule="auto"/>
        <w:jc w:val="both"/>
        <w:rPr>
          <w:rFonts w:ascii="Bookman Old Style" w:hAnsi="Bookman Old Style"/>
        </w:rPr>
      </w:pPr>
    </w:p>
    <w:p w:rsidR="00E24544" w:rsidRDefault="00E24544" w:rsidP="00E24544">
      <w:pPr>
        <w:tabs>
          <w:tab w:val="left" w:pos="1080"/>
        </w:tabs>
        <w:spacing w:after="0" w:line="360" w:lineRule="auto"/>
        <w:jc w:val="both"/>
        <w:rPr>
          <w:rFonts w:ascii="Bookman Old Style" w:hAnsi="Bookman Old Style"/>
        </w:rPr>
      </w:pPr>
    </w:p>
    <w:p w:rsidR="00E24544" w:rsidRDefault="00E24544" w:rsidP="00E24544">
      <w:pPr>
        <w:spacing w:after="0" w:line="360" w:lineRule="auto"/>
        <w:jc w:val="both"/>
        <w:rPr>
          <w:rFonts w:ascii="Bookman Old Style" w:hAnsi="Bookman Old Style"/>
        </w:rPr>
      </w:pPr>
      <w:r>
        <w:rPr>
          <w:rFonts w:ascii="Bookman Old Style" w:hAnsi="Bookman Old Style"/>
        </w:rPr>
        <w:tab/>
        <w:t xml:space="preserve">Dalam tabel </w:t>
      </w:r>
      <w:proofErr w:type="gramStart"/>
      <w:r>
        <w:rPr>
          <w:rFonts w:ascii="Bookman Old Style" w:hAnsi="Bookman Old Style"/>
        </w:rPr>
        <w:t>3.2 terdapat per</w:t>
      </w:r>
      <w:r w:rsidR="006B0296">
        <w:rPr>
          <w:rFonts w:ascii="Bookman Old Style" w:hAnsi="Bookman Old Style"/>
        </w:rPr>
        <w:t>ubahan</w:t>
      </w:r>
      <w:r>
        <w:rPr>
          <w:rFonts w:ascii="Bookman Old Style" w:hAnsi="Bookman Old Style"/>
        </w:rPr>
        <w:t xml:space="preserve"> Target di Renstra dan Renja, hal ini dikarenakan untuk capaian indeks kualitas lingkungan hidup, indeks kualitas air, indek kualitas udara,</w:t>
      </w:r>
      <w:proofErr w:type="gramEnd"/>
      <w:r>
        <w:rPr>
          <w:rFonts w:ascii="Bookman Old Style" w:hAnsi="Bookman Old Style"/>
        </w:rPr>
        <w:t xml:space="preserve"> dan indeks kualitas tutupan lahan di tahun 2023 telah melebihi target yang ada di tahun 2024, sehingga pen</w:t>
      </w:r>
      <w:r w:rsidR="006B0296">
        <w:rPr>
          <w:rFonts w:ascii="Bookman Old Style" w:hAnsi="Bookman Old Style"/>
        </w:rPr>
        <w:t>etapan target di Renja disesuai</w:t>
      </w:r>
      <w:r>
        <w:rPr>
          <w:rFonts w:ascii="Bookman Old Style" w:hAnsi="Bookman Old Style"/>
        </w:rPr>
        <w:t>kan dengan capaian tahun 2023.</w:t>
      </w:r>
      <w:r w:rsidR="006B0296">
        <w:rPr>
          <w:rFonts w:ascii="Bookman Old Style" w:hAnsi="Bookman Old Style"/>
        </w:rPr>
        <w:t xml:space="preserve"> Sendangkan untuk nilai evaluasi AKIP OPD, juga terjadi perubahan, karena target terlalu tinggi dibandingkan capaian tahun </w:t>
      </w:r>
      <w:r w:rsidR="00FE5411">
        <w:rPr>
          <w:rFonts w:ascii="Bookman Old Style" w:hAnsi="Bookman Old Style"/>
        </w:rPr>
        <w:t>2022 sebesar</w:t>
      </w:r>
      <w:bookmarkStart w:id="0" w:name="_GoBack"/>
      <w:bookmarkEnd w:id="0"/>
      <w:r w:rsidR="006B0296">
        <w:rPr>
          <w:rFonts w:ascii="Bookman Old Style" w:hAnsi="Bookman Old Style"/>
        </w:rPr>
        <w:t xml:space="preserve"> 69</w:t>
      </w:r>
      <w:proofErr w:type="gramStart"/>
      <w:r w:rsidR="006B0296">
        <w:rPr>
          <w:rFonts w:ascii="Bookman Old Style" w:hAnsi="Bookman Old Style"/>
        </w:rPr>
        <w:t>,60</w:t>
      </w:r>
      <w:proofErr w:type="gramEnd"/>
      <w:r w:rsidR="006B0296">
        <w:rPr>
          <w:rFonts w:ascii="Bookman Old Style" w:hAnsi="Bookman Old Style"/>
        </w:rPr>
        <w:t>.</w:t>
      </w:r>
    </w:p>
    <w:p w:rsidR="00E24544" w:rsidRPr="00CE75F6" w:rsidRDefault="00E24544" w:rsidP="00E24544">
      <w:pPr>
        <w:spacing w:after="0" w:line="360" w:lineRule="auto"/>
        <w:jc w:val="both"/>
        <w:rPr>
          <w:rFonts w:ascii="Bookman Old Style" w:hAnsi="Bookman Old Style"/>
        </w:rPr>
        <w:sectPr w:rsidR="00E24544" w:rsidRPr="00CE75F6" w:rsidSect="005276C5">
          <w:pgSz w:w="12242" w:h="18722" w:code="168"/>
          <w:pgMar w:top="2275" w:right="1699" w:bottom="1699" w:left="2275" w:header="720" w:footer="720" w:gutter="0"/>
          <w:cols w:space="720"/>
          <w:docGrid w:linePitch="360"/>
        </w:sectPr>
      </w:pPr>
      <w:r>
        <w:rPr>
          <w:rFonts w:ascii="Bookman Old Style" w:hAnsi="Bookman Old Style"/>
        </w:rPr>
        <w:t xml:space="preserve"> </w:t>
      </w:r>
    </w:p>
    <w:p w:rsidR="00FC141F" w:rsidRPr="00CE75F6" w:rsidRDefault="00FC141F" w:rsidP="00FC141F">
      <w:pPr>
        <w:spacing w:after="0" w:line="360" w:lineRule="auto"/>
        <w:jc w:val="center"/>
        <w:rPr>
          <w:rFonts w:ascii="Bookman Old Style" w:hAnsi="Bookman Old Style"/>
          <w:b/>
        </w:rPr>
      </w:pPr>
      <w:r w:rsidRPr="00CE75F6">
        <w:rPr>
          <w:rFonts w:ascii="Bookman Old Style" w:hAnsi="Bookman Old Style"/>
          <w:b/>
        </w:rPr>
        <w:lastRenderedPageBreak/>
        <w:t xml:space="preserve">BAB IV </w:t>
      </w:r>
    </w:p>
    <w:p w:rsidR="00FC141F" w:rsidRPr="00CE75F6" w:rsidRDefault="00FC141F" w:rsidP="00FC141F">
      <w:pPr>
        <w:spacing w:after="0" w:line="360" w:lineRule="auto"/>
        <w:jc w:val="center"/>
        <w:rPr>
          <w:rFonts w:ascii="Bookman Old Style" w:hAnsi="Bookman Old Style"/>
          <w:b/>
        </w:rPr>
      </w:pPr>
      <w:r w:rsidRPr="00CE75F6">
        <w:rPr>
          <w:rFonts w:ascii="Bookman Old Style" w:hAnsi="Bookman Old Style"/>
          <w:b/>
        </w:rPr>
        <w:t>RENCANA KERJA DAN PENDANAAN</w:t>
      </w:r>
    </w:p>
    <w:p w:rsidR="00164868" w:rsidRDefault="00164868" w:rsidP="00164868">
      <w:pPr>
        <w:spacing w:after="0" w:line="360" w:lineRule="auto"/>
        <w:jc w:val="both"/>
        <w:rPr>
          <w:rFonts w:ascii="Bookman Old Style" w:hAnsi="Bookman Old Style"/>
          <w:b/>
        </w:rPr>
      </w:pPr>
    </w:p>
    <w:p w:rsidR="00CE75F6" w:rsidRDefault="00CE75F6" w:rsidP="00164868">
      <w:pPr>
        <w:spacing w:after="0" w:line="360" w:lineRule="auto"/>
        <w:jc w:val="both"/>
        <w:rPr>
          <w:rFonts w:ascii="Bookman Old Style" w:hAnsi="Bookman Old Style"/>
          <w:b/>
        </w:rPr>
      </w:pPr>
    </w:p>
    <w:p w:rsidR="002B0753" w:rsidRPr="002B0753" w:rsidRDefault="00A17633" w:rsidP="00164868">
      <w:pPr>
        <w:spacing w:after="0" w:line="360" w:lineRule="auto"/>
        <w:jc w:val="both"/>
        <w:rPr>
          <w:rFonts w:ascii="Bookman Old Style" w:hAnsi="Bookman Old Style"/>
          <w:b/>
        </w:rPr>
      </w:pPr>
      <w:r>
        <w:rPr>
          <w:rFonts w:ascii="Bookman Old Style" w:hAnsi="Bookman Old Style"/>
          <w:b/>
        </w:rPr>
        <w:t>4</w:t>
      </w:r>
      <w:r w:rsidR="002B0753">
        <w:rPr>
          <w:rFonts w:ascii="Bookman Old Style" w:hAnsi="Bookman Old Style"/>
          <w:b/>
        </w:rPr>
        <w:t>.1 Rencana Kerja</w:t>
      </w:r>
    </w:p>
    <w:p w:rsidR="00CE75F6" w:rsidRPr="00CE75F6" w:rsidRDefault="00CE75F6" w:rsidP="00CE75F6">
      <w:pPr>
        <w:spacing w:after="0" w:line="360" w:lineRule="auto"/>
        <w:ind w:firstLine="1080"/>
        <w:jc w:val="both"/>
        <w:rPr>
          <w:rFonts w:ascii="Bookman Old Style" w:hAnsi="Bookman Old Style"/>
        </w:rPr>
      </w:pPr>
      <w:r w:rsidRPr="00CE75F6">
        <w:rPr>
          <w:rFonts w:ascii="Bookman Old Style" w:hAnsi="Bookman Old Style"/>
        </w:rPr>
        <w:t>Dinas Lingkungan Hidup bertanggung jawab mendukung tercapainya misi Kepala Daerah Terpilih yang pertama dengan tujuan mewujudkan kualitas pembangunan infrastruktur yang memadai dan berwawasan lingkungan. Sasaran pada misi tersebut yang terkait dengan fungsi Dinas Lingkungan Hidup adalah meningkatnya kualitas lingkungan hidup.</w:t>
      </w:r>
    </w:p>
    <w:p w:rsidR="00CE75F6" w:rsidRPr="00CE75F6" w:rsidRDefault="00CE75F6" w:rsidP="00CE75F6">
      <w:pPr>
        <w:spacing w:after="0" w:line="360" w:lineRule="auto"/>
        <w:ind w:firstLine="1080"/>
        <w:jc w:val="both"/>
        <w:rPr>
          <w:rFonts w:ascii="Bookman Old Style" w:hAnsi="Bookman Old Style"/>
        </w:rPr>
      </w:pPr>
      <w:r w:rsidRPr="00CE75F6">
        <w:rPr>
          <w:rFonts w:ascii="Bookman Old Style" w:hAnsi="Bookman Old Style"/>
        </w:rPr>
        <w:t xml:space="preserve">Guna mencapai tujuan dan sasaran tingkat daerah tersebut telah ditetapkan tujuan dan sasaran Dinas Lingkungan Hidup yang upaya pencapaiannya dilaksanakan melalui program sebagai </w:t>
      </w:r>
      <w:proofErr w:type="gramStart"/>
      <w:r w:rsidRPr="00CE75F6">
        <w:rPr>
          <w:rFonts w:ascii="Bookman Old Style" w:hAnsi="Bookman Old Style"/>
        </w:rPr>
        <w:t>berikut :</w:t>
      </w:r>
      <w:proofErr w:type="gramEnd"/>
    </w:p>
    <w:p w:rsidR="00CE75F6" w:rsidRPr="00CE75F6" w:rsidRDefault="00CE75F6" w:rsidP="00A92DD2">
      <w:pPr>
        <w:pStyle w:val="ListParagraph"/>
        <w:numPr>
          <w:ilvl w:val="0"/>
          <w:numId w:val="21"/>
        </w:numPr>
        <w:spacing w:after="0" w:line="360" w:lineRule="auto"/>
        <w:ind w:left="540" w:hanging="540"/>
        <w:jc w:val="both"/>
        <w:rPr>
          <w:rFonts w:ascii="Bookman Old Style" w:hAnsi="Bookman Old Style"/>
        </w:rPr>
      </w:pPr>
      <w:r w:rsidRPr="00CE75F6">
        <w:rPr>
          <w:rFonts w:ascii="Bookman Old Style" w:hAnsi="Bookman Old Style"/>
        </w:rPr>
        <w:t>Program Perencanaan Lingkungan Hidup</w:t>
      </w:r>
    </w:p>
    <w:p w:rsidR="00CE75F6" w:rsidRPr="00CE75F6" w:rsidRDefault="00CE75F6" w:rsidP="00A92DD2">
      <w:pPr>
        <w:pStyle w:val="ListParagraph"/>
        <w:numPr>
          <w:ilvl w:val="0"/>
          <w:numId w:val="24"/>
        </w:numPr>
        <w:spacing w:after="0" w:line="360" w:lineRule="auto"/>
        <w:ind w:left="900"/>
        <w:jc w:val="both"/>
        <w:rPr>
          <w:rFonts w:ascii="Bookman Old Style" w:hAnsi="Bookman Old Style"/>
        </w:rPr>
      </w:pPr>
      <w:r w:rsidRPr="00CE75F6">
        <w:rPr>
          <w:rFonts w:ascii="Bookman Old Style" w:hAnsi="Bookman Old Style"/>
        </w:rPr>
        <w:t>Rencana Perlindungan dan Pengelolaan Lingkungan Hidup (RPPLH) Kabupaten/Kota</w:t>
      </w:r>
    </w:p>
    <w:p w:rsidR="00CE75F6" w:rsidRPr="00915BA6" w:rsidRDefault="00CE75F6" w:rsidP="00915BA6">
      <w:pPr>
        <w:pStyle w:val="ListParagraph"/>
        <w:spacing w:after="0" w:line="360" w:lineRule="auto"/>
        <w:ind w:left="900"/>
        <w:jc w:val="both"/>
        <w:rPr>
          <w:rFonts w:ascii="Bookman Old Style" w:hAnsi="Bookman Old Style"/>
        </w:rPr>
      </w:pPr>
      <w:r w:rsidRPr="00CE75F6">
        <w:rPr>
          <w:rFonts w:ascii="Bookman Old Style" w:hAnsi="Bookman Old Style"/>
        </w:rPr>
        <w:t>a. Penyusunan dan Penetapan RPPLH Kabupaten/Kota</w:t>
      </w:r>
    </w:p>
    <w:p w:rsidR="00CE75F6" w:rsidRPr="00CE75F6" w:rsidRDefault="00CE75F6" w:rsidP="00A92DD2">
      <w:pPr>
        <w:pStyle w:val="ListParagraph"/>
        <w:numPr>
          <w:ilvl w:val="0"/>
          <w:numId w:val="24"/>
        </w:numPr>
        <w:spacing w:after="0" w:line="360" w:lineRule="auto"/>
        <w:ind w:left="900"/>
        <w:jc w:val="both"/>
        <w:rPr>
          <w:rFonts w:ascii="Bookman Old Style" w:hAnsi="Bookman Old Style"/>
        </w:rPr>
      </w:pPr>
      <w:r w:rsidRPr="00CE75F6">
        <w:rPr>
          <w:rFonts w:ascii="Bookman Old Style" w:hAnsi="Bookman Old Style"/>
        </w:rPr>
        <w:t>Penyelenggaraan Kajian Lingkungan Hidup Strategis (KLHS) Kabupaten/Kota</w:t>
      </w:r>
    </w:p>
    <w:p w:rsidR="00CE75F6" w:rsidRPr="00CE75F6" w:rsidRDefault="00CE75F6" w:rsidP="00A92DD2">
      <w:pPr>
        <w:pStyle w:val="ListParagraph"/>
        <w:numPr>
          <w:ilvl w:val="0"/>
          <w:numId w:val="23"/>
        </w:numPr>
        <w:spacing w:after="0" w:line="360" w:lineRule="auto"/>
        <w:ind w:left="1260"/>
        <w:jc w:val="both"/>
        <w:rPr>
          <w:rFonts w:ascii="Bookman Old Style" w:hAnsi="Bookman Old Style"/>
        </w:rPr>
      </w:pPr>
      <w:r w:rsidRPr="00CE75F6">
        <w:rPr>
          <w:rFonts w:ascii="Bookman Old Style" w:hAnsi="Bookman Old Style"/>
        </w:rPr>
        <w:t>Pembuatan dan Pelaksanaan KLHS RPJPD/RPJMD</w:t>
      </w:r>
    </w:p>
    <w:p w:rsidR="00CE75F6" w:rsidRPr="00CE75F6" w:rsidRDefault="00CE75F6" w:rsidP="00A92DD2">
      <w:pPr>
        <w:pStyle w:val="ListParagraph"/>
        <w:numPr>
          <w:ilvl w:val="0"/>
          <w:numId w:val="23"/>
        </w:numPr>
        <w:spacing w:after="0" w:line="360" w:lineRule="auto"/>
        <w:ind w:left="1260"/>
        <w:jc w:val="both"/>
        <w:rPr>
          <w:rFonts w:ascii="Bookman Old Style" w:hAnsi="Bookman Old Style"/>
        </w:rPr>
      </w:pPr>
      <w:r w:rsidRPr="00CE75F6">
        <w:rPr>
          <w:rFonts w:ascii="Bookman Old Style" w:hAnsi="Bookman Old Style"/>
        </w:rPr>
        <w:t>Pembuatan dan Pelaksanaan KLHS untuk KRP yang Berpotensi Menimbulkan Dampak/Resiko Lingkungan Hidup</w:t>
      </w:r>
    </w:p>
    <w:p w:rsidR="00CE75F6" w:rsidRPr="00CE75F6" w:rsidRDefault="00CE75F6" w:rsidP="00A92DD2">
      <w:pPr>
        <w:pStyle w:val="ListParagraph"/>
        <w:numPr>
          <w:ilvl w:val="0"/>
          <w:numId w:val="21"/>
        </w:numPr>
        <w:spacing w:after="0" w:line="360" w:lineRule="auto"/>
        <w:ind w:left="540" w:hanging="540"/>
        <w:jc w:val="both"/>
        <w:rPr>
          <w:rFonts w:ascii="Bookman Old Style" w:hAnsi="Bookman Old Style"/>
        </w:rPr>
      </w:pPr>
      <w:r w:rsidRPr="00CE75F6">
        <w:rPr>
          <w:rFonts w:ascii="Bookman Old Style" w:hAnsi="Bookman Old Style"/>
        </w:rPr>
        <w:t>Program Pengendalian Pencemaran dan Perusakan Lingkungan Hidup</w:t>
      </w:r>
    </w:p>
    <w:p w:rsidR="00CE75F6" w:rsidRPr="00CE75F6" w:rsidRDefault="00CE75F6" w:rsidP="00A92DD2">
      <w:pPr>
        <w:pStyle w:val="ListParagraph"/>
        <w:numPr>
          <w:ilvl w:val="0"/>
          <w:numId w:val="25"/>
        </w:numPr>
        <w:spacing w:after="0" w:line="360" w:lineRule="auto"/>
        <w:ind w:left="900"/>
        <w:jc w:val="both"/>
        <w:rPr>
          <w:rFonts w:ascii="Bookman Old Style" w:hAnsi="Bookman Old Style"/>
        </w:rPr>
      </w:pPr>
      <w:r w:rsidRPr="00CE75F6">
        <w:rPr>
          <w:rFonts w:ascii="Bookman Old Style" w:hAnsi="Bookman Old Style"/>
        </w:rPr>
        <w:t>Pencegahan Pencemaran dan/atau Kerusakan Lingkungan Hidup Kabupaten/Kota</w:t>
      </w:r>
    </w:p>
    <w:p w:rsidR="00CE75F6" w:rsidRPr="00CE75F6" w:rsidRDefault="00CE75F6" w:rsidP="00A92DD2">
      <w:pPr>
        <w:pStyle w:val="ListParagraph"/>
        <w:numPr>
          <w:ilvl w:val="0"/>
          <w:numId w:val="26"/>
        </w:numPr>
        <w:spacing w:after="0" w:line="360" w:lineRule="auto"/>
        <w:ind w:left="1260"/>
        <w:jc w:val="both"/>
        <w:rPr>
          <w:rFonts w:ascii="Bookman Old Style" w:hAnsi="Bookman Old Style"/>
        </w:rPr>
      </w:pPr>
      <w:r w:rsidRPr="00CE75F6">
        <w:rPr>
          <w:rFonts w:ascii="Bookman Old Style" w:hAnsi="Bookman Old Style"/>
        </w:rPr>
        <w:t>Koordinasi, Sinkronisasi, dan Pelaksanaan Pencegahan Pencemaran Lingkungan Hidup Dilaksanakan terhadap Media Tanah, Air, Udara, dan Laut</w:t>
      </w:r>
    </w:p>
    <w:p w:rsidR="00CE75F6" w:rsidRPr="00CE75F6" w:rsidRDefault="00CE75F6" w:rsidP="00A92DD2">
      <w:pPr>
        <w:pStyle w:val="ListParagraph"/>
        <w:numPr>
          <w:ilvl w:val="0"/>
          <w:numId w:val="26"/>
        </w:numPr>
        <w:spacing w:after="0" w:line="360" w:lineRule="auto"/>
        <w:ind w:left="1260"/>
        <w:jc w:val="both"/>
        <w:rPr>
          <w:rFonts w:ascii="Bookman Old Style" w:hAnsi="Bookman Old Style"/>
        </w:rPr>
      </w:pPr>
      <w:r w:rsidRPr="00CE75F6">
        <w:rPr>
          <w:rFonts w:ascii="Bookman Old Style" w:hAnsi="Bookman Old Style"/>
        </w:rPr>
        <w:t>Koordinasi, Sinkronisasi, dan Pelaksanaan Pengendalian Emisi Gas Rumah Kaca, Mitigasi dan Adaptasi Perubahan Iklim</w:t>
      </w:r>
    </w:p>
    <w:p w:rsidR="00CE75F6" w:rsidRPr="00CE75F6" w:rsidRDefault="00CE75F6" w:rsidP="00A92DD2">
      <w:pPr>
        <w:pStyle w:val="ListParagraph"/>
        <w:numPr>
          <w:ilvl w:val="0"/>
          <w:numId w:val="26"/>
        </w:numPr>
        <w:spacing w:after="0" w:line="360" w:lineRule="auto"/>
        <w:ind w:left="1260"/>
        <w:jc w:val="both"/>
        <w:rPr>
          <w:rFonts w:ascii="Bookman Old Style" w:hAnsi="Bookman Old Style"/>
        </w:rPr>
      </w:pPr>
      <w:r w:rsidRPr="00CE75F6">
        <w:rPr>
          <w:rFonts w:ascii="Bookman Old Style" w:hAnsi="Bookman Old Style"/>
        </w:rPr>
        <w:t>Pengelolaan Laboratorium Lingkungan Hidup Kabupaten/Kota</w:t>
      </w:r>
    </w:p>
    <w:p w:rsidR="00CE75F6" w:rsidRPr="00CE75F6" w:rsidRDefault="00CE75F6" w:rsidP="00A92DD2">
      <w:pPr>
        <w:pStyle w:val="ListParagraph"/>
        <w:numPr>
          <w:ilvl w:val="0"/>
          <w:numId w:val="25"/>
        </w:numPr>
        <w:spacing w:after="0" w:line="360" w:lineRule="auto"/>
        <w:ind w:left="900"/>
        <w:jc w:val="both"/>
        <w:rPr>
          <w:rFonts w:ascii="Bookman Old Style" w:hAnsi="Bookman Old Style"/>
        </w:rPr>
      </w:pPr>
      <w:r w:rsidRPr="00CE75F6">
        <w:rPr>
          <w:rFonts w:ascii="Bookman Old Style" w:hAnsi="Bookman Old Style"/>
        </w:rPr>
        <w:t>Penanggulangan Pencemaran dan/atau Kerusakan Lingkungan Hidup Kabupaten/Kota</w:t>
      </w:r>
    </w:p>
    <w:p w:rsidR="00CE75F6" w:rsidRDefault="00CE75F6" w:rsidP="00A92DD2">
      <w:pPr>
        <w:pStyle w:val="ListParagraph"/>
        <w:numPr>
          <w:ilvl w:val="0"/>
          <w:numId w:val="27"/>
        </w:numPr>
        <w:tabs>
          <w:tab w:val="left" w:pos="720"/>
        </w:tabs>
        <w:spacing w:after="0" w:line="360" w:lineRule="auto"/>
        <w:ind w:left="1260"/>
        <w:jc w:val="both"/>
        <w:rPr>
          <w:rFonts w:ascii="Bookman Old Style" w:hAnsi="Bookman Old Style"/>
        </w:rPr>
      </w:pPr>
      <w:r w:rsidRPr="00CE75F6">
        <w:rPr>
          <w:rFonts w:ascii="Bookman Old Style" w:hAnsi="Bookman Old Style"/>
        </w:rPr>
        <w:t>Pemberian Informasi Peringatan Pencemaran dan/atau Kerusakan Lingkungan Hidup pada Masyarakat</w:t>
      </w:r>
    </w:p>
    <w:p w:rsidR="00915BA6" w:rsidRPr="00915BA6" w:rsidRDefault="00915BA6" w:rsidP="00915BA6">
      <w:pPr>
        <w:tabs>
          <w:tab w:val="left" w:pos="720"/>
        </w:tabs>
        <w:spacing w:after="0" w:line="360" w:lineRule="auto"/>
        <w:jc w:val="both"/>
        <w:rPr>
          <w:rFonts w:ascii="Bookman Old Style" w:hAnsi="Bookman Old Style"/>
        </w:rPr>
      </w:pPr>
    </w:p>
    <w:p w:rsidR="00CE75F6" w:rsidRPr="00CE75F6" w:rsidRDefault="00CE75F6" w:rsidP="00A92DD2">
      <w:pPr>
        <w:pStyle w:val="ListParagraph"/>
        <w:numPr>
          <w:ilvl w:val="0"/>
          <w:numId w:val="25"/>
        </w:numPr>
        <w:spacing w:after="0" w:line="360" w:lineRule="auto"/>
        <w:ind w:left="900"/>
        <w:jc w:val="both"/>
        <w:rPr>
          <w:rFonts w:ascii="Bookman Old Style" w:hAnsi="Bookman Old Style"/>
        </w:rPr>
      </w:pPr>
      <w:r w:rsidRPr="00CE75F6">
        <w:rPr>
          <w:rFonts w:ascii="Bookman Old Style" w:hAnsi="Bookman Old Style"/>
        </w:rPr>
        <w:lastRenderedPageBreak/>
        <w:t>Pemulihan Pencemaran dan/atau Kerusakan Lingkungan Hidup Kabupaten/Kota</w:t>
      </w:r>
    </w:p>
    <w:p w:rsidR="00CE75F6" w:rsidRPr="00CE75F6" w:rsidRDefault="00CE75F6" w:rsidP="00A92DD2">
      <w:pPr>
        <w:pStyle w:val="ListParagraph"/>
        <w:numPr>
          <w:ilvl w:val="0"/>
          <w:numId w:val="28"/>
        </w:numPr>
        <w:spacing w:after="0" w:line="360" w:lineRule="auto"/>
        <w:ind w:left="1260"/>
        <w:jc w:val="both"/>
        <w:rPr>
          <w:rFonts w:ascii="Bookman Old Style" w:hAnsi="Bookman Old Style"/>
        </w:rPr>
      </w:pPr>
      <w:r w:rsidRPr="00CE75F6">
        <w:rPr>
          <w:rFonts w:ascii="Bookman Old Style" w:hAnsi="Bookman Old Style"/>
        </w:rPr>
        <w:t>Koordinasi, Sinkronisasi dan Pelaksanaan Rehabilitasi</w:t>
      </w:r>
    </w:p>
    <w:p w:rsidR="00CE75F6" w:rsidRPr="00CE75F6" w:rsidRDefault="00CE75F6" w:rsidP="00A92DD2">
      <w:pPr>
        <w:pStyle w:val="ListParagraph"/>
        <w:numPr>
          <w:ilvl w:val="0"/>
          <w:numId w:val="21"/>
        </w:numPr>
        <w:spacing w:after="0" w:line="360" w:lineRule="auto"/>
        <w:ind w:left="540" w:hanging="540"/>
        <w:jc w:val="both"/>
        <w:rPr>
          <w:rFonts w:ascii="Bookman Old Style" w:hAnsi="Bookman Old Style"/>
        </w:rPr>
      </w:pPr>
      <w:r w:rsidRPr="00CE75F6">
        <w:rPr>
          <w:rFonts w:ascii="Bookman Old Style" w:hAnsi="Bookman Old Style"/>
        </w:rPr>
        <w:t>Program Pengelolaan Keanekaragaman Hayati (KEHATI)</w:t>
      </w:r>
    </w:p>
    <w:p w:rsidR="00CE75F6" w:rsidRPr="00CE75F6" w:rsidRDefault="00CE75F6" w:rsidP="00A92DD2">
      <w:pPr>
        <w:pStyle w:val="ListParagraph"/>
        <w:numPr>
          <w:ilvl w:val="0"/>
          <w:numId w:val="29"/>
        </w:numPr>
        <w:spacing w:after="0" w:line="360" w:lineRule="auto"/>
        <w:ind w:left="900"/>
        <w:jc w:val="both"/>
        <w:rPr>
          <w:rFonts w:ascii="Bookman Old Style" w:hAnsi="Bookman Old Style"/>
        </w:rPr>
      </w:pPr>
      <w:r w:rsidRPr="00CE75F6">
        <w:rPr>
          <w:rFonts w:ascii="Bookman Old Style" w:hAnsi="Bookman Old Style"/>
        </w:rPr>
        <w:t>Pengelolaan Keanekaragaman Hayati Kabupaten/Kota</w:t>
      </w:r>
    </w:p>
    <w:p w:rsidR="00CE75F6" w:rsidRPr="00CE75F6" w:rsidRDefault="00CE75F6" w:rsidP="00A92DD2">
      <w:pPr>
        <w:pStyle w:val="ListParagraph"/>
        <w:numPr>
          <w:ilvl w:val="0"/>
          <w:numId w:val="30"/>
        </w:numPr>
        <w:spacing w:after="0" w:line="360" w:lineRule="auto"/>
        <w:ind w:left="1260"/>
        <w:jc w:val="both"/>
        <w:rPr>
          <w:rFonts w:ascii="Bookman Old Style" w:hAnsi="Bookman Old Style"/>
        </w:rPr>
      </w:pPr>
      <w:r w:rsidRPr="00CE75F6">
        <w:rPr>
          <w:rFonts w:ascii="Bookman Old Style" w:hAnsi="Bookman Old Style"/>
        </w:rPr>
        <w:t>Pengelolaan Taman Keanekaragaman Hayati di Luar Kawasan Hutan</w:t>
      </w:r>
    </w:p>
    <w:p w:rsidR="00CE75F6" w:rsidRPr="00CE75F6" w:rsidRDefault="00CE75F6" w:rsidP="00A92DD2">
      <w:pPr>
        <w:pStyle w:val="ListParagraph"/>
        <w:numPr>
          <w:ilvl w:val="0"/>
          <w:numId w:val="21"/>
        </w:numPr>
        <w:spacing w:after="0" w:line="360" w:lineRule="auto"/>
        <w:ind w:left="540" w:hanging="540"/>
        <w:jc w:val="both"/>
        <w:rPr>
          <w:rFonts w:ascii="Bookman Old Style" w:hAnsi="Bookman Old Style"/>
        </w:rPr>
      </w:pPr>
      <w:r w:rsidRPr="00CE75F6">
        <w:rPr>
          <w:rFonts w:ascii="Bookman Old Style" w:hAnsi="Bookman Old Style"/>
        </w:rPr>
        <w:t>Program Pengendalian Bahan Berbahaya dan Beracun (B3) dan Limbah Bahan Berbahaya dan Beracun (Limbah B3)</w:t>
      </w:r>
    </w:p>
    <w:p w:rsidR="00CE75F6" w:rsidRPr="00CE75F6" w:rsidRDefault="00CE75F6" w:rsidP="00A92DD2">
      <w:pPr>
        <w:pStyle w:val="ListParagraph"/>
        <w:numPr>
          <w:ilvl w:val="0"/>
          <w:numId w:val="31"/>
        </w:numPr>
        <w:spacing w:after="0" w:line="360" w:lineRule="auto"/>
        <w:ind w:left="900"/>
        <w:jc w:val="both"/>
        <w:rPr>
          <w:rFonts w:ascii="Bookman Old Style" w:hAnsi="Bookman Old Style"/>
        </w:rPr>
      </w:pPr>
      <w:r w:rsidRPr="00CE75F6">
        <w:rPr>
          <w:rFonts w:ascii="Bookman Old Style" w:hAnsi="Bookman Old Style"/>
        </w:rPr>
        <w:t>Penyimpanan Sementara Limbah B3</w:t>
      </w:r>
    </w:p>
    <w:p w:rsidR="00CE75F6" w:rsidRDefault="00CE75F6" w:rsidP="00A92DD2">
      <w:pPr>
        <w:pStyle w:val="ListParagraph"/>
        <w:numPr>
          <w:ilvl w:val="0"/>
          <w:numId w:val="32"/>
        </w:numPr>
        <w:spacing w:after="0" w:line="360" w:lineRule="auto"/>
        <w:ind w:left="1260"/>
        <w:jc w:val="both"/>
        <w:rPr>
          <w:rFonts w:ascii="Bookman Old Style" w:hAnsi="Bookman Old Style"/>
        </w:rPr>
      </w:pPr>
      <w:r w:rsidRPr="00CE75F6">
        <w:rPr>
          <w:rFonts w:ascii="Bookman Old Style" w:hAnsi="Bookman Old Style"/>
        </w:rPr>
        <w:t>Fasilitasi Pemenuhan Komitmen Izin Penyimpanan Sementara Limbah B3 Dilaksanakan melalui Sistem Pelayanan Perizinan Berusaha Terintegrasi secara Elektronik</w:t>
      </w:r>
    </w:p>
    <w:p w:rsidR="00CE75F6" w:rsidRPr="00CE75F6" w:rsidRDefault="00CE75F6" w:rsidP="00A92DD2">
      <w:pPr>
        <w:pStyle w:val="ListParagraph"/>
        <w:numPr>
          <w:ilvl w:val="0"/>
          <w:numId w:val="21"/>
        </w:numPr>
        <w:spacing w:after="0" w:line="360" w:lineRule="auto"/>
        <w:ind w:left="540" w:hanging="540"/>
        <w:jc w:val="both"/>
        <w:rPr>
          <w:rFonts w:ascii="Bookman Old Style" w:hAnsi="Bookman Old Style"/>
        </w:rPr>
      </w:pPr>
      <w:r w:rsidRPr="00CE75F6">
        <w:rPr>
          <w:rFonts w:ascii="Bookman Old Style" w:hAnsi="Bookman Old Style"/>
        </w:rPr>
        <w:t>Program Pembinaan dan Pengawasan Terhadap Izin Lingkungan dan Izin Perlindungan dan Pengelolaan Lingkungan Hidup (PPLH)</w:t>
      </w:r>
    </w:p>
    <w:p w:rsidR="00CE75F6" w:rsidRPr="00CE75F6" w:rsidRDefault="00CE75F6" w:rsidP="00A92DD2">
      <w:pPr>
        <w:pStyle w:val="ListParagraph"/>
        <w:numPr>
          <w:ilvl w:val="0"/>
          <w:numId w:val="33"/>
        </w:numPr>
        <w:spacing w:after="0" w:line="360" w:lineRule="auto"/>
        <w:ind w:left="900"/>
        <w:jc w:val="both"/>
        <w:rPr>
          <w:rFonts w:ascii="Bookman Old Style" w:hAnsi="Bookman Old Style"/>
        </w:rPr>
      </w:pPr>
      <w:r w:rsidRPr="00CE75F6">
        <w:rPr>
          <w:rFonts w:ascii="Bookman Old Style" w:hAnsi="Bookman Old Style"/>
        </w:rPr>
        <w:t>Pembinaan dan Pengawasan Terhadap Usaha dan/atau Kegiatan yang Izin Lingkungan dan Izin PPLH diterbitkan oleh Pemerintah Daerah Kabupaten/Kota</w:t>
      </w:r>
    </w:p>
    <w:p w:rsidR="00CE75F6" w:rsidRPr="00CE75F6" w:rsidRDefault="00CE75F6" w:rsidP="00A92DD2">
      <w:pPr>
        <w:pStyle w:val="ListParagraph"/>
        <w:numPr>
          <w:ilvl w:val="0"/>
          <w:numId w:val="34"/>
        </w:numPr>
        <w:spacing w:after="0" w:line="360" w:lineRule="auto"/>
        <w:ind w:left="1260"/>
        <w:jc w:val="both"/>
        <w:rPr>
          <w:rFonts w:ascii="Bookman Old Style" w:hAnsi="Bookman Old Style"/>
        </w:rPr>
      </w:pPr>
      <w:r w:rsidRPr="00CE75F6">
        <w:rPr>
          <w:rFonts w:ascii="Bookman Old Style" w:hAnsi="Bookman Old Style"/>
        </w:rPr>
        <w:t>Fasilitasi Pemenuhan Ketentuan dan Kewajiban Izin Lingkungan dan/atau Izin PPLH</w:t>
      </w:r>
    </w:p>
    <w:p w:rsidR="00CE75F6" w:rsidRPr="00CE75F6" w:rsidRDefault="00CE75F6" w:rsidP="00A92DD2">
      <w:pPr>
        <w:pStyle w:val="ListParagraph"/>
        <w:numPr>
          <w:ilvl w:val="0"/>
          <w:numId w:val="34"/>
        </w:numPr>
        <w:spacing w:after="0" w:line="360" w:lineRule="auto"/>
        <w:ind w:left="1260"/>
        <w:jc w:val="both"/>
        <w:rPr>
          <w:rFonts w:ascii="Bookman Old Style" w:hAnsi="Bookman Old Style"/>
        </w:rPr>
      </w:pPr>
      <w:r w:rsidRPr="00CE75F6">
        <w:rPr>
          <w:rFonts w:ascii="Bookman Old Style" w:hAnsi="Bookman Old Style"/>
        </w:rPr>
        <w:t>Pengawasan Usaha dan/atau Kegiatan yang Izin Lingkungan Hidup, Izin PPLH yang Diterbitkan oleh Pemerintah Daerah Kabupaten/Kota</w:t>
      </w:r>
    </w:p>
    <w:p w:rsidR="00CE75F6" w:rsidRPr="00CE75F6" w:rsidRDefault="00CE75F6" w:rsidP="00A92DD2">
      <w:pPr>
        <w:pStyle w:val="ListParagraph"/>
        <w:numPr>
          <w:ilvl w:val="0"/>
          <w:numId w:val="21"/>
        </w:numPr>
        <w:spacing w:after="0" w:line="360" w:lineRule="auto"/>
        <w:ind w:left="540" w:hanging="540"/>
        <w:jc w:val="both"/>
        <w:rPr>
          <w:rFonts w:ascii="Bookman Old Style" w:hAnsi="Bookman Old Style"/>
        </w:rPr>
      </w:pPr>
      <w:r w:rsidRPr="00CE75F6">
        <w:rPr>
          <w:rFonts w:ascii="Bookman Old Style" w:hAnsi="Bookman Old Style"/>
        </w:rPr>
        <w:t>Program Peningkatan Pendidikan, Pelatihan dan Penyuluhan Lingkungan Hidup untuk Masyarakat</w:t>
      </w:r>
    </w:p>
    <w:p w:rsidR="00CE75F6" w:rsidRPr="00CE75F6" w:rsidRDefault="00CE75F6" w:rsidP="00A92DD2">
      <w:pPr>
        <w:pStyle w:val="ListParagraph"/>
        <w:numPr>
          <w:ilvl w:val="0"/>
          <w:numId w:val="35"/>
        </w:numPr>
        <w:tabs>
          <w:tab w:val="left" w:pos="900"/>
        </w:tabs>
        <w:spacing w:after="0" w:line="360" w:lineRule="auto"/>
        <w:ind w:left="900"/>
        <w:jc w:val="both"/>
        <w:rPr>
          <w:rFonts w:ascii="Bookman Old Style" w:hAnsi="Bookman Old Style"/>
        </w:rPr>
      </w:pPr>
      <w:r w:rsidRPr="00CE75F6">
        <w:rPr>
          <w:rFonts w:ascii="Bookman Old Style" w:hAnsi="Bookman Old Style"/>
        </w:rPr>
        <w:t>Penyelenggaraan Pendidikan, Pelatihan, dan Penyuluhan Lingkungan Hidup untuk Lembaga Kemasyarakatan Tingkat Daerah Kabupaten/Kota</w:t>
      </w:r>
    </w:p>
    <w:p w:rsidR="00CE75F6" w:rsidRPr="00CE75F6" w:rsidRDefault="00CE75F6" w:rsidP="00A92DD2">
      <w:pPr>
        <w:pStyle w:val="ListParagraph"/>
        <w:numPr>
          <w:ilvl w:val="0"/>
          <w:numId w:val="36"/>
        </w:numPr>
        <w:spacing w:after="0" w:line="360" w:lineRule="auto"/>
        <w:ind w:left="1260"/>
        <w:jc w:val="both"/>
        <w:rPr>
          <w:rFonts w:ascii="Bookman Old Style" w:hAnsi="Bookman Old Style"/>
        </w:rPr>
      </w:pPr>
      <w:r w:rsidRPr="00CE75F6">
        <w:rPr>
          <w:rFonts w:ascii="Bookman Old Style" w:hAnsi="Bookman Old Style"/>
        </w:rPr>
        <w:t>Peningkatan Kapasitas dan Kompetensi Sumber Daya Manusia Bidang Lingkungan Hidup untuk Lembaga Kemasyarakatan</w:t>
      </w:r>
    </w:p>
    <w:p w:rsidR="00CE75F6" w:rsidRDefault="00CE75F6" w:rsidP="00A92DD2">
      <w:pPr>
        <w:pStyle w:val="ListParagraph"/>
        <w:numPr>
          <w:ilvl w:val="0"/>
          <w:numId w:val="36"/>
        </w:numPr>
        <w:spacing w:after="0" w:line="360" w:lineRule="auto"/>
        <w:ind w:left="1260"/>
        <w:jc w:val="both"/>
        <w:rPr>
          <w:rFonts w:ascii="Bookman Old Style" w:hAnsi="Bookman Old Style"/>
        </w:rPr>
      </w:pPr>
      <w:r w:rsidRPr="00CE75F6">
        <w:rPr>
          <w:rFonts w:ascii="Bookman Old Style" w:hAnsi="Bookman Old Style"/>
        </w:rPr>
        <w:t>Pendampingan Gerakan Peduli Lingkungan Hidup</w:t>
      </w:r>
    </w:p>
    <w:p w:rsidR="008B508E" w:rsidRPr="00CE75F6" w:rsidRDefault="008B508E" w:rsidP="00A92DD2">
      <w:pPr>
        <w:pStyle w:val="ListParagraph"/>
        <w:numPr>
          <w:ilvl w:val="0"/>
          <w:numId w:val="36"/>
        </w:numPr>
        <w:spacing w:after="0" w:line="360" w:lineRule="auto"/>
        <w:ind w:left="1260"/>
        <w:jc w:val="both"/>
        <w:rPr>
          <w:rFonts w:ascii="Bookman Old Style" w:hAnsi="Bookman Old Style"/>
        </w:rPr>
      </w:pPr>
      <w:r>
        <w:rPr>
          <w:rFonts w:ascii="Bookman Old Style" w:hAnsi="Bookman Old Style"/>
        </w:rPr>
        <w:t>Penyelenggaraan Penyuluhan dan Kampanye Lingkungan Hidup</w:t>
      </w:r>
    </w:p>
    <w:p w:rsidR="00CE75F6" w:rsidRPr="00CE75F6" w:rsidRDefault="00CE75F6" w:rsidP="00A92DD2">
      <w:pPr>
        <w:pStyle w:val="ListParagraph"/>
        <w:numPr>
          <w:ilvl w:val="0"/>
          <w:numId w:val="21"/>
        </w:numPr>
        <w:spacing w:after="0" w:line="360" w:lineRule="auto"/>
        <w:ind w:left="540" w:hanging="540"/>
        <w:jc w:val="both"/>
        <w:rPr>
          <w:rFonts w:ascii="Bookman Old Style" w:hAnsi="Bookman Old Style"/>
        </w:rPr>
      </w:pPr>
      <w:r w:rsidRPr="00CE75F6">
        <w:rPr>
          <w:rFonts w:ascii="Bookman Old Style" w:hAnsi="Bookman Old Style"/>
        </w:rPr>
        <w:t xml:space="preserve">Program Penghargaan Lingkungan Hidup untuk Masyarakat </w:t>
      </w:r>
    </w:p>
    <w:p w:rsidR="00CE75F6" w:rsidRPr="00CE75F6" w:rsidRDefault="00CE75F6" w:rsidP="00A92DD2">
      <w:pPr>
        <w:pStyle w:val="ListParagraph"/>
        <w:numPr>
          <w:ilvl w:val="0"/>
          <w:numId w:val="37"/>
        </w:numPr>
        <w:spacing w:after="0" w:line="360" w:lineRule="auto"/>
        <w:ind w:left="900"/>
        <w:jc w:val="both"/>
        <w:rPr>
          <w:rFonts w:ascii="Bookman Old Style" w:hAnsi="Bookman Old Style"/>
        </w:rPr>
      </w:pPr>
      <w:r w:rsidRPr="00CE75F6">
        <w:rPr>
          <w:rFonts w:ascii="Bookman Old Style" w:hAnsi="Bookman Old Style"/>
        </w:rPr>
        <w:t>Penilaian Kinerja Masyarakat/Lembaga Masyarakat/Dunia Usaha/Dunia Pendidikan/ Filantropi dalam Perlindungan dan Pengelolaan Lingkungan Hidup</w:t>
      </w:r>
    </w:p>
    <w:p w:rsidR="00CE75F6" w:rsidRPr="00CE75F6" w:rsidRDefault="00CE75F6" w:rsidP="00A92DD2">
      <w:pPr>
        <w:pStyle w:val="ListParagraph"/>
        <w:numPr>
          <w:ilvl w:val="0"/>
          <w:numId w:val="38"/>
        </w:numPr>
        <w:spacing w:after="0" w:line="360" w:lineRule="auto"/>
        <w:ind w:left="1260"/>
        <w:jc w:val="both"/>
        <w:rPr>
          <w:rFonts w:ascii="Bookman Old Style" w:hAnsi="Bookman Old Style"/>
        </w:rPr>
      </w:pPr>
      <w:r w:rsidRPr="00CE75F6">
        <w:rPr>
          <w:rFonts w:ascii="Bookman Old Style" w:hAnsi="Bookman Old Style"/>
        </w:rPr>
        <w:lastRenderedPageBreak/>
        <w:t>Penilaian Kinerja Masyarakat/Lembaga Masyarakat/Dunia Usaha/Dunia Pendidikan/ Filantropi dalam Perlindungan dan Pengelolaan Lingkungan Hidup</w:t>
      </w:r>
    </w:p>
    <w:p w:rsidR="00CE75F6" w:rsidRPr="00CE75F6" w:rsidRDefault="00CE75F6" w:rsidP="00A92DD2">
      <w:pPr>
        <w:pStyle w:val="ListParagraph"/>
        <w:numPr>
          <w:ilvl w:val="0"/>
          <w:numId w:val="21"/>
        </w:numPr>
        <w:spacing w:after="0" w:line="360" w:lineRule="auto"/>
        <w:ind w:left="540" w:hanging="540"/>
        <w:jc w:val="both"/>
        <w:rPr>
          <w:rFonts w:ascii="Bookman Old Style" w:hAnsi="Bookman Old Style"/>
        </w:rPr>
      </w:pPr>
      <w:r w:rsidRPr="00CE75F6">
        <w:rPr>
          <w:rFonts w:ascii="Bookman Old Style" w:hAnsi="Bookman Old Style"/>
        </w:rPr>
        <w:t>Program Penanganan Pengaduan Lingkungan Hidup</w:t>
      </w:r>
    </w:p>
    <w:p w:rsidR="00CE75F6" w:rsidRPr="00CE75F6" w:rsidRDefault="00CE75F6" w:rsidP="00A92DD2">
      <w:pPr>
        <w:pStyle w:val="ListParagraph"/>
        <w:numPr>
          <w:ilvl w:val="0"/>
          <w:numId w:val="39"/>
        </w:numPr>
        <w:spacing w:after="0" w:line="360" w:lineRule="auto"/>
        <w:ind w:left="900"/>
        <w:jc w:val="both"/>
        <w:rPr>
          <w:rFonts w:ascii="Bookman Old Style" w:hAnsi="Bookman Old Style"/>
        </w:rPr>
      </w:pPr>
      <w:r w:rsidRPr="00CE75F6">
        <w:rPr>
          <w:rFonts w:ascii="Bookman Old Style" w:hAnsi="Bookman Old Style"/>
        </w:rPr>
        <w:t>Penyelesaian Pengaduan Masyarakat di Bidang Perlindungan dan Pengelolaan Lingkungan Hidup (PPLH) Kabupaten/Kota</w:t>
      </w:r>
    </w:p>
    <w:p w:rsidR="00CE75F6" w:rsidRPr="00CE75F6" w:rsidRDefault="00CE75F6" w:rsidP="00A92DD2">
      <w:pPr>
        <w:pStyle w:val="ListParagraph"/>
        <w:numPr>
          <w:ilvl w:val="0"/>
          <w:numId w:val="40"/>
        </w:numPr>
        <w:spacing w:after="0" w:line="360" w:lineRule="auto"/>
        <w:ind w:left="1260"/>
        <w:jc w:val="both"/>
        <w:rPr>
          <w:rFonts w:ascii="Bookman Old Style" w:hAnsi="Bookman Old Style"/>
        </w:rPr>
      </w:pPr>
      <w:r w:rsidRPr="00CE75F6">
        <w:rPr>
          <w:rFonts w:ascii="Bookman Old Style" w:hAnsi="Bookman Old Style"/>
        </w:rPr>
        <w:t>Pengelolaan Pengaduan Masyarakat terhadap PPLH Kabupaten/Kota</w:t>
      </w:r>
    </w:p>
    <w:p w:rsidR="00CE75F6" w:rsidRPr="00CE75F6" w:rsidRDefault="00CE75F6" w:rsidP="00A92DD2">
      <w:pPr>
        <w:pStyle w:val="ListParagraph"/>
        <w:numPr>
          <w:ilvl w:val="0"/>
          <w:numId w:val="21"/>
        </w:numPr>
        <w:spacing w:after="0" w:line="360" w:lineRule="auto"/>
        <w:ind w:left="540" w:hanging="540"/>
        <w:jc w:val="both"/>
        <w:rPr>
          <w:rFonts w:ascii="Bookman Old Style" w:hAnsi="Bookman Old Style"/>
        </w:rPr>
      </w:pPr>
      <w:r w:rsidRPr="00CE75F6">
        <w:rPr>
          <w:rFonts w:ascii="Bookman Old Style" w:hAnsi="Bookman Old Style"/>
        </w:rPr>
        <w:t>Program Pengelolaan Persampahan</w:t>
      </w:r>
    </w:p>
    <w:p w:rsidR="00CE75F6" w:rsidRPr="00CE75F6" w:rsidRDefault="00CE75F6" w:rsidP="00A92DD2">
      <w:pPr>
        <w:pStyle w:val="ListParagraph"/>
        <w:numPr>
          <w:ilvl w:val="0"/>
          <w:numId w:val="41"/>
        </w:numPr>
        <w:spacing w:after="0" w:line="360" w:lineRule="auto"/>
        <w:ind w:left="900"/>
        <w:jc w:val="both"/>
        <w:rPr>
          <w:rFonts w:ascii="Bookman Old Style" w:hAnsi="Bookman Old Style"/>
        </w:rPr>
      </w:pPr>
      <w:r w:rsidRPr="00CE75F6">
        <w:rPr>
          <w:rFonts w:ascii="Bookman Old Style" w:hAnsi="Bookman Old Style"/>
        </w:rPr>
        <w:t>Pengelolaan Sampah</w:t>
      </w:r>
    </w:p>
    <w:p w:rsidR="00CE75F6" w:rsidRPr="00CE75F6" w:rsidRDefault="00CE75F6" w:rsidP="00A92DD2">
      <w:pPr>
        <w:pStyle w:val="ListParagraph"/>
        <w:numPr>
          <w:ilvl w:val="0"/>
          <w:numId w:val="42"/>
        </w:numPr>
        <w:spacing w:after="0" w:line="360" w:lineRule="auto"/>
        <w:ind w:left="1260"/>
        <w:jc w:val="both"/>
        <w:rPr>
          <w:rFonts w:ascii="Bookman Old Style" w:hAnsi="Bookman Old Style"/>
        </w:rPr>
      </w:pPr>
      <w:r w:rsidRPr="00CE75F6">
        <w:rPr>
          <w:rFonts w:ascii="Bookman Old Style" w:hAnsi="Bookman Old Style"/>
        </w:rPr>
        <w:t>Pengurangan Sampah dengan melakukan Pembatasan, Pendauran Ulang dan Pemanfaatan Kembali</w:t>
      </w:r>
    </w:p>
    <w:p w:rsidR="00CE75F6" w:rsidRPr="00CE75F6" w:rsidRDefault="00CE75F6" w:rsidP="00A92DD2">
      <w:pPr>
        <w:pStyle w:val="ListParagraph"/>
        <w:numPr>
          <w:ilvl w:val="0"/>
          <w:numId w:val="42"/>
        </w:numPr>
        <w:spacing w:after="0" w:line="360" w:lineRule="auto"/>
        <w:ind w:left="1260"/>
        <w:jc w:val="both"/>
        <w:rPr>
          <w:rFonts w:ascii="Bookman Old Style" w:hAnsi="Bookman Old Style"/>
        </w:rPr>
      </w:pPr>
      <w:r w:rsidRPr="00CE75F6">
        <w:rPr>
          <w:rFonts w:ascii="Bookman Old Style" w:hAnsi="Bookman Old Style"/>
        </w:rPr>
        <w:t>Penanganan Sampah dengan Melakukan Pemilahan, Pengumpulan, Pengangkutan, Pengolahan, dan Pemrosesan Akhir Sampah di TPA/TPST/SPA Kabupaten/Kota</w:t>
      </w:r>
    </w:p>
    <w:p w:rsidR="00CE75F6" w:rsidRPr="00CE75F6" w:rsidRDefault="00CE75F6" w:rsidP="00A92DD2">
      <w:pPr>
        <w:pStyle w:val="ListParagraph"/>
        <w:numPr>
          <w:ilvl w:val="0"/>
          <w:numId w:val="42"/>
        </w:numPr>
        <w:spacing w:after="0" w:line="360" w:lineRule="auto"/>
        <w:ind w:left="1260"/>
        <w:jc w:val="both"/>
        <w:rPr>
          <w:rFonts w:ascii="Bookman Old Style" w:hAnsi="Bookman Old Style"/>
        </w:rPr>
      </w:pPr>
      <w:r w:rsidRPr="00CE75F6">
        <w:rPr>
          <w:rFonts w:ascii="Bookman Old Style" w:hAnsi="Bookman Old Style"/>
        </w:rPr>
        <w:t>Penyediaan Sarana dan Prasarana Pengelolaan Persampahan di TPA/TPST/SPA</w:t>
      </w:r>
    </w:p>
    <w:p w:rsidR="00CE75F6" w:rsidRPr="00CE75F6" w:rsidRDefault="00CE75F6" w:rsidP="00CE75F6">
      <w:pPr>
        <w:spacing w:after="0" w:line="360" w:lineRule="auto"/>
        <w:ind w:firstLine="1080"/>
        <w:jc w:val="both"/>
        <w:rPr>
          <w:rFonts w:ascii="Bookman Old Style" w:hAnsi="Bookman Old Style"/>
        </w:rPr>
      </w:pPr>
      <w:r w:rsidRPr="00CE75F6">
        <w:rPr>
          <w:rFonts w:ascii="Bookman Old Style" w:hAnsi="Bookman Old Style"/>
        </w:rPr>
        <w:t xml:space="preserve">Selain program utama tersebut, didukung pula oleh program Penunjang Urusan Pemerintahan Daerah Kabupaten/Kota dengan kegiatan-kegiatan sebagai </w:t>
      </w:r>
      <w:proofErr w:type="gramStart"/>
      <w:r w:rsidRPr="00CE75F6">
        <w:rPr>
          <w:rFonts w:ascii="Bookman Old Style" w:hAnsi="Bookman Old Style"/>
        </w:rPr>
        <w:t>berikut :</w:t>
      </w:r>
      <w:proofErr w:type="gramEnd"/>
    </w:p>
    <w:p w:rsidR="00CE75F6" w:rsidRPr="00CE75F6" w:rsidRDefault="00D7467B" w:rsidP="00A92DD2">
      <w:pPr>
        <w:pStyle w:val="ListParagraph"/>
        <w:numPr>
          <w:ilvl w:val="0"/>
          <w:numId w:val="22"/>
        </w:numPr>
        <w:spacing w:after="0" w:line="360" w:lineRule="auto"/>
        <w:ind w:left="540" w:hanging="540"/>
        <w:jc w:val="both"/>
        <w:rPr>
          <w:rFonts w:ascii="Bookman Old Style" w:hAnsi="Bookman Old Style"/>
        </w:rPr>
      </w:pPr>
      <w:r>
        <w:rPr>
          <w:rFonts w:ascii="Bookman Old Style" w:hAnsi="Bookman Old Style"/>
        </w:rPr>
        <w:t>Perenca</w:t>
      </w:r>
      <w:r w:rsidR="00CE75F6" w:rsidRPr="00CE75F6">
        <w:rPr>
          <w:rFonts w:ascii="Bookman Old Style" w:hAnsi="Bookman Old Style"/>
        </w:rPr>
        <w:t>naan, Penganggaran dan Evaluasi Kinerja Perangkat Daerah</w:t>
      </w:r>
    </w:p>
    <w:p w:rsidR="00CE75F6" w:rsidRPr="00CE75F6" w:rsidRDefault="00CE75F6" w:rsidP="00A92DD2">
      <w:pPr>
        <w:numPr>
          <w:ilvl w:val="1"/>
          <w:numId w:val="45"/>
        </w:numPr>
        <w:spacing w:after="0" w:line="360" w:lineRule="auto"/>
        <w:ind w:left="900"/>
        <w:jc w:val="both"/>
        <w:rPr>
          <w:rFonts w:ascii="Bookman Old Style" w:hAnsi="Bookman Old Style"/>
        </w:rPr>
      </w:pPr>
      <w:r w:rsidRPr="00CE75F6">
        <w:rPr>
          <w:rFonts w:ascii="Bookman Old Style" w:hAnsi="Bookman Old Style"/>
        </w:rPr>
        <w:t>Penyusunan Dokumen Perencanaan Perangkat Daerah</w:t>
      </w:r>
    </w:p>
    <w:p w:rsidR="00CE75F6" w:rsidRPr="00CE75F6" w:rsidRDefault="00CE75F6" w:rsidP="00A92DD2">
      <w:pPr>
        <w:numPr>
          <w:ilvl w:val="1"/>
          <w:numId w:val="45"/>
        </w:numPr>
        <w:spacing w:after="0" w:line="360" w:lineRule="auto"/>
        <w:ind w:left="900"/>
        <w:jc w:val="both"/>
        <w:rPr>
          <w:rFonts w:ascii="Bookman Old Style" w:hAnsi="Bookman Old Style"/>
        </w:rPr>
      </w:pPr>
      <w:r w:rsidRPr="00CE75F6">
        <w:rPr>
          <w:rFonts w:ascii="Bookman Old Style" w:hAnsi="Bookman Old Style"/>
        </w:rPr>
        <w:t>Koordinasi dan Penyusunan Dokumen RKA-SKPD</w:t>
      </w:r>
    </w:p>
    <w:p w:rsidR="00CE75F6" w:rsidRPr="00CE75F6" w:rsidRDefault="00CE75F6" w:rsidP="00A92DD2">
      <w:pPr>
        <w:numPr>
          <w:ilvl w:val="1"/>
          <w:numId w:val="45"/>
        </w:numPr>
        <w:spacing w:after="0" w:line="360" w:lineRule="auto"/>
        <w:ind w:left="900"/>
        <w:jc w:val="both"/>
        <w:rPr>
          <w:rFonts w:ascii="Bookman Old Style" w:hAnsi="Bookman Old Style"/>
        </w:rPr>
      </w:pPr>
      <w:r w:rsidRPr="00CE75F6">
        <w:rPr>
          <w:rFonts w:ascii="Bookman Old Style" w:hAnsi="Bookman Old Style"/>
        </w:rPr>
        <w:t>Koordinasi dan Penyusunan Dokumen Perubahan RKA-SKPD</w:t>
      </w:r>
    </w:p>
    <w:p w:rsidR="00CE75F6" w:rsidRPr="00CE75F6" w:rsidRDefault="00CE75F6" w:rsidP="00A92DD2">
      <w:pPr>
        <w:numPr>
          <w:ilvl w:val="1"/>
          <w:numId w:val="45"/>
        </w:numPr>
        <w:spacing w:after="0" w:line="360" w:lineRule="auto"/>
        <w:ind w:left="900"/>
        <w:jc w:val="both"/>
        <w:rPr>
          <w:rFonts w:ascii="Bookman Old Style" w:hAnsi="Bookman Old Style"/>
        </w:rPr>
      </w:pPr>
      <w:r w:rsidRPr="00CE75F6">
        <w:rPr>
          <w:rFonts w:ascii="Bookman Old Style" w:hAnsi="Bookman Old Style"/>
        </w:rPr>
        <w:t>Koordinasi dan Penyusunan DPA-SKPD</w:t>
      </w:r>
    </w:p>
    <w:p w:rsidR="00CE75F6" w:rsidRPr="00CE75F6" w:rsidRDefault="00CE75F6" w:rsidP="00A92DD2">
      <w:pPr>
        <w:numPr>
          <w:ilvl w:val="1"/>
          <w:numId w:val="45"/>
        </w:numPr>
        <w:spacing w:after="0" w:line="360" w:lineRule="auto"/>
        <w:ind w:left="900"/>
        <w:jc w:val="both"/>
        <w:rPr>
          <w:rFonts w:ascii="Bookman Old Style" w:hAnsi="Bookman Old Style"/>
        </w:rPr>
      </w:pPr>
      <w:r w:rsidRPr="00CE75F6">
        <w:rPr>
          <w:rFonts w:ascii="Bookman Old Style" w:hAnsi="Bookman Old Style"/>
        </w:rPr>
        <w:t>Koordinasi dan Penyusunan Perubahan DPA-SKPD</w:t>
      </w:r>
    </w:p>
    <w:p w:rsidR="00CE75F6" w:rsidRPr="00CE75F6" w:rsidRDefault="00CE75F6" w:rsidP="00A92DD2">
      <w:pPr>
        <w:numPr>
          <w:ilvl w:val="1"/>
          <w:numId w:val="45"/>
        </w:numPr>
        <w:tabs>
          <w:tab w:val="left" w:pos="900"/>
        </w:tabs>
        <w:spacing w:after="0" w:line="360" w:lineRule="auto"/>
        <w:ind w:left="900"/>
        <w:jc w:val="both"/>
        <w:rPr>
          <w:rFonts w:ascii="Bookman Old Style" w:hAnsi="Bookman Old Style"/>
        </w:rPr>
      </w:pPr>
      <w:r w:rsidRPr="00CE75F6">
        <w:rPr>
          <w:rFonts w:ascii="Bookman Old Style" w:hAnsi="Bookman Old Style"/>
        </w:rPr>
        <w:t>Koordinasi dan Penyusunan Laporan Capaian Kinerja dan Ikhtisar Realisasi Kinerja SKPD</w:t>
      </w:r>
    </w:p>
    <w:p w:rsidR="00CE75F6" w:rsidRPr="00CE75F6" w:rsidRDefault="00CE75F6" w:rsidP="00A92DD2">
      <w:pPr>
        <w:pStyle w:val="ListParagraph"/>
        <w:numPr>
          <w:ilvl w:val="1"/>
          <w:numId w:val="45"/>
        </w:numPr>
        <w:spacing w:after="0" w:line="360" w:lineRule="auto"/>
        <w:ind w:left="900"/>
        <w:jc w:val="both"/>
        <w:rPr>
          <w:rFonts w:ascii="Bookman Old Style" w:hAnsi="Bookman Old Style"/>
        </w:rPr>
      </w:pPr>
      <w:r w:rsidRPr="00CE75F6">
        <w:rPr>
          <w:rFonts w:ascii="Bookman Old Style" w:hAnsi="Bookman Old Style"/>
        </w:rPr>
        <w:t>Evaluasi Kinerja Perangkat Daerah</w:t>
      </w:r>
    </w:p>
    <w:p w:rsidR="00CE75F6" w:rsidRPr="00CE75F6" w:rsidRDefault="00CE75F6" w:rsidP="00A92DD2">
      <w:pPr>
        <w:pStyle w:val="ListParagraph"/>
        <w:numPr>
          <w:ilvl w:val="0"/>
          <w:numId w:val="22"/>
        </w:numPr>
        <w:spacing w:after="0" w:line="360" w:lineRule="auto"/>
        <w:ind w:left="540" w:hanging="540"/>
        <w:jc w:val="both"/>
        <w:rPr>
          <w:rFonts w:ascii="Bookman Old Style" w:hAnsi="Bookman Old Style"/>
        </w:rPr>
      </w:pPr>
      <w:r w:rsidRPr="00CE75F6">
        <w:rPr>
          <w:rFonts w:ascii="Bookman Old Style" w:hAnsi="Bookman Old Style"/>
        </w:rPr>
        <w:t>Administrasi Keuangan Perangkat Daerah</w:t>
      </w:r>
    </w:p>
    <w:p w:rsidR="00CE75F6" w:rsidRPr="00CE75F6" w:rsidRDefault="00CE75F6" w:rsidP="00A92DD2">
      <w:pPr>
        <w:pStyle w:val="ListParagraph"/>
        <w:numPr>
          <w:ilvl w:val="0"/>
          <w:numId w:val="46"/>
        </w:numPr>
        <w:spacing w:after="0" w:line="360" w:lineRule="auto"/>
        <w:ind w:left="900"/>
        <w:jc w:val="both"/>
        <w:rPr>
          <w:rFonts w:ascii="Bookman Old Style" w:hAnsi="Bookman Old Style"/>
        </w:rPr>
      </w:pPr>
      <w:r w:rsidRPr="00CE75F6">
        <w:rPr>
          <w:rFonts w:ascii="Bookman Old Style" w:hAnsi="Bookman Old Style"/>
        </w:rPr>
        <w:t>Penyediaan Gaji dan Tunjangan ASN</w:t>
      </w:r>
    </w:p>
    <w:p w:rsidR="00CE75F6" w:rsidRPr="00CE75F6" w:rsidRDefault="00CE75F6" w:rsidP="00A92DD2">
      <w:pPr>
        <w:pStyle w:val="ListParagraph"/>
        <w:numPr>
          <w:ilvl w:val="0"/>
          <w:numId w:val="46"/>
        </w:numPr>
        <w:spacing w:after="0" w:line="360" w:lineRule="auto"/>
        <w:ind w:left="900"/>
        <w:jc w:val="both"/>
        <w:rPr>
          <w:rFonts w:ascii="Bookman Old Style" w:hAnsi="Bookman Old Style"/>
        </w:rPr>
      </w:pPr>
      <w:r w:rsidRPr="00CE75F6">
        <w:rPr>
          <w:rFonts w:ascii="Bookman Old Style" w:hAnsi="Bookman Old Style"/>
        </w:rPr>
        <w:t>Pelaksanaan Penatausahaan dan Pengujian / Verifikasi Keuangan SKPD</w:t>
      </w:r>
    </w:p>
    <w:p w:rsidR="00CE75F6" w:rsidRPr="00CE75F6" w:rsidRDefault="00CE75F6" w:rsidP="00A92DD2">
      <w:pPr>
        <w:pStyle w:val="ListParagraph"/>
        <w:numPr>
          <w:ilvl w:val="0"/>
          <w:numId w:val="46"/>
        </w:numPr>
        <w:spacing w:after="0" w:line="360" w:lineRule="auto"/>
        <w:ind w:left="900"/>
        <w:jc w:val="both"/>
        <w:rPr>
          <w:rFonts w:ascii="Bookman Old Style" w:hAnsi="Bookman Old Style"/>
        </w:rPr>
      </w:pPr>
      <w:r w:rsidRPr="00CE75F6">
        <w:rPr>
          <w:rFonts w:ascii="Bookman Old Style" w:hAnsi="Bookman Old Style"/>
        </w:rPr>
        <w:t>Koordinasi dan Penyusunan Laporan Keuangan Akhir Tahun SKPD</w:t>
      </w:r>
    </w:p>
    <w:p w:rsidR="00CE75F6" w:rsidRDefault="00CE75F6" w:rsidP="00A92DD2">
      <w:pPr>
        <w:pStyle w:val="ListParagraph"/>
        <w:numPr>
          <w:ilvl w:val="0"/>
          <w:numId w:val="46"/>
        </w:numPr>
        <w:spacing w:after="0" w:line="360" w:lineRule="auto"/>
        <w:ind w:left="900"/>
        <w:jc w:val="both"/>
        <w:rPr>
          <w:rFonts w:ascii="Bookman Old Style" w:hAnsi="Bookman Old Style"/>
        </w:rPr>
      </w:pPr>
      <w:r w:rsidRPr="00CE75F6">
        <w:rPr>
          <w:rFonts w:ascii="Bookman Old Style" w:hAnsi="Bookman Old Style"/>
        </w:rPr>
        <w:t>Koordinasi dan Penyusunan Laporan Keuangan Bulanan/ Triwulanan/ Semesteran SKPD</w:t>
      </w:r>
    </w:p>
    <w:p w:rsidR="00CE75F6" w:rsidRPr="00CE75F6" w:rsidRDefault="00CE75F6" w:rsidP="00A92DD2">
      <w:pPr>
        <w:pStyle w:val="ListParagraph"/>
        <w:numPr>
          <w:ilvl w:val="0"/>
          <w:numId w:val="22"/>
        </w:numPr>
        <w:spacing w:after="0" w:line="360" w:lineRule="auto"/>
        <w:ind w:left="540" w:hanging="540"/>
        <w:jc w:val="both"/>
        <w:rPr>
          <w:rFonts w:ascii="Bookman Old Style" w:hAnsi="Bookman Old Style"/>
        </w:rPr>
      </w:pPr>
      <w:r w:rsidRPr="00CE75F6">
        <w:rPr>
          <w:rFonts w:ascii="Bookman Old Style" w:hAnsi="Bookman Old Style"/>
        </w:rPr>
        <w:t>Administrasi Barang Milik Daerah pada Perangkat Daerah</w:t>
      </w:r>
    </w:p>
    <w:p w:rsidR="00CE75F6" w:rsidRPr="00CE75F6" w:rsidRDefault="00CE75F6" w:rsidP="00A92DD2">
      <w:pPr>
        <w:pStyle w:val="ListParagraph"/>
        <w:numPr>
          <w:ilvl w:val="0"/>
          <w:numId w:val="47"/>
        </w:numPr>
        <w:spacing w:after="0" w:line="360" w:lineRule="auto"/>
        <w:ind w:left="900"/>
        <w:jc w:val="both"/>
        <w:rPr>
          <w:rFonts w:ascii="Bookman Old Style" w:hAnsi="Bookman Old Style"/>
        </w:rPr>
      </w:pPr>
      <w:r w:rsidRPr="00CE75F6">
        <w:rPr>
          <w:rFonts w:ascii="Bookman Old Style" w:hAnsi="Bookman Old Style"/>
        </w:rPr>
        <w:t>Penatausahaan Barang Milik Daerah pada SKPD</w:t>
      </w:r>
    </w:p>
    <w:p w:rsidR="00CE75F6" w:rsidRPr="00CE75F6" w:rsidRDefault="00CE75F6" w:rsidP="00A92DD2">
      <w:pPr>
        <w:pStyle w:val="ListParagraph"/>
        <w:numPr>
          <w:ilvl w:val="0"/>
          <w:numId w:val="22"/>
        </w:numPr>
        <w:spacing w:after="0" w:line="360" w:lineRule="auto"/>
        <w:ind w:left="540" w:hanging="540"/>
        <w:jc w:val="both"/>
        <w:rPr>
          <w:rFonts w:ascii="Bookman Old Style" w:hAnsi="Bookman Old Style"/>
        </w:rPr>
      </w:pPr>
      <w:r w:rsidRPr="00CE75F6">
        <w:rPr>
          <w:rFonts w:ascii="Bookman Old Style" w:hAnsi="Bookman Old Style"/>
        </w:rPr>
        <w:lastRenderedPageBreak/>
        <w:t>Administrasi Kepegawaian Perangkat Daerah</w:t>
      </w:r>
    </w:p>
    <w:p w:rsidR="00CE75F6" w:rsidRPr="00CE75F6" w:rsidRDefault="00CE75F6" w:rsidP="00A92DD2">
      <w:pPr>
        <w:pStyle w:val="ListParagraph"/>
        <w:numPr>
          <w:ilvl w:val="0"/>
          <w:numId w:val="48"/>
        </w:numPr>
        <w:spacing w:after="0" w:line="360" w:lineRule="auto"/>
        <w:ind w:left="900"/>
        <w:jc w:val="both"/>
        <w:rPr>
          <w:rFonts w:ascii="Bookman Old Style" w:hAnsi="Bookman Old Style"/>
        </w:rPr>
      </w:pPr>
      <w:r w:rsidRPr="00CE75F6">
        <w:rPr>
          <w:rFonts w:ascii="Bookman Old Style" w:hAnsi="Bookman Old Style"/>
        </w:rPr>
        <w:t>Pendidikan dan Pelatihan Pegawai Berdasarkan Tugas dan Fungsi</w:t>
      </w:r>
    </w:p>
    <w:p w:rsidR="00CE75F6" w:rsidRPr="00CE75F6" w:rsidRDefault="00CE75F6" w:rsidP="00A92DD2">
      <w:pPr>
        <w:pStyle w:val="ListParagraph"/>
        <w:numPr>
          <w:ilvl w:val="0"/>
          <w:numId w:val="22"/>
        </w:numPr>
        <w:spacing w:after="0" w:line="360" w:lineRule="auto"/>
        <w:ind w:left="540" w:hanging="540"/>
        <w:jc w:val="both"/>
        <w:rPr>
          <w:rFonts w:ascii="Bookman Old Style" w:hAnsi="Bookman Old Style"/>
        </w:rPr>
      </w:pPr>
      <w:r w:rsidRPr="00CE75F6">
        <w:rPr>
          <w:rFonts w:ascii="Bookman Old Style" w:hAnsi="Bookman Old Style"/>
        </w:rPr>
        <w:t>Administrasi Umum Perangkat Daerah</w:t>
      </w:r>
    </w:p>
    <w:p w:rsidR="00CE75F6" w:rsidRPr="00CE75F6" w:rsidRDefault="00CE75F6" w:rsidP="00A92DD2">
      <w:pPr>
        <w:pStyle w:val="ListParagraph"/>
        <w:numPr>
          <w:ilvl w:val="0"/>
          <w:numId w:val="49"/>
        </w:numPr>
        <w:tabs>
          <w:tab w:val="left" w:pos="900"/>
        </w:tabs>
        <w:spacing w:after="0" w:line="360" w:lineRule="auto"/>
        <w:ind w:left="900"/>
        <w:jc w:val="both"/>
        <w:rPr>
          <w:rFonts w:ascii="Bookman Old Style" w:hAnsi="Bookman Old Style"/>
        </w:rPr>
      </w:pPr>
      <w:r w:rsidRPr="00CE75F6">
        <w:rPr>
          <w:rFonts w:ascii="Bookman Old Style" w:hAnsi="Bookman Old Style"/>
        </w:rPr>
        <w:t>Penyediaan Komponen Instalasi Listrik/Penerangan Bangunan Kantor</w:t>
      </w:r>
    </w:p>
    <w:p w:rsidR="00CE75F6" w:rsidRPr="00CE75F6" w:rsidRDefault="00CE75F6" w:rsidP="00A92DD2">
      <w:pPr>
        <w:pStyle w:val="ListParagraph"/>
        <w:numPr>
          <w:ilvl w:val="0"/>
          <w:numId w:val="49"/>
        </w:numPr>
        <w:tabs>
          <w:tab w:val="left" w:pos="900"/>
        </w:tabs>
        <w:spacing w:after="0" w:line="360" w:lineRule="auto"/>
        <w:ind w:left="900"/>
        <w:jc w:val="both"/>
        <w:rPr>
          <w:rFonts w:ascii="Bookman Old Style" w:hAnsi="Bookman Old Style"/>
        </w:rPr>
      </w:pPr>
      <w:r w:rsidRPr="00CE75F6">
        <w:rPr>
          <w:rFonts w:ascii="Bookman Old Style" w:hAnsi="Bookman Old Style"/>
        </w:rPr>
        <w:t>Penyediaan Peralatan dan Perlengkapan Kantor</w:t>
      </w:r>
    </w:p>
    <w:p w:rsidR="00CE75F6" w:rsidRPr="00CE75F6" w:rsidRDefault="00CE75F6" w:rsidP="00A92DD2">
      <w:pPr>
        <w:pStyle w:val="ListParagraph"/>
        <w:numPr>
          <w:ilvl w:val="0"/>
          <w:numId w:val="49"/>
        </w:numPr>
        <w:tabs>
          <w:tab w:val="left" w:pos="900"/>
        </w:tabs>
        <w:spacing w:after="0" w:line="360" w:lineRule="auto"/>
        <w:ind w:left="900"/>
        <w:jc w:val="both"/>
        <w:rPr>
          <w:rFonts w:ascii="Bookman Old Style" w:hAnsi="Bookman Old Style"/>
        </w:rPr>
      </w:pPr>
      <w:r w:rsidRPr="00CE75F6">
        <w:rPr>
          <w:rFonts w:ascii="Bookman Old Style" w:hAnsi="Bookman Old Style"/>
        </w:rPr>
        <w:t>Penyediaan Barang Cetakan dan Penggandaan</w:t>
      </w:r>
    </w:p>
    <w:p w:rsidR="00CE75F6" w:rsidRPr="00CE75F6" w:rsidRDefault="00CE75F6" w:rsidP="00A92DD2">
      <w:pPr>
        <w:pStyle w:val="ListParagraph"/>
        <w:numPr>
          <w:ilvl w:val="0"/>
          <w:numId w:val="49"/>
        </w:numPr>
        <w:tabs>
          <w:tab w:val="left" w:pos="900"/>
        </w:tabs>
        <w:spacing w:after="0" w:line="360" w:lineRule="auto"/>
        <w:ind w:left="900"/>
        <w:jc w:val="both"/>
        <w:rPr>
          <w:rFonts w:ascii="Bookman Old Style" w:hAnsi="Bookman Old Style"/>
        </w:rPr>
      </w:pPr>
      <w:r w:rsidRPr="00CE75F6">
        <w:rPr>
          <w:rFonts w:ascii="Bookman Old Style" w:hAnsi="Bookman Old Style"/>
        </w:rPr>
        <w:t>Penyediaan Bahan Bacaan dan Peraturan Perundang-undangan</w:t>
      </w:r>
    </w:p>
    <w:p w:rsidR="00CE75F6" w:rsidRPr="00CE75F6" w:rsidRDefault="00CE75F6" w:rsidP="00A92DD2">
      <w:pPr>
        <w:pStyle w:val="ListParagraph"/>
        <w:numPr>
          <w:ilvl w:val="0"/>
          <w:numId w:val="49"/>
        </w:numPr>
        <w:tabs>
          <w:tab w:val="left" w:pos="900"/>
        </w:tabs>
        <w:spacing w:after="0" w:line="360" w:lineRule="auto"/>
        <w:ind w:left="900"/>
        <w:jc w:val="both"/>
        <w:rPr>
          <w:rFonts w:ascii="Bookman Old Style" w:hAnsi="Bookman Old Style"/>
        </w:rPr>
      </w:pPr>
      <w:r w:rsidRPr="00CE75F6">
        <w:rPr>
          <w:rFonts w:ascii="Bookman Old Style" w:hAnsi="Bookman Old Style"/>
        </w:rPr>
        <w:t>Fasilitasi Kunjungan Tamu</w:t>
      </w:r>
    </w:p>
    <w:p w:rsidR="00CE75F6" w:rsidRPr="00CE75F6" w:rsidRDefault="00CE75F6" w:rsidP="00A92DD2">
      <w:pPr>
        <w:pStyle w:val="ListParagraph"/>
        <w:numPr>
          <w:ilvl w:val="0"/>
          <w:numId w:val="49"/>
        </w:numPr>
        <w:tabs>
          <w:tab w:val="left" w:pos="900"/>
        </w:tabs>
        <w:spacing w:after="0" w:line="360" w:lineRule="auto"/>
        <w:ind w:left="900"/>
        <w:jc w:val="both"/>
        <w:rPr>
          <w:rFonts w:ascii="Bookman Old Style" w:hAnsi="Bookman Old Style"/>
        </w:rPr>
      </w:pPr>
      <w:r w:rsidRPr="00CE75F6">
        <w:rPr>
          <w:rFonts w:ascii="Bookman Old Style" w:hAnsi="Bookman Old Style"/>
        </w:rPr>
        <w:t>Penyelenggaraan Rapat Koordinasi dan Konsultasi SKPD</w:t>
      </w:r>
    </w:p>
    <w:p w:rsidR="00CE75F6" w:rsidRPr="00CE75F6" w:rsidRDefault="00CE75F6" w:rsidP="00A92DD2">
      <w:pPr>
        <w:pStyle w:val="ListParagraph"/>
        <w:numPr>
          <w:ilvl w:val="0"/>
          <w:numId w:val="49"/>
        </w:numPr>
        <w:tabs>
          <w:tab w:val="left" w:pos="900"/>
        </w:tabs>
        <w:spacing w:after="0" w:line="360" w:lineRule="auto"/>
        <w:ind w:left="900"/>
        <w:jc w:val="both"/>
        <w:rPr>
          <w:rFonts w:ascii="Bookman Old Style" w:hAnsi="Bookman Old Style"/>
        </w:rPr>
      </w:pPr>
      <w:r w:rsidRPr="00CE75F6">
        <w:rPr>
          <w:rFonts w:ascii="Bookman Old Style" w:hAnsi="Bookman Old Style"/>
        </w:rPr>
        <w:t>Dukungan Pelaksanaan Sistem Pemerintahan Berbasis Elektronik pada SKPD</w:t>
      </w:r>
    </w:p>
    <w:p w:rsidR="00CE75F6" w:rsidRPr="00CE75F6" w:rsidRDefault="00CE75F6" w:rsidP="00A92DD2">
      <w:pPr>
        <w:pStyle w:val="ListParagraph"/>
        <w:numPr>
          <w:ilvl w:val="0"/>
          <w:numId w:val="22"/>
        </w:numPr>
        <w:tabs>
          <w:tab w:val="left" w:pos="540"/>
        </w:tabs>
        <w:spacing w:after="0" w:line="360" w:lineRule="auto"/>
        <w:ind w:left="540" w:hanging="540"/>
        <w:jc w:val="both"/>
        <w:rPr>
          <w:rFonts w:ascii="Bookman Old Style" w:hAnsi="Bookman Old Style"/>
        </w:rPr>
      </w:pPr>
      <w:r w:rsidRPr="00CE75F6">
        <w:rPr>
          <w:rFonts w:ascii="Bookman Old Style" w:hAnsi="Bookman Old Style"/>
        </w:rPr>
        <w:t>Pengadaan Barang Milik Daerah Penunjang Urusan Pemerintah Daerah</w:t>
      </w:r>
    </w:p>
    <w:p w:rsidR="00CE75F6" w:rsidRPr="00CE75F6" w:rsidRDefault="00CE75F6" w:rsidP="00A92DD2">
      <w:pPr>
        <w:numPr>
          <w:ilvl w:val="0"/>
          <w:numId w:val="50"/>
        </w:numPr>
        <w:tabs>
          <w:tab w:val="left" w:pos="900"/>
        </w:tabs>
        <w:spacing w:after="0" w:line="360" w:lineRule="auto"/>
        <w:ind w:left="900"/>
        <w:rPr>
          <w:rFonts w:ascii="Bookman Old Style" w:hAnsi="Bookman Old Style"/>
        </w:rPr>
      </w:pPr>
      <w:r w:rsidRPr="00CE75F6">
        <w:rPr>
          <w:rFonts w:ascii="Bookman Old Style" w:hAnsi="Bookman Old Style"/>
        </w:rPr>
        <w:t>Pengadaan Kendaraan Dinas Operasional atau Lapangan</w:t>
      </w:r>
    </w:p>
    <w:p w:rsidR="00CE75F6" w:rsidRPr="00CE75F6" w:rsidRDefault="00CE75F6" w:rsidP="00A92DD2">
      <w:pPr>
        <w:pStyle w:val="ListParagraph"/>
        <w:numPr>
          <w:ilvl w:val="0"/>
          <w:numId w:val="22"/>
        </w:numPr>
        <w:tabs>
          <w:tab w:val="left" w:pos="540"/>
        </w:tabs>
        <w:spacing w:after="0" w:line="360" w:lineRule="auto"/>
        <w:ind w:left="540" w:hanging="540"/>
        <w:jc w:val="both"/>
        <w:rPr>
          <w:rFonts w:ascii="Bookman Old Style" w:hAnsi="Bookman Old Style"/>
        </w:rPr>
      </w:pPr>
      <w:r w:rsidRPr="00CE75F6">
        <w:rPr>
          <w:rFonts w:ascii="Bookman Old Style" w:hAnsi="Bookman Old Style"/>
        </w:rPr>
        <w:t>Penyediaan Jasa Penunjang Urusan Pemerintahan Daerah</w:t>
      </w:r>
    </w:p>
    <w:p w:rsidR="00CE75F6" w:rsidRPr="00CE75F6" w:rsidRDefault="00CE75F6" w:rsidP="00A92DD2">
      <w:pPr>
        <w:pStyle w:val="ListParagraph"/>
        <w:numPr>
          <w:ilvl w:val="0"/>
          <w:numId w:val="51"/>
        </w:numPr>
        <w:tabs>
          <w:tab w:val="left" w:pos="540"/>
        </w:tabs>
        <w:spacing w:after="0" w:line="360" w:lineRule="auto"/>
        <w:ind w:left="900"/>
        <w:jc w:val="both"/>
        <w:rPr>
          <w:rFonts w:ascii="Bookman Old Style" w:hAnsi="Bookman Old Style"/>
        </w:rPr>
      </w:pPr>
      <w:r w:rsidRPr="00CE75F6">
        <w:rPr>
          <w:rFonts w:ascii="Bookman Old Style" w:hAnsi="Bookman Old Style"/>
        </w:rPr>
        <w:t>Penyediaan Jasa Surat Menyurat</w:t>
      </w:r>
    </w:p>
    <w:p w:rsidR="00CE75F6" w:rsidRPr="00CE75F6" w:rsidRDefault="00CE75F6" w:rsidP="00A92DD2">
      <w:pPr>
        <w:pStyle w:val="ListParagraph"/>
        <w:numPr>
          <w:ilvl w:val="0"/>
          <w:numId w:val="51"/>
        </w:numPr>
        <w:tabs>
          <w:tab w:val="left" w:pos="540"/>
        </w:tabs>
        <w:spacing w:after="0" w:line="360" w:lineRule="auto"/>
        <w:ind w:left="900"/>
        <w:jc w:val="both"/>
        <w:rPr>
          <w:rFonts w:ascii="Bookman Old Style" w:hAnsi="Bookman Old Style"/>
        </w:rPr>
      </w:pPr>
      <w:r w:rsidRPr="00CE75F6">
        <w:rPr>
          <w:rFonts w:ascii="Bookman Old Style" w:hAnsi="Bookman Old Style"/>
        </w:rPr>
        <w:t>Penyediaan Jasa Komunikasi, Sumber Daya Air, dan Listrik</w:t>
      </w:r>
    </w:p>
    <w:p w:rsidR="00CE75F6" w:rsidRPr="00CE75F6" w:rsidRDefault="00CE75F6" w:rsidP="00A92DD2">
      <w:pPr>
        <w:pStyle w:val="ListParagraph"/>
        <w:numPr>
          <w:ilvl w:val="0"/>
          <w:numId w:val="51"/>
        </w:numPr>
        <w:tabs>
          <w:tab w:val="left" w:pos="540"/>
        </w:tabs>
        <w:spacing w:after="0" w:line="360" w:lineRule="auto"/>
        <w:ind w:left="900"/>
        <w:jc w:val="both"/>
        <w:rPr>
          <w:rFonts w:ascii="Bookman Old Style" w:hAnsi="Bookman Old Style"/>
        </w:rPr>
      </w:pPr>
      <w:r w:rsidRPr="00CE75F6">
        <w:rPr>
          <w:rFonts w:ascii="Bookman Old Style" w:hAnsi="Bookman Old Style"/>
        </w:rPr>
        <w:t>Penyediaan Jasa Peralatan dan Perlengkapan Kantor</w:t>
      </w:r>
    </w:p>
    <w:p w:rsidR="00CE75F6" w:rsidRPr="00CE75F6" w:rsidRDefault="00CE75F6" w:rsidP="00A92DD2">
      <w:pPr>
        <w:pStyle w:val="ListParagraph"/>
        <w:numPr>
          <w:ilvl w:val="0"/>
          <w:numId w:val="51"/>
        </w:numPr>
        <w:tabs>
          <w:tab w:val="left" w:pos="540"/>
        </w:tabs>
        <w:spacing w:after="0" w:line="360" w:lineRule="auto"/>
        <w:ind w:left="900"/>
        <w:jc w:val="both"/>
        <w:rPr>
          <w:rFonts w:ascii="Bookman Old Style" w:hAnsi="Bookman Old Style"/>
        </w:rPr>
      </w:pPr>
      <w:r w:rsidRPr="00CE75F6">
        <w:rPr>
          <w:rFonts w:ascii="Bookman Old Style" w:hAnsi="Bookman Old Style"/>
        </w:rPr>
        <w:t>Penyediaan Jasa Pelayanan Umum Kantor</w:t>
      </w:r>
    </w:p>
    <w:p w:rsidR="00CE75F6" w:rsidRPr="00CE75F6" w:rsidRDefault="00CE75F6" w:rsidP="00A92DD2">
      <w:pPr>
        <w:pStyle w:val="ListParagraph"/>
        <w:numPr>
          <w:ilvl w:val="0"/>
          <w:numId w:val="22"/>
        </w:numPr>
        <w:tabs>
          <w:tab w:val="left" w:pos="540"/>
        </w:tabs>
        <w:spacing w:after="0" w:line="360" w:lineRule="auto"/>
        <w:ind w:left="540" w:hanging="540"/>
        <w:jc w:val="both"/>
        <w:rPr>
          <w:rFonts w:ascii="Bookman Old Style" w:hAnsi="Bookman Old Style"/>
        </w:rPr>
      </w:pPr>
      <w:r w:rsidRPr="00CE75F6">
        <w:rPr>
          <w:rFonts w:ascii="Bookman Old Style" w:hAnsi="Bookman Old Style"/>
        </w:rPr>
        <w:t>Pemeliharaan Barang Milik Daerah Penunjang Urusan Pemerintahan Daerah</w:t>
      </w:r>
    </w:p>
    <w:p w:rsidR="00CE75F6" w:rsidRPr="00CE75F6" w:rsidRDefault="00CE75F6" w:rsidP="00A92DD2">
      <w:pPr>
        <w:pStyle w:val="ListParagraph"/>
        <w:numPr>
          <w:ilvl w:val="0"/>
          <w:numId w:val="52"/>
        </w:numPr>
        <w:tabs>
          <w:tab w:val="left" w:pos="540"/>
        </w:tabs>
        <w:spacing w:after="0" w:line="360" w:lineRule="auto"/>
        <w:ind w:left="900"/>
        <w:jc w:val="both"/>
        <w:rPr>
          <w:rFonts w:ascii="Bookman Old Style" w:hAnsi="Bookman Old Style"/>
        </w:rPr>
      </w:pPr>
      <w:r w:rsidRPr="00CE75F6">
        <w:rPr>
          <w:rFonts w:ascii="Bookman Old Style" w:hAnsi="Bookman Old Style"/>
        </w:rPr>
        <w:t>Penyediaan Jasa Pemeliharaan, Biaya Pemeliharaan dan Pajak Kendaraan Perorangan Dinas atau Kendaraan Dinas Jabatan</w:t>
      </w:r>
    </w:p>
    <w:p w:rsidR="00CE75F6" w:rsidRPr="00CE75F6" w:rsidRDefault="00CE75F6" w:rsidP="00A92DD2">
      <w:pPr>
        <w:pStyle w:val="ListParagraph"/>
        <w:numPr>
          <w:ilvl w:val="0"/>
          <w:numId w:val="52"/>
        </w:numPr>
        <w:tabs>
          <w:tab w:val="left" w:pos="540"/>
        </w:tabs>
        <w:spacing w:after="0" w:line="360" w:lineRule="auto"/>
        <w:ind w:left="900"/>
        <w:jc w:val="both"/>
        <w:rPr>
          <w:rFonts w:ascii="Bookman Old Style" w:hAnsi="Bookman Old Style"/>
        </w:rPr>
      </w:pPr>
      <w:r w:rsidRPr="00CE75F6">
        <w:rPr>
          <w:rFonts w:ascii="Bookman Old Style" w:hAnsi="Bookman Old Style"/>
        </w:rPr>
        <w:t>Penyediaan Jasa Pemeliharaan, Biaya Pemeliharaan, Pajak dan Perizinan  Kendaraan Dinas Operasional atau Lapangan</w:t>
      </w:r>
    </w:p>
    <w:p w:rsidR="00CE75F6" w:rsidRPr="00CE75F6" w:rsidRDefault="00CE75F6" w:rsidP="00A92DD2">
      <w:pPr>
        <w:pStyle w:val="ListParagraph"/>
        <w:numPr>
          <w:ilvl w:val="0"/>
          <w:numId w:val="52"/>
        </w:numPr>
        <w:tabs>
          <w:tab w:val="left" w:pos="540"/>
        </w:tabs>
        <w:spacing w:after="0" w:line="360" w:lineRule="auto"/>
        <w:ind w:left="900"/>
        <w:jc w:val="both"/>
        <w:rPr>
          <w:rFonts w:ascii="Bookman Old Style" w:hAnsi="Bookman Old Style"/>
        </w:rPr>
      </w:pPr>
      <w:r w:rsidRPr="00CE75F6">
        <w:rPr>
          <w:rFonts w:ascii="Bookman Old Style" w:hAnsi="Bookman Old Style"/>
        </w:rPr>
        <w:t>Pemeliharaan/Rehabilitasi Gedung Kantor dan Bangunan Lainnya</w:t>
      </w:r>
    </w:p>
    <w:p w:rsidR="00A51D74" w:rsidRPr="00A51D74" w:rsidRDefault="00A51D74" w:rsidP="002B0753">
      <w:pPr>
        <w:spacing w:after="0" w:line="360" w:lineRule="auto"/>
        <w:jc w:val="both"/>
        <w:rPr>
          <w:rFonts w:ascii="Bookman Old Style" w:hAnsi="Bookman Old Style"/>
          <w:b/>
          <w:sz w:val="16"/>
          <w:szCs w:val="16"/>
        </w:rPr>
      </w:pPr>
    </w:p>
    <w:p w:rsidR="002B0753" w:rsidRDefault="00A17633" w:rsidP="002B0753">
      <w:pPr>
        <w:spacing w:after="0" w:line="360" w:lineRule="auto"/>
        <w:jc w:val="both"/>
        <w:rPr>
          <w:rFonts w:ascii="Bookman Old Style" w:hAnsi="Bookman Old Style"/>
          <w:b/>
        </w:rPr>
      </w:pPr>
      <w:r>
        <w:rPr>
          <w:rFonts w:ascii="Bookman Old Style" w:hAnsi="Bookman Old Style"/>
          <w:b/>
        </w:rPr>
        <w:t>4</w:t>
      </w:r>
      <w:r w:rsidR="002B0753">
        <w:rPr>
          <w:rFonts w:ascii="Bookman Old Style" w:hAnsi="Bookman Old Style"/>
          <w:b/>
        </w:rPr>
        <w:t>.2 Pendanaan</w:t>
      </w:r>
    </w:p>
    <w:p w:rsidR="002B0753" w:rsidRPr="00531E56" w:rsidRDefault="002B0753" w:rsidP="002B0753">
      <w:pPr>
        <w:shd w:val="clear" w:color="auto" w:fill="FFFFFF"/>
        <w:spacing w:after="0" w:line="360" w:lineRule="auto"/>
        <w:ind w:firstLine="708"/>
        <w:jc w:val="both"/>
        <w:rPr>
          <w:rFonts w:ascii="Bookman Old Style" w:hAnsi="Bookman Old Style"/>
        </w:rPr>
      </w:pPr>
      <w:r w:rsidRPr="00531E56">
        <w:rPr>
          <w:rFonts w:ascii="Bookman Old Style" w:hAnsi="Bookman Old Style"/>
        </w:rPr>
        <w:t xml:space="preserve">Sumber </w:t>
      </w:r>
      <w:proofErr w:type="gramStart"/>
      <w:r w:rsidRPr="00531E56">
        <w:rPr>
          <w:rFonts w:ascii="Bookman Old Style" w:hAnsi="Bookman Old Style"/>
        </w:rPr>
        <w:t>dana</w:t>
      </w:r>
      <w:proofErr w:type="gramEnd"/>
      <w:r w:rsidRPr="00531E56">
        <w:rPr>
          <w:rFonts w:ascii="Bookman Old Style" w:hAnsi="Bookman Old Style"/>
        </w:rPr>
        <w:t xml:space="preserve"> yang dibutuhkan menunjukkan asal dari penyediaan dana, yang dapat berasal dari APBD Kabupaten, APBD Pro</w:t>
      </w:r>
      <w:r w:rsidR="00D7467B">
        <w:rPr>
          <w:rFonts w:ascii="Bookman Old Style" w:hAnsi="Bookman Old Style"/>
        </w:rPr>
        <w:t>v</w:t>
      </w:r>
      <w:r w:rsidRPr="00531E56">
        <w:rPr>
          <w:rFonts w:ascii="Bookman Old Style" w:hAnsi="Bookman Old Style"/>
        </w:rPr>
        <w:t>insi maupun APBN.</w:t>
      </w:r>
    </w:p>
    <w:p w:rsidR="00070BEB" w:rsidRDefault="002B0753" w:rsidP="00A51D74">
      <w:pPr>
        <w:shd w:val="clear" w:color="auto" w:fill="FFFFFF"/>
        <w:spacing w:after="0" w:line="360" w:lineRule="auto"/>
        <w:ind w:firstLine="708"/>
        <w:jc w:val="both"/>
        <w:rPr>
          <w:rFonts w:ascii="Bookman Old Style" w:hAnsi="Bookman Old Style"/>
        </w:rPr>
      </w:pPr>
      <w:r w:rsidRPr="00531E56">
        <w:rPr>
          <w:rFonts w:ascii="Bookman Old Style" w:hAnsi="Bookman Old Style"/>
        </w:rPr>
        <w:t xml:space="preserve">Pemisahan sumber </w:t>
      </w:r>
      <w:proofErr w:type="gramStart"/>
      <w:r w:rsidRPr="00531E56">
        <w:rPr>
          <w:rFonts w:ascii="Bookman Old Style" w:hAnsi="Bookman Old Style"/>
        </w:rPr>
        <w:t>dana</w:t>
      </w:r>
      <w:proofErr w:type="gramEnd"/>
      <w:r w:rsidRPr="00531E56">
        <w:rPr>
          <w:rFonts w:ascii="Bookman Old Style" w:hAnsi="Bookman Old Style"/>
        </w:rPr>
        <w:t xml:space="preserve"> diperlukan untuk menyusun rencana APBD Kabupaten dan membuat usulan Program dan kegiatan ke tingkat Provinsi dan ataupun Pusat.</w:t>
      </w:r>
      <w:r>
        <w:rPr>
          <w:rFonts w:ascii="Bookman Old Style" w:hAnsi="Bookman Old Style"/>
        </w:rPr>
        <w:t xml:space="preserve"> </w:t>
      </w:r>
      <w:proofErr w:type="gramStart"/>
      <w:r w:rsidR="006F3827">
        <w:rPr>
          <w:rFonts w:ascii="Bookman Old Style" w:hAnsi="Bookman Old Style"/>
        </w:rPr>
        <w:t>RENJA</w:t>
      </w:r>
      <w:r>
        <w:rPr>
          <w:rFonts w:ascii="Bookman Old Style" w:hAnsi="Bookman Old Style"/>
        </w:rPr>
        <w:t xml:space="preserve"> Dinas Lingkungan Hidup Tahun 202</w:t>
      </w:r>
      <w:r w:rsidR="0043181D">
        <w:rPr>
          <w:rFonts w:ascii="Bookman Old Style" w:hAnsi="Bookman Old Style"/>
        </w:rPr>
        <w:t>3</w:t>
      </w:r>
      <w:r>
        <w:rPr>
          <w:rFonts w:ascii="Bookman Old Style" w:hAnsi="Bookman Old Style"/>
        </w:rPr>
        <w:t xml:space="preserve"> didanai dari APBD Pemerintah Kabupaten Karanganyar yaitu Dana Alokasi Umum (DAU).</w:t>
      </w:r>
      <w:proofErr w:type="gramEnd"/>
      <w:r w:rsidR="00A51D74">
        <w:rPr>
          <w:rFonts w:ascii="Bookman Old Style" w:hAnsi="Bookman Old Style"/>
        </w:rPr>
        <w:t xml:space="preserve"> </w:t>
      </w:r>
      <w:r w:rsidR="00A62D5A">
        <w:rPr>
          <w:rFonts w:ascii="Bookman Old Style" w:hAnsi="Bookman Old Style"/>
        </w:rPr>
        <w:t xml:space="preserve"> </w:t>
      </w:r>
      <w:r w:rsidR="00471F76">
        <w:rPr>
          <w:rFonts w:ascii="Bookman Old Style" w:hAnsi="Bookman Old Style"/>
        </w:rPr>
        <w:t xml:space="preserve">Rencana </w:t>
      </w:r>
      <w:r w:rsidR="00A62D5A">
        <w:rPr>
          <w:rFonts w:ascii="Bookman Old Style" w:hAnsi="Bookman Old Style"/>
        </w:rPr>
        <w:t xml:space="preserve">  </w:t>
      </w:r>
      <w:proofErr w:type="gramStart"/>
      <w:r w:rsidR="00471F76">
        <w:rPr>
          <w:rFonts w:ascii="Bookman Old Style" w:hAnsi="Bookman Old Style"/>
        </w:rPr>
        <w:t xml:space="preserve">Kerja </w:t>
      </w:r>
      <w:r w:rsidR="00A62D5A">
        <w:rPr>
          <w:rFonts w:ascii="Bookman Old Style" w:hAnsi="Bookman Old Style"/>
        </w:rPr>
        <w:t xml:space="preserve"> </w:t>
      </w:r>
      <w:r w:rsidR="00471F76">
        <w:rPr>
          <w:rFonts w:ascii="Bookman Old Style" w:hAnsi="Bookman Old Style"/>
        </w:rPr>
        <w:t>dan</w:t>
      </w:r>
      <w:proofErr w:type="gramEnd"/>
      <w:r w:rsidR="00471F76">
        <w:rPr>
          <w:rFonts w:ascii="Bookman Old Style" w:hAnsi="Bookman Old Style"/>
        </w:rPr>
        <w:t xml:space="preserve"> </w:t>
      </w:r>
      <w:r w:rsidR="00A62D5A">
        <w:rPr>
          <w:rFonts w:ascii="Bookman Old Style" w:hAnsi="Bookman Old Style"/>
        </w:rPr>
        <w:t xml:space="preserve"> </w:t>
      </w:r>
      <w:r w:rsidR="00471F76">
        <w:rPr>
          <w:rFonts w:ascii="Bookman Old Style" w:hAnsi="Bookman Old Style"/>
        </w:rPr>
        <w:t>Pendanaan</w:t>
      </w:r>
      <w:r w:rsidR="00A62D5A">
        <w:rPr>
          <w:rFonts w:ascii="Bookman Old Style" w:hAnsi="Bookman Old Style"/>
        </w:rPr>
        <w:t xml:space="preserve"> </w:t>
      </w:r>
      <w:r w:rsidR="00471F76">
        <w:rPr>
          <w:rFonts w:ascii="Bookman Old Style" w:hAnsi="Bookman Old Style"/>
        </w:rPr>
        <w:t xml:space="preserve"> Dinas</w:t>
      </w:r>
      <w:r w:rsidR="00A62D5A">
        <w:rPr>
          <w:rFonts w:ascii="Bookman Old Style" w:hAnsi="Bookman Old Style"/>
        </w:rPr>
        <w:t xml:space="preserve"> </w:t>
      </w:r>
      <w:r w:rsidR="00471F76">
        <w:rPr>
          <w:rFonts w:ascii="Bookman Old Style" w:hAnsi="Bookman Old Style"/>
        </w:rPr>
        <w:t xml:space="preserve"> Lingkungan </w:t>
      </w:r>
      <w:r w:rsidR="00A62D5A">
        <w:rPr>
          <w:rFonts w:ascii="Bookman Old Style" w:hAnsi="Bookman Old Style"/>
        </w:rPr>
        <w:t xml:space="preserve"> </w:t>
      </w:r>
      <w:r w:rsidR="00471F76">
        <w:rPr>
          <w:rFonts w:ascii="Bookman Old Style" w:hAnsi="Bookman Old Style"/>
        </w:rPr>
        <w:t xml:space="preserve">Hidup </w:t>
      </w:r>
      <w:r w:rsidR="00A62D5A">
        <w:rPr>
          <w:rFonts w:ascii="Bookman Old Style" w:hAnsi="Bookman Old Style"/>
        </w:rPr>
        <w:t xml:space="preserve"> </w:t>
      </w:r>
      <w:r w:rsidR="00471F76">
        <w:rPr>
          <w:rFonts w:ascii="Bookman Old Style" w:hAnsi="Bookman Old Style"/>
        </w:rPr>
        <w:t>Tahun 202</w:t>
      </w:r>
      <w:r w:rsidR="0043181D">
        <w:rPr>
          <w:rFonts w:ascii="Bookman Old Style" w:hAnsi="Bookman Old Style"/>
        </w:rPr>
        <w:t>3</w:t>
      </w:r>
      <w:r w:rsidR="00471F76">
        <w:rPr>
          <w:rFonts w:ascii="Bookman Old Style" w:hAnsi="Bookman Old Style"/>
        </w:rPr>
        <w:t xml:space="preserve"> dapat dilihat dari tabel di bawah ini :</w:t>
      </w:r>
    </w:p>
    <w:p w:rsidR="00070BEB" w:rsidRDefault="00070BEB" w:rsidP="00894FC7">
      <w:pPr>
        <w:tabs>
          <w:tab w:val="left" w:pos="1005"/>
        </w:tabs>
        <w:rPr>
          <w:rFonts w:ascii="Bookman Old Style" w:hAnsi="Bookman Old Style"/>
        </w:rPr>
        <w:sectPr w:rsidR="00070BEB" w:rsidSect="00614A38">
          <w:headerReference w:type="default" r:id="rId13"/>
          <w:pgSz w:w="12242" w:h="18722" w:code="14"/>
          <w:pgMar w:top="2275" w:right="1699" w:bottom="1699" w:left="2275" w:header="720" w:footer="720" w:gutter="0"/>
          <w:cols w:space="720"/>
          <w:docGrid w:linePitch="360"/>
        </w:sectPr>
      </w:pPr>
    </w:p>
    <w:p w:rsidR="000362F0" w:rsidRPr="000362F0" w:rsidRDefault="000362F0" w:rsidP="000362F0">
      <w:pPr>
        <w:pStyle w:val="NoSpacing"/>
        <w:spacing w:line="360" w:lineRule="auto"/>
        <w:jc w:val="center"/>
        <w:rPr>
          <w:rFonts w:ascii="Bookman Old Style" w:hAnsi="Bookman Old Style"/>
        </w:rPr>
      </w:pPr>
      <w:r w:rsidRPr="000362F0">
        <w:rPr>
          <w:rFonts w:ascii="Bookman Old Style" w:hAnsi="Bookman Old Style"/>
        </w:rPr>
        <w:lastRenderedPageBreak/>
        <w:t>Tabel 4.1</w:t>
      </w:r>
    </w:p>
    <w:p w:rsidR="000362F0" w:rsidRDefault="000362F0" w:rsidP="000362F0">
      <w:pPr>
        <w:pStyle w:val="NoSpacing"/>
        <w:spacing w:line="360" w:lineRule="auto"/>
        <w:jc w:val="center"/>
        <w:rPr>
          <w:rFonts w:ascii="Bookman Old Style" w:hAnsi="Bookman Old Style"/>
        </w:rPr>
      </w:pPr>
      <w:r w:rsidRPr="000362F0">
        <w:rPr>
          <w:rFonts w:ascii="Bookman Old Style" w:hAnsi="Bookman Old Style"/>
        </w:rPr>
        <w:t>Rencana Kerja dan Pendanaan Dinas Lingkungan Hidup Tahun 202</w:t>
      </w:r>
      <w:r w:rsidR="009C3A5E">
        <w:rPr>
          <w:rFonts w:ascii="Bookman Old Style" w:hAnsi="Bookman Old Style"/>
        </w:rPr>
        <w:t>4</w:t>
      </w:r>
    </w:p>
    <w:p w:rsidR="00CE24A2" w:rsidRPr="00207458" w:rsidRDefault="00CE24A2" w:rsidP="000362F0">
      <w:pPr>
        <w:pStyle w:val="NoSpacing"/>
        <w:spacing w:line="360" w:lineRule="auto"/>
        <w:jc w:val="center"/>
        <w:rPr>
          <w:rFonts w:ascii="Bookman Old Style" w:hAnsi="Bookman Old Style"/>
          <w:sz w:val="16"/>
          <w:szCs w:val="16"/>
        </w:rPr>
      </w:pPr>
      <w:r>
        <w:fldChar w:fldCharType="begin"/>
      </w:r>
      <w:r>
        <w:instrText xml:space="preserve"> LINK Excel.Sheet.12 "D:\\TOSHIBA\\2023\\Baperlitbang\\RENJA 2023\\RENJA DLH 2023\\RENJA LH 2023.xlsx" "Table 1!R5C1:R158C17" \a \f 4 \h </w:instrText>
      </w:r>
      <w:r w:rsidR="00D731E6">
        <w:instrText xml:space="preserve"> \* MERGEFORMAT </w:instrText>
      </w:r>
      <w:r>
        <w:fldChar w:fldCharType="separate"/>
      </w:r>
    </w:p>
    <w:p w:rsidR="007A4BD3" w:rsidRDefault="00CE24A2" w:rsidP="000362F0">
      <w:pPr>
        <w:pStyle w:val="NoSpacing"/>
        <w:spacing w:line="360" w:lineRule="auto"/>
        <w:jc w:val="center"/>
      </w:pPr>
      <w:r>
        <w:fldChar w:fldCharType="end"/>
      </w:r>
    </w:p>
    <w:tbl>
      <w:tblPr>
        <w:tblW w:w="16720" w:type="dxa"/>
        <w:tblInd w:w="93" w:type="dxa"/>
        <w:tblLook w:val="04A0" w:firstRow="1" w:lastRow="0" w:firstColumn="1" w:lastColumn="0" w:noHBand="0" w:noVBand="1"/>
      </w:tblPr>
      <w:tblGrid>
        <w:gridCol w:w="465"/>
        <w:gridCol w:w="1350"/>
        <w:gridCol w:w="2070"/>
        <w:gridCol w:w="1890"/>
        <w:gridCol w:w="1176"/>
        <w:gridCol w:w="1190"/>
        <w:gridCol w:w="1057"/>
        <w:gridCol w:w="987"/>
        <w:gridCol w:w="990"/>
        <w:gridCol w:w="1350"/>
        <w:gridCol w:w="1417"/>
        <w:gridCol w:w="1152"/>
        <w:gridCol w:w="1626"/>
      </w:tblGrid>
      <w:tr w:rsidR="007A4BD3" w:rsidRPr="007A4BD3" w:rsidTr="00127733">
        <w:trPr>
          <w:trHeight w:val="567"/>
          <w:tblHeader/>
        </w:trPr>
        <w:tc>
          <w:tcPr>
            <w:tcW w:w="465" w:type="dxa"/>
            <w:vMerge w:val="restart"/>
            <w:tcBorders>
              <w:top w:val="single" w:sz="4" w:space="0" w:color="auto"/>
              <w:left w:val="single" w:sz="4" w:space="0" w:color="auto"/>
              <w:bottom w:val="single" w:sz="4" w:space="0" w:color="auto"/>
              <w:right w:val="single" w:sz="4" w:space="0" w:color="auto"/>
            </w:tcBorders>
            <w:shd w:val="clear" w:color="000000" w:fill="F4F4F4"/>
            <w:vAlign w:val="center"/>
            <w:hideMark/>
          </w:tcPr>
          <w:p w:rsidR="007A4BD3" w:rsidRPr="007A4BD3" w:rsidRDefault="007A4BD3" w:rsidP="007A4BD3">
            <w:pPr>
              <w:spacing w:after="0" w:line="240" w:lineRule="auto"/>
              <w:jc w:val="center"/>
              <w:rPr>
                <w:rFonts w:ascii="Arial" w:hAnsi="Arial" w:cs="Arial"/>
                <w:b/>
                <w:bCs/>
                <w:sz w:val="14"/>
                <w:szCs w:val="14"/>
              </w:rPr>
            </w:pPr>
            <w:r w:rsidRPr="007A4BD3">
              <w:rPr>
                <w:rFonts w:ascii="Arial" w:hAnsi="Arial" w:cs="Arial"/>
                <w:b/>
                <w:bCs/>
                <w:sz w:val="14"/>
                <w:szCs w:val="14"/>
              </w:rPr>
              <w:t>NO</w:t>
            </w:r>
          </w:p>
        </w:tc>
        <w:tc>
          <w:tcPr>
            <w:tcW w:w="1350" w:type="dxa"/>
            <w:vMerge w:val="restart"/>
            <w:tcBorders>
              <w:top w:val="single" w:sz="4" w:space="0" w:color="auto"/>
              <w:left w:val="single" w:sz="4" w:space="0" w:color="auto"/>
              <w:bottom w:val="single" w:sz="4" w:space="0" w:color="auto"/>
              <w:right w:val="single" w:sz="4" w:space="0" w:color="auto"/>
            </w:tcBorders>
            <w:shd w:val="clear" w:color="000000" w:fill="F4F4F4"/>
            <w:vAlign w:val="center"/>
            <w:hideMark/>
          </w:tcPr>
          <w:p w:rsidR="007A4BD3" w:rsidRPr="007A4BD3" w:rsidRDefault="007A4BD3" w:rsidP="007A4BD3">
            <w:pPr>
              <w:spacing w:after="0" w:line="240" w:lineRule="auto"/>
              <w:jc w:val="center"/>
              <w:rPr>
                <w:rFonts w:ascii="Arial" w:hAnsi="Arial" w:cs="Arial"/>
                <w:b/>
                <w:bCs/>
                <w:sz w:val="14"/>
                <w:szCs w:val="14"/>
              </w:rPr>
            </w:pPr>
            <w:r w:rsidRPr="007A4BD3">
              <w:rPr>
                <w:rFonts w:ascii="Arial" w:hAnsi="Arial" w:cs="Arial"/>
                <w:b/>
                <w:bCs/>
                <w:sz w:val="14"/>
                <w:szCs w:val="14"/>
              </w:rPr>
              <w:t>KODE</w:t>
            </w:r>
          </w:p>
        </w:tc>
        <w:tc>
          <w:tcPr>
            <w:tcW w:w="2070" w:type="dxa"/>
            <w:vMerge w:val="restart"/>
            <w:tcBorders>
              <w:top w:val="single" w:sz="4" w:space="0" w:color="auto"/>
              <w:left w:val="single" w:sz="4" w:space="0" w:color="auto"/>
              <w:bottom w:val="single" w:sz="4" w:space="0" w:color="auto"/>
              <w:right w:val="single" w:sz="4" w:space="0" w:color="auto"/>
            </w:tcBorders>
            <w:shd w:val="clear" w:color="000000" w:fill="F4F4F4"/>
            <w:vAlign w:val="center"/>
            <w:hideMark/>
          </w:tcPr>
          <w:p w:rsidR="007A4BD3" w:rsidRPr="007A4BD3" w:rsidRDefault="007A4BD3" w:rsidP="007A4BD3">
            <w:pPr>
              <w:spacing w:after="0" w:line="240" w:lineRule="auto"/>
              <w:jc w:val="center"/>
              <w:rPr>
                <w:rFonts w:ascii="Arial" w:hAnsi="Arial" w:cs="Arial"/>
                <w:b/>
                <w:bCs/>
                <w:sz w:val="14"/>
                <w:szCs w:val="14"/>
              </w:rPr>
            </w:pPr>
            <w:r w:rsidRPr="007A4BD3">
              <w:rPr>
                <w:rFonts w:ascii="Arial" w:hAnsi="Arial" w:cs="Arial"/>
                <w:b/>
                <w:bCs/>
                <w:sz w:val="14"/>
                <w:szCs w:val="14"/>
              </w:rPr>
              <w:t>URUSAN / BIDANG URUSAN / PROGRAM / KEGIATAN / SUB KEGIATAN</w:t>
            </w:r>
          </w:p>
        </w:tc>
        <w:tc>
          <w:tcPr>
            <w:tcW w:w="1890" w:type="dxa"/>
            <w:vMerge w:val="restart"/>
            <w:tcBorders>
              <w:top w:val="single" w:sz="4" w:space="0" w:color="auto"/>
              <w:left w:val="single" w:sz="4" w:space="0" w:color="auto"/>
              <w:bottom w:val="single" w:sz="4" w:space="0" w:color="auto"/>
              <w:right w:val="single" w:sz="4" w:space="0" w:color="auto"/>
            </w:tcBorders>
            <w:shd w:val="clear" w:color="000000" w:fill="F4F4F4"/>
            <w:vAlign w:val="center"/>
            <w:hideMark/>
          </w:tcPr>
          <w:p w:rsidR="007A4BD3" w:rsidRPr="007A4BD3" w:rsidRDefault="007A4BD3" w:rsidP="007A4BD3">
            <w:pPr>
              <w:spacing w:after="0" w:line="240" w:lineRule="auto"/>
              <w:jc w:val="center"/>
              <w:rPr>
                <w:rFonts w:ascii="Arial" w:hAnsi="Arial" w:cs="Arial"/>
                <w:b/>
                <w:bCs/>
                <w:sz w:val="14"/>
                <w:szCs w:val="14"/>
              </w:rPr>
            </w:pPr>
            <w:r w:rsidRPr="007A4BD3">
              <w:rPr>
                <w:rFonts w:ascii="Arial" w:hAnsi="Arial" w:cs="Arial"/>
                <w:b/>
                <w:bCs/>
                <w:sz w:val="14"/>
                <w:szCs w:val="14"/>
              </w:rPr>
              <w:t>INDIKATOR PROGRAM / KEGIATAN / SUB KEGIATAN</w:t>
            </w:r>
          </w:p>
        </w:tc>
        <w:tc>
          <w:tcPr>
            <w:tcW w:w="6750" w:type="dxa"/>
            <w:gridSpan w:val="6"/>
            <w:tcBorders>
              <w:top w:val="single" w:sz="4" w:space="0" w:color="auto"/>
              <w:left w:val="nil"/>
              <w:bottom w:val="single" w:sz="4" w:space="0" w:color="auto"/>
              <w:right w:val="single" w:sz="4" w:space="0" w:color="auto"/>
            </w:tcBorders>
            <w:shd w:val="clear" w:color="000000" w:fill="F4F4F4"/>
            <w:vAlign w:val="center"/>
            <w:hideMark/>
          </w:tcPr>
          <w:p w:rsidR="007A4BD3" w:rsidRPr="007A4BD3" w:rsidRDefault="007A4BD3" w:rsidP="007A4BD3">
            <w:pPr>
              <w:spacing w:after="0" w:line="240" w:lineRule="auto"/>
              <w:jc w:val="center"/>
              <w:rPr>
                <w:rFonts w:ascii="Arial" w:hAnsi="Arial" w:cs="Arial"/>
                <w:b/>
                <w:bCs/>
                <w:sz w:val="14"/>
                <w:szCs w:val="14"/>
              </w:rPr>
            </w:pPr>
            <w:r w:rsidRPr="007A4BD3">
              <w:rPr>
                <w:rFonts w:ascii="Arial" w:hAnsi="Arial" w:cs="Arial"/>
                <w:b/>
                <w:bCs/>
                <w:sz w:val="14"/>
                <w:szCs w:val="14"/>
              </w:rPr>
              <w:t>CAPAIAN KINERJA DAN KERANGKA PENDANAAN</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4F4F4"/>
            <w:vAlign w:val="center"/>
            <w:hideMark/>
          </w:tcPr>
          <w:p w:rsidR="007A4BD3" w:rsidRPr="007A4BD3" w:rsidRDefault="007A4BD3" w:rsidP="007A4BD3">
            <w:pPr>
              <w:spacing w:after="0" w:line="240" w:lineRule="auto"/>
              <w:jc w:val="center"/>
              <w:rPr>
                <w:rFonts w:ascii="Arial" w:hAnsi="Arial" w:cs="Arial"/>
                <w:b/>
                <w:bCs/>
                <w:sz w:val="14"/>
                <w:szCs w:val="14"/>
              </w:rPr>
            </w:pPr>
            <w:r w:rsidRPr="007A4BD3">
              <w:rPr>
                <w:rFonts w:ascii="Arial" w:hAnsi="Arial" w:cs="Arial"/>
                <w:b/>
                <w:bCs/>
                <w:sz w:val="14"/>
                <w:szCs w:val="14"/>
              </w:rPr>
              <w:t>KELOMPOK SASARAN</w:t>
            </w:r>
          </w:p>
        </w:tc>
        <w:tc>
          <w:tcPr>
            <w:tcW w:w="2778" w:type="dxa"/>
            <w:gridSpan w:val="2"/>
            <w:tcBorders>
              <w:top w:val="single" w:sz="4" w:space="0" w:color="auto"/>
              <w:left w:val="nil"/>
              <w:bottom w:val="single" w:sz="4" w:space="0" w:color="auto"/>
              <w:right w:val="single" w:sz="4" w:space="0" w:color="auto"/>
            </w:tcBorders>
            <w:shd w:val="clear" w:color="000000" w:fill="F4F4F4"/>
            <w:vAlign w:val="center"/>
            <w:hideMark/>
          </w:tcPr>
          <w:p w:rsidR="007A4BD3" w:rsidRPr="007A4BD3" w:rsidRDefault="007A4BD3" w:rsidP="007A4BD3">
            <w:pPr>
              <w:spacing w:after="0" w:line="240" w:lineRule="auto"/>
              <w:jc w:val="center"/>
              <w:rPr>
                <w:rFonts w:ascii="Arial" w:hAnsi="Arial" w:cs="Arial"/>
                <w:b/>
                <w:bCs/>
                <w:sz w:val="14"/>
                <w:szCs w:val="14"/>
              </w:rPr>
            </w:pPr>
            <w:r w:rsidRPr="007A4BD3">
              <w:rPr>
                <w:rFonts w:ascii="Arial" w:hAnsi="Arial" w:cs="Arial"/>
                <w:b/>
                <w:bCs/>
                <w:sz w:val="14"/>
                <w:szCs w:val="14"/>
              </w:rPr>
              <w:t>PRAKIRAAN MAJU RENCANA TAHUN 2025</w:t>
            </w:r>
          </w:p>
        </w:tc>
      </w:tr>
      <w:tr w:rsidR="007A4BD3" w:rsidRPr="007A4BD3" w:rsidTr="00127733">
        <w:trPr>
          <w:trHeight w:val="387"/>
          <w:tblHeader/>
        </w:trPr>
        <w:tc>
          <w:tcPr>
            <w:tcW w:w="465" w:type="dxa"/>
            <w:vMerge/>
            <w:tcBorders>
              <w:top w:val="single" w:sz="4" w:space="0" w:color="auto"/>
              <w:left w:val="single" w:sz="4" w:space="0" w:color="auto"/>
              <w:bottom w:val="single" w:sz="4" w:space="0" w:color="auto"/>
              <w:right w:val="single" w:sz="4" w:space="0" w:color="auto"/>
            </w:tcBorders>
            <w:vAlign w:val="center"/>
            <w:hideMark/>
          </w:tcPr>
          <w:p w:rsidR="007A4BD3" w:rsidRPr="007A4BD3" w:rsidRDefault="007A4BD3" w:rsidP="007A4BD3">
            <w:pPr>
              <w:spacing w:after="0" w:line="240" w:lineRule="auto"/>
              <w:jc w:val="center"/>
              <w:rPr>
                <w:rFonts w:ascii="Arial" w:hAnsi="Arial" w:cs="Arial"/>
                <w:b/>
                <w:bCs/>
                <w:sz w:val="14"/>
                <w:szCs w:val="14"/>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7A4BD3" w:rsidRPr="007A4BD3" w:rsidRDefault="007A4BD3" w:rsidP="007A4BD3">
            <w:pPr>
              <w:spacing w:after="0" w:line="240" w:lineRule="auto"/>
              <w:jc w:val="center"/>
              <w:rPr>
                <w:rFonts w:ascii="Arial" w:hAnsi="Arial" w:cs="Arial"/>
                <w:b/>
                <w:bCs/>
                <w:sz w:val="14"/>
                <w:szCs w:val="14"/>
              </w:rPr>
            </w:pPr>
          </w:p>
        </w:tc>
        <w:tc>
          <w:tcPr>
            <w:tcW w:w="2070" w:type="dxa"/>
            <w:vMerge/>
            <w:tcBorders>
              <w:top w:val="single" w:sz="4" w:space="0" w:color="auto"/>
              <w:left w:val="single" w:sz="4" w:space="0" w:color="auto"/>
              <w:bottom w:val="single" w:sz="4" w:space="0" w:color="auto"/>
              <w:right w:val="single" w:sz="4" w:space="0" w:color="auto"/>
            </w:tcBorders>
            <w:vAlign w:val="center"/>
            <w:hideMark/>
          </w:tcPr>
          <w:p w:rsidR="007A4BD3" w:rsidRPr="007A4BD3" w:rsidRDefault="007A4BD3" w:rsidP="007A4BD3">
            <w:pPr>
              <w:spacing w:after="0" w:line="240" w:lineRule="auto"/>
              <w:jc w:val="center"/>
              <w:rPr>
                <w:rFonts w:ascii="Arial" w:hAnsi="Arial" w:cs="Arial"/>
                <w:b/>
                <w:bCs/>
                <w:sz w:val="14"/>
                <w:szCs w:val="14"/>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rsidR="007A4BD3" w:rsidRPr="007A4BD3" w:rsidRDefault="007A4BD3" w:rsidP="007A4BD3">
            <w:pPr>
              <w:spacing w:after="0" w:line="240" w:lineRule="auto"/>
              <w:jc w:val="center"/>
              <w:rPr>
                <w:rFonts w:ascii="Arial" w:hAnsi="Arial" w:cs="Arial"/>
                <w:b/>
                <w:bCs/>
                <w:sz w:val="14"/>
                <w:szCs w:val="14"/>
              </w:rPr>
            </w:pPr>
          </w:p>
        </w:tc>
        <w:tc>
          <w:tcPr>
            <w:tcW w:w="1176" w:type="dxa"/>
            <w:vMerge w:val="restart"/>
            <w:tcBorders>
              <w:top w:val="nil"/>
              <w:left w:val="single" w:sz="4" w:space="0" w:color="auto"/>
              <w:bottom w:val="single" w:sz="4" w:space="0" w:color="auto"/>
              <w:right w:val="single" w:sz="4" w:space="0" w:color="auto"/>
            </w:tcBorders>
            <w:shd w:val="clear" w:color="000000" w:fill="F4F4F4"/>
            <w:vAlign w:val="center"/>
            <w:hideMark/>
          </w:tcPr>
          <w:p w:rsidR="007A4BD3" w:rsidRPr="007A4BD3" w:rsidRDefault="007A4BD3" w:rsidP="007A4BD3">
            <w:pPr>
              <w:spacing w:after="0" w:line="240" w:lineRule="auto"/>
              <w:jc w:val="center"/>
              <w:rPr>
                <w:rFonts w:ascii="Arial" w:hAnsi="Arial" w:cs="Arial"/>
                <w:b/>
                <w:bCs/>
                <w:sz w:val="14"/>
                <w:szCs w:val="14"/>
              </w:rPr>
            </w:pPr>
            <w:r w:rsidRPr="007A4BD3">
              <w:rPr>
                <w:rFonts w:ascii="Arial" w:hAnsi="Arial" w:cs="Arial"/>
                <w:b/>
                <w:bCs/>
                <w:sz w:val="14"/>
                <w:szCs w:val="14"/>
              </w:rPr>
              <w:t>TARGET 2024</w:t>
            </w:r>
          </w:p>
        </w:tc>
        <w:tc>
          <w:tcPr>
            <w:tcW w:w="1190" w:type="dxa"/>
            <w:vMerge w:val="restart"/>
            <w:tcBorders>
              <w:top w:val="nil"/>
              <w:left w:val="single" w:sz="4" w:space="0" w:color="auto"/>
              <w:bottom w:val="single" w:sz="4" w:space="0" w:color="auto"/>
              <w:right w:val="single" w:sz="4" w:space="0" w:color="auto"/>
            </w:tcBorders>
            <w:shd w:val="clear" w:color="000000" w:fill="F4F4F4"/>
            <w:vAlign w:val="center"/>
            <w:hideMark/>
          </w:tcPr>
          <w:p w:rsidR="007A4BD3" w:rsidRPr="007A4BD3" w:rsidRDefault="007A4BD3" w:rsidP="007A4BD3">
            <w:pPr>
              <w:spacing w:after="0" w:line="240" w:lineRule="auto"/>
              <w:jc w:val="center"/>
              <w:rPr>
                <w:rFonts w:ascii="Arial" w:hAnsi="Arial" w:cs="Arial"/>
                <w:b/>
                <w:bCs/>
                <w:sz w:val="14"/>
                <w:szCs w:val="14"/>
              </w:rPr>
            </w:pPr>
            <w:r w:rsidRPr="007A4BD3">
              <w:rPr>
                <w:rFonts w:ascii="Arial" w:hAnsi="Arial" w:cs="Arial"/>
                <w:b/>
                <w:bCs/>
                <w:sz w:val="14"/>
                <w:szCs w:val="14"/>
              </w:rPr>
              <w:t>PAGU INDIKATIF (Rp)</w:t>
            </w:r>
          </w:p>
        </w:tc>
        <w:tc>
          <w:tcPr>
            <w:tcW w:w="1057" w:type="dxa"/>
            <w:vMerge w:val="restart"/>
            <w:tcBorders>
              <w:top w:val="nil"/>
              <w:left w:val="single" w:sz="4" w:space="0" w:color="auto"/>
              <w:bottom w:val="single" w:sz="4" w:space="0" w:color="auto"/>
              <w:right w:val="single" w:sz="4" w:space="0" w:color="auto"/>
            </w:tcBorders>
            <w:shd w:val="clear" w:color="000000" w:fill="F4F4F4"/>
            <w:vAlign w:val="center"/>
            <w:hideMark/>
          </w:tcPr>
          <w:p w:rsidR="007A4BD3" w:rsidRPr="007A4BD3" w:rsidRDefault="007A4BD3" w:rsidP="007A4BD3">
            <w:pPr>
              <w:spacing w:after="0" w:line="240" w:lineRule="auto"/>
              <w:jc w:val="center"/>
              <w:rPr>
                <w:rFonts w:ascii="Arial" w:hAnsi="Arial" w:cs="Arial"/>
                <w:b/>
                <w:bCs/>
                <w:sz w:val="14"/>
                <w:szCs w:val="14"/>
              </w:rPr>
            </w:pPr>
            <w:r w:rsidRPr="007A4BD3">
              <w:rPr>
                <w:rFonts w:ascii="Arial" w:hAnsi="Arial" w:cs="Arial"/>
                <w:b/>
                <w:bCs/>
                <w:sz w:val="14"/>
                <w:szCs w:val="14"/>
              </w:rPr>
              <w:t>LOKASI</w:t>
            </w:r>
          </w:p>
        </w:tc>
        <w:tc>
          <w:tcPr>
            <w:tcW w:w="987" w:type="dxa"/>
            <w:vMerge w:val="restart"/>
            <w:tcBorders>
              <w:top w:val="nil"/>
              <w:left w:val="single" w:sz="4" w:space="0" w:color="auto"/>
              <w:bottom w:val="single" w:sz="4" w:space="0" w:color="auto"/>
              <w:right w:val="single" w:sz="4" w:space="0" w:color="auto"/>
            </w:tcBorders>
            <w:shd w:val="clear" w:color="000000" w:fill="F4F4F4"/>
            <w:vAlign w:val="center"/>
            <w:hideMark/>
          </w:tcPr>
          <w:p w:rsidR="007A4BD3" w:rsidRPr="007A4BD3" w:rsidRDefault="007A4BD3" w:rsidP="007A4BD3">
            <w:pPr>
              <w:spacing w:after="0" w:line="240" w:lineRule="auto"/>
              <w:jc w:val="center"/>
              <w:rPr>
                <w:rFonts w:ascii="Arial" w:hAnsi="Arial" w:cs="Arial"/>
                <w:b/>
                <w:bCs/>
                <w:sz w:val="14"/>
                <w:szCs w:val="14"/>
              </w:rPr>
            </w:pPr>
            <w:r w:rsidRPr="007A4BD3">
              <w:rPr>
                <w:rFonts w:ascii="Arial" w:hAnsi="Arial" w:cs="Arial"/>
                <w:b/>
                <w:bCs/>
                <w:sz w:val="14"/>
                <w:szCs w:val="14"/>
              </w:rPr>
              <w:t>SUMBER DANA</w:t>
            </w:r>
          </w:p>
        </w:tc>
        <w:tc>
          <w:tcPr>
            <w:tcW w:w="2340" w:type="dxa"/>
            <w:gridSpan w:val="2"/>
            <w:tcBorders>
              <w:top w:val="single" w:sz="4" w:space="0" w:color="auto"/>
              <w:left w:val="nil"/>
              <w:bottom w:val="single" w:sz="4" w:space="0" w:color="auto"/>
              <w:right w:val="single" w:sz="4" w:space="0" w:color="auto"/>
            </w:tcBorders>
            <w:shd w:val="clear" w:color="000000" w:fill="F4F4F4"/>
            <w:vAlign w:val="center"/>
            <w:hideMark/>
          </w:tcPr>
          <w:p w:rsidR="007A4BD3" w:rsidRPr="007A4BD3" w:rsidRDefault="007A4BD3" w:rsidP="007A4BD3">
            <w:pPr>
              <w:spacing w:after="0" w:line="240" w:lineRule="auto"/>
              <w:jc w:val="center"/>
              <w:rPr>
                <w:rFonts w:ascii="Arial" w:hAnsi="Arial" w:cs="Arial"/>
                <w:b/>
                <w:bCs/>
                <w:sz w:val="14"/>
                <w:szCs w:val="14"/>
              </w:rPr>
            </w:pPr>
            <w:r w:rsidRPr="007A4BD3">
              <w:rPr>
                <w:rFonts w:ascii="Arial" w:hAnsi="Arial" w:cs="Arial"/>
                <w:b/>
                <w:bCs/>
                <w:sz w:val="14"/>
                <w:szCs w:val="14"/>
              </w:rPr>
              <w:t>PRIORITAS</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A4BD3" w:rsidRPr="007A4BD3" w:rsidRDefault="007A4BD3" w:rsidP="007A4BD3">
            <w:pPr>
              <w:spacing w:after="0" w:line="240" w:lineRule="auto"/>
              <w:jc w:val="center"/>
              <w:rPr>
                <w:rFonts w:ascii="Arial" w:hAnsi="Arial" w:cs="Arial"/>
                <w:b/>
                <w:bCs/>
                <w:sz w:val="14"/>
                <w:szCs w:val="14"/>
              </w:rPr>
            </w:pPr>
          </w:p>
        </w:tc>
        <w:tc>
          <w:tcPr>
            <w:tcW w:w="1152" w:type="dxa"/>
            <w:vMerge w:val="restart"/>
            <w:tcBorders>
              <w:top w:val="nil"/>
              <w:left w:val="single" w:sz="4" w:space="0" w:color="auto"/>
              <w:bottom w:val="single" w:sz="4" w:space="0" w:color="auto"/>
              <w:right w:val="single" w:sz="4" w:space="0" w:color="auto"/>
            </w:tcBorders>
            <w:shd w:val="clear" w:color="000000" w:fill="F4F4F4"/>
            <w:vAlign w:val="center"/>
            <w:hideMark/>
          </w:tcPr>
          <w:p w:rsidR="007A4BD3" w:rsidRPr="007A4BD3" w:rsidRDefault="007A4BD3" w:rsidP="007A4BD3">
            <w:pPr>
              <w:spacing w:after="0" w:line="240" w:lineRule="auto"/>
              <w:jc w:val="center"/>
              <w:rPr>
                <w:rFonts w:ascii="Arial" w:hAnsi="Arial" w:cs="Arial"/>
                <w:b/>
                <w:bCs/>
                <w:sz w:val="14"/>
                <w:szCs w:val="14"/>
              </w:rPr>
            </w:pPr>
            <w:r w:rsidRPr="007A4BD3">
              <w:rPr>
                <w:rFonts w:ascii="Arial" w:hAnsi="Arial" w:cs="Arial"/>
                <w:b/>
                <w:bCs/>
                <w:sz w:val="14"/>
                <w:szCs w:val="14"/>
              </w:rPr>
              <w:t>TARGET</w:t>
            </w:r>
          </w:p>
        </w:tc>
        <w:tc>
          <w:tcPr>
            <w:tcW w:w="1626" w:type="dxa"/>
            <w:vMerge w:val="restart"/>
            <w:tcBorders>
              <w:top w:val="nil"/>
              <w:left w:val="single" w:sz="4" w:space="0" w:color="auto"/>
              <w:bottom w:val="single" w:sz="4" w:space="0" w:color="auto"/>
              <w:right w:val="single" w:sz="4" w:space="0" w:color="auto"/>
            </w:tcBorders>
            <w:shd w:val="clear" w:color="000000" w:fill="F4F4F4"/>
            <w:vAlign w:val="center"/>
            <w:hideMark/>
          </w:tcPr>
          <w:p w:rsidR="007A4BD3" w:rsidRPr="007A4BD3" w:rsidRDefault="007A4BD3" w:rsidP="007A4BD3">
            <w:pPr>
              <w:spacing w:after="0" w:line="240" w:lineRule="auto"/>
              <w:jc w:val="center"/>
              <w:rPr>
                <w:rFonts w:ascii="Arial" w:hAnsi="Arial" w:cs="Arial"/>
                <w:b/>
                <w:bCs/>
                <w:sz w:val="14"/>
                <w:szCs w:val="14"/>
              </w:rPr>
            </w:pPr>
            <w:r w:rsidRPr="007A4BD3">
              <w:rPr>
                <w:rFonts w:ascii="Arial" w:hAnsi="Arial" w:cs="Arial"/>
                <w:b/>
                <w:bCs/>
                <w:sz w:val="14"/>
                <w:szCs w:val="14"/>
              </w:rPr>
              <w:t>PAGU INDIKATIF (Rp)</w:t>
            </w:r>
          </w:p>
        </w:tc>
      </w:tr>
      <w:tr w:rsidR="007A4BD3" w:rsidRPr="007A4BD3" w:rsidTr="00127733">
        <w:trPr>
          <w:trHeight w:val="387"/>
          <w:tblHeader/>
        </w:trPr>
        <w:tc>
          <w:tcPr>
            <w:tcW w:w="465" w:type="dxa"/>
            <w:vMerge/>
            <w:tcBorders>
              <w:top w:val="single" w:sz="4" w:space="0" w:color="auto"/>
              <w:left w:val="single" w:sz="4" w:space="0" w:color="auto"/>
              <w:bottom w:val="single" w:sz="4" w:space="0" w:color="auto"/>
              <w:right w:val="single" w:sz="4" w:space="0" w:color="auto"/>
            </w:tcBorders>
            <w:vAlign w:val="center"/>
            <w:hideMark/>
          </w:tcPr>
          <w:p w:rsidR="007A4BD3" w:rsidRPr="007A4BD3" w:rsidRDefault="007A4BD3" w:rsidP="007A4BD3">
            <w:pPr>
              <w:spacing w:after="0" w:line="240" w:lineRule="auto"/>
              <w:jc w:val="center"/>
              <w:rPr>
                <w:rFonts w:ascii="Arial" w:hAnsi="Arial" w:cs="Arial"/>
                <w:b/>
                <w:bCs/>
                <w:sz w:val="14"/>
                <w:szCs w:val="14"/>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7A4BD3" w:rsidRPr="007A4BD3" w:rsidRDefault="007A4BD3" w:rsidP="007A4BD3">
            <w:pPr>
              <w:spacing w:after="0" w:line="240" w:lineRule="auto"/>
              <w:jc w:val="center"/>
              <w:rPr>
                <w:rFonts w:ascii="Arial" w:hAnsi="Arial" w:cs="Arial"/>
                <w:b/>
                <w:bCs/>
                <w:sz w:val="14"/>
                <w:szCs w:val="14"/>
              </w:rPr>
            </w:pPr>
          </w:p>
        </w:tc>
        <w:tc>
          <w:tcPr>
            <w:tcW w:w="2070" w:type="dxa"/>
            <w:vMerge/>
            <w:tcBorders>
              <w:top w:val="single" w:sz="4" w:space="0" w:color="auto"/>
              <w:left w:val="single" w:sz="4" w:space="0" w:color="auto"/>
              <w:bottom w:val="single" w:sz="4" w:space="0" w:color="auto"/>
              <w:right w:val="single" w:sz="4" w:space="0" w:color="auto"/>
            </w:tcBorders>
            <w:vAlign w:val="center"/>
            <w:hideMark/>
          </w:tcPr>
          <w:p w:rsidR="007A4BD3" w:rsidRPr="007A4BD3" w:rsidRDefault="007A4BD3" w:rsidP="007A4BD3">
            <w:pPr>
              <w:spacing w:after="0" w:line="240" w:lineRule="auto"/>
              <w:jc w:val="center"/>
              <w:rPr>
                <w:rFonts w:ascii="Arial" w:hAnsi="Arial" w:cs="Arial"/>
                <w:b/>
                <w:bCs/>
                <w:sz w:val="14"/>
                <w:szCs w:val="14"/>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rsidR="007A4BD3" w:rsidRPr="007A4BD3" w:rsidRDefault="007A4BD3" w:rsidP="007A4BD3">
            <w:pPr>
              <w:spacing w:after="0" w:line="240" w:lineRule="auto"/>
              <w:jc w:val="center"/>
              <w:rPr>
                <w:rFonts w:ascii="Arial" w:hAnsi="Arial" w:cs="Arial"/>
                <w:b/>
                <w:bCs/>
                <w:sz w:val="14"/>
                <w:szCs w:val="14"/>
              </w:rPr>
            </w:pPr>
          </w:p>
        </w:tc>
        <w:tc>
          <w:tcPr>
            <w:tcW w:w="1176" w:type="dxa"/>
            <w:vMerge/>
            <w:tcBorders>
              <w:top w:val="nil"/>
              <w:left w:val="single" w:sz="4" w:space="0" w:color="auto"/>
              <w:bottom w:val="single" w:sz="4" w:space="0" w:color="auto"/>
              <w:right w:val="single" w:sz="4" w:space="0" w:color="auto"/>
            </w:tcBorders>
            <w:vAlign w:val="center"/>
            <w:hideMark/>
          </w:tcPr>
          <w:p w:rsidR="007A4BD3" w:rsidRPr="007A4BD3" w:rsidRDefault="007A4BD3" w:rsidP="007A4BD3">
            <w:pPr>
              <w:spacing w:after="0" w:line="240" w:lineRule="auto"/>
              <w:jc w:val="center"/>
              <w:rPr>
                <w:rFonts w:ascii="Arial" w:hAnsi="Arial" w:cs="Arial"/>
                <w:b/>
                <w:bCs/>
                <w:sz w:val="14"/>
                <w:szCs w:val="14"/>
              </w:rPr>
            </w:pPr>
          </w:p>
        </w:tc>
        <w:tc>
          <w:tcPr>
            <w:tcW w:w="1190" w:type="dxa"/>
            <w:vMerge/>
            <w:tcBorders>
              <w:top w:val="nil"/>
              <w:left w:val="single" w:sz="4" w:space="0" w:color="auto"/>
              <w:bottom w:val="single" w:sz="4" w:space="0" w:color="auto"/>
              <w:right w:val="single" w:sz="4" w:space="0" w:color="auto"/>
            </w:tcBorders>
            <w:vAlign w:val="center"/>
            <w:hideMark/>
          </w:tcPr>
          <w:p w:rsidR="007A4BD3" w:rsidRPr="007A4BD3" w:rsidRDefault="007A4BD3" w:rsidP="007A4BD3">
            <w:pPr>
              <w:spacing w:after="0" w:line="240" w:lineRule="auto"/>
              <w:jc w:val="center"/>
              <w:rPr>
                <w:rFonts w:ascii="Arial" w:hAnsi="Arial" w:cs="Arial"/>
                <w:b/>
                <w:bCs/>
                <w:sz w:val="14"/>
                <w:szCs w:val="14"/>
              </w:rPr>
            </w:pPr>
          </w:p>
        </w:tc>
        <w:tc>
          <w:tcPr>
            <w:tcW w:w="1057" w:type="dxa"/>
            <w:vMerge/>
            <w:tcBorders>
              <w:top w:val="nil"/>
              <w:left w:val="single" w:sz="4" w:space="0" w:color="auto"/>
              <w:bottom w:val="single" w:sz="4" w:space="0" w:color="auto"/>
              <w:right w:val="single" w:sz="4" w:space="0" w:color="auto"/>
            </w:tcBorders>
            <w:vAlign w:val="center"/>
            <w:hideMark/>
          </w:tcPr>
          <w:p w:rsidR="007A4BD3" w:rsidRPr="007A4BD3" w:rsidRDefault="007A4BD3" w:rsidP="007A4BD3">
            <w:pPr>
              <w:spacing w:after="0" w:line="240" w:lineRule="auto"/>
              <w:jc w:val="center"/>
              <w:rPr>
                <w:rFonts w:ascii="Arial" w:hAnsi="Arial" w:cs="Arial"/>
                <w:b/>
                <w:bCs/>
                <w:sz w:val="14"/>
                <w:szCs w:val="14"/>
              </w:rPr>
            </w:pPr>
          </w:p>
        </w:tc>
        <w:tc>
          <w:tcPr>
            <w:tcW w:w="987" w:type="dxa"/>
            <w:vMerge/>
            <w:tcBorders>
              <w:top w:val="nil"/>
              <w:left w:val="single" w:sz="4" w:space="0" w:color="auto"/>
              <w:bottom w:val="single" w:sz="4" w:space="0" w:color="auto"/>
              <w:right w:val="single" w:sz="4" w:space="0" w:color="auto"/>
            </w:tcBorders>
            <w:vAlign w:val="center"/>
            <w:hideMark/>
          </w:tcPr>
          <w:p w:rsidR="007A4BD3" w:rsidRPr="007A4BD3" w:rsidRDefault="007A4BD3" w:rsidP="007A4BD3">
            <w:pPr>
              <w:spacing w:after="0" w:line="240" w:lineRule="auto"/>
              <w:jc w:val="center"/>
              <w:rPr>
                <w:rFonts w:ascii="Arial" w:hAnsi="Arial" w:cs="Arial"/>
                <w:b/>
                <w:bCs/>
                <w:sz w:val="14"/>
                <w:szCs w:val="14"/>
              </w:rPr>
            </w:pPr>
          </w:p>
        </w:tc>
        <w:tc>
          <w:tcPr>
            <w:tcW w:w="990" w:type="dxa"/>
            <w:tcBorders>
              <w:top w:val="nil"/>
              <w:left w:val="nil"/>
              <w:bottom w:val="single" w:sz="4" w:space="0" w:color="auto"/>
              <w:right w:val="single" w:sz="4" w:space="0" w:color="auto"/>
            </w:tcBorders>
            <w:shd w:val="clear" w:color="000000" w:fill="F4F4F4"/>
            <w:vAlign w:val="center"/>
            <w:hideMark/>
          </w:tcPr>
          <w:p w:rsidR="007A4BD3" w:rsidRPr="007A4BD3" w:rsidRDefault="007A4BD3" w:rsidP="007A4BD3">
            <w:pPr>
              <w:spacing w:after="0" w:line="240" w:lineRule="auto"/>
              <w:jc w:val="center"/>
              <w:rPr>
                <w:rFonts w:ascii="Arial" w:hAnsi="Arial" w:cs="Arial"/>
                <w:b/>
                <w:bCs/>
                <w:sz w:val="14"/>
                <w:szCs w:val="14"/>
              </w:rPr>
            </w:pPr>
            <w:r w:rsidRPr="007A4BD3">
              <w:rPr>
                <w:rFonts w:ascii="Arial" w:hAnsi="Arial" w:cs="Arial"/>
                <w:b/>
                <w:bCs/>
                <w:sz w:val="14"/>
                <w:szCs w:val="14"/>
              </w:rPr>
              <w:t>NASIONAL</w:t>
            </w:r>
          </w:p>
        </w:tc>
        <w:tc>
          <w:tcPr>
            <w:tcW w:w="1350" w:type="dxa"/>
            <w:tcBorders>
              <w:top w:val="nil"/>
              <w:left w:val="nil"/>
              <w:bottom w:val="single" w:sz="4" w:space="0" w:color="auto"/>
              <w:right w:val="single" w:sz="4" w:space="0" w:color="auto"/>
            </w:tcBorders>
            <w:shd w:val="clear" w:color="000000" w:fill="F4F4F4"/>
            <w:vAlign w:val="center"/>
            <w:hideMark/>
          </w:tcPr>
          <w:p w:rsidR="007A4BD3" w:rsidRPr="007A4BD3" w:rsidRDefault="007A4BD3" w:rsidP="007A4BD3">
            <w:pPr>
              <w:spacing w:after="0" w:line="240" w:lineRule="auto"/>
              <w:jc w:val="center"/>
              <w:rPr>
                <w:rFonts w:ascii="Arial" w:hAnsi="Arial" w:cs="Arial"/>
                <w:b/>
                <w:bCs/>
                <w:sz w:val="14"/>
                <w:szCs w:val="14"/>
              </w:rPr>
            </w:pPr>
            <w:r w:rsidRPr="007A4BD3">
              <w:rPr>
                <w:rFonts w:ascii="Arial" w:hAnsi="Arial" w:cs="Arial"/>
                <w:b/>
                <w:bCs/>
                <w:sz w:val="14"/>
                <w:szCs w:val="14"/>
              </w:rPr>
              <w:t>DAERAH</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A4BD3" w:rsidRPr="007A4BD3" w:rsidRDefault="007A4BD3" w:rsidP="007A4BD3">
            <w:pPr>
              <w:spacing w:after="0" w:line="240" w:lineRule="auto"/>
              <w:jc w:val="center"/>
              <w:rPr>
                <w:rFonts w:ascii="Arial" w:hAnsi="Arial" w:cs="Arial"/>
                <w:b/>
                <w:bCs/>
                <w:sz w:val="14"/>
                <w:szCs w:val="14"/>
              </w:rPr>
            </w:pPr>
          </w:p>
        </w:tc>
        <w:tc>
          <w:tcPr>
            <w:tcW w:w="1152" w:type="dxa"/>
            <w:vMerge/>
            <w:tcBorders>
              <w:top w:val="nil"/>
              <w:left w:val="single" w:sz="4" w:space="0" w:color="auto"/>
              <w:bottom w:val="single" w:sz="4" w:space="0" w:color="auto"/>
              <w:right w:val="single" w:sz="4" w:space="0" w:color="auto"/>
            </w:tcBorders>
            <w:vAlign w:val="center"/>
            <w:hideMark/>
          </w:tcPr>
          <w:p w:rsidR="007A4BD3" w:rsidRPr="007A4BD3" w:rsidRDefault="007A4BD3" w:rsidP="007A4BD3">
            <w:pPr>
              <w:spacing w:after="0" w:line="240" w:lineRule="auto"/>
              <w:jc w:val="center"/>
              <w:rPr>
                <w:rFonts w:ascii="Arial" w:hAnsi="Arial" w:cs="Arial"/>
                <w:b/>
                <w:bCs/>
                <w:sz w:val="14"/>
                <w:szCs w:val="14"/>
              </w:rPr>
            </w:pPr>
          </w:p>
        </w:tc>
        <w:tc>
          <w:tcPr>
            <w:tcW w:w="1626" w:type="dxa"/>
            <w:vMerge/>
            <w:tcBorders>
              <w:top w:val="nil"/>
              <w:left w:val="single" w:sz="4" w:space="0" w:color="auto"/>
              <w:bottom w:val="single" w:sz="4" w:space="0" w:color="auto"/>
              <w:right w:val="single" w:sz="4" w:space="0" w:color="auto"/>
            </w:tcBorders>
            <w:vAlign w:val="center"/>
            <w:hideMark/>
          </w:tcPr>
          <w:p w:rsidR="007A4BD3" w:rsidRPr="007A4BD3" w:rsidRDefault="007A4BD3" w:rsidP="007A4BD3">
            <w:pPr>
              <w:spacing w:after="0" w:line="240" w:lineRule="auto"/>
              <w:jc w:val="center"/>
              <w:rPr>
                <w:rFonts w:ascii="Arial" w:hAnsi="Arial" w:cs="Arial"/>
                <w:b/>
                <w:bCs/>
                <w:sz w:val="14"/>
                <w:szCs w:val="14"/>
              </w:rPr>
            </w:pP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000000" w:fill="F4F4F4"/>
            <w:noWrap/>
            <w:hideMark/>
          </w:tcPr>
          <w:p w:rsidR="007A4BD3" w:rsidRPr="007A4BD3" w:rsidRDefault="007A4BD3" w:rsidP="007A4BD3">
            <w:pPr>
              <w:spacing w:after="0" w:line="240" w:lineRule="auto"/>
              <w:jc w:val="center"/>
              <w:rPr>
                <w:rFonts w:ascii="Arial" w:hAnsi="Arial" w:cs="Arial"/>
                <w:color w:val="000000"/>
                <w:sz w:val="14"/>
                <w:szCs w:val="14"/>
              </w:rPr>
            </w:pPr>
            <w:r w:rsidRPr="007A4BD3">
              <w:rPr>
                <w:rFonts w:ascii="Arial" w:hAnsi="Arial" w:cs="Arial"/>
                <w:color w:val="000000"/>
                <w:sz w:val="14"/>
                <w:szCs w:val="14"/>
              </w:rPr>
              <w:t>1</w:t>
            </w:r>
          </w:p>
        </w:tc>
        <w:tc>
          <w:tcPr>
            <w:tcW w:w="1350" w:type="dxa"/>
            <w:tcBorders>
              <w:top w:val="nil"/>
              <w:left w:val="nil"/>
              <w:bottom w:val="single" w:sz="4" w:space="0" w:color="000000"/>
              <w:right w:val="single" w:sz="4" w:space="0" w:color="000000"/>
            </w:tcBorders>
            <w:shd w:val="clear" w:color="000000" w:fill="F4F4F4"/>
            <w:noWrap/>
            <w:hideMark/>
          </w:tcPr>
          <w:p w:rsidR="007A4BD3" w:rsidRPr="007A4BD3" w:rsidRDefault="007A4BD3" w:rsidP="007A4BD3">
            <w:pPr>
              <w:spacing w:after="0" w:line="240" w:lineRule="auto"/>
              <w:jc w:val="center"/>
              <w:rPr>
                <w:rFonts w:ascii="Arial" w:hAnsi="Arial" w:cs="Arial"/>
                <w:color w:val="000000"/>
                <w:sz w:val="14"/>
                <w:szCs w:val="14"/>
              </w:rPr>
            </w:pPr>
            <w:r w:rsidRPr="007A4BD3">
              <w:rPr>
                <w:rFonts w:ascii="Arial" w:hAnsi="Arial" w:cs="Arial"/>
                <w:color w:val="000000"/>
                <w:sz w:val="14"/>
                <w:szCs w:val="14"/>
              </w:rPr>
              <w:t>2</w:t>
            </w:r>
          </w:p>
        </w:tc>
        <w:tc>
          <w:tcPr>
            <w:tcW w:w="2070" w:type="dxa"/>
            <w:tcBorders>
              <w:top w:val="nil"/>
              <w:left w:val="nil"/>
              <w:bottom w:val="single" w:sz="4" w:space="0" w:color="000000"/>
              <w:right w:val="single" w:sz="4" w:space="0" w:color="000000"/>
            </w:tcBorders>
            <w:shd w:val="clear" w:color="000000" w:fill="F4F4F4"/>
            <w:noWrap/>
            <w:hideMark/>
          </w:tcPr>
          <w:p w:rsidR="007A4BD3" w:rsidRPr="007A4BD3" w:rsidRDefault="007A4BD3" w:rsidP="007A4BD3">
            <w:pPr>
              <w:spacing w:after="0" w:line="240" w:lineRule="auto"/>
              <w:jc w:val="center"/>
              <w:rPr>
                <w:rFonts w:ascii="Arial" w:hAnsi="Arial" w:cs="Arial"/>
                <w:color w:val="000000"/>
                <w:sz w:val="14"/>
                <w:szCs w:val="14"/>
              </w:rPr>
            </w:pPr>
            <w:r w:rsidRPr="007A4BD3">
              <w:rPr>
                <w:rFonts w:ascii="Arial" w:hAnsi="Arial" w:cs="Arial"/>
                <w:color w:val="000000"/>
                <w:sz w:val="14"/>
                <w:szCs w:val="14"/>
              </w:rPr>
              <w:t>3</w:t>
            </w:r>
          </w:p>
        </w:tc>
        <w:tc>
          <w:tcPr>
            <w:tcW w:w="1890" w:type="dxa"/>
            <w:tcBorders>
              <w:top w:val="nil"/>
              <w:left w:val="nil"/>
              <w:bottom w:val="single" w:sz="4" w:space="0" w:color="000000"/>
              <w:right w:val="single" w:sz="4" w:space="0" w:color="000000"/>
            </w:tcBorders>
            <w:shd w:val="clear" w:color="000000" w:fill="F4F4F4"/>
            <w:noWrap/>
            <w:hideMark/>
          </w:tcPr>
          <w:p w:rsidR="007A4BD3" w:rsidRPr="007A4BD3" w:rsidRDefault="007A4BD3" w:rsidP="007A4BD3">
            <w:pPr>
              <w:spacing w:after="0" w:line="240" w:lineRule="auto"/>
              <w:jc w:val="center"/>
              <w:rPr>
                <w:rFonts w:ascii="Arial" w:hAnsi="Arial" w:cs="Arial"/>
                <w:color w:val="000000"/>
                <w:sz w:val="14"/>
                <w:szCs w:val="14"/>
              </w:rPr>
            </w:pPr>
            <w:r w:rsidRPr="007A4BD3">
              <w:rPr>
                <w:rFonts w:ascii="Arial" w:hAnsi="Arial" w:cs="Arial"/>
                <w:color w:val="000000"/>
                <w:sz w:val="14"/>
                <w:szCs w:val="14"/>
              </w:rPr>
              <w:t>4</w:t>
            </w:r>
          </w:p>
        </w:tc>
        <w:tc>
          <w:tcPr>
            <w:tcW w:w="1176" w:type="dxa"/>
            <w:tcBorders>
              <w:top w:val="nil"/>
              <w:left w:val="nil"/>
              <w:bottom w:val="single" w:sz="4" w:space="0" w:color="000000"/>
              <w:right w:val="single" w:sz="4" w:space="0" w:color="000000"/>
            </w:tcBorders>
            <w:shd w:val="clear" w:color="000000" w:fill="F4F4F4"/>
            <w:noWrap/>
            <w:hideMark/>
          </w:tcPr>
          <w:p w:rsidR="007A4BD3" w:rsidRPr="007A4BD3" w:rsidRDefault="007A4BD3" w:rsidP="007A4BD3">
            <w:pPr>
              <w:spacing w:after="0" w:line="240" w:lineRule="auto"/>
              <w:jc w:val="center"/>
              <w:rPr>
                <w:rFonts w:ascii="Arial" w:hAnsi="Arial" w:cs="Arial"/>
                <w:color w:val="000000"/>
                <w:sz w:val="14"/>
                <w:szCs w:val="14"/>
              </w:rPr>
            </w:pPr>
            <w:r w:rsidRPr="007A4BD3">
              <w:rPr>
                <w:rFonts w:ascii="Arial" w:hAnsi="Arial" w:cs="Arial"/>
                <w:color w:val="000000"/>
                <w:sz w:val="14"/>
                <w:szCs w:val="14"/>
              </w:rPr>
              <w:t>8</w:t>
            </w:r>
          </w:p>
        </w:tc>
        <w:tc>
          <w:tcPr>
            <w:tcW w:w="1190" w:type="dxa"/>
            <w:tcBorders>
              <w:top w:val="nil"/>
              <w:left w:val="nil"/>
              <w:bottom w:val="single" w:sz="4" w:space="0" w:color="000000"/>
              <w:right w:val="single" w:sz="4" w:space="0" w:color="000000"/>
            </w:tcBorders>
            <w:shd w:val="clear" w:color="000000" w:fill="F4F4F4"/>
            <w:noWrap/>
            <w:hideMark/>
          </w:tcPr>
          <w:p w:rsidR="007A4BD3" w:rsidRPr="007A4BD3" w:rsidRDefault="007A4BD3" w:rsidP="007A4BD3">
            <w:pPr>
              <w:spacing w:after="0" w:line="240" w:lineRule="auto"/>
              <w:jc w:val="center"/>
              <w:rPr>
                <w:rFonts w:ascii="Arial" w:hAnsi="Arial" w:cs="Arial"/>
                <w:color w:val="000000"/>
                <w:sz w:val="14"/>
                <w:szCs w:val="14"/>
              </w:rPr>
            </w:pPr>
            <w:r w:rsidRPr="007A4BD3">
              <w:rPr>
                <w:rFonts w:ascii="Arial" w:hAnsi="Arial" w:cs="Arial"/>
                <w:color w:val="000000"/>
                <w:sz w:val="14"/>
                <w:szCs w:val="14"/>
              </w:rPr>
              <w:t>9</w:t>
            </w:r>
          </w:p>
        </w:tc>
        <w:tc>
          <w:tcPr>
            <w:tcW w:w="1057" w:type="dxa"/>
            <w:tcBorders>
              <w:top w:val="nil"/>
              <w:left w:val="nil"/>
              <w:bottom w:val="single" w:sz="4" w:space="0" w:color="000000"/>
              <w:right w:val="single" w:sz="4" w:space="0" w:color="000000"/>
            </w:tcBorders>
            <w:shd w:val="clear" w:color="000000" w:fill="F4F4F4"/>
            <w:noWrap/>
            <w:hideMark/>
          </w:tcPr>
          <w:p w:rsidR="007A4BD3" w:rsidRPr="007A4BD3" w:rsidRDefault="007A4BD3" w:rsidP="007A4BD3">
            <w:pPr>
              <w:spacing w:after="0" w:line="240" w:lineRule="auto"/>
              <w:jc w:val="center"/>
              <w:rPr>
                <w:rFonts w:ascii="Arial" w:hAnsi="Arial" w:cs="Arial"/>
                <w:color w:val="000000"/>
                <w:sz w:val="14"/>
                <w:szCs w:val="14"/>
              </w:rPr>
            </w:pPr>
            <w:r w:rsidRPr="007A4BD3">
              <w:rPr>
                <w:rFonts w:ascii="Arial" w:hAnsi="Arial" w:cs="Arial"/>
                <w:color w:val="000000"/>
                <w:sz w:val="14"/>
                <w:szCs w:val="14"/>
              </w:rPr>
              <w:t>10</w:t>
            </w:r>
          </w:p>
        </w:tc>
        <w:tc>
          <w:tcPr>
            <w:tcW w:w="987" w:type="dxa"/>
            <w:tcBorders>
              <w:top w:val="nil"/>
              <w:left w:val="nil"/>
              <w:bottom w:val="single" w:sz="4" w:space="0" w:color="000000"/>
              <w:right w:val="single" w:sz="4" w:space="0" w:color="000000"/>
            </w:tcBorders>
            <w:shd w:val="clear" w:color="000000" w:fill="F4F4F4"/>
            <w:noWrap/>
            <w:hideMark/>
          </w:tcPr>
          <w:p w:rsidR="007A4BD3" w:rsidRPr="007A4BD3" w:rsidRDefault="007A4BD3" w:rsidP="007A4BD3">
            <w:pPr>
              <w:spacing w:after="0" w:line="240" w:lineRule="auto"/>
              <w:jc w:val="center"/>
              <w:rPr>
                <w:rFonts w:ascii="Arial" w:hAnsi="Arial" w:cs="Arial"/>
                <w:color w:val="000000"/>
                <w:sz w:val="14"/>
                <w:szCs w:val="14"/>
              </w:rPr>
            </w:pPr>
            <w:r w:rsidRPr="007A4BD3">
              <w:rPr>
                <w:rFonts w:ascii="Arial" w:hAnsi="Arial" w:cs="Arial"/>
                <w:color w:val="000000"/>
                <w:sz w:val="14"/>
                <w:szCs w:val="14"/>
              </w:rPr>
              <w:t>11</w:t>
            </w:r>
          </w:p>
        </w:tc>
        <w:tc>
          <w:tcPr>
            <w:tcW w:w="990" w:type="dxa"/>
            <w:tcBorders>
              <w:top w:val="nil"/>
              <w:left w:val="nil"/>
              <w:bottom w:val="single" w:sz="4" w:space="0" w:color="000000"/>
              <w:right w:val="single" w:sz="4" w:space="0" w:color="000000"/>
            </w:tcBorders>
            <w:shd w:val="clear" w:color="000000" w:fill="F4F4F4"/>
            <w:noWrap/>
            <w:hideMark/>
          </w:tcPr>
          <w:p w:rsidR="007A4BD3" w:rsidRPr="007A4BD3" w:rsidRDefault="007A4BD3" w:rsidP="007A4BD3">
            <w:pPr>
              <w:spacing w:after="0" w:line="240" w:lineRule="auto"/>
              <w:jc w:val="center"/>
              <w:rPr>
                <w:rFonts w:ascii="Arial" w:hAnsi="Arial" w:cs="Arial"/>
                <w:color w:val="000000"/>
                <w:sz w:val="14"/>
                <w:szCs w:val="14"/>
              </w:rPr>
            </w:pPr>
            <w:r w:rsidRPr="007A4BD3">
              <w:rPr>
                <w:rFonts w:ascii="Arial" w:hAnsi="Arial" w:cs="Arial"/>
                <w:color w:val="000000"/>
                <w:sz w:val="14"/>
                <w:szCs w:val="14"/>
              </w:rPr>
              <w:t>12</w:t>
            </w:r>
          </w:p>
        </w:tc>
        <w:tc>
          <w:tcPr>
            <w:tcW w:w="1350" w:type="dxa"/>
            <w:tcBorders>
              <w:top w:val="nil"/>
              <w:left w:val="nil"/>
              <w:bottom w:val="single" w:sz="4" w:space="0" w:color="000000"/>
              <w:right w:val="single" w:sz="4" w:space="0" w:color="000000"/>
            </w:tcBorders>
            <w:shd w:val="clear" w:color="000000" w:fill="F4F4F4"/>
            <w:noWrap/>
            <w:hideMark/>
          </w:tcPr>
          <w:p w:rsidR="007A4BD3" w:rsidRPr="007A4BD3" w:rsidRDefault="007A4BD3" w:rsidP="007A4BD3">
            <w:pPr>
              <w:spacing w:after="0" w:line="240" w:lineRule="auto"/>
              <w:jc w:val="center"/>
              <w:rPr>
                <w:rFonts w:ascii="Arial" w:hAnsi="Arial" w:cs="Arial"/>
                <w:color w:val="000000"/>
                <w:sz w:val="14"/>
                <w:szCs w:val="14"/>
              </w:rPr>
            </w:pPr>
            <w:r w:rsidRPr="007A4BD3">
              <w:rPr>
                <w:rFonts w:ascii="Arial" w:hAnsi="Arial" w:cs="Arial"/>
                <w:color w:val="000000"/>
                <w:sz w:val="14"/>
                <w:szCs w:val="14"/>
              </w:rPr>
              <w:t>13</w:t>
            </w:r>
          </w:p>
        </w:tc>
        <w:tc>
          <w:tcPr>
            <w:tcW w:w="1417" w:type="dxa"/>
            <w:tcBorders>
              <w:top w:val="nil"/>
              <w:left w:val="nil"/>
              <w:bottom w:val="single" w:sz="4" w:space="0" w:color="000000"/>
              <w:right w:val="single" w:sz="4" w:space="0" w:color="000000"/>
            </w:tcBorders>
            <w:shd w:val="clear" w:color="000000" w:fill="F4F4F4"/>
            <w:noWrap/>
            <w:hideMark/>
          </w:tcPr>
          <w:p w:rsidR="007A4BD3" w:rsidRPr="007A4BD3" w:rsidRDefault="007A4BD3" w:rsidP="007A4BD3">
            <w:pPr>
              <w:spacing w:after="0" w:line="240" w:lineRule="auto"/>
              <w:jc w:val="center"/>
              <w:rPr>
                <w:rFonts w:ascii="Arial" w:hAnsi="Arial" w:cs="Arial"/>
                <w:color w:val="000000"/>
                <w:sz w:val="14"/>
                <w:szCs w:val="14"/>
              </w:rPr>
            </w:pPr>
            <w:r w:rsidRPr="007A4BD3">
              <w:rPr>
                <w:rFonts w:ascii="Arial" w:hAnsi="Arial" w:cs="Arial"/>
                <w:color w:val="000000"/>
                <w:sz w:val="14"/>
                <w:szCs w:val="14"/>
              </w:rPr>
              <w:t>14</w:t>
            </w:r>
          </w:p>
        </w:tc>
        <w:tc>
          <w:tcPr>
            <w:tcW w:w="1152" w:type="dxa"/>
            <w:tcBorders>
              <w:top w:val="nil"/>
              <w:left w:val="nil"/>
              <w:bottom w:val="single" w:sz="4" w:space="0" w:color="000000"/>
              <w:right w:val="single" w:sz="4" w:space="0" w:color="000000"/>
            </w:tcBorders>
            <w:shd w:val="clear" w:color="000000" w:fill="F4F4F4"/>
            <w:noWrap/>
            <w:hideMark/>
          </w:tcPr>
          <w:p w:rsidR="007A4BD3" w:rsidRPr="007A4BD3" w:rsidRDefault="007A4BD3" w:rsidP="007A4BD3">
            <w:pPr>
              <w:spacing w:after="0" w:line="240" w:lineRule="auto"/>
              <w:jc w:val="center"/>
              <w:rPr>
                <w:rFonts w:ascii="Arial" w:hAnsi="Arial" w:cs="Arial"/>
                <w:color w:val="000000"/>
                <w:sz w:val="14"/>
                <w:szCs w:val="14"/>
              </w:rPr>
            </w:pPr>
            <w:r w:rsidRPr="007A4BD3">
              <w:rPr>
                <w:rFonts w:ascii="Arial" w:hAnsi="Arial" w:cs="Arial"/>
                <w:color w:val="000000"/>
                <w:sz w:val="14"/>
                <w:szCs w:val="14"/>
              </w:rPr>
              <w:t>15</w:t>
            </w:r>
          </w:p>
        </w:tc>
        <w:tc>
          <w:tcPr>
            <w:tcW w:w="1626" w:type="dxa"/>
            <w:tcBorders>
              <w:top w:val="nil"/>
              <w:left w:val="nil"/>
              <w:bottom w:val="single" w:sz="4" w:space="0" w:color="000000"/>
              <w:right w:val="single" w:sz="4" w:space="0" w:color="000000"/>
            </w:tcBorders>
            <w:shd w:val="clear" w:color="000000" w:fill="F4F4F4"/>
            <w:noWrap/>
            <w:hideMark/>
          </w:tcPr>
          <w:p w:rsidR="007A4BD3" w:rsidRPr="007A4BD3" w:rsidRDefault="007A4BD3" w:rsidP="007A4BD3">
            <w:pPr>
              <w:spacing w:after="0" w:line="240" w:lineRule="auto"/>
              <w:jc w:val="center"/>
              <w:rPr>
                <w:rFonts w:ascii="Arial" w:hAnsi="Arial" w:cs="Arial"/>
                <w:color w:val="000000"/>
                <w:sz w:val="14"/>
                <w:szCs w:val="14"/>
              </w:rPr>
            </w:pPr>
            <w:r w:rsidRPr="007A4BD3">
              <w:rPr>
                <w:rFonts w:ascii="Arial" w:hAnsi="Arial" w:cs="Arial"/>
                <w:color w:val="000000"/>
                <w:sz w:val="14"/>
                <w:szCs w:val="14"/>
              </w:rPr>
              <w:t>16</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000000" w:fill="E5C6FF"/>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000000" w:fill="E5C6FF"/>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5136" w:type="dxa"/>
            <w:gridSpan w:val="3"/>
            <w:tcBorders>
              <w:top w:val="single" w:sz="4" w:space="0" w:color="000000"/>
              <w:left w:val="nil"/>
              <w:bottom w:val="single" w:sz="4" w:space="0" w:color="000000"/>
              <w:right w:val="nil"/>
            </w:tcBorders>
            <w:shd w:val="clear" w:color="000000" w:fill="E5C6FF"/>
            <w:hideMark/>
          </w:tcPr>
          <w:p w:rsidR="007A4BD3" w:rsidRPr="007A4BD3" w:rsidRDefault="007A4BD3" w:rsidP="007A4BD3">
            <w:pPr>
              <w:spacing w:after="0" w:line="240" w:lineRule="auto"/>
              <w:rPr>
                <w:rFonts w:ascii="Arial" w:hAnsi="Arial" w:cs="Arial"/>
                <w:b/>
                <w:bCs/>
                <w:sz w:val="14"/>
                <w:szCs w:val="14"/>
              </w:rPr>
            </w:pPr>
            <w:r w:rsidRPr="007A4BD3">
              <w:rPr>
                <w:rFonts w:ascii="Arial" w:hAnsi="Arial" w:cs="Arial"/>
                <w:b/>
                <w:bCs/>
                <w:sz w:val="14"/>
                <w:szCs w:val="14"/>
              </w:rPr>
              <w:t>DINAS LINGKUNGAN HIDUP</w:t>
            </w:r>
          </w:p>
        </w:tc>
        <w:tc>
          <w:tcPr>
            <w:tcW w:w="1190" w:type="dxa"/>
            <w:tcBorders>
              <w:top w:val="nil"/>
              <w:left w:val="nil"/>
              <w:bottom w:val="single" w:sz="4" w:space="0" w:color="000000"/>
              <w:right w:val="single" w:sz="4" w:space="0" w:color="000000"/>
            </w:tcBorders>
            <w:shd w:val="clear" w:color="000000" w:fill="E5C6FF"/>
            <w:noWrap/>
            <w:hideMark/>
          </w:tcPr>
          <w:p w:rsidR="007A4BD3" w:rsidRPr="007A4BD3" w:rsidRDefault="007A4BD3" w:rsidP="007A4BD3">
            <w:pPr>
              <w:spacing w:after="0" w:line="240" w:lineRule="auto"/>
              <w:jc w:val="right"/>
              <w:rPr>
                <w:rFonts w:ascii="Arial" w:hAnsi="Arial" w:cs="Arial"/>
                <w:b/>
                <w:bCs/>
                <w:color w:val="000000"/>
                <w:sz w:val="14"/>
                <w:szCs w:val="14"/>
              </w:rPr>
            </w:pPr>
            <w:r w:rsidRPr="007A4BD3">
              <w:rPr>
                <w:rFonts w:ascii="Arial" w:hAnsi="Arial" w:cs="Arial"/>
                <w:b/>
                <w:bCs/>
                <w:color w:val="000000"/>
                <w:sz w:val="14"/>
                <w:szCs w:val="14"/>
              </w:rPr>
              <w:t>14,001,332,572</w:t>
            </w:r>
          </w:p>
        </w:tc>
        <w:tc>
          <w:tcPr>
            <w:tcW w:w="6953" w:type="dxa"/>
            <w:gridSpan w:val="6"/>
            <w:tcBorders>
              <w:top w:val="single" w:sz="4" w:space="0" w:color="000000"/>
              <w:left w:val="nil"/>
              <w:bottom w:val="single" w:sz="4" w:space="0" w:color="000000"/>
              <w:right w:val="single" w:sz="4" w:space="0" w:color="000000"/>
            </w:tcBorders>
            <w:shd w:val="clear" w:color="000000" w:fill="E5C6FF"/>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000000" w:fill="E5C6FF"/>
            <w:noWrap/>
            <w:hideMark/>
          </w:tcPr>
          <w:p w:rsidR="007A4BD3" w:rsidRPr="007A4BD3" w:rsidRDefault="007A4BD3" w:rsidP="007A4BD3">
            <w:pPr>
              <w:spacing w:after="0" w:line="240" w:lineRule="auto"/>
              <w:jc w:val="right"/>
              <w:rPr>
                <w:rFonts w:ascii="Arial" w:hAnsi="Arial" w:cs="Arial"/>
                <w:b/>
                <w:bCs/>
                <w:color w:val="000000"/>
                <w:sz w:val="14"/>
                <w:szCs w:val="14"/>
              </w:rPr>
            </w:pPr>
            <w:r w:rsidRPr="007A4BD3">
              <w:rPr>
                <w:rFonts w:ascii="Arial" w:hAnsi="Arial" w:cs="Arial"/>
                <w:b/>
                <w:bCs/>
                <w:color w:val="000000"/>
                <w:sz w:val="14"/>
                <w:szCs w:val="14"/>
              </w:rPr>
              <w:t>23,445,930,000</w:t>
            </w:r>
          </w:p>
        </w:tc>
      </w:tr>
      <w:tr w:rsidR="007A4BD3" w:rsidRPr="007A4BD3" w:rsidTr="007A4BD3">
        <w:trPr>
          <w:trHeight w:val="934"/>
        </w:trPr>
        <w:tc>
          <w:tcPr>
            <w:tcW w:w="465" w:type="dxa"/>
            <w:tcBorders>
              <w:top w:val="nil"/>
              <w:left w:val="single" w:sz="4" w:space="0" w:color="000000"/>
              <w:bottom w:val="single" w:sz="4" w:space="0" w:color="000000"/>
              <w:right w:val="single" w:sz="4" w:space="0" w:color="000000"/>
            </w:tcBorders>
            <w:shd w:val="clear" w:color="000000" w:fill="F7D3F4"/>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000000" w:fill="F7D3F4"/>
            <w:noWrap/>
            <w:hideMark/>
          </w:tcPr>
          <w:p w:rsidR="007A4BD3" w:rsidRPr="007A4BD3" w:rsidRDefault="007A4BD3" w:rsidP="007A4BD3">
            <w:pPr>
              <w:spacing w:after="0" w:line="240" w:lineRule="auto"/>
              <w:rPr>
                <w:rFonts w:ascii="Arial" w:hAnsi="Arial" w:cs="Arial"/>
                <w:b/>
                <w:bCs/>
                <w:color w:val="000000"/>
                <w:sz w:val="14"/>
                <w:szCs w:val="14"/>
              </w:rPr>
            </w:pPr>
            <w:r w:rsidRPr="007A4BD3">
              <w:rPr>
                <w:rFonts w:ascii="Arial" w:hAnsi="Arial" w:cs="Arial"/>
                <w:b/>
                <w:bCs/>
                <w:color w:val="000000"/>
                <w:sz w:val="14"/>
                <w:szCs w:val="14"/>
              </w:rPr>
              <w:t>2</w:t>
            </w:r>
          </w:p>
        </w:tc>
        <w:tc>
          <w:tcPr>
            <w:tcW w:w="2070" w:type="dxa"/>
            <w:tcBorders>
              <w:top w:val="nil"/>
              <w:left w:val="nil"/>
              <w:bottom w:val="single" w:sz="4" w:space="0" w:color="000000"/>
              <w:right w:val="single" w:sz="4" w:space="0" w:color="000000"/>
            </w:tcBorders>
            <w:shd w:val="clear" w:color="000000" w:fill="F7D3F4"/>
            <w:hideMark/>
          </w:tcPr>
          <w:p w:rsidR="007A4BD3" w:rsidRPr="007A4BD3" w:rsidRDefault="007A4BD3" w:rsidP="007A4BD3">
            <w:pPr>
              <w:spacing w:after="0" w:line="240" w:lineRule="auto"/>
              <w:rPr>
                <w:rFonts w:ascii="Arial" w:hAnsi="Arial" w:cs="Arial"/>
                <w:b/>
                <w:bCs/>
                <w:sz w:val="14"/>
                <w:szCs w:val="14"/>
              </w:rPr>
            </w:pPr>
            <w:r w:rsidRPr="007A4BD3">
              <w:rPr>
                <w:rFonts w:ascii="Arial" w:hAnsi="Arial" w:cs="Arial"/>
                <w:b/>
                <w:bCs/>
                <w:sz w:val="14"/>
                <w:szCs w:val="14"/>
              </w:rPr>
              <w:t>URUSAN PEMERINTAHAN WAJIB YANG TIDAK BERKAITAN DENGAN PELAYANAN DASAR</w:t>
            </w:r>
          </w:p>
        </w:tc>
        <w:tc>
          <w:tcPr>
            <w:tcW w:w="1890" w:type="dxa"/>
            <w:tcBorders>
              <w:top w:val="nil"/>
              <w:left w:val="nil"/>
              <w:bottom w:val="single" w:sz="4" w:space="0" w:color="000000"/>
              <w:right w:val="single" w:sz="4" w:space="0" w:color="000000"/>
            </w:tcBorders>
            <w:shd w:val="clear" w:color="000000" w:fill="F7D3F4"/>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176" w:type="dxa"/>
            <w:tcBorders>
              <w:top w:val="nil"/>
              <w:left w:val="nil"/>
              <w:bottom w:val="single" w:sz="4" w:space="0" w:color="000000"/>
              <w:right w:val="single" w:sz="4" w:space="0" w:color="000000"/>
            </w:tcBorders>
            <w:shd w:val="clear" w:color="000000" w:fill="F7D3F4"/>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190" w:type="dxa"/>
            <w:tcBorders>
              <w:top w:val="nil"/>
              <w:left w:val="nil"/>
              <w:bottom w:val="single" w:sz="4" w:space="0" w:color="000000"/>
              <w:right w:val="single" w:sz="4" w:space="0" w:color="000000"/>
            </w:tcBorders>
            <w:shd w:val="clear" w:color="000000" w:fill="F7D3F4"/>
            <w:noWrap/>
            <w:hideMark/>
          </w:tcPr>
          <w:p w:rsidR="007A4BD3" w:rsidRPr="007A4BD3" w:rsidRDefault="007A4BD3" w:rsidP="007A4BD3">
            <w:pPr>
              <w:spacing w:after="0" w:line="240" w:lineRule="auto"/>
              <w:jc w:val="right"/>
              <w:rPr>
                <w:rFonts w:ascii="Arial" w:hAnsi="Arial" w:cs="Arial"/>
                <w:b/>
                <w:bCs/>
                <w:color w:val="000000"/>
                <w:sz w:val="14"/>
                <w:szCs w:val="14"/>
              </w:rPr>
            </w:pPr>
            <w:r w:rsidRPr="007A4BD3">
              <w:rPr>
                <w:rFonts w:ascii="Arial" w:hAnsi="Arial" w:cs="Arial"/>
                <w:b/>
                <w:bCs/>
                <w:color w:val="000000"/>
                <w:sz w:val="14"/>
                <w:szCs w:val="14"/>
              </w:rPr>
              <w:t>14,001,332,572</w:t>
            </w:r>
          </w:p>
        </w:tc>
        <w:tc>
          <w:tcPr>
            <w:tcW w:w="1057" w:type="dxa"/>
            <w:tcBorders>
              <w:top w:val="nil"/>
              <w:left w:val="nil"/>
              <w:bottom w:val="single" w:sz="4" w:space="0" w:color="000000"/>
              <w:right w:val="single" w:sz="4" w:space="0" w:color="000000"/>
            </w:tcBorders>
            <w:shd w:val="clear" w:color="000000" w:fill="F7D3F4"/>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87" w:type="dxa"/>
            <w:tcBorders>
              <w:top w:val="nil"/>
              <w:left w:val="nil"/>
              <w:bottom w:val="single" w:sz="4" w:space="0" w:color="000000"/>
              <w:right w:val="single" w:sz="4" w:space="0" w:color="000000"/>
            </w:tcBorders>
            <w:shd w:val="clear" w:color="000000" w:fill="F7D3F4"/>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90" w:type="dxa"/>
            <w:tcBorders>
              <w:top w:val="nil"/>
              <w:left w:val="nil"/>
              <w:bottom w:val="single" w:sz="4" w:space="0" w:color="000000"/>
              <w:right w:val="single" w:sz="4" w:space="0" w:color="000000"/>
            </w:tcBorders>
            <w:shd w:val="clear" w:color="000000" w:fill="F7D3F4"/>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000000" w:fill="F7D3F4"/>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417" w:type="dxa"/>
            <w:tcBorders>
              <w:top w:val="nil"/>
              <w:left w:val="nil"/>
              <w:bottom w:val="single" w:sz="4" w:space="0" w:color="000000"/>
              <w:right w:val="single" w:sz="4" w:space="0" w:color="000000"/>
            </w:tcBorders>
            <w:shd w:val="clear" w:color="000000" w:fill="F7D3F4"/>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152" w:type="dxa"/>
            <w:tcBorders>
              <w:top w:val="nil"/>
              <w:left w:val="nil"/>
              <w:bottom w:val="single" w:sz="4" w:space="0" w:color="000000"/>
              <w:right w:val="single" w:sz="4" w:space="0" w:color="000000"/>
            </w:tcBorders>
            <w:shd w:val="clear" w:color="000000" w:fill="F7D3F4"/>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000000" w:fill="F7D3F4"/>
            <w:noWrap/>
            <w:hideMark/>
          </w:tcPr>
          <w:p w:rsidR="007A4BD3" w:rsidRPr="007A4BD3" w:rsidRDefault="007A4BD3" w:rsidP="007A4BD3">
            <w:pPr>
              <w:spacing w:after="0" w:line="240" w:lineRule="auto"/>
              <w:jc w:val="right"/>
              <w:rPr>
                <w:rFonts w:ascii="Arial" w:hAnsi="Arial" w:cs="Arial"/>
                <w:b/>
                <w:bCs/>
                <w:color w:val="000000"/>
                <w:sz w:val="14"/>
                <w:szCs w:val="14"/>
              </w:rPr>
            </w:pPr>
            <w:r w:rsidRPr="007A4BD3">
              <w:rPr>
                <w:rFonts w:ascii="Arial" w:hAnsi="Arial" w:cs="Arial"/>
                <w:b/>
                <w:bCs/>
                <w:color w:val="000000"/>
                <w:sz w:val="14"/>
                <w:szCs w:val="14"/>
              </w:rPr>
              <w:t>23,395,930,000</w:t>
            </w:r>
          </w:p>
        </w:tc>
      </w:tr>
      <w:tr w:rsidR="007A4BD3" w:rsidRPr="007A4BD3" w:rsidTr="007A4BD3">
        <w:trPr>
          <w:trHeight w:val="750"/>
        </w:trPr>
        <w:tc>
          <w:tcPr>
            <w:tcW w:w="465" w:type="dxa"/>
            <w:tcBorders>
              <w:top w:val="nil"/>
              <w:left w:val="single" w:sz="4" w:space="0" w:color="000000"/>
              <w:bottom w:val="single" w:sz="4" w:space="0" w:color="000000"/>
              <w:right w:val="single" w:sz="4" w:space="0" w:color="000000"/>
            </w:tcBorders>
            <w:shd w:val="clear" w:color="000000" w:fill="D6FCED"/>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000000" w:fill="D6FCED"/>
            <w:hideMark/>
          </w:tcPr>
          <w:p w:rsidR="007A4BD3" w:rsidRPr="007A4BD3" w:rsidRDefault="007A4BD3" w:rsidP="007A4BD3">
            <w:pPr>
              <w:spacing w:after="0" w:line="240" w:lineRule="auto"/>
              <w:rPr>
                <w:rFonts w:ascii="Arial" w:hAnsi="Arial" w:cs="Arial"/>
                <w:b/>
                <w:bCs/>
                <w:sz w:val="14"/>
                <w:szCs w:val="14"/>
              </w:rPr>
            </w:pPr>
            <w:r w:rsidRPr="007A4BD3">
              <w:rPr>
                <w:rFonts w:ascii="Arial" w:hAnsi="Arial" w:cs="Arial"/>
                <w:b/>
                <w:bCs/>
                <w:sz w:val="14"/>
                <w:szCs w:val="14"/>
              </w:rPr>
              <w:t>2.11</w:t>
            </w:r>
          </w:p>
        </w:tc>
        <w:tc>
          <w:tcPr>
            <w:tcW w:w="2070" w:type="dxa"/>
            <w:tcBorders>
              <w:top w:val="nil"/>
              <w:left w:val="nil"/>
              <w:bottom w:val="single" w:sz="4" w:space="0" w:color="000000"/>
              <w:right w:val="single" w:sz="4" w:space="0" w:color="000000"/>
            </w:tcBorders>
            <w:shd w:val="clear" w:color="000000" w:fill="D6FCED"/>
            <w:hideMark/>
          </w:tcPr>
          <w:p w:rsidR="007A4BD3" w:rsidRPr="007A4BD3" w:rsidRDefault="007A4BD3" w:rsidP="007A4BD3">
            <w:pPr>
              <w:spacing w:after="0" w:line="240" w:lineRule="auto"/>
              <w:rPr>
                <w:rFonts w:ascii="Arial" w:hAnsi="Arial" w:cs="Arial"/>
                <w:b/>
                <w:bCs/>
                <w:sz w:val="14"/>
                <w:szCs w:val="14"/>
              </w:rPr>
            </w:pPr>
            <w:r w:rsidRPr="007A4BD3">
              <w:rPr>
                <w:rFonts w:ascii="Arial" w:hAnsi="Arial" w:cs="Arial"/>
                <w:b/>
                <w:bCs/>
                <w:sz w:val="14"/>
                <w:szCs w:val="14"/>
              </w:rPr>
              <w:t>URUSAN PEMERINTAHAN BIDANG LINGKUNGAN HIDUP</w:t>
            </w:r>
          </w:p>
        </w:tc>
        <w:tc>
          <w:tcPr>
            <w:tcW w:w="1890" w:type="dxa"/>
            <w:tcBorders>
              <w:top w:val="nil"/>
              <w:left w:val="nil"/>
              <w:bottom w:val="single" w:sz="4" w:space="0" w:color="000000"/>
              <w:right w:val="single" w:sz="4" w:space="0" w:color="000000"/>
            </w:tcBorders>
            <w:shd w:val="clear" w:color="000000" w:fill="D6FCED"/>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176" w:type="dxa"/>
            <w:tcBorders>
              <w:top w:val="nil"/>
              <w:left w:val="nil"/>
              <w:bottom w:val="single" w:sz="4" w:space="0" w:color="000000"/>
              <w:right w:val="single" w:sz="4" w:space="0" w:color="000000"/>
            </w:tcBorders>
            <w:shd w:val="clear" w:color="000000" w:fill="D6FCED"/>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190" w:type="dxa"/>
            <w:tcBorders>
              <w:top w:val="nil"/>
              <w:left w:val="nil"/>
              <w:bottom w:val="single" w:sz="4" w:space="0" w:color="000000"/>
              <w:right w:val="single" w:sz="4" w:space="0" w:color="000000"/>
            </w:tcBorders>
            <w:shd w:val="clear" w:color="000000" w:fill="D6FCED"/>
            <w:noWrap/>
            <w:hideMark/>
          </w:tcPr>
          <w:p w:rsidR="007A4BD3" w:rsidRPr="007A4BD3" w:rsidRDefault="007A4BD3" w:rsidP="007A4BD3">
            <w:pPr>
              <w:spacing w:after="0" w:line="240" w:lineRule="auto"/>
              <w:jc w:val="right"/>
              <w:rPr>
                <w:rFonts w:ascii="Arial" w:hAnsi="Arial" w:cs="Arial"/>
                <w:b/>
                <w:bCs/>
                <w:color w:val="000000"/>
                <w:sz w:val="14"/>
                <w:szCs w:val="14"/>
              </w:rPr>
            </w:pPr>
            <w:r w:rsidRPr="007A4BD3">
              <w:rPr>
                <w:rFonts w:ascii="Arial" w:hAnsi="Arial" w:cs="Arial"/>
                <w:b/>
                <w:bCs/>
                <w:color w:val="000000"/>
                <w:sz w:val="14"/>
                <w:szCs w:val="14"/>
              </w:rPr>
              <w:t>14,001,332,572</w:t>
            </w:r>
          </w:p>
        </w:tc>
        <w:tc>
          <w:tcPr>
            <w:tcW w:w="1057" w:type="dxa"/>
            <w:tcBorders>
              <w:top w:val="nil"/>
              <w:left w:val="nil"/>
              <w:bottom w:val="single" w:sz="4" w:space="0" w:color="000000"/>
              <w:right w:val="single" w:sz="4" w:space="0" w:color="000000"/>
            </w:tcBorders>
            <w:shd w:val="clear" w:color="000000" w:fill="D6FCED"/>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87" w:type="dxa"/>
            <w:tcBorders>
              <w:top w:val="nil"/>
              <w:left w:val="nil"/>
              <w:bottom w:val="single" w:sz="4" w:space="0" w:color="000000"/>
              <w:right w:val="single" w:sz="4" w:space="0" w:color="000000"/>
            </w:tcBorders>
            <w:shd w:val="clear" w:color="000000" w:fill="D6FCED"/>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90" w:type="dxa"/>
            <w:tcBorders>
              <w:top w:val="nil"/>
              <w:left w:val="nil"/>
              <w:bottom w:val="single" w:sz="4" w:space="0" w:color="000000"/>
              <w:right w:val="single" w:sz="4" w:space="0" w:color="000000"/>
            </w:tcBorders>
            <w:shd w:val="clear" w:color="000000" w:fill="D6FCED"/>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000000" w:fill="D6FCED"/>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417" w:type="dxa"/>
            <w:tcBorders>
              <w:top w:val="nil"/>
              <w:left w:val="nil"/>
              <w:bottom w:val="single" w:sz="4" w:space="0" w:color="000000"/>
              <w:right w:val="single" w:sz="4" w:space="0" w:color="000000"/>
            </w:tcBorders>
            <w:shd w:val="clear" w:color="000000" w:fill="D6FCED"/>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152" w:type="dxa"/>
            <w:tcBorders>
              <w:top w:val="nil"/>
              <w:left w:val="nil"/>
              <w:bottom w:val="single" w:sz="4" w:space="0" w:color="000000"/>
              <w:right w:val="single" w:sz="4" w:space="0" w:color="000000"/>
            </w:tcBorders>
            <w:shd w:val="clear" w:color="000000" w:fill="D6FCED"/>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000000" w:fill="D6FCED"/>
            <w:noWrap/>
            <w:hideMark/>
          </w:tcPr>
          <w:p w:rsidR="007A4BD3" w:rsidRPr="007A4BD3" w:rsidRDefault="007A4BD3" w:rsidP="007A4BD3">
            <w:pPr>
              <w:spacing w:after="0" w:line="240" w:lineRule="auto"/>
              <w:jc w:val="right"/>
              <w:rPr>
                <w:rFonts w:ascii="Arial" w:hAnsi="Arial" w:cs="Arial"/>
                <w:b/>
                <w:bCs/>
                <w:color w:val="000000"/>
                <w:sz w:val="14"/>
                <w:szCs w:val="14"/>
              </w:rPr>
            </w:pPr>
            <w:r w:rsidRPr="007A4BD3">
              <w:rPr>
                <w:rFonts w:ascii="Arial" w:hAnsi="Arial" w:cs="Arial"/>
                <w:b/>
                <w:bCs/>
                <w:color w:val="000000"/>
                <w:sz w:val="14"/>
                <w:szCs w:val="14"/>
              </w:rPr>
              <w:t>23,395,930,000</w:t>
            </w:r>
          </w:p>
        </w:tc>
      </w:tr>
      <w:tr w:rsidR="007A4BD3" w:rsidRPr="007A4BD3" w:rsidTr="007A4BD3">
        <w:trPr>
          <w:trHeight w:val="934"/>
        </w:trPr>
        <w:tc>
          <w:tcPr>
            <w:tcW w:w="465" w:type="dxa"/>
            <w:tcBorders>
              <w:top w:val="nil"/>
              <w:left w:val="single" w:sz="4" w:space="0" w:color="000000"/>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center"/>
              <w:rPr>
                <w:rFonts w:ascii="Arial" w:hAnsi="Arial" w:cs="Arial"/>
                <w:color w:val="000000"/>
                <w:sz w:val="14"/>
                <w:szCs w:val="14"/>
              </w:rPr>
            </w:pPr>
            <w:r w:rsidRPr="007A4BD3">
              <w:rPr>
                <w:rFonts w:ascii="Arial" w:hAnsi="Arial" w:cs="Arial"/>
                <w:color w:val="000000"/>
                <w:sz w:val="14"/>
                <w:szCs w:val="14"/>
              </w:rPr>
              <w:t>1.</w:t>
            </w:r>
          </w:p>
        </w:tc>
        <w:tc>
          <w:tcPr>
            <w:tcW w:w="135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rPr>
                <w:rFonts w:ascii="Arial" w:hAnsi="Arial" w:cs="Arial"/>
                <w:b/>
                <w:bCs/>
                <w:color w:val="000000"/>
                <w:sz w:val="14"/>
                <w:szCs w:val="14"/>
              </w:rPr>
            </w:pPr>
            <w:r w:rsidRPr="007A4BD3">
              <w:rPr>
                <w:rFonts w:ascii="Arial" w:hAnsi="Arial" w:cs="Arial"/>
                <w:b/>
                <w:bCs/>
                <w:color w:val="000000"/>
                <w:sz w:val="14"/>
                <w:szCs w:val="14"/>
              </w:rPr>
              <w:t>2.11.01</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b/>
                <w:bCs/>
                <w:sz w:val="14"/>
                <w:szCs w:val="14"/>
              </w:rPr>
            </w:pPr>
            <w:r w:rsidRPr="007A4BD3">
              <w:rPr>
                <w:rFonts w:ascii="Arial" w:hAnsi="Arial" w:cs="Arial"/>
                <w:b/>
                <w:bCs/>
                <w:sz w:val="14"/>
                <w:szCs w:val="14"/>
              </w:rPr>
              <w:t>PROGRAM PENUNJANG URUSAN PEMERINTAHAN DAERAH KABUPATEN/KOTA</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b/>
                <w:bCs/>
                <w:i/>
                <w:iCs/>
                <w:sz w:val="14"/>
                <w:szCs w:val="14"/>
              </w:rPr>
            </w:pPr>
            <w:r w:rsidRPr="007A4BD3">
              <w:rPr>
                <w:rFonts w:ascii="Arial" w:hAnsi="Arial" w:cs="Arial"/>
                <w:b/>
                <w:bCs/>
                <w:i/>
                <w:iCs/>
                <w:sz w:val="14"/>
                <w:szCs w:val="14"/>
              </w:rPr>
              <w:t>-</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b/>
                <w:bCs/>
                <w:sz w:val="14"/>
                <w:szCs w:val="14"/>
              </w:rPr>
            </w:pPr>
            <w:r w:rsidRPr="007A4BD3">
              <w:rPr>
                <w:rFonts w:ascii="Arial" w:hAnsi="Arial" w:cs="Arial"/>
                <w:b/>
                <w:bCs/>
                <w:sz w:val="14"/>
                <w:szCs w:val="14"/>
              </w:rPr>
              <w:t>-</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b/>
                <w:bCs/>
                <w:color w:val="000000"/>
                <w:sz w:val="14"/>
                <w:szCs w:val="14"/>
              </w:rPr>
            </w:pPr>
            <w:r w:rsidRPr="007A4BD3">
              <w:rPr>
                <w:rFonts w:ascii="Arial" w:hAnsi="Arial" w:cs="Arial"/>
                <w:b/>
                <w:bCs/>
                <w:color w:val="000000"/>
                <w:sz w:val="14"/>
                <w:szCs w:val="14"/>
              </w:rPr>
              <w:t>8,198,882,572</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b/>
                <w:bCs/>
                <w:sz w:val="14"/>
                <w:szCs w:val="14"/>
              </w:rPr>
            </w:pPr>
            <w:r w:rsidRPr="007A4BD3">
              <w:rPr>
                <w:rFonts w:ascii="Arial" w:hAnsi="Arial" w:cs="Arial"/>
                <w:b/>
                <w:bCs/>
                <w:sz w:val="14"/>
                <w:szCs w:val="14"/>
              </w:rPr>
              <w:t>-</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b/>
                <w:bCs/>
                <w:color w:val="000000"/>
                <w:sz w:val="14"/>
                <w:szCs w:val="14"/>
              </w:rPr>
            </w:pPr>
            <w:r w:rsidRPr="007A4BD3">
              <w:rPr>
                <w:rFonts w:ascii="Arial" w:hAnsi="Arial" w:cs="Arial"/>
                <w:b/>
                <w:bCs/>
                <w:color w:val="000000"/>
                <w:sz w:val="14"/>
                <w:szCs w:val="14"/>
              </w:rPr>
              <w:t>16,266,980,000</w:t>
            </w:r>
          </w:p>
        </w:tc>
      </w:tr>
      <w:tr w:rsidR="007A4BD3" w:rsidRPr="007A4BD3" w:rsidTr="007A4BD3">
        <w:trPr>
          <w:trHeight w:val="3375"/>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2.11.01.2.01</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Perencanaan, Penganggaran, dan Evaluasi Kinerja Perangkat Daerah</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28,547,200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56,000,000</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auto" w:fill="auto"/>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2.11.01.2.01.0001</w:t>
            </w:r>
          </w:p>
        </w:tc>
        <w:tc>
          <w:tcPr>
            <w:tcW w:w="14905" w:type="dxa"/>
            <w:gridSpan w:val="11"/>
            <w:tcBorders>
              <w:top w:val="single" w:sz="4" w:space="0" w:color="000000"/>
              <w:left w:val="nil"/>
              <w:bottom w:val="single" w:sz="4" w:space="0" w:color="000000"/>
              <w:right w:val="nil"/>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Penyusunan Dokumen Perencanaan Perangkat Daerah</w:t>
            </w:r>
          </w:p>
        </w:tc>
      </w:tr>
      <w:tr w:rsidR="007A4BD3" w:rsidRPr="007A4BD3" w:rsidTr="007A4BD3">
        <w:trPr>
          <w:trHeight w:val="3450"/>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2070" w:type="dxa"/>
            <w:tcBorders>
              <w:top w:val="nil"/>
              <w:left w:val="nil"/>
              <w:bottom w:val="nil"/>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890" w:type="dxa"/>
            <w:tcBorders>
              <w:top w:val="nil"/>
              <w:left w:val="nil"/>
              <w:bottom w:val="nil"/>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Jumlah Dokumen Perencanaan Perangkat Daerah</w:t>
            </w:r>
          </w:p>
        </w:tc>
        <w:tc>
          <w:tcPr>
            <w:tcW w:w="1176" w:type="dxa"/>
            <w:tcBorders>
              <w:top w:val="nil"/>
              <w:left w:val="nil"/>
              <w:bottom w:val="nil"/>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3 Dokumen</w:t>
            </w:r>
          </w:p>
        </w:tc>
        <w:tc>
          <w:tcPr>
            <w:tcW w:w="1190" w:type="dxa"/>
            <w:tcBorders>
              <w:top w:val="nil"/>
              <w:left w:val="nil"/>
              <w:bottom w:val="nil"/>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13,539,200</w:t>
            </w:r>
          </w:p>
        </w:tc>
        <w:tc>
          <w:tcPr>
            <w:tcW w:w="1057" w:type="dxa"/>
            <w:tcBorders>
              <w:top w:val="nil"/>
              <w:left w:val="nil"/>
              <w:bottom w:val="nil"/>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Kab. Karanganyar, Semua Kecamatan, Semua Kel/Desa</w:t>
            </w:r>
          </w:p>
        </w:tc>
        <w:tc>
          <w:tcPr>
            <w:tcW w:w="987" w:type="dxa"/>
            <w:tcBorders>
              <w:top w:val="nil"/>
              <w:left w:val="nil"/>
              <w:bottom w:val="nil"/>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DANA TRANSFER UMUM-DANA ALOKASI UMUM</w:t>
            </w:r>
          </w:p>
        </w:tc>
        <w:tc>
          <w:tcPr>
            <w:tcW w:w="990" w:type="dxa"/>
            <w:tcBorders>
              <w:top w:val="nil"/>
              <w:left w:val="nil"/>
              <w:bottom w:val="nil"/>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nil"/>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nil"/>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nil"/>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nil"/>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15,000,000</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auto" w:fill="auto"/>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nil"/>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2.11.01.2.01.0002</w:t>
            </w:r>
          </w:p>
        </w:tc>
        <w:tc>
          <w:tcPr>
            <w:tcW w:w="14905" w:type="dxa"/>
            <w:gridSpan w:val="11"/>
            <w:tcBorders>
              <w:top w:val="single" w:sz="4" w:space="0" w:color="auto"/>
              <w:left w:val="single" w:sz="4" w:space="0" w:color="auto"/>
              <w:bottom w:val="single" w:sz="4" w:space="0" w:color="auto"/>
              <w:right w:val="single" w:sz="4" w:space="0" w:color="auto"/>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Koordinasi dan Penyusunan Dokumen RKA-SKPD</w:t>
            </w:r>
          </w:p>
        </w:tc>
      </w:tr>
      <w:tr w:rsidR="007A4BD3" w:rsidRPr="007A4BD3" w:rsidTr="007A4BD3">
        <w:trPr>
          <w:trHeight w:val="3375"/>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i/>
                <w:iCs/>
                <w:sz w:val="14"/>
                <w:szCs w:val="14"/>
              </w:rPr>
              <w:t>Jumlah Dokumen</w:t>
            </w:r>
            <w:r w:rsidRPr="007A4BD3">
              <w:rPr>
                <w:rFonts w:ascii="Arial" w:hAnsi="Arial" w:cs="Arial"/>
                <w:i/>
                <w:iCs/>
                <w:sz w:val="14"/>
                <w:szCs w:val="14"/>
              </w:rPr>
              <w:br/>
              <w:t>RKA-SKPD dan Laporan Hasil Koordinasi Penyusunan Dokumen RKA-SKPD</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 Dokumen</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1,500,000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Kab. Karanganyar, Semua Kecamatan, Semua Kel/Desa</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DANA TRANSFER UMUM-DANA ALOKASI UMUM</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2,000,000</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auto" w:fill="auto"/>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2.11.01.2.01.0003</w:t>
            </w:r>
          </w:p>
        </w:tc>
        <w:tc>
          <w:tcPr>
            <w:tcW w:w="14905" w:type="dxa"/>
            <w:gridSpan w:val="11"/>
            <w:tcBorders>
              <w:top w:val="single" w:sz="4" w:space="0" w:color="000000"/>
              <w:left w:val="nil"/>
              <w:bottom w:val="single" w:sz="4" w:space="0" w:color="000000"/>
              <w:right w:val="nil"/>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Koordinasi dan Penyusunan Dokumen Perubahan RKA-SKPD</w:t>
            </w:r>
          </w:p>
        </w:tc>
      </w:tr>
      <w:tr w:rsidR="007A4BD3" w:rsidRPr="007A4BD3" w:rsidTr="007A4BD3">
        <w:trPr>
          <w:trHeight w:val="3375"/>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i/>
                <w:iCs/>
                <w:sz w:val="14"/>
                <w:szCs w:val="14"/>
              </w:rPr>
              <w:t>Jumlah Dokumen Perubahan RKA-SKPD dan Laporan Hasil Koordinasi Penyusunan Dokumen Perubahan</w:t>
            </w:r>
            <w:r w:rsidRPr="007A4BD3">
              <w:rPr>
                <w:rFonts w:ascii="Arial" w:hAnsi="Arial" w:cs="Arial"/>
                <w:i/>
                <w:iCs/>
                <w:sz w:val="14"/>
                <w:szCs w:val="14"/>
              </w:rPr>
              <w:br/>
              <w:t>RKA-SKPD</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 Dokumen</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ind w:firstLineChars="600" w:firstLine="840"/>
              <w:rPr>
                <w:rFonts w:ascii="Arial" w:hAnsi="Arial" w:cs="Arial"/>
                <w:color w:val="000000"/>
                <w:sz w:val="14"/>
                <w:szCs w:val="14"/>
              </w:rPr>
            </w:pPr>
            <w:r w:rsidRPr="007A4BD3">
              <w:rPr>
                <w:rFonts w:ascii="Arial" w:hAnsi="Arial" w:cs="Arial"/>
                <w:color w:val="000000"/>
                <w:sz w:val="14"/>
                <w:szCs w:val="14"/>
              </w:rPr>
              <w:t>1,500,000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Kab. Karanganyar, Semua Kecamatan, Semua Kel/Desa</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DANA TRANSFER UMUM-DANA ALOKASI UMUM</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ind w:firstLineChars="600" w:firstLine="840"/>
              <w:rPr>
                <w:rFonts w:ascii="Arial" w:hAnsi="Arial" w:cs="Arial"/>
                <w:color w:val="000000"/>
                <w:sz w:val="14"/>
                <w:szCs w:val="14"/>
              </w:rPr>
            </w:pPr>
            <w:r w:rsidRPr="007A4BD3">
              <w:rPr>
                <w:rFonts w:ascii="Arial" w:hAnsi="Arial" w:cs="Arial"/>
                <w:color w:val="000000"/>
                <w:sz w:val="14"/>
                <w:szCs w:val="14"/>
              </w:rPr>
              <w:t>3,000,000</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auto" w:fill="auto"/>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2.11.01.2.01.0004</w:t>
            </w:r>
          </w:p>
        </w:tc>
        <w:tc>
          <w:tcPr>
            <w:tcW w:w="14905" w:type="dxa"/>
            <w:gridSpan w:val="11"/>
            <w:tcBorders>
              <w:top w:val="single" w:sz="4" w:space="0" w:color="000000"/>
              <w:left w:val="nil"/>
              <w:bottom w:val="single" w:sz="4" w:space="0" w:color="000000"/>
              <w:right w:val="nil"/>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Koordinasi dan Penyusunan DPA-SKPD</w:t>
            </w:r>
          </w:p>
        </w:tc>
      </w:tr>
      <w:tr w:rsidR="007A4BD3" w:rsidRPr="007A4BD3" w:rsidTr="007A4BD3">
        <w:trPr>
          <w:trHeight w:val="4429"/>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2070" w:type="dxa"/>
            <w:tcBorders>
              <w:top w:val="nil"/>
              <w:left w:val="nil"/>
              <w:bottom w:val="nil"/>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890" w:type="dxa"/>
            <w:tcBorders>
              <w:top w:val="nil"/>
              <w:left w:val="nil"/>
              <w:bottom w:val="nil"/>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i/>
                <w:iCs/>
                <w:sz w:val="14"/>
                <w:szCs w:val="14"/>
              </w:rPr>
              <w:t>Jumlah Dokumen DPA-SKPD dan Laporan Hasil Koordinasi Penyusunan Dokumen</w:t>
            </w:r>
            <w:r w:rsidRPr="007A4BD3">
              <w:rPr>
                <w:rFonts w:ascii="Arial" w:hAnsi="Arial" w:cs="Arial"/>
                <w:i/>
                <w:iCs/>
                <w:sz w:val="14"/>
                <w:szCs w:val="14"/>
              </w:rPr>
              <w:br/>
              <w:t>DPA-SKPD</w:t>
            </w:r>
          </w:p>
        </w:tc>
        <w:tc>
          <w:tcPr>
            <w:tcW w:w="1176" w:type="dxa"/>
            <w:tcBorders>
              <w:top w:val="nil"/>
              <w:left w:val="nil"/>
              <w:bottom w:val="nil"/>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 Dokumen</w:t>
            </w:r>
          </w:p>
        </w:tc>
        <w:tc>
          <w:tcPr>
            <w:tcW w:w="1190" w:type="dxa"/>
            <w:tcBorders>
              <w:top w:val="nil"/>
              <w:left w:val="nil"/>
              <w:bottom w:val="nil"/>
              <w:right w:val="single" w:sz="4" w:space="0" w:color="000000"/>
            </w:tcBorders>
            <w:shd w:val="clear" w:color="auto" w:fill="auto"/>
            <w:noWrap/>
            <w:hideMark/>
          </w:tcPr>
          <w:p w:rsidR="007A4BD3" w:rsidRPr="007A4BD3" w:rsidRDefault="007A4BD3" w:rsidP="007A4BD3">
            <w:pPr>
              <w:spacing w:after="0" w:line="240" w:lineRule="auto"/>
              <w:ind w:firstLineChars="600" w:firstLine="840"/>
              <w:rPr>
                <w:rFonts w:ascii="Arial" w:hAnsi="Arial" w:cs="Arial"/>
                <w:color w:val="000000"/>
                <w:sz w:val="14"/>
                <w:szCs w:val="14"/>
              </w:rPr>
            </w:pPr>
            <w:r w:rsidRPr="007A4BD3">
              <w:rPr>
                <w:rFonts w:ascii="Arial" w:hAnsi="Arial" w:cs="Arial"/>
                <w:color w:val="000000"/>
                <w:sz w:val="14"/>
                <w:szCs w:val="14"/>
              </w:rPr>
              <w:t>1,500,000</w:t>
            </w:r>
          </w:p>
        </w:tc>
        <w:tc>
          <w:tcPr>
            <w:tcW w:w="1057" w:type="dxa"/>
            <w:tcBorders>
              <w:top w:val="nil"/>
              <w:left w:val="nil"/>
              <w:bottom w:val="nil"/>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Kab. Karanganyar, Semua Kecamatan, Semua Kel/Desa</w:t>
            </w:r>
          </w:p>
        </w:tc>
        <w:tc>
          <w:tcPr>
            <w:tcW w:w="987" w:type="dxa"/>
            <w:tcBorders>
              <w:top w:val="nil"/>
              <w:left w:val="nil"/>
              <w:bottom w:val="nil"/>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DANA TRANSFER UMUM-DANA ALOKASI UMUM</w:t>
            </w:r>
          </w:p>
        </w:tc>
        <w:tc>
          <w:tcPr>
            <w:tcW w:w="990" w:type="dxa"/>
            <w:tcBorders>
              <w:top w:val="nil"/>
              <w:left w:val="nil"/>
              <w:bottom w:val="nil"/>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nil"/>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nil"/>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nil"/>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nil"/>
              <w:right w:val="single" w:sz="4" w:space="0" w:color="000000"/>
            </w:tcBorders>
            <w:shd w:val="clear" w:color="auto" w:fill="auto"/>
            <w:noWrap/>
            <w:hideMark/>
          </w:tcPr>
          <w:p w:rsidR="007A4BD3" w:rsidRPr="007A4BD3" w:rsidRDefault="007A4BD3" w:rsidP="007A4BD3">
            <w:pPr>
              <w:spacing w:after="0" w:line="240" w:lineRule="auto"/>
              <w:ind w:firstLineChars="600" w:firstLine="840"/>
              <w:rPr>
                <w:rFonts w:ascii="Arial" w:hAnsi="Arial" w:cs="Arial"/>
                <w:color w:val="000000"/>
                <w:sz w:val="14"/>
                <w:szCs w:val="14"/>
              </w:rPr>
            </w:pPr>
            <w:r w:rsidRPr="007A4BD3">
              <w:rPr>
                <w:rFonts w:ascii="Arial" w:hAnsi="Arial" w:cs="Arial"/>
                <w:color w:val="000000"/>
                <w:sz w:val="14"/>
                <w:szCs w:val="14"/>
              </w:rPr>
              <w:t>2,500,000</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auto" w:fill="auto"/>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nil"/>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2.11.01.2.01.0005</w:t>
            </w:r>
          </w:p>
        </w:tc>
        <w:tc>
          <w:tcPr>
            <w:tcW w:w="14905" w:type="dxa"/>
            <w:gridSpan w:val="11"/>
            <w:tcBorders>
              <w:top w:val="single" w:sz="4" w:space="0" w:color="auto"/>
              <w:left w:val="single" w:sz="4" w:space="0" w:color="auto"/>
              <w:bottom w:val="single" w:sz="4" w:space="0" w:color="auto"/>
              <w:right w:val="single" w:sz="4" w:space="0" w:color="auto"/>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Koordinasi dan Penyusunan Perubahan DPA- SKPD</w:t>
            </w:r>
          </w:p>
        </w:tc>
      </w:tr>
      <w:tr w:rsidR="007A4BD3" w:rsidRPr="007A4BD3" w:rsidTr="007A4BD3">
        <w:trPr>
          <w:trHeight w:val="3375"/>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2070" w:type="dxa"/>
            <w:tcBorders>
              <w:top w:val="nil"/>
              <w:left w:val="nil"/>
              <w:bottom w:val="nil"/>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890" w:type="dxa"/>
            <w:tcBorders>
              <w:top w:val="nil"/>
              <w:left w:val="nil"/>
              <w:bottom w:val="nil"/>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i/>
                <w:iCs/>
                <w:sz w:val="14"/>
                <w:szCs w:val="14"/>
              </w:rPr>
              <w:t>Jumlah Dokumen Perubahan DPA-SKPD dan Laporan Hasil Koordinasi Penyusunan Dokumen Perubahan</w:t>
            </w:r>
            <w:r w:rsidRPr="007A4BD3">
              <w:rPr>
                <w:rFonts w:ascii="Arial" w:hAnsi="Arial" w:cs="Arial"/>
                <w:i/>
                <w:iCs/>
                <w:sz w:val="14"/>
                <w:szCs w:val="14"/>
              </w:rPr>
              <w:br/>
              <w:t>DPA-SKPD</w:t>
            </w:r>
          </w:p>
        </w:tc>
        <w:tc>
          <w:tcPr>
            <w:tcW w:w="1176" w:type="dxa"/>
            <w:tcBorders>
              <w:top w:val="nil"/>
              <w:left w:val="nil"/>
              <w:bottom w:val="nil"/>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 Dokumen</w:t>
            </w:r>
          </w:p>
        </w:tc>
        <w:tc>
          <w:tcPr>
            <w:tcW w:w="1190" w:type="dxa"/>
            <w:tcBorders>
              <w:top w:val="nil"/>
              <w:left w:val="nil"/>
              <w:bottom w:val="nil"/>
              <w:right w:val="single" w:sz="4" w:space="0" w:color="000000"/>
            </w:tcBorders>
            <w:shd w:val="clear" w:color="auto" w:fill="auto"/>
            <w:noWrap/>
            <w:hideMark/>
          </w:tcPr>
          <w:p w:rsidR="007A4BD3" w:rsidRPr="007A4BD3" w:rsidRDefault="007A4BD3" w:rsidP="007A4BD3">
            <w:pPr>
              <w:spacing w:after="0" w:line="240" w:lineRule="auto"/>
              <w:ind w:firstLineChars="600" w:firstLine="840"/>
              <w:rPr>
                <w:rFonts w:ascii="Arial" w:hAnsi="Arial" w:cs="Arial"/>
                <w:color w:val="000000"/>
                <w:sz w:val="14"/>
                <w:szCs w:val="14"/>
              </w:rPr>
            </w:pPr>
            <w:r w:rsidRPr="007A4BD3">
              <w:rPr>
                <w:rFonts w:ascii="Arial" w:hAnsi="Arial" w:cs="Arial"/>
                <w:color w:val="000000"/>
                <w:sz w:val="14"/>
                <w:szCs w:val="14"/>
              </w:rPr>
              <w:t>1,500,000</w:t>
            </w:r>
          </w:p>
        </w:tc>
        <w:tc>
          <w:tcPr>
            <w:tcW w:w="1057" w:type="dxa"/>
            <w:tcBorders>
              <w:top w:val="nil"/>
              <w:left w:val="nil"/>
              <w:bottom w:val="nil"/>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Kab. Karanganyar, Semua Kecamatan, Semua Kel/Desa</w:t>
            </w:r>
          </w:p>
        </w:tc>
        <w:tc>
          <w:tcPr>
            <w:tcW w:w="987" w:type="dxa"/>
            <w:tcBorders>
              <w:top w:val="nil"/>
              <w:left w:val="nil"/>
              <w:bottom w:val="nil"/>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DANA TRANSFER UMUM-DANA ALOKASI UMUM</w:t>
            </w:r>
          </w:p>
        </w:tc>
        <w:tc>
          <w:tcPr>
            <w:tcW w:w="990" w:type="dxa"/>
            <w:tcBorders>
              <w:top w:val="nil"/>
              <w:left w:val="nil"/>
              <w:bottom w:val="nil"/>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nil"/>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nil"/>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nil"/>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nil"/>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3,500,000</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auto" w:fill="auto"/>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nil"/>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2.11.01.2.01.0006</w:t>
            </w:r>
          </w:p>
        </w:tc>
        <w:tc>
          <w:tcPr>
            <w:tcW w:w="14905" w:type="dxa"/>
            <w:gridSpan w:val="11"/>
            <w:tcBorders>
              <w:top w:val="single" w:sz="4" w:space="0" w:color="auto"/>
              <w:left w:val="single" w:sz="4" w:space="0" w:color="auto"/>
              <w:bottom w:val="single" w:sz="4" w:space="0" w:color="auto"/>
              <w:right w:val="single" w:sz="4" w:space="0" w:color="auto"/>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Koordinasi dan Penyusunan Laporan Capaian Kinerja dan Ikhtisar Realisasi Kinerja SKPD</w:t>
            </w:r>
          </w:p>
        </w:tc>
      </w:tr>
      <w:tr w:rsidR="007A4BD3" w:rsidRPr="007A4BD3" w:rsidTr="007A4BD3">
        <w:trPr>
          <w:trHeight w:val="3375"/>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Jumlah Laporan Capaian Kinerja dan Ikhtisar Realisasi Kinerja SKPD dan Laporan Hasil Koordinasi Penyusunan Laporan Capaian Kinerja dan Ikhtisar Realisasi Kinerja SKPD</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3 Laporan</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ind w:firstLineChars="600" w:firstLine="840"/>
              <w:rPr>
                <w:rFonts w:ascii="Arial" w:hAnsi="Arial" w:cs="Arial"/>
                <w:color w:val="000000"/>
                <w:sz w:val="14"/>
                <w:szCs w:val="14"/>
              </w:rPr>
            </w:pPr>
            <w:r w:rsidRPr="007A4BD3">
              <w:rPr>
                <w:rFonts w:ascii="Arial" w:hAnsi="Arial" w:cs="Arial"/>
                <w:color w:val="000000"/>
                <w:sz w:val="14"/>
                <w:szCs w:val="14"/>
              </w:rPr>
              <w:t>4,008,000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Kab. Karanganyar, Semua Kecamatan, Semua Kel/Desa</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DANA TRANSFER UMUM-DANA ALOKASI UMUM</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10,000,000</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auto" w:fill="auto"/>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2.11.01.2.01.0007</w:t>
            </w:r>
          </w:p>
        </w:tc>
        <w:tc>
          <w:tcPr>
            <w:tcW w:w="14905" w:type="dxa"/>
            <w:gridSpan w:val="11"/>
            <w:tcBorders>
              <w:top w:val="single" w:sz="4" w:space="0" w:color="000000"/>
              <w:left w:val="nil"/>
              <w:bottom w:val="single" w:sz="4" w:space="0" w:color="000000"/>
              <w:right w:val="nil"/>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Evaluasi Kinerja Perangkat Daerah</w:t>
            </w:r>
          </w:p>
        </w:tc>
      </w:tr>
      <w:tr w:rsidR="007A4BD3" w:rsidRPr="007A4BD3" w:rsidTr="007A4BD3">
        <w:trPr>
          <w:trHeight w:val="3375"/>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Jumlah Laporan Evaluasi Kinerja Perangkat Daerah</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1 Laporan</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5,000,000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Kab. Karanganyar, Semua Kecamatan, Semua Kel/Desa</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DANA TRANSFER UMUM-DANA ALOKASI UMUM</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20,000,000</w:t>
            </w:r>
          </w:p>
        </w:tc>
      </w:tr>
      <w:tr w:rsidR="007A4BD3" w:rsidRPr="007A4BD3" w:rsidTr="007A4BD3">
        <w:trPr>
          <w:trHeight w:val="3375"/>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2.11.01.2.02</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Administrasi Keuangan Perangkat Daerah</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7,537,390,972</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7,912,565,000</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auto" w:fill="auto"/>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2.11.01.2.02.0001</w:t>
            </w:r>
          </w:p>
        </w:tc>
        <w:tc>
          <w:tcPr>
            <w:tcW w:w="14905" w:type="dxa"/>
            <w:gridSpan w:val="11"/>
            <w:tcBorders>
              <w:top w:val="single" w:sz="4" w:space="0" w:color="000000"/>
              <w:left w:val="nil"/>
              <w:bottom w:val="single" w:sz="4" w:space="0" w:color="000000"/>
              <w:right w:val="nil"/>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Penyediaan Gaji dan Tunjangan ASN</w:t>
            </w:r>
          </w:p>
        </w:tc>
      </w:tr>
      <w:tr w:rsidR="007A4BD3" w:rsidRPr="007A4BD3" w:rsidTr="007A4BD3">
        <w:trPr>
          <w:trHeight w:val="4429"/>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Jumlah Orang yang Menerima Gaji dan Tunjangan ASN</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82</w:t>
            </w:r>
            <w:r w:rsidRPr="007A4BD3">
              <w:rPr>
                <w:rFonts w:ascii="Arial" w:hAnsi="Arial" w:cs="Arial"/>
                <w:sz w:val="14"/>
                <w:szCs w:val="14"/>
              </w:rPr>
              <w:br/>
              <w:t>Orang/bulan</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7,364,110,972</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Kab. Karanganyar, Semua Kecamatan, Semua Kel/Desa</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DANA TRANSFER UMUM-DANA ALOKASI UMUM</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7,711,579,900</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auto" w:fill="auto"/>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2.11.01.2.02.0003</w:t>
            </w:r>
          </w:p>
        </w:tc>
        <w:tc>
          <w:tcPr>
            <w:tcW w:w="14905" w:type="dxa"/>
            <w:gridSpan w:val="11"/>
            <w:tcBorders>
              <w:top w:val="single" w:sz="4" w:space="0" w:color="000000"/>
              <w:left w:val="nil"/>
              <w:bottom w:val="single" w:sz="4" w:space="0" w:color="000000"/>
              <w:right w:val="nil"/>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Pelaksanaan Penatausahaan dan Pengujian/Verifikasi Keuangan SKPD</w:t>
            </w:r>
          </w:p>
        </w:tc>
      </w:tr>
      <w:tr w:rsidR="007A4BD3" w:rsidRPr="007A4BD3" w:rsidTr="007A4BD3">
        <w:trPr>
          <w:trHeight w:val="4429"/>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Jumlah Dokumen Penatausahaan dan Pengujian/Verifikasi Keuangan SKPD</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108</w:t>
            </w:r>
            <w:r w:rsidRPr="007A4BD3">
              <w:rPr>
                <w:rFonts w:ascii="Arial" w:hAnsi="Arial" w:cs="Arial"/>
                <w:sz w:val="14"/>
                <w:szCs w:val="14"/>
              </w:rPr>
              <w:br/>
              <w:t>Dokumen</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158,280,000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Kab. Karanganyar, Semua Kecamatan, Semua Kel/Desa</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DANA TRANSFER UMUM-DANA ALOKASI UMUM</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164,485,100</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auto" w:fill="auto"/>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2.11.01.2.02.0005</w:t>
            </w:r>
          </w:p>
        </w:tc>
        <w:tc>
          <w:tcPr>
            <w:tcW w:w="14905" w:type="dxa"/>
            <w:gridSpan w:val="11"/>
            <w:tcBorders>
              <w:top w:val="single" w:sz="4" w:space="0" w:color="000000"/>
              <w:left w:val="nil"/>
              <w:bottom w:val="single" w:sz="4" w:space="0" w:color="000000"/>
              <w:right w:val="nil"/>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Koordinasi dan Penyusunan Laporan Keuangan Akhir Tahun SKPD</w:t>
            </w:r>
          </w:p>
        </w:tc>
      </w:tr>
      <w:tr w:rsidR="007A4BD3" w:rsidRPr="007A4BD3" w:rsidTr="007A4BD3">
        <w:trPr>
          <w:trHeight w:val="4429"/>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Jumlah Laporan Keuangan Akhir Tahun SKPD dan Laporan Hasil Koordinasi Penyusunan Laporan Keuangan Akhir Tahun SKPD</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4 Laporan</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5,000,000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Kab. Karanganyar, Semua Kecamatan, Semua Kel/Desa</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DANA TRANSFER UMUM-DANA ALOKASI UMUM</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10,000,000</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auto" w:fill="auto"/>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2.11.01.2.02.0006</w:t>
            </w:r>
          </w:p>
        </w:tc>
        <w:tc>
          <w:tcPr>
            <w:tcW w:w="14905" w:type="dxa"/>
            <w:gridSpan w:val="11"/>
            <w:tcBorders>
              <w:top w:val="single" w:sz="4" w:space="0" w:color="000000"/>
              <w:left w:val="nil"/>
              <w:bottom w:val="single" w:sz="4" w:space="0" w:color="000000"/>
              <w:right w:val="nil"/>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Pengelolaan dan Penyiapan Bahan Tanggapan Pemeriksaan</w:t>
            </w:r>
          </w:p>
        </w:tc>
      </w:tr>
      <w:tr w:rsidR="007A4BD3" w:rsidRPr="007A4BD3" w:rsidTr="007A4BD3">
        <w:trPr>
          <w:trHeight w:val="3375"/>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Jumlah Dokumen Bahan Tanggapan Pemeriksaan dan Tindak Lanjut Pemeriksaan</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 Dokumen</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Kab. Karanganyar, Semua Kecamatan, Semua Kel/Desa</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DANA TRANSFER UMUM-DANA ALOKASI UMUM</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1,500,000</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auto" w:fill="auto"/>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2.11.01.2.02.0007</w:t>
            </w:r>
          </w:p>
        </w:tc>
        <w:tc>
          <w:tcPr>
            <w:tcW w:w="14905" w:type="dxa"/>
            <w:gridSpan w:val="11"/>
            <w:tcBorders>
              <w:top w:val="single" w:sz="4" w:space="0" w:color="000000"/>
              <w:left w:val="nil"/>
              <w:bottom w:val="single" w:sz="4" w:space="0" w:color="000000"/>
              <w:right w:val="nil"/>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Koordinasi dan Penyusunan Laporan Keuangan Bulanan/ Triwulanan/ Semesteran SKPD</w:t>
            </w:r>
          </w:p>
        </w:tc>
      </w:tr>
      <w:tr w:rsidR="007A4BD3" w:rsidRPr="007A4BD3" w:rsidTr="007A4BD3">
        <w:trPr>
          <w:trHeight w:val="3375"/>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Jumlah Laporan Keuangan Bulanan/ Triwulanan/ Semesteran SKPD dan Laporan Koordinasi Penyusunan Laporan Keuangan Bulanan/Triwulana n/Semesteran SKPD</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12 Laporan</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10,000,000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Kab. Karanganyar, Semua Kecamatan, Semua Kel/Desa</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DANA TRANSFER UMUM-DANA ALOKASI UMUM</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25,000,000</w:t>
            </w:r>
          </w:p>
        </w:tc>
      </w:tr>
      <w:tr w:rsidR="007A4BD3" w:rsidRPr="007A4BD3" w:rsidTr="007A4BD3">
        <w:trPr>
          <w:trHeight w:val="3375"/>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2.11.01.2.03</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Administrasi Barang Milik Daerah pada Perangkat Daerah</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2,000,000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5,000,000</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auto" w:fill="auto"/>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2.11.01.2.03.0006</w:t>
            </w:r>
          </w:p>
        </w:tc>
        <w:tc>
          <w:tcPr>
            <w:tcW w:w="14905" w:type="dxa"/>
            <w:gridSpan w:val="11"/>
            <w:tcBorders>
              <w:top w:val="single" w:sz="4" w:space="0" w:color="000000"/>
              <w:left w:val="nil"/>
              <w:bottom w:val="single" w:sz="4" w:space="0" w:color="000000"/>
              <w:right w:val="nil"/>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Penatausahaan Barang Milik Daerah pada SKPD</w:t>
            </w:r>
          </w:p>
        </w:tc>
      </w:tr>
      <w:tr w:rsidR="007A4BD3" w:rsidRPr="007A4BD3" w:rsidTr="007A4BD3">
        <w:trPr>
          <w:trHeight w:val="3375"/>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Jumlah Laporan Penatausahaan Barang Milik Daerah pada SKPD</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12 Laporan</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2,000,000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Kab. Karanganyar, Semua Kecamatan, Semua Kel/Desa</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DANA TRANSFER UMUM-DANA ALOKASI UMUM</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5,000,000</w:t>
            </w:r>
          </w:p>
        </w:tc>
      </w:tr>
      <w:tr w:rsidR="007A4BD3" w:rsidRPr="007A4BD3" w:rsidTr="007A4BD3">
        <w:trPr>
          <w:trHeight w:val="3375"/>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2.11.01.2.05</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Administrasi Kepegawaian Perangkat Daerah</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10,000,000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60,000,000</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auto" w:fill="auto"/>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2.11.01.2.05.0009</w:t>
            </w:r>
          </w:p>
        </w:tc>
        <w:tc>
          <w:tcPr>
            <w:tcW w:w="14905" w:type="dxa"/>
            <w:gridSpan w:val="11"/>
            <w:tcBorders>
              <w:top w:val="single" w:sz="4" w:space="0" w:color="000000"/>
              <w:left w:val="nil"/>
              <w:bottom w:val="single" w:sz="4" w:space="0" w:color="000000"/>
              <w:right w:val="nil"/>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Pendidikan dan Pelatihan Pegawai Berdasarkan Tugas dan Fungsi</w:t>
            </w:r>
          </w:p>
        </w:tc>
      </w:tr>
      <w:tr w:rsidR="007A4BD3" w:rsidRPr="007A4BD3" w:rsidTr="007A4BD3">
        <w:trPr>
          <w:trHeight w:val="3375"/>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Jumlah Pegawai Berdasarkan Tugas dan Fungsi yang Mengikuti Pendidikan dan Pelatihan</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10 Orang</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10,000,000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Kab. Karanganyar, Semua Kecamatan, Semua Kel/Desa</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DANA TRANSFER UMUM-DANA ALOKASI UMUM</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60,000,000</w:t>
            </w:r>
          </w:p>
        </w:tc>
      </w:tr>
      <w:tr w:rsidR="007A4BD3" w:rsidRPr="007A4BD3" w:rsidTr="007A4BD3">
        <w:trPr>
          <w:trHeight w:val="3375"/>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2.11.01.2.06</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Administrasi Umum Perangkat Daerah</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171,744,000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312,415,000</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auto" w:fill="auto"/>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2.11.01.2.06.0001</w:t>
            </w:r>
          </w:p>
        </w:tc>
        <w:tc>
          <w:tcPr>
            <w:tcW w:w="14905" w:type="dxa"/>
            <w:gridSpan w:val="11"/>
            <w:tcBorders>
              <w:top w:val="single" w:sz="4" w:space="0" w:color="000000"/>
              <w:left w:val="nil"/>
              <w:bottom w:val="single" w:sz="4" w:space="0" w:color="000000"/>
              <w:right w:val="nil"/>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Penyediaan Komponen Instalasi Listrik/Penerangan Bangunan Kantor</w:t>
            </w:r>
          </w:p>
        </w:tc>
      </w:tr>
      <w:tr w:rsidR="007A4BD3" w:rsidRPr="007A4BD3" w:rsidTr="007A4BD3">
        <w:trPr>
          <w:trHeight w:val="3375"/>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Jumlah Paket Komponen Instalasi Listrik/Penerangan Bangunan Kantor yang Disediakan</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7 Paket</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2,000,000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Kab. Karanganyar, Semua Kecamatan, Semua Kel/Desa</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DANA TRANSFER UMUM-DANA ALOKASI UMUM</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5,000,000</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auto" w:fill="auto"/>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2.11.01.2.06.0002</w:t>
            </w:r>
          </w:p>
        </w:tc>
        <w:tc>
          <w:tcPr>
            <w:tcW w:w="14905" w:type="dxa"/>
            <w:gridSpan w:val="11"/>
            <w:tcBorders>
              <w:top w:val="single" w:sz="4" w:space="0" w:color="000000"/>
              <w:left w:val="nil"/>
              <w:bottom w:val="single" w:sz="4" w:space="0" w:color="000000"/>
              <w:right w:val="nil"/>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Penyediaan Peralatan dan Perlengkapan Kantor</w:t>
            </w:r>
          </w:p>
        </w:tc>
      </w:tr>
      <w:tr w:rsidR="007A4BD3" w:rsidRPr="007A4BD3" w:rsidTr="007A4BD3">
        <w:trPr>
          <w:trHeight w:val="3375"/>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Jumlah Paket Peralatan dan Perlengkapan Kantor yang Disediakan</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60 Paket</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60,000,000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Kab. Karanganyar, Semua Kecamatan, Semua Kel/Desa</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DANA TRANSFER UMUM-DANA ALOKASI UMUM</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115,000,000</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auto" w:fill="auto"/>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2.11.01.2.06.0005</w:t>
            </w:r>
          </w:p>
        </w:tc>
        <w:tc>
          <w:tcPr>
            <w:tcW w:w="14905" w:type="dxa"/>
            <w:gridSpan w:val="11"/>
            <w:tcBorders>
              <w:top w:val="single" w:sz="4" w:space="0" w:color="000000"/>
              <w:left w:val="nil"/>
              <w:bottom w:val="single" w:sz="4" w:space="0" w:color="000000"/>
              <w:right w:val="nil"/>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Penyediaan Barang Cetakan dan Penggandaan</w:t>
            </w:r>
          </w:p>
        </w:tc>
      </w:tr>
      <w:tr w:rsidR="007A4BD3" w:rsidRPr="007A4BD3" w:rsidTr="007A4BD3">
        <w:trPr>
          <w:trHeight w:val="3375"/>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Jumlah Paket Barang Cetakan dan Penggandaan yang Disediakan</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6 Paket</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10,100,000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Kab. Karanganyar, Semua Kecamatan, Semua Kel/Desa</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DANA TRANSFER UMUM-DANA ALOKASI UMUM</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16,000,000</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auto" w:fill="auto"/>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2.11.01.2.06.0006</w:t>
            </w:r>
          </w:p>
        </w:tc>
        <w:tc>
          <w:tcPr>
            <w:tcW w:w="14905" w:type="dxa"/>
            <w:gridSpan w:val="11"/>
            <w:tcBorders>
              <w:top w:val="single" w:sz="4" w:space="0" w:color="000000"/>
              <w:left w:val="nil"/>
              <w:bottom w:val="single" w:sz="4" w:space="0" w:color="000000"/>
              <w:right w:val="nil"/>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Penyediaan Bahan Bacaan dan Peraturan Perundang-undangan</w:t>
            </w:r>
          </w:p>
        </w:tc>
      </w:tr>
      <w:tr w:rsidR="007A4BD3" w:rsidRPr="007A4BD3" w:rsidTr="007A4BD3">
        <w:trPr>
          <w:trHeight w:val="3375"/>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Jumlah Dokumen Bahan Bacaan dan Peraturan Perundang-Undangan yang Disediakan</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24 Dokumen</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3,030,000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Kab. Karanganyar, Semua Kecamatan, Semua Kel/Desa</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DANA TRANSFER UMUM-DANA ALOKASI UMUM</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3,100,000</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auto" w:fill="auto"/>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2.11.01.2.06.0008</w:t>
            </w:r>
          </w:p>
        </w:tc>
        <w:tc>
          <w:tcPr>
            <w:tcW w:w="14905" w:type="dxa"/>
            <w:gridSpan w:val="11"/>
            <w:tcBorders>
              <w:top w:val="single" w:sz="4" w:space="0" w:color="000000"/>
              <w:left w:val="nil"/>
              <w:bottom w:val="single" w:sz="4" w:space="0" w:color="000000"/>
              <w:right w:val="nil"/>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Fasilitasi Kunjungan Tamu</w:t>
            </w:r>
          </w:p>
        </w:tc>
      </w:tr>
      <w:tr w:rsidR="007A4BD3" w:rsidRPr="007A4BD3" w:rsidTr="007A4BD3">
        <w:trPr>
          <w:trHeight w:val="3375"/>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Jumlah Laporan Fasilitasi Kunjungan Tamu</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11 Laporan</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3,900,000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Kab. Karanganyar, Semua Kecamatan, Semua Kel/Desa</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DANA TRANSFER UMUM-DANA ALOKASI UMUM</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15,000,000</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auto" w:fill="auto"/>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2.11.01.2.06.0009</w:t>
            </w:r>
          </w:p>
        </w:tc>
        <w:tc>
          <w:tcPr>
            <w:tcW w:w="14905" w:type="dxa"/>
            <w:gridSpan w:val="11"/>
            <w:tcBorders>
              <w:top w:val="single" w:sz="4" w:space="0" w:color="000000"/>
              <w:left w:val="nil"/>
              <w:bottom w:val="single" w:sz="4" w:space="0" w:color="000000"/>
              <w:right w:val="nil"/>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Penyelenggaraan Rapat Koordinasi dan Konsultasi SKPD</w:t>
            </w:r>
          </w:p>
        </w:tc>
      </w:tr>
      <w:tr w:rsidR="007A4BD3" w:rsidRPr="007A4BD3" w:rsidTr="007A4BD3">
        <w:trPr>
          <w:trHeight w:val="3375"/>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Jumlah Laporan Penyelenggaraan Rapat Koordinasi dan Konsultasi SKPD</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10 Laporan</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87,214,000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Kab. Karanganyar, Semua Kecamatan, Semua Kel/Desa</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DANA TRANSFER UMUM-DANA ALOKASI UMUM</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143,315,000</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auto" w:fill="auto"/>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2.11.01.2.06.0010</w:t>
            </w:r>
          </w:p>
        </w:tc>
        <w:tc>
          <w:tcPr>
            <w:tcW w:w="14905" w:type="dxa"/>
            <w:gridSpan w:val="11"/>
            <w:tcBorders>
              <w:top w:val="single" w:sz="4" w:space="0" w:color="000000"/>
              <w:left w:val="nil"/>
              <w:bottom w:val="single" w:sz="4" w:space="0" w:color="000000"/>
              <w:right w:val="nil"/>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Penatausahaan Arsip Dinamis pada SKPD</w:t>
            </w:r>
          </w:p>
        </w:tc>
      </w:tr>
      <w:tr w:rsidR="007A4BD3" w:rsidRPr="007A4BD3" w:rsidTr="007A4BD3">
        <w:trPr>
          <w:trHeight w:val="3375"/>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Jumlah Dokumen Penatausahaan Arsip Dinamis pada SKPD</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21000</w:t>
            </w:r>
            <w:r w:rsidRPr="007A4BD3">
              <w:rPr>
                <w:rFonts w:ascii="Arial" w:hAnsi="Arial" w:cs="Arial"/>
                <w:sz w:val="14"/>
                <w:szCs w:val="14"/>
              </w:rPr>
              <w:br/>
              <w:t>Dokumen</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ind w:firstLineChars="600" w:firstLine="840"/>
              <w:rPr>
                <w:rFonts w:ascii="Arial" w:hAnsi="Arial" w:cs="Arial"/>
                <w:color w:val="000000"/>
                <w:sz w:val="14"/>
                <w:szCs w:val="14"/>
              </w:rPr>
            </w:pPr>
            <w:r w:rsidRPr="007A4BD3">
              <w:rPr>
                <w:rFonts w:ascii="Arial" w:hAnsi="Arial" w:cs="Arial"/>
                <w:color w:val="000000"/>
                <w:sz w:val="14"/>
                <w:szCs w:val="14"/>
              </w:rPr>
              <w:t>1,500,000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Kab. Karanganyar, Semua Kecamatan, Semua Kel/Desa</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DANA TRANSFER UMUM-DANA ALOKASI UMUM</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5,000,000</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auto" w:fill="auto"/>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2.11.01.2.06.0011</w:t>
            </w:r>
          </w:p>
        </w:tc>
        <w:tc>
          <w:tcPr>
            <w:tcW w:w="14905" w:type="dxa"/>
            <w:gridSpan w:val="11"/>
            <w:tcBorders>
              <w:top w:val="single" w:sz="4" w:space="0" w:color="000000"/>
              <w:left w:val="nil"/>
              <w:bottom w:val="single" w:sz="4" w:space="0" w:color="000000"/>
              <w:right w:val="nil"/>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Dukungan Pelaksanaan Sistem Pemerintahan Berbasis Elektronik pada SKPD</w:t>
            </w:r>
          </w:p>
        </w:tc>
      </w:tr>
      <w:tr w:rsidR="007A4BD3" w:rsidRPr="007A4BD3" w:rsidTr="007A4BD3">
        <w:trPr>
          <w:trHeight w:val="3375"/>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Jumlah Dokumen Dukungan Pelaksanaan Sistem Pemerintahan Berbasis Elektronik pada SKPD</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1 Dokumen</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ind w:firstLineChars="600" w:firstLine="840"/>
              <w:rPr>
                <w:rFonts w:ascii="Arial" w:hAnsi="Arial" w:cs="Arial"/>
                <w:color w:val="000000"/>
                <w:sz w:val="14"/>
                <w:szCs w:val="14"/>
              </w:rPr>
            </w:pPr>
            <w:r w:rsidRPr="007A4BD3">
              <w:rPr>
                <w:rFonts w:ascii="Arial" w:hAnsi="Arial" w:cs="Arial"/>
                <w:color w:val="000000"/>
                <w:sz w:val="14"/>
                <w:szCs w:val="14"/>
              </w:rPr>
              <w:t>4,000,000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Kab. Karanganyar, Semua Kecamatan, Semua Kel/Desa</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DANA TRANSFER UMUM-DANA ALOKASI UMUM</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10,000,000</w:t>
            </w:r>
          </w:p>
        </w:tc>
      </w:tr>
      <w:tr w:rsidR="007A4BD3" w:rsidRPr="007A4BD3" w:rsidTr="007A4BD3">
        <w:trPr>
          <w:trHeight w:val="3375"/>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2.11.01.2.07</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Pengadaan Barang Milik Daerah Penunjang Urusan Pemerintah Daerah</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7,400,000,000</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auto" w:fill="auto"/>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2.11.01.2.07.0009</w:t>
            </w:r>
          </w:p>
        </w:tc>
        <w:tc>
          <w:tcPr>
            <w:tcW w:w="14905" w:type="dxa"/>
            <w:gridSpan w:val="11"/>
            <w:tcBorders>
              <w:top w:val="single" w:sz="4" w:space="0" w:color="000000"/>
              <w:left w:val="nil"/>
              <w:bottom w:val="single" w:sz="4" w:space="0" w:color="000000"/>
              <w:right w:val="nil"/>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Pengadaan Gedung Kantor atau Bangunan Lainnya</w:t>
            </w:r>
          </w:p>
        </w:tc>
      </w:tr>
      <w:tr w:rsidR="007A4BD3" w:rsidRPr="007A4BD3" w:rsidTr="007A4BD3">
        <w:trPr>
          <w:trHeight w:val="3375"/>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Jumlah Unit Gedung Kantor atau Bangunan Lainnya yang Disediakan</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1 Unit</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Kab. Karanganyar, Semua Kecamatan, Semua Kel/Desa</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DANA TRANSFER UMUM-DANA ALOKASI UMUM</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7,100,000,000</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auto" w:fill="auto"/>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2.11.01.2.07.0010</w:t>
            </w:r>
          </w:p>
        </w:tc>
        <w:tc>
          <w:tcPr>
            <w:tcW w:w="14905" w:type="dxa"/>
            <w:gridSpan w:val="11"/>
            <w:tcBorders>
              <w:top w:val="single" w:sz="4" w:space="0" w:color="000000"/>
              <w:left w:val="nil"/>
              <w:bottom w:val="single" w:sz="4" w:space="0" w:color="000000"/>
              <w:right w:val="nil"/>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Pengadaan Sarana dan Prasarana Gedung Kantor atau Bangunan Lainnya</w:t>
            </w:r>
          </w:p>
        </w:tc>
      </w:tr>
      <w:tr w:rsidR="007A4BD3" w:rsidRPr="007A4BD3" w:rsidTr="007A4BD3">
        <w:trPr>
          <w:trHeight w:val="3375"/>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Jumlah Unit Sarana dan Prasarana Gedung Kantor atau Bangunan Lainnya yang Disediakan</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 Unit</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Kab. Karanganyar, Semua Kecamatan, Semua Kel/Desa</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DANA TRANSFER UMUM-DANA ALOKASI UMUM</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300,000,000</w:t>
            </w:r>
          </w:p>
        </w:tc>
      </w:tr>
      <w:tr w:rsidR="007A4BD3" w:rsidRPr="007A4BD3" w:rsidTr="007A4BD3">
        <w:trPr>
          <w:trHeight w:val="3375"/>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2.11.01.2.08</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Penyediaan Jasa Penunjang Urusan Pemerintahan Daerah</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227,547,500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275,000,000</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auto" w:fill="auto"/>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2.11.01.2.08.0001</w:t>
            </w:r>
          </w:p>
        </w:tc>
        <w:tc>
          <w:tcPr>
            <w:tcW w:w="14905" w:type="dxa"/>
            <w:gridSpan w:val="11"/>
            <w:tcBorders>
              <w:top w:val="single" w:sz="4" w:space="0" w:color="000000"/>
              <w:left w:val="nil"/>
              <w:bottom w:val="single" w:sz="4" w:space="0" w:color="000000"/>
              <w:right w:val="nil"/>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Penyediaan Jasa Surat Menyurat</w:t>
            </w:r>
          </w:p>
        </w:tc>
      </w:tr>
      <w:tr w:rsidR="007A4BD3" w:rsidRPr="007A4BD3" w:rsidTr="007A4BD3">
        <w:trPr>
          <w:trHeight w:val="3375"/>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Jumlah Laporan Penyediaan Jasa Surat Menyurat</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6 Laporan</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1,692,000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Kab. Karanganyar, Semua Kecamatan, Semua Kel/Desa</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DANA TRANSFER UMUM-DANA ALOKASI UMUM</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3,000,000</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auto" w:fill="auto"/>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2.11.01.2.08.0002</w:t>
            </w:r>
          </w:p>
        </w:tc>
        <w:tc>
          <w:tcPr>
            <w:tcW w:w="14905" w:type="dxa"/>
            <w:gridSpan w:val="11"/>
            <w:tcBorders>
              <w:top w:val="single" w:sz="4" w:space="0" w:color="000000"/>
              <w:left w:val="nil"/>
              <w:bottom w:val="single" w:sz="4" w:space="0" w:color="000000"/>
              <w:right w:val="nil"/>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Penyediaan Jasa Komunikasi, Sumber Daya Air dan Listrik</w:t>
            </w:r>
          </w:p>
        </w:tc>
      </w:tr>
      <w:tr w:rsidR="007A4BD3" w:rsidRPr="007A4BD3" w:rsidTr="007A4BD3">
        <w:trPr>
          <w:trHeight w:val="3375"/>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Jumlah Laporan Penyediaan Jasa Komunikasi, Sumber Daya Air dan Listrik yang Disediakan</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12 Laporan</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204,000,000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Kab. Karanganyar, Semua Kecamatan, Semua Kel/Desa</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DANA TRANSFER UMUM-DANA ALOKASI UMUM</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240,000,000</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auto" w:fill="auto"/>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2.11.01.2.08.0003</w:t>
            </w:r>
          </w:p>
        </w:tc>
        <w:tc>
          <w:tcPr>
            <w:tcW w:w="14905" w:type="dxa"/>
            <w:gridSpan w:val="11"/>
            <w:tcBorders>
              <w:top w:val="single" w:sz="4" w:space="0" w:color="000000"/>
              <w:left w:val="nil"/>
              <w:bottom w:val="single" w:sz="4" w:space="0" w:color="000000"/>
              <w:right w:val="nil"/>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Penyediaan Jasa Peralatan dan Perlengkapan Kantor</w:t>
            </w:r>
          </w:p>
        </w:tc>
      </w:tr>
      <w:tr w:rsidR="007A4BD3" w:rsidRPr="007A4BD3" w:rsidTr="007A4BD3">
        <w:trPr>
          <w:trHeight w:val="3375"/>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Jumlah Laporan Penyediaan Jasa Peralatan dan Perlengkapan Kantor yang Disediakan</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8 Laporan</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17,635,000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Kab. Karanganyar, Semua Kecamatan, Semua Kel/Desa</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DANA TRANSFER UMUM-DANA ALOKASI UMUM</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25,000,000</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auto" w:fill="auto"/>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2.11.01.2.08.0004</w:t>
            </w:r>
          </w:p>
        </w:tc>
        <w:tc>
          <w:tcPr>
            <w:tcW w:w="14905" w:type="dxa"/>
            <w:gridSpan w:val="11"/>
            <w:tcBorders>
              <w:top w:val="single" w:sz="4" w:space="0" w:color="000000"/>
              <w:left w:val="nil"/>
              <w:bottom w:val="single" w:sz="4" w:space="0" w:color="000000"/>
              <w:right w:val="nil"/>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Penyediaan Jasa Pelayanan Umum Kantor</w:t>
            </w:r>
          </w:p>
        </w:tc>
      </w:tr>
      <w:tr w:rsidR="007A4BD3" w:rsidRPr="007A4BD3" w:rsidTr="007A4BD3">
        <w:trPr>
          <w:trHeight w:val="3375"/>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Jumlah Laporan Penyediaan Jasa Pelayanan Umum Kantor yang Disediakan</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8 Laporan</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4,220,500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Kab. Karanganyar, Semua Kecamatan, Semua Kel/Desa</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DANA TRANSFER UMUM-DANA ALOKASI UMUM</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7,000,000</w:t>
            </w:r>
          </w:p>
        </w:tc>
      </w:tr>
      <w:tr w:rsidR="007A4BD3" w:rsidRPr="007A4BD3" w:rsidTr="007A4BD3">
        <w:trPr>
          <w:trHeight w:val="3375"/>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2.11.01.2.09</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Pemeliharaan Barang Milik Daerah Penunjang Urusan Pemerintahan Daerah</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221,652,900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246,000,000</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auto" w:fill="auto"/>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2.11.01.2.09.0001</w:t>
            </w:r>
          </w:p>
        </w:tc>
        <w:tc>
          <w:tcPr>
            <w:tcW w:w="14905" w:type="dxa"/>
            <w:gridSpan w:val="11"/>
            <w:tcBorders>
              <w:top w:val="single" w:sz="4" w:space="0" w:color="000000"/>
              <w:left w:val="nil"/>
              <w:bottom w:val="single" w:sz="4" w:space="0" w:color="000000"/>
              <w:right w:val="nil"/>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Penyediaan Jasa Pemeliharaan, Biaya Pemeliharaan, dan Pajak Kendaraan Perorangan Dinas atau Kendaraan Dinas Jabatan</w:t>
            </w:r>
          </w:p>
        </w:tc>
      </w:tr>
      <w:tr w:rsidR="007A4BD3" w:rsidRPr="007A4BD3" w:rsidTr="007A4BD3">
        <w:trPr>
          <w:trHeight w:val="3375"/>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Jumlah Kendaraan Perorangan Dinas atau Kendaraan Dinas Jabatan yang Dipelihara dan dibayarkan Pajaknya</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10 Unit</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145,050,000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Kab. Karanganyar, Semua Kecamatan, Semua Kel/Desa</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DANA TRANSFER UMUM-DANA ALOKASI UMUM</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146,000,000</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auto" w:fill="auto"/>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2.11.01.2.09.0002</w:t>
            </w:r>
          </w:p>
        </w:tc>
        <w:tc>
          <w:tcPr>
            <w:tcW w:w="14905" w:type="dxa"/>
            <w:gridSpan w:val="11"/>
            <w:tcBorders>
              <w:top w:val="single" w:sz="4" w:space="0" w:color="000000"/>
              <w:left w:val="nil"/>
              <w:bottom w:val="single" w:sz="4" w:space="0" w:color="000000"/>
              <w:right w:val="nil"/>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Penyediaan Jasa Pemeliharaan, Biaya Pemeliharaan, Pajak dan Perizinan Kendaraan Dinas Operasional atau Lapangan</w:t>
            </w:r>
          </w:p>
        </w:tc>
      </w:tr>
      <w:tr w:rsidR="007A4BD3" w:rsidRPr="007A4BD3" w:rsidTr="007A4BD3">
        <w:trPr>
          <w:trHeight w:val="3375"/>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Jumlah Kendaraan Dinas Operasional atau Lapangan yang Dipelihara dan dibayarkan Pajak dan Perizinannya</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33 Unit</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40,000,000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Kab. Karanganyar, Semua Kecamatan, Semua Kel/Desa</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DANA TRANSFER UMUM-DANA ALOKASI UMUM</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40,000,000</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auto" w:fill="auto"/>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2.11.01.2.09.0009</w:t>
            </w:r>
          </w:p>
        </w:tc>
        <w:tc>
          <w:tcPr>
            <w:tcW w:w="14905" w:type="dxa"/>
            <w:gridSpan w:val="11"/>
            <w:tcBorders>
              <w:top w:val="single" w:sz="4" w:space="0" w:color="000000"/>
              <w:left w:val="nil"/>
              <w:bottom w:val="single" w:sz="4" w:space="0" w:color="000000"/>
              <w:right w:val="nil"/>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Pemeliharaan/Rehabilitasi Gedung Kantor dan Bangunan Lainnya</w:t>
            </w:r>
          </w:p>
        </w:tc>
      </w:tr>
      <w:tr w:rsidR="007A4BD3" w:rsidRPr="007A4BD3" w:rsidTr="007A4BD3">
        <w:trPr>
          <w:trHeight w:val="3375"/>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Jumlah Gedung Kantor dan Bangunan Lainnya yang Dipelihara/Direhabilitasi</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 Unit</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36,602,900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Kab. Karanganyar, Semua Kecamatan, Semua Kel/Desa</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DANA TRANSFER UMUM-DANA ALOKASI UMUM</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60,000,000</w:t>
            </w:r>
          </w:p>
        </w:tc>
      </w:tr>
      <w:tr w:rsidR="007A4BD3" w:rsidRPr="007A4BD3" w:rsidTr="007A4BD3">
        <w:trPr>
          <w:trHeight w:val="750"/>
        </w:trPr>
        <w:tc>
          <w:tcPr>
            <w:tcW w:w="465" w:type="dxa"/>
            <w:tcBorders>
              <w:top w:val="nil"/>
              <w:left w:val="single" w:sz="4" w:space="0" w:color="000000"/>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center"/>
              <w:rPr>
                <w:rFonts w:ascii="Arial" w:hAnsi="Arial" w:cs="Arial"/>
                <w:color w:val="000000"/>
                <w:sz w:val="14"/>
                <w:szCs w:val="14"/>
              </w:rPr>
            </w:pPr>
            <w:r w:rsidRPr="007A4BD3">
              <w:rPr>
                <w:rFonts w:ascii="Arial" w:hAnsi="Arial" w:cs="Arial"/>
                <w:color w:val="000000"/>
                <w:sz w:val="14"/>
                <w:szCs w:val="14"/>
              </w:rPr>
              <w:t>2.</w:t>
            </w:r>
          </w:p>
        </w:tc>
        <w:tc>
          <w:tcPr>
            <w:tcW w:w="135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rPr>
                <w:rFonts w:ascii="Arial" w:hAnsi="Arial" w:cs="Arial"/>
                <w:b/>
                <w:bCs/>
                <w:color w:val="000000"/>
                <w:sz w:val="14"/>
                <w:szCs w:val="14"/>
              </w:rPr>
            </w:pPr>
            <w:r w:rsidRPr="007A4BD3">
              <w:rPr>
                <w:rFonts w:ascii="Arial" w:hAnsi="Arial" w:cs="Arial"/>
                <w:b/>
                <w:bCs/>
                <w:color w:val="000000"/>
                <w:sz w:val="14"/>
                <w:szCs w:val="14"/>
              </w:rPr>
              <w:t>2.11.02</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b/>
                <w:bCs/>
                <w:sz w:val="14"/>
                <w:szCs w:val="14"/>
              </w:rPr>
            </w:pPr>
            <w:r w:rsidRPr="007A4BD3">
              <w:rPr>
                <w:rFonts w:ascii="Arial" w:hAnsi="Arial" w:cs="Arial"/>
                <w:b/>
                <w:bCs/>
                <w:sz w:val="14"/>
                <w:szCs w:val="14"/>
              </w:rPr>
              <w:t>PROGRAM PERENCANAAN LINGKUNGAN HIDUP</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b/>
                <w:bCs/>
                <w:i/>
                <w:iCs/>
                <w:sz w:val="14"/>
                <w:szCs w:val="14"/>
              </w:rPr>
            </w:pPr>
            <w:r w:rsidRPr="007A4BD3">
              <w:rPr>
                <w:rFonts w:ascii="Arial" w:hAnsi="Arial" w:cs="Arial"/>
                <w:b/>
                <w:bCs/>
                <w:i/>
                <w:iCs/>
                <w:sz w:val="14"/>
                <w:szCs w:val="14"/>
              </w:rPr>
              <w:t>-</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b/>
                <w:bCs/>
                <w:sz w:val="14"/>
                <w:szCs w:val="14"/>
              </w:rPr>
            </w:pPr>
            <w:r w:rsidRPr="007A4BD3">
              <w:rPr>
                <w:rFonts w:ascii="Arial" w:hAnsi="Arial" w:cs="Arial"/>
                <w:b/>
                <w:bCs/>
                <w:sz w:val="14"/>
                <w:szCs w:val="14"/>
              </w:rPr>
              <w:t>-</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b/>
                <w:bCs/>
                <w:color w:val="000000"/>
                <w:sz w:val="14"/>
                <w:szCs w:val="14"/>
              </w:rPr>
            </w:pPr>
            <w:r w:rsidRPr="007A4BD3">
              <w:rPr>
                <w:rFonts w:ascii="Arial" w:hAnsi="Arial" w:cs="Arial"/>
                <w:b/>
                <w:bCs/>
                <w:color w:val="000000"/>
                <w:sz w:val="14"/>
                <w:szCs w:val="14"/>
              </w:rPr>
              <w:t>130,000,000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b/>
                <w:bCs/>
                <w:sz w:val="14"/>
                <w:szCs w:val="14"/>
              </w:rPr>
            </w:pPr>
            <w:r w:rsidRPr="007A4BD3">
              <w:rPr>
                <w:rFonts w:ascii="Arial" w:hAnsi="Arial" w:cs="Arial"/>
                <w:b/>
                <w:bCs/>
                <w:sz w:val="14"/>
                <w:szCs w:val="14"/>
              </w:rPr>
              <w:t>-</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b/>
                <w:bCs/>
                <w:color w:val="000000"/>
                <w:sz w:val="14"/>
                <w:szCs w:val="14"/>
              </w:rPr>
            </w:pPr>
            <w:r w:rsidRPr="007A4BD3">
              <w:rPr>
                <w:rFonts w:ascii="Arial" w:hAnsi="Arial" w:cs="Arial"/>
                <w:b/>
                <w:bCs/>
                <w:color w:val="000000"/>
                <w:sz w:val="14"/>
                <w:szCs w:val="14"/>
              </w:rPr>
              <w:t>250,000,000</w:t>
            </w:r>
          </w:p>
        </w:tc>
      </w:tr>
      <w:tr w:rsidR="007A4BD3" w:rsidRPr="007A4BD3" w:rsidTr="007A4BD3">
        <w:trPr>
          <w:trHeight w:val="1669"/>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2.11.02.2.01</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Rencana Perlindungan dan Pengelolaan Lingkungan Hidup (RPPLH) Kabupaten/Kota</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20,000,000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40,000,000</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auto" w:fill="auto"/>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2.11.02.2.01.0002</w:t>
            </w:r>
          </w:p>
        </w:tc>
        <w:tc>
          <w:tcPr>
            <w:tcW w:w="14905" w:type="dxa"/>
            <w:gridSpan w:val="11"/>
            <w:tcBorders>
              <w:top w:val="single" w:sz="4" w:space="0" w:color="000000"/>
              <w:left w:val="nil"/>
              <w:bottom w:val="single" w:sz="4" w:space="0" w:color="000000"/>
              <w:right w:val="nil"/>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Pengendalian Pelaksanaan RPPLH Kabupaten/Kota</w:t>
            </w:r>
          </w:p>
        </w:tc>
      </w:tr>
      <w:tr w:rsidR="007A4BD3" w:rsidRPr="007A4BD3" w:rsidTr="007A4BD3">
        <w:trPr>
          <w:trHeight w:val="1350"/>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Jumlah Dokumen Telaahan Kebijakan yang Telah Mengakomodir RPPLH Kabupaten/Kota</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1 Dokumen</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Kab. Karanganyar, Semua Kecamatan, Semua Kel/Desa</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DANA TRANSFER UMUM-DANA ALOKASI UMUM</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20,000,000</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auto" w:fill="auto"/>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2.11.02.2.01.0003</w:t>
            </w:r>
          </w:p>
        </w:tc>
        <w:tc>
          <w:tcPr>
            <w:tcW w:w="14905" w:type="dxa"/>
            <w:gridSpan w:val="11"/>
            <w:tcBorders>
              <w:top w:val="single" w:sz="4" w:space="0" w:color="000000"/>
              <w:left w:val="nil"/>
              <w:bottom w:val="single" w:sz="4" w:space="0" w:color="000000"/>
              <w:right w:val="nil"/>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Penetapan RPPLH Kabupaten/Kota</w:t>
            </w:r>
          </w:p>
        </w:tc>
      </w:tr>
      <w:tr w:rsidR="007A4BD3" w:rsidRPr="007A4BD3" w:rsidTr="007A4BD3">
        <w:trPr>
          <w:trHeight w:val="3480"/>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Dokumen RPPLH kabupaten/kota yang di tetapkan</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1 Dokuman</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20,000,000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Kab. Karanganyar, Semua Kecamatan, Semua Kel/Desa</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DANA TRANSFER UMUM-DANA ALOKASI UMUM</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Membangu n Lingkungan Hidup, Men ingkatkan Ketahanan Bencana Dan Perubahan Iklim</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20,000,000</w:t>
            </w:r>
          </w:p>
        </w:tc>
      </w:tr>
      <w:tr w:rsidR="007A4BD3" w:rsidRPr="007A4BD3" w:rsidTr="007A4BD3">
        <w:trPr>
          <w:trHeight w:val="1350"/>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2.11.02.2.02</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Penyelenggaraan Kajian Lingkungan Hidup Strategis (KLHS) Kabupaten/Kota</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110,000,000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210,000,000</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auto" w:fill="auto"/>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2.11.02.2.02.0002</w:t>
            </w:r>
          </w:p>
        </w:tc>
        <w:tc>
          <w:tcPr>
            <w:tcW w:w="14905" w:type="dxa"/>
            <w:gridSpan w:val="11"/>
            <w:tcBorders>
              <w:top w:val="single" w:sz="4" w:space="0" w:color="000000"/>
              <w:left w:val="nil"/>
              <w:bottom w:val="single" w:sz="4" w:space="0" w:color="000000"/>
              <w:right w:val="nil"/>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Pembuatan dan Pelaksanaan KLHS RPJPD/RPJMD</w:t>
            </w:r>
          </w:p>
        </w:tc>
      </w:tr>
      <w:tr w:rsidR="007A4BD3" w:rsidRPr="007A4BD3" w:rsidTr="007A4BD3">
        <w:trPr>
          <w:trHeight w:val="1350"/>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i/>
                <w:iCs/>
                <w:sz w:val="14"/>
                <w:szCs w:val="14"/>
              </w:rPr>
              <w:t>Jumlah Dokumen KLHS RPJPD/RPJMD</w:t>
            </w:r>
            <w:r w:rsidRPr="007A4BD3">
              <w:rPr>
                <w:rFonts w:ascii="Arial" w:hAnsi="Arial" w:cs="Arial"/>
                <w:i/>
                <w:iCs/>
                <w:sz w:val="14"/>
                <w:szCs w:val="14"/>
              </w:rPr>
              <w:br/>
              <w:t>Kabupaten/Kota yang Disusun</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1 Dokumen</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Kab. Karanganyar, Semua Kecamatan, Semua Kel/Desa</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DANA TRANSFER UMUM-DANA ALOKASI UMUM</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100,000,000</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auto" w:fill="auto"/>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2.11.02.2.02.0006</w:t>
            </w:r>
          </w:p>
        </w:tc>
        <w:tc>
          <w:tcPr>
            <w:tcW w:w="14905" w:type="dxa"/>
            <w:gridSpan w:val="11"/>
            <w:tcBorders>
              <w:top w:val="single" w:sz="4" w:space="0" w:color="000000"/>
              <w:left w:val="nil"/>
              <w:bottom w:val="single" w:sz="4" w:space="0" w:color="000000"/>
              <w:right w:val="nil"/>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Penyelenggaraan KLHS untuk KRP yang Berpotensi Menimbulkan Dampak/Resiko Lingkungan Hidup</w:t>
            </w:r>
          </w:p>
        </w:tc>
      </w:tr>
      <w:tr w:rsidR="007A4BD3" w:rsidRPr="007A4BD3" w:rsidTr="007A4BD3">
        <w:trPr>
          <w:trHeight w:val="3480"/>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Jumlah Dokumen KLHS KRP lainnya yang berpotensi menimbulkan dampak/resiko lingkungan hidup yang disusun</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 Dokumen</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110,000,000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Kab. Karanganyar, Semua Kecamatan, Semua Kel/Desa</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DANA TRANSFER UMUM-DANA ALOKASI UMUM</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110,000,000</w:t>
            </w:r>
          </w:p>
        </w:tc>
      </w:tr>
      <w:tr w:rsidR="007A4BD3" w:rsidRPr="007A4BD3" w:rsidTr="007A4BD3">
        <w:trPr>
          <w:trHeight w:val="1365"/>
        </w:trPr>
        <w:tc>
          <w:tcPr>
            <w:tcW w:w="465" w:type="dxa"/>
            <w:tcBorders>
              <w:top w:val="nil"/>
              <w:left w:val="single" w:sz="4" w:space="0" w:color="000000"/>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center"/>
              <w:rPr>
                <w:rFonts w:ascii="Arial" w:hAnsi="Arial" w:cs="Arial"/>
                <w:color w:val="000000"/>
                <w:sz w:val="14"/>
                <w:szCs w:val="14"/>
              </w:rPr>
            </w:pPr>
            <w:r w:rsidRPr="007A4BD3">
              <w:rPr>
                <w:rFonts w:ascii="Arial" w:hAnsi="Arial" w:cs="Arial"/>
                <w:color w:val="000000"/>
                <w:sz w:val="14"/>
                <w:szCs w:val="14"/>
              </w:rPr>
              <w:lastRenderedPageBreak/>
              <w:t>3.</w:t>
            </w:r>
          </w:p>
        </w:tc>
        <w:tc>
          <w:tcPr>
            <w:tcW w:w="135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rPr>
                <w:rFonts w:ascii="Arial" w:hAnsi="Arial" w:cs="Arial"/>
                <w:b/>
                <w:bCs/>
                <w:color w:val="000000"/>
                <w:sz w:val="14"/>
                <w:szCs w:val="14"/>
              </w:rPr>
            </w:pPr>
            <w:r w:rsidRPr="007A4BD3">
              <w:rPr>
                <w:rFonts w:ascii="Arial" w:hAnsi="Arial" w:cs="Arial"/>
                <w:b/>
                <w:bCs/>
                <w:color w:val="000000"/>
                <w:sz w:val="14"/>
                <w:szCs w:val="14"/>
              </w:rPr>
              <w:t>2.11.03</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b/>
                <w:bCs/>
                <w:sz w:val="14"/>
                <w:szCs w:val="14"/>
              </w:rPr>
            </w:pPr>
            <w:r w:rsidRPr="007A4BD3">
              <w:rPr>
                <w:rFonts w:ascii="Arial" w:hAnsi="Arial" w:cs="Arial"/>
                <w:b/>
                <w:bCs/>
                <w:sz w:val="14"/>
                <w:szCs w:val="14"/>
              </w:rPr>
              <w:t>PROGRAM PENGENDALIAN PENCEMARAN DAN/ATAU KERUSAKAN LINGKUNGAN HIDUP</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b/>
                <w:bCs/>
                <w:i/>
                <w:iCs/>
                <w:sz w:val="14"/>
                <w:szCs w:val="14"/>
              </w:rPr>
            </w:pPr>
            <w:r w:rsidRPr="007A4BD3">
              <w:rPr>
                <w:rFonts w:ascii="Arial" w:hAnsi="Arial" w:cs="Arial"/>
                <w:b/>
                <w:bCs/>
                <w:i/>
                <w:iCs/>
                <w:sz w:val="14"/>
                <w:szCs w:val="14"/>
              </w:rPr>
              <w:t>-</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b/>
                <w:bCs/>
                <w:sz w:val="14"/>
                <w:szCs w:val="14"/>
              </w:rPr>
            </w:pPr>
            <w:r w:rsidRPr="007A4BD3">
              <w:rPr>
                <w:rFonts w:ascii="Arial" w:hAnsi="Arial" w:cs="Arial"/>
                <w:b/>
                <w:bCs/>
                <w:sz w:val="14"/>
                <w:szCs w:val="14"/>
              </w:rPr>
              <w:t>-</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b/>
                <w:bCs/>
                <w:color w:val="000000"/>
                <w:sz w:val="14"/>
                <w:szCs w:val="14"/>
              </w:rPr>
            </w:pPr>
            <w:r w:rsidRPr="007A4BD3">
              <w:rPr>
                <w:rFonts w:ascii="Arial" w:hAnsi="Arial" w:cs="Arial"/>
                <w:b/>
                <w:bCs/>
                <w:color w:val="000000"/>
                <w:sz w:val="14"/>
                <w:szCs w:val="14"/>
              </w:rPr>
              <w:t>725,950,000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b/>
                <w:bCs/>
                <w:sz w:val="14"/>
                <w:szCs w:val="14"/>
              </w:rPr>
            </w:pPr>
            <w:r w:rsidRPr="007A4BD3">
              <w:rPr>
                <w:rFonts w:ascii="Arial" w:hAnsi="Arial" w:cs="Arial"/>
                <w:b/>
                <w:bCs/>
                <w:sz w:val="14"/>
                <w:szCs w:val="14"/>
              </w:rPr>
              <w:t>-</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b/>
                <w:bCs/>
                <w:color w:val="000000"/>
                <w:sz w:val="14"/>
                <w:szCs w:val="14"/>
              </w:rPr>
            </w:pPr>
            <w:r w:rsidRPr="007A4BD3">
              <w:rPr>
                <w:rFonts w:ascii="Arial" w:hAnsi="Arial" w:cs="Arial"/>
                <w:b/>
                <w:bCs/>
                <w:color w:val="000000"/>
                <w:sz w:val="14"/>
                <w:szCs w:val="14"/>
              </w:rPr>
              <w:t>1,055,950,000</w:t>
            </w:r>
          </w:p>
        </w:tc>
      </w:tr>
      <w:tr w:rsidR="007A4BD3" w:rsidRPr="007A4BD3" w:rsidTr="007A4BD3">
        <w:trPr>
          <w:trHeight w:val="3465"/>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2.11.03.2.01</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Pencegahan Pencemaran dan/atau Kerusakan Lingkungan Hidup Kabupaten/Kota</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615,950,000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705,950,000</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auto" w:fill="auto"/>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2.11.03.2.01.0001</w:t>
            </w:r>
          </w:p>
        </w:tc>
        <w:tc>
          <w:tcPr>
            <w:tcW w:w="14905" w:type="dxa"/>
            <w:gridSpan w:val="11"/>
            <w:tcBorders>
              <w:top w:val="single" w:sz="4" w:space="0" w:color="000000"/>
              <w:left w:val="nil"/>
              <w:bottom w:val="single" w:sz="4" w:space="0" w:color="000000"/>
              <w:right w:val="nil"/>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Koordinasi, Sinkronisasi, dan Pelaksanaan Pencegahan Pencemaran Lingkungan Hidup Dilaksanakan Terhadap Media Tanah, Air, Udara, dan Laut</w:t>
            </w:r>
          </w:p>
        </w:tc>
      </w:tr>
      <w:tr w:rsidR="007A4BD3" w:rsidRPr="007A4BD3" w:rsidTr="007A4BD3">
        <w:trPr>
          <w:trHeight w:val="3495"/>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Jumlah Dokumen Uji Kualitas Lingkungan Hidup Dilaksanakan Terhadap Media Tanah, Air, Udara, dan Laut</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3 Dokumen</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70,000,000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Kab. Karanganyar, Semua Kecamatan, Semua Kel/Desa</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DANA TRANSFER UMUM-DANA ALOKASI UMUM</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150,000,000</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auto" w:fill="auto"/>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2.11.03.2.01.0002</w:t>
            </w:r>
          </w:p>
        </w:tc>
        <w:tc>
          <w:tcPr>
            <w:tcW w:w="14905" w:type="dxa"/>
            <w:gridSpan w:val="11"/>
            <w:tcBorders>
              <w:top w:val="single" w:sz="4" w:space="0" w:color="000000"/>
              <w:left w:val="nil"/>
              <w:bottom w:val="single" w:sz="4" w:space="0" w:color="000000"/>
              <w:right w:val="nil"/>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Koordinasi, Sinkronisasi dan Pelaksanaan Pengendalian Emisi Gas Rumah Kaca, Mitigasi dan Adaptasi Perubahan Iklim</w:t>
            </w:r>
          </w:p>
        </w:tc>
      </w:tr>
      <w:tr w:rsidR="007A4BD3" w:rsidRPr="007A4BD3" w:rsidTr="007A4BD3">
        <w:trPr>
          <w:trHeight w:val="3495"/>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Jumlah Dokumen Hasil Koordinasi dan Sinkronisasi Inventarisasi Gas Rumah Kaca dari Sektor Lingkungan Hidup yang Dilaksanakan</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1 Dokumen</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140,000,000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Kab. Karanganyar, Semua Kecamatan, Semua Kel/Desa</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DANA TRANSFER UMUM-DANA ALOKASI UMUM</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150,000,000</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auto" w:fill="auto"/>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2.11.03.2.01.0015</w:t>
            </w:r>
          </w:p>
        </w:tc>
        <w:tc>
          <w:tcPr>
            <w:tcW w:w="14905" w:type="dxa"/>
            <w:gridSpan w:val="11"/>
            <w:tcBorders>
              <w:top w:val="single" w:sz="4" w:space="0" w:color="000000"/>
              <w:left w:val="nil"/>
              <w:bottom w:val="single" w:sz="4" w:space="0" w:color="000000"/>
              <w:right w:val="nil"/>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Pengelolaan Laboratorium Lingkungan Hidup kabupaten/kota</w:t>
            </w:r>
          </w:p>
        </w:tc>
      </w:tr>
      <w:tr w:rsidR="007A4BD3" w:rsidRPr="007A4BD3" w:rsidTr="007A4BD3">
        <w:trPr>
          <w:trHeight w:val="3495"/>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Jumlah pengujian yang dilaksanakan oleh laboratorium lingkungan</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81 Dokumen</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405,950,000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Kab. Karanganyar, Semua Kecamatan, Semua Kel/Desa</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DANA TRANSFER UMUM-DANA ALOKASI UMUM, DANA TRANSFER KHUSUS-DANA ALOKASI KHUSUS FISIK</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405,950,000</w:t>
            </w:r>
          </w:p>
        </w:tc>
      </w:tr>
      <w:tr w:rsidR="007A4BD3" w:rsidRPr="007A4BD3" w:rsidTr="007A4BD3">
        <w:trPr>
          <w:trHeight w:val="3510"/>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2.11.03.2.02</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Penanggulangan Pencemaran dan/atau Kerusakan Lingkungan Hidup Kabupaten/Kota</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45,000,000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200,000,000</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auto" w:fill="auto"/>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2.11.03.2.02.0001</w:t>
            </w:r>
          </w:p>
        </w:tc>
        <w:tc>
          <w:tcPr>
            <w:tcW w:w="14905" w:type="dxa"/>
            <w:gridSpan w:val="11"/>
            <w:tcBorders>
              <w:top w:val="single" w:sz="4" w:space="0" w:color="000000"/>
              <w:left w:val="nil"/>
              <w:bottom w:val="single" w:sz="4" w:space="0" w:color="000000"/>
              <w:right w:val="nil"/>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Pemberian Informasi Peringatan Pencemaran dan/atau Kerusakan Lingkungan Hidup pada Masyarakat</w:t>
            </w:r>
          </w:p>
        </w:tc>
      </w:tr>
      <w:tr w:rsidR="007A4BD3" w:rsidRPr="007A4BD3" w:rsidTr="007A4BD3">
        <w:trPr>
          <w:trHeight w:val="3495"/>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Jumlah Laporan Sosialisasi Informasi Peringatan Pencemaran dan/atau Kerusakan Lingkungan Hidup pada Masyarakat di Kabupaten/Kota yang Dilaksanakan</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 Laporan</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45,000,000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Kab. Karanganyar, Semua Kecamatan, Semua Kel/Desa</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DANA TRANSFER UMUM-DANA ALOKASI UMUM</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200,000,000</w:t>
            </w:r>
          </w:p>
        </w:tc>
      </w:tr>
      <w:tr w:rsidR="007A4BD3" w:rsidRPr="007A4BD3" w:rsidTr="007A4BD3">
        <w:trPr>
          <w:trHeight w:val="3465"/>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2.11.03.2.03</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Pemulihan Pencemaran dan/atau Kerusakan Lingkungan Hidup Kabupaten/Kota</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65,000,000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150,000,000</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auto" w:fill="auto"/>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2.11.03.2.03.0009</w:t>
            </w:r>
          </w:p>
        </w:tc>
        <w:tc>
          <w:tcPr>
            <w:tcW w:w="14905" w:type="dxa"/>
            <w:gridSpan w:val="11"/>
            <w:tcBorders>
              <w:top w:val="single" w:sz="4" w:space="0" w:color="000000"/>
              <w:left w:val="nil"/>
              <w:bottom w:val="single" w:sz="4" w:space="0" w:color="000000"/>
              <w:right w:val="nil"/>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Pelaksanaan rehabilitasi</w:t>
            </w:r>
          </w:p>
        </w:tc>
      </w:tr>
      <w:tr w:rsidR="007A4BD3" w:rsidRPr="007A4BD3" w:rsidTr="007A4BD3">
        <w:trPr>
          <w:trHeight w:val="3540"/>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luas area yang dilakukan rehabilitasi di kabupaten/kota yang menjadi kewenangan kabupaten/kota</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1 Ha</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65,000,000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Kab. Karanganyar, Semua Kecamatan, Semua Kel/Desa</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DANA TRANSFER UMUM-DANA ALOKASI UMUM</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150,000,000</w:t>
            </w:r>
          </w:p>
        </w:tc>
      </w:tr>
      <w:tr w:rsidR="007A4BD3" w:rsidRPr="007A4BD3" w:rsidTr="007A4BD3">
        <w:trPr>
          <w:trHeight w:val="934"/>
        </w:trPr>
        <w:tc>
          <w:tcPr>
            <w:tcW w:w="465" w:type="dxa"/>
            <w:tcBorders>
              <w:top w:val="nil"/>
              <w:left w:val="single" w:sz="4" w:space="0" w:color="000000"/>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center"/>
              <w:rPr>
                <w:rFonts w:ascii="Arial" w:hAnsi="Arial" w:cs="Arial"/>
                <w:color w:val="000000"/>
                <w:sz w:val="14"/>
                <w:szCs w:val="14"/>
              </w:rPr>
            </w:pPr>
            <w:r w:rsidRPr="007A4BD3">
              <w:rPr>
                <w:rFonts w:ascii="Arial" w:hAnsi="Arial" w:cs="Arial"/>
                <w:color w:val="000000"/>
                <w:sz w:val="14"/>
                <w:szCs w:val="14"/>
              </w:rPr>
              <w:t>4.</w:t>
            </w:r>
          </w:p>
        </w:tc>
        <w:tc>
          <w:tcPr>
            <w:tcW w:w="135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rPr>
                <w:rFonts w:ascii="Arial" w:hAnsi="Arial" w:cs="Arial"/>
                <w:b/>
                <w:bCs/>
                <w:color w:val="000000"/>
                <w:sz w:val="14"/>
                <w:szCs w:val="14"/>
              </w:rPr>
            </w:pPr>
            <w:r w:rsidRPr="007A4BD3">
              <w:rPr>
                <w:rFonts w:ascii="Arial" w:hAnsi="Arial" w:cs="Arial"/>
                <w:b/>
                <w:bCs/>
                <w:color w:val="000000"/>
                <w:sz w:val="14"/>
                <w:szCs w:val="14"/>
              </w:rPr>
              <w:t>2.11.04</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b/>
                <w:bCs/>
                <w:sz w:val="14"/>
                <w:szCs w:val="14"/>
              </w:rPr>
            </w:pPr>
            <w:r w:rsidRPr="007A4BD3">
              <w:rPr>
                <w:rFonts w:ascii="Arial" w:hAnsi="Arial" w:cs="Arial"/>
                <w:b/>
                <w:bCs/>
                <w:sz w:val="14"/>
                <w:szCs w:val="14"/>
              </w:rPr>
              <w:t>PROGRAM PENGELOLAAN KEANEKARAGAMAN HAYATI (KEHATI)</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b/>
                <w:bCs/>
                <w:i/>
                <w:iCs/>
                <w:sz w:val="14"/>
                <w:szCs w:val="14"/>
              </w:rPr>
            </w:pPr>
            <w:r w:rsidRPr="007A4BD3">
              <w:rPr>
                <w:rFonts w:ascii="Arial" w:hAnsi="Arial" w:cs="Arial"/>
                <w:b/>
                <w:bCs/>
                <w:i/>
                <w:iCs/>
                <w:sz w:val="14"/>
                <w:szCs w:val="14"/>
              </w:rPr>
              <w:t>-</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b/>
                <w:bCs/>
                <w:sz w:val="14"/>
                <w:szCs w:val="14"/>
              </w:rPr>
            </w:pPr>
            <w:r w:rsidRPr="007A4BD3">
              <w:rPr>
                <w:rFonts w:ascii="Arial" w:hAnsi="Arial" w:cs="Arial"/>
                <w:b/>
                <w:bCs/>
                <w:sz w:val="14"/>
                <w:szCs w:val="14"/>
              </w:rPr>
              <w:t>-</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b/>
                <w:bCs/>
                <w:color w:val="000000"/>
                <w:sz w:val="14"/>
                <w:szCs w:val="14"/>
              </w:rPr>
            </w:pPr>
            <w:r w:rsidRPr="007A4BD3">
              <w:rPr>
                <w:rFonts w:ascii="Arial" w:hAnsi="Arial" w:cs="Arial"/>
                <w:b/>
                <w:bCs/>
                <w:color w:val="000000"/>
                <w:sz w:val="14"/>
                <w:szCs w:val="14"/>
              </w:rPr>
              <w:t>60,000,000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b/>
                <w:bCs/>
                <w:sz w:val="14"/>
                <w:szCs w:val="14"/>
              </w:rPr>
            </w:pPr>
            <w:r w:rsidRPr="007A4BD3">
              <w:rPr>
                <w:rFonts w:ascii="Arial" w:hAnsi="Arial" w:cs="Arial"/>
                <w:b/>
                <w:bCs/>
                <w:sz w:val="14"/>
                <w:szCs w:val="14"/>
              </w:rPr>
              <w:t>-</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b/>
                <w:bCs/>
                <w:color w:val="000000"/>
                <w:sz w:val="14"/>
                <w:szCs w:val="14"/>
              </w:rPr>
            </w:pPr>
            <w:r w:rsidRPr="007A4BD3">
              <w:rPr>
                <w:rFonts w:ascii="Arial" w:hAnsi="Arial" w:cs="Arial"/>
                <w:b/>
                <w:bCs/>
                <w:color w:val="000000"/>
                <w:sz w:val="14"/>
                <w:szCs w:val="14"/>
              </w:rPr>
              <w:t>175,000,000</w:t>
            </w:r>
          </w:p>
        </w:tc>
      </w:tr>
      <w:tr w:rsidR="007A4BD3" w:rsidRPr="007A4BD3" w:rsidTr="007A4BD3">
        <w:trPr>
          <w:trHeight w:val="3525"/>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2.11.04.2.01</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Pengelolaan Keanekaragaman Hayati Kabupaten/Kota</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60,000,000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175,000,000</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auto" w:fill="auto"/>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2.11.04.2.01.0007</w:t>
            </w:r>
          </w:p>
        </w:tc>
        <w:tc>
          <w:tcPr>
            <w:tcW w:w="14905" w:type="dxa"/>
            <w:gridSpan w:val="11"/>
            <w:tcBorders>
              <w:top w:val="single" w:sz="4" w:space="0" w:color="000000"/>
              <w:left w:val="nil"/>
              <w:bottom w:val="single" w:sz="4" w:space="0" w:color="000000"/>
              <w:right w:val="nil"/>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Pengelolaan Sarana dan Prasarana Keanekaragaman Hayati</w:t>
            </w:r>
          </w:p>
        </w:tc>
      </w:tr>
      <w:tr w:rsidR="007A4BD3" w:rsidRPr="007A4BD3" w:rsidTr="007A4BD3">
        <w:trPr>
          <w:trHeight w:val="3540"/>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Jumlah Sarana dan Prasarana Keanekaragaman Hayati yang Dikelola</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1 Unit</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Kab. Karanganyar, Semua Kecamatan, Semua Kel/Desa</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DANA TRANSFER UMUM-DANA ALOKASI UMUM</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75,000,000</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auto" w:fill="auto"/>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2.11.04.2.01.0009</w:t>
            </w:r>
          </w:p>
        </w:tc>
        <w:tc>
          <w:tcPr>
            <w:tcW w:w="14905" w:type="dxa"/>
            <w:gridSpan w:val="11"/>
            <w:tcBorders>
              <w:top w:val="single" w:sz="4" w:space="0" w:color="000000"/>
              <w:left w:val="nil"/>
              <w:bottom w:val="single" w:sz="4" w:space="0" w:color="000000"/>
              <w:right w:val="nil"/>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Pengelolaan Taman Keanekaragaman Hayati di Luar Kawasan Hutan</w:t>
            </w:r>
          </w:p>
        </w:tc>
      </w:tr>
      <w:tr w:rsidR="007A4BD3" w:rsidRPr="007A4BD3" w:rsidTr="007A4BD3">
        <w:trPr>
          <w:trHeight w:val="3540"/>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Unit Taman Kehati Di Luar Kawasan Hutan yang Dikelola Lingkup Kewenangan Kabupaten/Kota</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0,25 Unit</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60,000,000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Kab. Karanganyar, Semua Kecamatan, Semua Kel/Desa</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DANA TRANSFER UMUM-DANA ALOKASI UMUM</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100,000,000</w:t>
            </w:r>
          </w:p>
        </w:tc>
      </w:tr>
      <w:tr w:rsidR="007A4BD3" w:rsidRPr="007A4BD3" w:rsidTr="007A4BD3">
        <w:trPr>
          <w:trHeight w:val="1710"/>
        </w:trPr>
        <w:tc>
          <w:tcPr>
            <w:tcW w:w="465" w:type="dxa"/>
            <w:tcBorders>
              <w:top w:val="nil"/>
              <w:left w:val="single" w:sz="4" w:space="0" w:color="000000"/>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center"/>
              <w:rPr>
                <w:rFonts w:ascii="Arial" w:hAnsi="Arial" w:cs="Arial"/>
                <w:color w:val="000000"/>
                <w:sz w:val="14"/>
                <w:szCs w:val="14"/>
              </w:rPr>
            </w:pPr>
            <w:r w:rsidRPr="007A4BD3">
              <w:rPr>
                <w:rFonts w:ascii="Arial" w:hAnsi="Arial" w:cs="Arial"/>
                <w:color w:val="000000"/>
                <w:sz w:val="14"/>
                <w:szCs w:val="14"/>
              </w:rPr>
              <w:t>5.</w:t>
            </w:r>
          </w:p>
        </w:tc>
        <w:tc>
          <w:tcPr>
            <w:tcW w:w="135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rPr>
                <w:rFonts w:ascii="Arial" w:hAnsi="Arial" w:cs="Arial"/>
                <w:b/>
                <w:bCs/>
                <w:color w:val="000000"/>
                <w:sz w:val="14"/>
                <w:szCs w:val="14"/>
              </w:rPr>
            </w:pPr>
            <w:r w:rsidRPr="007A4BD3">
              <w:rPr>
                <w:rFonts w:ascii="Arial" w:hAnsi="Arial" w:cs="Arial"/>
                <w:b/>
                <w:bCs/>
                <w:color w:val="000000"/>
                <w:sz w:val="14"/>
                <w:szCs w:val="14"/>
              </w:rPr>
              <w:t>2.11.05</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b/>
                <w:bCs/>
                <w:sz w:val="14"/>
                <w:szCs w:val="14"/>
              </w:rPr>
            </w:pPr>
            <w:r w:rsidRPr="007A4BD3">
              <w:rPr>
                <w:rFonts w:ascii="Arial" w:hAnsi="Arial" w:cs="Arial"/>
                <w:b/>
                <w:bCs/>
                <w:sz w:val="14"/>
                <w:szCs w:val="14"/>
              </w:rPr>
              <w:t>PROGRAM PENGENDALIAN BAHAN BERBAHAYA DAN BERACUN (B3) DAN LIMBAH BAHAN BERBAHAYA DAN BERACUN (LIMBAH B3)</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b/>
                <w:bCs/>
                <w:i/>
                <w:iCs/>
                <w:sz w:val="14"/>
                <w:szCs w:val="14"/>
              </w:rPr>
            </w:pPr>
            <w:r w:rsidRPr="007A4BD3">
              <w:rPr>
                <w:rFonts w:ascii="Arial" w:hAnsi="Arial" w:cs="Arial"/>
                <w:b/>
                <w:bCs/>
                <w:i/>
                <w:iCs/>
                <w:sz w:val="14"/>
                <w:szCs w:val="14"/>
              </w:rPr>
              <w:t>-</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b/>
                <w:bCs/>
                <w:sz w:val="14"/>
                <w:szCs w:val="14"/>
              </w:rPr>
            </w:pPr>
            <w:r w:rsidRPr="007A4BD3">
              <w:rPr>
                <w:rFonts w:ascii="Arial" w:hAnsi="Arial" w:cs="Arial"/>
                <w:b/>
                <w:bCs/>
                <w:sz w:val="14"/>
                <w:szCs w:val="14"/>
              </w:rPr>
              <w:t>-</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b/>
                <w:bCs/>
                <w:color w:val="000000"/>
                <w:sz w:val="14"/>
                <w:szCs w:val="14"/>
              </w:rPr>
            </w:pPr>
            <w:r w:rsidRPr="007A4BD3">
              <w:rPr>
                <w:rFonts w:ascii="Arial" w:hAnsi="Arial" w:cs="Arial"/>
                <w:b/>
                <w:bCs/>
                <w:color w:val="000000"/>
                <w:sz w:val="14"/>
                <w:szCs w:val="14"/>
              </w:rPr>
              <w:t>130,000,000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b/>
                <w:bCs/>
                <w:sz w:val="14"/>
                <w:szCs w:val="14"/>
              </w:rPr>
            </w:pPr>
            <w:r w:rsidRPr="007A4BD3">
              <w:rPr>
                <w:rFonts w:ascii="Arial" w:hAnsi="Arial" w:cs="Arial"/>
                <w:b/>
                <w:bCs/>
                <w:sz w:val="14"/>
                <w:szCs w:val="14"/>
              </w:rPr>
              <w:t>-</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b/>
                <w:bCs/>
                <w:color w:val="000000"/>
                <w:sz w:val="14"/>
                <w:szCs w:val="14"/>
              </w:rPr>
            </w:pPr>
            <w:r w:rsidRPr="007A4BD3">
              <w:rPr>
                <w:rFonts w:ascii="Arial" w:hAnsi="Arial" w:cs="Arial"/>
                <w:b/>
                <w:bCs/>
                <w:color w:val="000000"/>
                <w:sz w:val="14"/>
                <w:szCs w:val="14"/>
              </w:rPr>
              <w:t>195,000,000</w:t>
            </w:r>
          </w:p>
        </w:tc>
      </w:tr>
      <w:tr w:rsidR="007A4BD3" w:rsidRPr="007A4BD3" w:rsidTr="007A4BD3">
        <w:trPr>
          <w:trHeight w:val="4429"/>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2.11.05.2.01</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Penyimpanan sementara Limbah B3</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130,000,000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195,000,000</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auto" w:fill="auto"/>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2.11.05.2.01.0001</w:t>
            </w:r>
          </w:p>
        </w:tc>
        <w:tc>
          <w:tcPr>
            <w:tcW w:w="14905" w:type="dxa"/>
            <w:gridSpan w:val="11"/>
            <w:tcBorders>
              <w:top w:val="single" w:sz="4" w:space="0" w:color="000000"/>
              <w:left w:val="nil"/>
              <w:bottom w:val="single" w:sz="4" w:space="0" w:color="000000"/>
              <w:right w:val="nil"/>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Fasilitasi Pemenuhan Komitmen Izin Penyimpanan sementara Limbah B3 Dilaksanakan Melalui Sistem Pelayanan Perizinan Berusaha Terintegrasi Secara Elektronik</w:t>
            </w:r>
          </w:p>
        </w:tc>
      </w:tr>
      <w:tr w:rsidR="007A4BD3" w:rsidRPr="007A4BD3" w:rsidTr="007A4BD3">
        <w:trPr>
          <w:trHeight w:val="3510"/>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Jumlah Fasilitasi Persetujuan/Izin Penyimpanan sementara Limbah B3 yang Dilaksanakan Melalui Sistem Pelayanan Perizinan Berusaha Terintegrasi Secara Elektronik</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1 Dokumen</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130,000,000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Kab. Karanganyar, Semua Kecamatan, Semua Kel/Desa</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DANA TRANSFER UMUM-DANA ALOKASI UMUM</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175,000,000</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auto" w:fill="auto"/>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2.11.05.2.01.0002</w:t>
            </w:r>
          </w:p>
        </w:tc>
        <w:tc>
          <w:tcPr>
            <w:tcW w:w="14905" w:type="dxa"/>
            <w:gridSpan w:val="11"/>
            <w:tcBorders>
              <w:top w:val="single" w:sz="4" w:space="0" w:color="000000"/>
              <w:left w:val="nil"/>
              <w:bottom w:val="single" w:sz="4" w:space="0" w:color="000000"/>
              <w:right w:val="nil"/>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Verifikasi Lapangan untuk Memastikan Pemenuhan Persyaratan Administrasi dan Teknis Penyimpanan sementara Limbah B3</w:t>
            </w:r>
          </w:p>
        </w:tc>
      </w:tr>
      <w:tr w:rsidR="007A4BD3" w:rsidRPr="007A4BD3" w:rsidTr="007A4BD3">
        <w:trPr>
          <w:trHeight w:val="3525"/>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Jumlah Laporan Kegiatan Verifikasi Lapangan Pemenuhan Komitmen Persetujuan/Izin Penyimpanan sementara dan Pengumpulan Limbah B3</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25 Laporan</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Kab. Karanganyar, Semua Kecamatan, Semua Kel/Desa</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DANA TRANSFER UMUM-DANA ALOKASI UMUM</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20,000,000</w:t>
            </w:r>
          </w:p>
        </w:tc>
      </w:tr>
      <w:tr w:rsidR="007A4BD3" w:rsidRPr="007A4BD3" w:rsidTr="007A4BD3">
        <w:trPr>
          <w:trHeight w:val="1669"/>
        </w:trPr>
        <w:tc>
          <w:tcPr>
            <w:tcW w:w="465" w:type="dxa"/>
            <w:tcBorders>
              <w:top w:val="nil"/>
              <w:left w:val="single" w:sz="4" w:space="0" w:color="000000"/>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center"/>
              <w:rPr>
                <w:rFonts w:ascii="Arial" w:hAnsi="Arial" w:cs="Arial"/>
                <w:color w:val="000000"/>
                <w:sz w:val="14"/>
                <w:szCs w:val="14"/>
              </w:rPr>
            </w:pPr>
            <w:r w:rsidRPr="007A4BD3">
              <w:rPr>
                <w:rFonts w:ascii="Arial" w:hAnsi="Arial" w:cs="Arial"/>
                <w:color w:val="000000"/>
                <w:sz w:val="14"/>
                <w:szCs w:val="14"/>
              </w:rPr>
              <w:t>6.</w:t>
            </w:r>
          </w:p>
        </w:tc>
        <w:tc>
          <w:tcPr>
            <w:tcW w:w="135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rPr>
                <w:rFonts w:ascii="Arial" w:hAnsi="Arial" w:cs="Arial"/>
                <w:b/>
                <w:bCs/>
                <w:color w:val="000000"/>
                <w:sz w:val="14"/>
                <w:szCs w:val="14"/>
              </w:rPr>
            </w:pPr>
            <w:r w:rsidRPr="007A4BD3">
              <w:rPr>
                <w:rFonts w:ascii="Arial" w:hAnsi="Arial" w:cs="Arial"/>
                <w:b/>
                <w:bCs/>
                <w:color w:val="000000"/>
                <w:sz w:val="14"/>
                <w:szCs w:val="14"/>
              </w:rPr>
              <w:t>2.11.06</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b/>
                <w:bCs/>
                <w:sz w:val="14"/>
                <w:szCs w:val="14"/>
              </w:rPr>
            </w:pPr>
            <w:r w:rsidRPr="007A4BD3">
              <w:rPr>
                <w:rFonts w:ascii="Arial" w:hAnsi="Arial" w:cs="Arial"/>
                <w:b/>
                <w:bCs/>
                <w:sz w:val="14"/>
                <w:szCs w:val="14"/>
              </w:rPr>
              <w:t>PROGRAM PEMBINAAN DAN PENGAWASAN TERHADAP IZIN LINGKUNGAN DAN IZIN PERLINDUNGAN DAN PENGELOLAAN LINGKUNGAN HIDUP (PPLH)</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b/>
                <w:bCs/>
                <w:i/>
                <w:iCs/>
                <w:sz w:val="14"/>
                <w:szCs w:val="14"/>
              </w:rPr>
            </w:pPr>
            <w:r w:rsidRPr="007A4BD3">
              <w:rPr>
                <w:rFonts w:ascii="Arial" w:hAnsi="Arial" w:cs="Arial"/>
                <w:b/>
                <w:bCs/>
                <w:i/>
                <w:iCs/>
                <w:sz w:val="14"/>
                <w:szCs w:val="14"/>
              </w:rPr>
              <w:t>-</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b/>
                <w:bCs/>
                <w:sz w:val="14"/>
                <w:szCs w:val="14"/>
              </w:rPr>
            </w:pPr>
            <w:r w:rsidRPr="007A4BD3">
              <w:rPr>
                <w:rFonts w:ascii="Arial" w:hAnsi="Arial" w:cs="Arial"/>
                <w:b/>
                <w:bCs/>
                <w:sz w:val="14"/>
                <w:szCs w:val="14"/>
              </w:rPr>
              <w:t>-</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b/>
                <w:bCs/>
                <w:color w:val="000000"/>
                <w:sz w:val="14"/>
                <w:szCs w:val="14"/>
              </w:rPr>
            </w:pPr>
            <w:r w:rsidRPr="007A4BD3">
              <w:rPr>
                <w:rFonts w:ascii="Arial" w:hAnsi="Arial" w:cs="Arial"/>
                <w:b/>
                <w:bCs/>
                <w:color w:val="000000"/>
                <w:sz w:val="14"/>
                <w:szCs w:val="14"/>
              </w:rPr>
              <w:t>118,000,000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b/>
                <w:bCs/>
                <w:sz w:val="14"/>
                <w:szCs w:val="14"/>
              </w:rPr>
            </w:pPr>
            <w:r w:rsidRPr="007A4BD3">
              <w:rPr>
                <w:rFonts w:ascii="Arial" w:hAnsi="Arial" w:cs="Arial"/>
                <w:b/>
                <w:bCs/>
                <w:sz w:val="14"/>
                <w:szCs w:val="14"/>
              </w:rPr>
              <w:t>-</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b/>
                <w:bCs/>
                <w:color w:val="000000"/>
                <w:sz w:val="14"/>
                <w:szCs w:val="14"/>
              </w:rPr>
            </w:pPr>
            <w:r w:rsidRPr="007A4BD3">
              <w:rPr>
                <w:rFonts w:ascii="Arial" w:hAnsi="Arial" w:cs="Arial"/>
                <w:b/>
                <w:bCs/>
                <w:color w:val="000000"/>
                <w:sz w:val="14"/>
                <w:szCs w:val="14"/>
              </w:rPr>
              <w:t>138,000,000</w:t>
            </w:r>
          </w:p>
        </w:tc>
      </w:tr>
      <w:tr w:rsidR="007A4BD3" w:rsidRPr="007A4BD3" w:rsidTr="007A4BD3">
        <w:trPr>
          <w:trHeight w:val="1455"/>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2.11.06.2.01</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Pembinaan dan Pengawasan Terhadap Usaha dan/atau Kegiatan yang Izin Lingkungan dan Izin PPLH Diterbitkan oleh Pemerintah Daerah Kabupaten/Kota</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118,000,000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138,000,000</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auto" w:fill="auto"/>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2.11.06.2.01.0001</w:t>
            </w:r>
          </w:p>
        </w:tc>
        <w:tc>
          <w:tcPr>
            <w:tcW w:w="14905" w:type="dxa"/>
            <w:gridSpan w:val="11"/>
            <w:tcBorders>
              <w:top w:val="single" w:sz="4" w:space="0" w:color="000000"/>
              <w:left w:val="nil"/>
              <w:bottom w:val="single" w:sz="4" w:space="0" w:color="000000"/>
              <w:right w:val="nil"/>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Fasilitasi Pemenuhan Ketentuan dan Kewajiban Izin Lingkungan dan/atau Izin PPLH</w:t>
            </w:r>
          </w:p>
        </w:tc>
      </w:tr>
      <w:tr w:rsidR="007A4BD3" w:rsidRPr="007A4BD3" w:rsidTr="007A4BD3">
        <w:trPr>
          <w:trHeight w:val="1425"/>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Jumlah Rekomendasi dan/atau Persetujuan Teknis, Persetujuan Lingkungan, dan Surat Kelayakan Operasi yang Diberikan</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10 Dokumen</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60,000,000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Kab. Karanganyar, Semua Kecamatan, Semua Kel/Desa</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DANA TRANSFER UMUM-DANA ALOKASI UMUM</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70,000,000</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auto" w:fill="auto"/>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2.11.06.2.01.0005</w:t>
            </w:r>
          </w:p>
        </w:tc>
        <w:tc>
          <w:tcPr>
            <w:tcW w:w="14905" w:type="dxa"/>
            <w:gridSpan w:val="11"/>
            <w:tcBorders>
              <w:top w:val="single" w:sz="4" w:space="0" w:color="000000"/>
              <w:left w:val="nil"/>
              <w:bottom w:val="single" w:sz="4" w:space="0" w:color="000000"/>
              <w:right w:val="nil"/>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Pengawasan Perizinan Berusaha atau Persetujuan Pemerintah terkait Persetujuan Lingkungan yang diterbitkan oleh Pemerintah Daerah Provinsi dan Peraturan Perundang-undangan di bidang Perlindungan dan Pengelolaan Lingkungan Hidup</w:t>
            </w:r>
          </w:p>
        </w:tc>
      </w:tr>
      <w:tr w:rsidR="007A4BD3" w:rsidRPr="007A4BD3" w:rsidTr="007A4BD3">
        <w:trPr>
          <w:trHeight w:val="3525"/>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Jumlah Badan usaha dan/atau kegiatan yang diawasi</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48 Badan Usaha</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58,000,000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Kab. Karanganyar, Semua Kecamatan, Semua Kel/Desa</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DANA TRANSFER UMUM-DANA ALOKASI UMUM</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68,000,000</w:t>
            </w:r>
          </w:p>
        </w:tc>
      </w:tr>
      <w:tr w:rsidR="007A4BD3" w:rsidRPr="007A4BD3" w:rsidTr="007A4BD3">
        <w:trPr>
          <w:trHeight w:val="1680"/>
        </w:trPr>
        <w:tc>
          <w:tcPr>
            <w:tcW w:w="465" w:type="dxa"/>
            <w:tcBorders>
              <w:top w:val="nil"/>
              <w:left w:val="single" w:sz="4" w:space="0" w:color="000000"/>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center"/>
              <w:rPr>
                <w:rFonts w:ascii="Arial" w:hAnsi="Arial" w:cs="Arial"/>
                <w:color w:val="000000"/>
                <w:sz w:val="14"/>
                <w:szCs w:val="14"/>
              </w:rPr>
            </w:pPr>
            <w:r w:rsidRPr="007A4BD3">
              <w:rPr>
                <w:rFonts w:ascii="Arial" w:hAnsi="Arial" w:cs="Arial"/>
                <w:color w:val="000000"/>
                <w:sz w:val="14"/>
                <w:szCs w:val="14"/>
              </w:rPr>
              <w:lastRenderedPageBreak/>
              <w:t>7.</w:t>
            </w:r>
          </w:p>
        </w:tc>
        <w:tc>
          <w:tcPr>
            <w:tcW w:w="135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rPr>
                <w:rFonts w:ascii="Arial" w:hAnsi="Arial" w:cs="Arial"/>
                <w:b/>
                <w:bCs/>
                <w:color w:val="000000"/>
                <w:sz w:val="14"/>
                <w:szCs w:val="14"/>
              </w:rPr>
            </w:pPr>
            <w:r w:rsidRPr="007A4BD3">
              <w:rPr>
                <w:rFonts w:ascii="Arial" w:hAnsi="Arial" w:cs="Arial"/>
                <w:b/>
                <w:bCs/>
                <w:color w:val="000000"/>
                <w:sz w:val="14"/>
                <w:szCs w:val="14"/>
              </w:rPr>
              <w:t>2.11.08</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b/>
                <w:bCs/>
                <w:sz w:val="14"/>
                <w:szCs w:val="14"/>
              </w:rPr>
            </w:pPr>
            <w:r w:rsidRPr="007A4BD3">
              <w:rPr>
                <w:rFonts w:ascii="Arial" w:hAnsi="Arial" w:cs="Arial"/>
                <w:b/>
                <w:bCs/>
                <w:sz w:val="14"/>
                <w:szCs w:val="14"/>
              </w:rPr>
              <w:t>PROGRAM PENINGKATAN PENDIDIKAN, PELATIHAN DAN PENYULUHAN LINGKUNGAN HIDUP UNTUK MASYARAKAT</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b/>
                <w:bCs/>
                <w:i/>
                <w:iCs/>
                <w:sz w:val="14"/>
                <w:szCs w:val="14"/>
              </w:rPr>
            </w:pPr>
            <w:r w:rsidRPr="007A4BD3">
              <w:rPr>
                <w:rFonts w:ascii="Arial" w:hAnsi="Arial" w:cs="Arial"/>
                <w:b/>
                <w:bCs/>
                <w:i/>
                <w:iCs/>
                <w:sz w:val="14"/>
                <w:szCs w:val="14"/>
              </w:rPr>
              <w:t>-</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b/>
                <w:bCs/>
                <w:sz w:val="14"/>
                <w:szCs w:val="14"/>
              </w:rPr>
            </w:pPr>
            <w:r w:rsidRPr="007A4BD3">
              <w:rPr>
                <w:rFonts w:ascii="Arial" w:hAnsi="Arial" w:cs="Arial"/>
                <w:b/>
                <w:bCs/>
                <w:sz w:val="14"/>
                <w:szCs w:val="14"/>
              </w:rPr>
              <w:t>-</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b/>
                <w:bCs/>
                <w:color w:val="000000"/>
                <w:sz w:val="14"/>
                <w:szCs w:val="14"/>
              </w:rPr>
            </w:pPr>
            <w:r w:rsidRPr="007A4BD3">
              <w:rPr>
                <w:rFonts w:ascii="Arial" w:hAnsi="Arial" w:cs="Arial"/>
                <w:b/>
                <w:bCs/>
                <w:color w:val="000000"/>
                <w:sz w:val="14"/>
                <w:szCs w:val="14"/>
              </w:rPr>
              <w:t>168,500,000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b/>
                <w:bCs/>
                <w:sz w:val="14"/>
                <w:szCs w:val="14"/>
              </w:rPr>
            </w:pPr>
            <w:r w:rsidRPr="007A4BD3">
              <w:rPr>
                <w:rFonts w:ascii="Arial" w:hAnsi="Arial" w:cs="Arial"/>
                <w:b/>
                <w:bCs/>
                <w:sz w:val="14"/>
                <w:szCs w:val="14"/>
              </w:rPr>
              <w:t>-</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b/>
                <w:bCs/>
                <w:color w:val="000000"/>
                <w:sz w:val="14"/>
                <w:szCs w:val="14"/>
              </w:rPr>
            </w:pPr>
            <w:r w:rsidRPr="007A4BD3">
              <w:rPr>
                <w:rFonts w:ascii="Arial" w:hAnsi="Arial" w:cs="Arial"/>
                <w:b/>
                <w:bCs/>
                <w:color w:val="000000"/>
                <w:sz w:val="14"/>
                <w:szCs w:val="14"/>
              </w:rPr>
              <w:t>110,000,000</w:t>
            </w:r>
          </w:p>
        </w:tc>
      </w:tr>
      <w:tr w:rsidR="007A4BD3" w:rsidRPr="007A4BD3" w:rsidTr="007A4BD3">
        <w:trPr>
          <w:trHeight w:val="4429"/>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2.11.08.2.01</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Penyelenggaraan Pendidikan, Pelatihan, dan Penyuluhan Lingkungan Hidup untuk Lembaga Kemasyarakatan Tingkat Daerah Kabupaten/Kota</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168,500,000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110,000,000</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auto" w:fill="auto"/>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2.11.08.2.01.0002</w:t>
            </w:r>
          </w:p>
        </w:tc>
        <w:tc>
          <w:tcPr>
            <w:tcW w:w="14905" w:type="dxa"/>
            <w:gridSpan w:val="11"/>
            <w:tcBorders>
              <w:top w:val="single" w:sz="4" w:space="0" w:color="000000"/>
              <w:left w:val="nil"/>
              <w:bottom w:val="single" w:sz="4" w:space="0" w:color="000000"/>
              <w:right w:val="nil"/>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Pendampingan Gerakan Peduli Lingkungan Hidup</w:t>
            </w:r>
          </w:p>
        </w:tc>
      </w:tr>
      <w:tr w:rsidR="007A4BD3" w:rsidRPr="007A4BD3" w:rsidTr="007A4BD3">
        <w:trPr>
          <w:trHeight w:val="3525"/>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Jumlah Pendampingan Pembinaan Gerakan Peduli dan Berbudaya Lingkungan Hidup yang Dilaksanakan</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28 Dokumen</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42,000,000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Kab. Karanganyar, Semua Kecamatan, Semua Kel/Desa</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DANA TRANSFER UMUM-DANA ALOKASI UMUM</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8F7E87">
            <w:pPr>
              <w:spacing w:after="0" w:line="240" w:lineRule="auto"/>
              <w:jc w:val="right"/>
              <w:rPr>
                <w:rFonts w:ascii="Arial" w:hAnsi="Arial" w:cs="Arial"/>
                <w:color w:val="000000"/>
                <w:sz w:val="14"/>
                <w:szCs w:val="14"/>
              </w:rPr>
            </w:pPr>
            <w:r w:rsidRPr="007A4BD3">
              <w:rPr>
                <w:rFonts w:ascii="Arial" w:hAnsi="Arial" w:cs="Arial"/>
                <w:color w:val="000000"/>
                <w:sz w:val="14"/>
                <w:szCs w:val="14"/>
              </w:rPr>
              <w:t>60,000,000</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auto" w:fill="auto"/>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2.11.08.2.01.0003</w:t>
            </w:r>
          </w:p>
        </w:tc>
        <w:tc>
          <w:tcPr>
            <w:tcW w:w="14905" w:type="dxa"/>
            <w:gridSpan w:val="11"/>
            <w:tcBorders>
              <w:top w:val="single" w:sz="4" w:space="0" w:color="000000"/>
              <w:left w:val="nil"/>
              <w:bottom w:val="single" w:sz="4" w:space="0" w:color="000000"/>
              <w:right w:val="nil"/>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Penyelenggaraan Penyuluhan dan Kampanye Lingkungan Hidup</w:t>
            </w:r>
          </w:p>
        </w:tc>
      </w:tr>
      <w:tr w:rsidR="007A4BD3" w:rsidRPr="007A4BD3" w:rsidTr="007A4BD3">
        <w:trPr>
          <w:trHeight w:val="3510"/>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Jumlah Masyarakat/Kelompok Masyarakat/Pelaku Usaha/Kegiatan yang terlibat</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50 Orang</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110,000,000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Kab. Karanganyar, Semua Kecamatan, Semua Kel/Desa</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DANA TRANSFER UMUM-DANA ALOKASI UMUM</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8F7E87">
            <w:pPr>
              <w:spacing w:after="0" w:line="240" w:lineRule="auto"/>
              <w:jc w:val="right"/>
              <w:rPr>
                <w:rFonts w:ascii="Arial" w:hAnsi="Arial" w:cs="Arial"/>
                <w:color w:val="000000"/>
                <w:sz w:val="14"/>
                <w:szCs w:val="14"/>
              </w:rPr>
            </w:pPr>
            <w:r w:rsidRPr="007A4BD3">
              <w:rPr>
                <w:rFonts w:ascii="Arial" w:hAnsi="Arial" w:cs="Arial"/>
                <w:color w:val="000000"/>
                <w:sz w:val="14"/>
                <w:szCs w:val="14"/>
              </w:rPr>
              <w:t>25,000,000</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auto" w:fill="auto"/>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2.11.08.2.01.0005</w:t>
            </w:r>
          </w:p>
        </w:tc>
        <w:tc>
          <w:tcPr>
            <w:tcW w:w="14905" w:type="dxa"/>
            <w:gridSpan w:val="11"/>
            <w:tcBorders>
              <w:top w:val="single" w:sz="4" w:space="0" w:color="000000"/>
              <w:left w:val="nil"/>
              <w:bottom w:val="single" w:sz="4" w:space="0" w:color="000000"/>
              <w:right w:val="nil"/>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Peningkatan Kapasitas dan Kompetensi Sumber Daya Manusia Bidang lingkungan hidup untuk Lembaga pendidikan formal/lembaga masyarakat/komunitas/kelompok masyarakat</w:t>
            </w:r>
          </w:p>
        </w:tc>
      </w:tr>
      <w:tr w:rsidR="007A4BD3" w:rsidRPr="007A4BD3" w:rsidTr="007A4BD3">
        <w:trPr>
          <w:trHeight w:val="3525"/>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Jumlah lembaga pendidikan formal/lembaga masyarakat/k omunitas/kelompok masyarakat yang meningkat kapasitas dan kompetensinya terkait PPLH</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3 Lembaga</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16,500,000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Kab. Karanganyar, Semua Kecamatan, Semua Kel/Desa</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DANA TRANSFER UMUM-DANA ALOKASI UMUM</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8F7E87">
            <w:pPr>
              <w:spacing w:after="0" w:line="240" w:lineRule="auto"/>
              <w:jc w:val="right"/>
              <w:rPr>
                <w:rFonts w:ascii="Arial" w:hAnsi="Arial" w:cs="Arial"/>
                <w:color w:val="000000"/>
                <w:sz w:val="14"/>
                <w:szCs w:val="14"/>
              </w:rPr>
            </w:pPr>
            <w:r w:rsidRPr="007A4BD3">
              <w:rPr>
                <w:rFonts w:ascii="Arial" w:hAnsi="Arial" w:cs="Arial"/>
                <w:color w:val="000000"/>
                <w:sz w:val="14"/>
                <w:szCs w:val="14"/>
              </w:rPr>
              <w:t>25,000,000</w:t>
            </w:r>
          </w:p>
        </w:tc>
      </w:tr>
      <w:tr w:rsidR="007A4BD3" w:rsidRPr="007A4BD3" w:rsidTr="007A4BD3">
        <w:trPr>
          <w:trHeight w:val="934"/>
        </w:trPr>
        <w:tc>
          <w:tcPr>
            <w:tcW w:w="465" w:type="dxa"/>
            <w:tcBorders>
              <w:top w:val="nil"/>
              <w:left w:val="single" w:sz="4" w:space="0" w:color="000000"/>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center"/>
              <w:rPr>
                <w:rFonts w:ascii="Arial" w:hAnsi="Arial" w:cs="Arial"/>
                <w:color w:val="000000"/>
                <w:sz w:val="14"/>
                <w:szCs w:val="14"/>
              </w:rPr>
            </w:pPr>
            <w:r w:rsidRPr="007A4BD3">
              <w:rPr>
                <w:rFonts w:ascii="Arial" w:hAnsi="Arial" w:cs="Arial"/>
                <w:color w:val="000000"/>
                <w:sz w:val="14"/>
                <w:szCs w:val="14"/>
              </w:rPr>
              <w:t>8.</w:t>
            </w:r>
          </w:p>
        </w:tc>
        <w:tc>
          <w:tcPr>
            <w:tcW w:w="135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rPr>
                <w:rFonts w:ascii="Arial" w:hAnsi="Arial" w:cs="Arial"/>
                <w:b/>
                <w:bCs/>
                <w:color w:val="000000"/>
                <w:sz w:val="14"/>
                <w:szCs w:val="14"/>
              </w:rPr>
            </w:pPr>
            <w:r w:rsidRPr="007A4BD3">
              <w:rPr>
                <w:rFonts w:ascii="Arial" w:hAnsi="Arial" w:cs="Arial"/>
                <w:b/>
                <w:bCs/>
                <w:color w:val="000000"/>
                <w:sz w:val="14"/>
                <w:szCs w:val="14"/>
              </w:rPr>
              <w:t>2.11.09</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b/>
                <w:bCs/>
                <w:sz w:val="14"/>
                <w:szCs w:val="14"/>
              </w:rPr>
            </w:pPr>
            <w:r w:rsidRPr="007A4BD3">
              <w:rPr>
                <w:rFonts w:ascii="Arial" w:hAnsi="Arial" w:cs="Arial"/>
                <w:b/>
                <w:bCs/>
                <w:sz w:val="14"/>
                <w:szCs w:val="14"/>
              </w:rPr>
              <w:t>PROGRAM PENGHARGAAN LINGKUNGAN HIDUP UNTUK MASYARAKAT</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b/>
                <w:bCs/>
                <w:i/>
                <w:iCs/>
                <w:sz w:val="14"/>
                <w:szCs w:val="14"/>
              </w:rPr>
            </w:pPr>
            <w:r w:rsidRPr="007A4BD3">
              <w:rPr>
                <w:rFonts w:ascii="Arial" w:hAnsi="Arial" w:cs="Arial"/>
                <w:b/>
                <w:bCs/>
                <w:i/>
                <w:iCs/>
                <w:sz w:val="14"/>
                <w:szCs w:val="14"/>
              </w:rPr>
              <w:t>-</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b/>
                <w:bCs/>
                <w:sz w:val="14"/>
                <w:szCs w:val="14"/>
              </w:rPr>
            </w:pPr>
            <w:r w:rsidRPr="007A4BD3">
              <w:rPr>
                <w:rFonts w:ascii="Arial" w:hAnsi="Arial" w:cs="Arial"/>
                <w:b/>
                <w:bCs/>
                <w:sz w:val="14"/>
                <w:szCs w:val="14"/>
              </w:rPr>
              <w:t>-</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b/>
                <w:bCs/>
                <w:color w:val="000000"/>
                <w:sz w:val="14"/>
                <w:szCs w:val="14"/>
              </w:rPr>
            </w:pPr>
            <w:r w:rsidRPr="007A4BD3">
              <w:rPr>
                <w:rFonts w:ascii="Arial" w:hAnsi="Arial" w:cs="Arial"/>
                <w:b/>
                <w:bCs/>
                <w:color w:val="000000"/>
                <w:sz w:val="14"/>
                <w:szCs w:val="14"/>
              </w:rPr>
              <w:t>18,000,000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b/>
                <w:bCs/>
                <w:sz w:val="14"/>
                <w:szCs w:val="14"/>
              </w:rPr>
            </w:pPr>
            <w:r w:rsidRPr="007A4BD3">
              <w:rPr>
                <w:rFonts w:ascii="Arial" w:hAnsi="Arial" w:cs="Arial"/>
                <w:b/>
                <w:bCs/>
                <w:sz w:val="14"/>
                <w:szCs w:val="14"/>
              </w:rPr>
              <w:t>-</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8F7E87">
            <w:pPr>
              <w:spacing w:after="0" w:line="240" w:lineRule="auto"/>
              <w:jc w:val="right"/>
              <w:rPr>
                <w:rFonts w:ascii="Arial" w:hAnsi="Arial" w:cs="Arial"/>
                <w:b/>
                <w:bCs/>
                <w:color w:val="000000"/>
                <w:sz w:val="14"/>
                <w:szCs w:val="14"/>
              </w:rPr>
            </w:pPr>
            <w:r w:rsidRPr="007A4BD3">
              <w:rPr>
                <w:rFonts w:ascii="Arial" w:hAnsi="Arial" w:cs="Arial"/>
                <w:b/>
                <w:bCs/>
                <w:color w:val="000000"/>
                <w:sz w:val="14"/>
                <w:szCs w:val="14"/>
              </w:rPr>
              <w:t>30,000,000</w:t>
            </w:r>
          </w:p>
        </w:tc>
      </w:tr>
      <w:tr w:rsidR="007A4BD3" w:rsidRPr="007A4BD3" w:rsidTr="007A4BD3">
        <w:trPr>
          <w:trHeight w:val="3495"/>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2.11.09.2.01</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Pemberian Penghargaan Lingkungan Hidup Tingkat Daerah Kabupaten/Kota</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18,000,000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8F7E87">
            <w:pPr>
              <w:spacing w:after="0" w:line="240" w:lineRule="auto"/>
              <w:jc w:val="right"/>
              <w:rPr>
                <w:rFonts w:ascii="Arial" w:hAnsi="Arial" w:cs="Arial"/>
                <w:color w:val="000000"/>
                <w:sz w:val="14"/>
                <w:szCs w:val="14"/>
              </w:rPr>
            </w:pPr>
            <w:r w:rsidRPr="007A4BD3">
              <w:rPr>
                <w:rFonts w:ascii="Arial" w:hAnsi="Arial" w:cs="Arial"/>
                <w:color w:val="000000"/>
                <w:sz w:val="14"/>
                <w:szCs w:val="14"/>
              </w:rPr>
              <w:t>30,000,000</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auto" w:fill="auto"/>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2.11.09.2.01.0001</w:t>
            </w:r>
          </w:p>
        </w:tc>
        <w:tc>
          <w:tcPr>
            <w:tcW w:w="14905" w:type="dxa"/>
            <w:gridSpan w:val="11"/>
            <w:tcBorders>
              <w:top w:val="single" w:sz="4" w:space="0" w:color="000000"/>
              <w:left w:val="nil"/>
              <w:bottom w:val="single" w:sz="4" w:space="0" w:color="000000"/>
              <w:right w:val="nil"/>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Penilaian Kinerja Masyarakat/Lembaga Masyarakat/Dunia Usaha/Dunia Pendidikan/Filantropi dalam Perlindungan dan Pengelolaan Lingkungan Hidup</w:t>
            </w:r>
          </w:p>
        </w:tc>
      </w:tr>
      <w:tr w:rsidR="007A4BD3" w:rsidRPr="007A4BD3" w:rsidTr="007A4BD3">
        <w:trPr>
          <w:trHeight w:val="3495"/>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Jumlah Masyarakat/Lembaga Masyarakat/Dunia Usaha/Dunia Pendidikan/Filantrophi yang Dinilai Kinerjanya dalam rangka PPLH</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 Entitas</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18,000,000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Kab. Karanganyar, Semua Kecamatan, Semua Kel/Desa</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DANA TRANSFER UMUM-DANA ALOKASI UMUM</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8F7E87">
            <w:pPr>
              <w:spacing w:after="0" w:line="240" w:lineRule="auto"/>
              <w:jc w:val="right"/>
              <w:rPr>
                <w:rFonts w:ascii="Arial" w:hAnsi="Arial" w:cs="Arial"/>
                <w:color w:val="000000"/>
                <w:sz w:val="14"/>
                <w:szCs w:val="14"/>
              </w:rPr>
            </w:pPr>
            <w:r w:rsidRPr="007A4BD3">
              <w:rPr>
                <w:rFonts w:ascii="Arial" w:hAnsi="Arial" w:cs="Arial"/>
                <w:color w:val="000000"/>
                <w:sz w:val="14"/>
                <w:szCs w:val="14"/>
              </w:rPr>
              <w:t>30,000,000</w:t>
            </w:r>
          </w:p>
        </w:tc>
      </w:tr>
      <w:tr w:rsidR="007A4BD3" w:rsidRPr="007A4BD3" w:rsidTr="007A4BD3">
        <w:trPr>
          <w:trHeight w:val="750"/>
        </w:trPr>
        <w:tc>
          <w:tcPr>
            <w:tcW w:w="465" w:type="dxa"/>
            <w:tcBorders>
              <w:top w:val="nil"/>
              <w:left w:val="single" w:sz="4" w:space="0" w:color="000000"/>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center"/>
              <w:rPr>
                <w:rFonts w:ascii="Arial" w:hAnsi="Arial" w:cs="Arial"/>
                <w:color w:val="000000"/>
                <w:sz w:val="14"/>
                <w:szCs w:val="14"/>
              </w:rPr>
            </w:pPr>
            <w:r w:rsidRPr="007A4BD3">
              <w:rPr>
                <w:rFonts w:ascii="Arial" w:hAnsi="Arial" w:cs="Arial"/>
                <w:color w:val="000000"/>
                <w:sz w:val="14"/>
                <w:szCs w:val="14"/>
              </w:rPr>
              <w:t>9.</w:t>
            </w:r>
          </w:p>
        </w:tc>
        <w:tc>
          <w:tcPr>
            <w:tcW w:w="135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rPr>
                <w:rFonts w:ascii="Arial" w:hAnsi="Arial" w:cs="Arial"/>
                <w:b/>
                <w:bCs/>
                <w:color w:val="000000"/>
                <w:sz w:val="14"/>
                <w:szCs w:val="14"/>
              </w:rPr>
            </w:pPr>
            <w:r w:rsidRPr="007A4BD3">
              <w:rPr>
                <w:rFonts w:ascii="Arial" w:hAnsi="Arial" w:cs="Arial"/>
                <w:b/>
                <w:bCs/>
                <w:color w:val="000000"/>
                <w:sz w:val="14"/>
                <w:szCs w:val="14"/>
              </w:rPr>
              <w:t>2.11.10</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b/>
                <w:bCs/>
                <w:sz w:val="14"/>
                <w:szCs w:val="14"/>
              </w:rPr>
            </w:pPr>
            <w:r w:rsidRPr="007A4BD3">
              <w:rPr>
                <w:rFonts w:ascii="Arial" w:hAnsi="Arial" w:cs="Arial"/>
                <w:b/>
                <w:bCs/>
                <w:sz w:val="14"/>
                <w:szCs w:val="14"/>
              </w:rPr>
              <w:t>PROGRAM PENANGANAN PENGADUAN LINGKUNGAN HIDUP</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b/>
                <w:bCs/>
                <w:i/>
                <w:iCs/>
                <w:sz w:val="14"/>
                <w:szCs w:val="14"/>
              </w:rPr>
            </w:pPr>
            <w:r w:rsidRPr="007A4BD3">
              <w:rPr>
                <w:rFonts w:ascii="Arial" w:hAnsi="Arial" w:cs="Arial"/>
                <w:b/>
                <w:bCs/>
                <w:i/>
                <w:iCs/>
                <w:sz w:val="14"/>
                <w:szCs w:val="14"/>
              </w:rPr>
              <w:t>-</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b/>
                <w:bCs/>
                <w:sz w:val="14"/>
                <w:szCs w:val="14"/>
              </w:rPr>
            </w:pPr>
            <w:r w:rsidRPr="007A4BD3">
              <w:rPr>
                <w:rFonts w:ascii="Arial" w:hAnsi="Arial" w:cs="Arial"/>
                <w:b/>
                <w:bCs/>
                <w:sz w:val="14"/>
                <w:szCs w:val="14"/>
              </w:rPr>
              <w:t>-</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b/>
                <w:bCs/>
                <w:color w:val="000000"/>
                <w:sz w:val="14"/>
                <w:szCs w:val="14"/>
              </w:rPr>
            </w:pPr>
            <w:r w:rsidRPr="007A4BD3">
              <w:rPr>
                <w:rFonts w:ascii="Arial" w:hAnsi="Arial" w:cs="Arial"/>
                <w:b/>
                <w:bCs/>
                <w:color w:val="000000"/>
                <w:sz w:val="14"/>
                <w:szCs w:val="14"/>
              </w:rPr>
              <w:t>40,000,000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b/>
                <w:bCs/>
                <w:sz w:val="14"/>
                <w:szCs w:val="14"/>
              </w:rPr>
            </w:pPr>
            <w:r w:rsidRPr="007A4BD3">
              <w:rPr>
                <w:rFonts w:ascii="Arial" w:hAnsi="Arial" w:cs="Arial"/>
                <w:b/>
                <w:bCs/>
                <w:sz w:val="14"/>
                <w:szCs w:val="14"/>
              </w:rPr>
              <w:t>-</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8F7E87">
            <w:pPr>
              <w:spacing w:after="0" w:line="240" w:lineRule="auto"/>
              <w:jc w:val="right"/>
              <w:rPr>
                <w:rFonts w:ascii="Arial" w:hAnsi="Arial" w:cs="Arial"/>
                <w:b/>
                <w:bCs/>
                <w:color w:val="000000"/>
                <w:sz w:val="14"/>
                <w:szCs w:val="14"/>
              </w:rPr>
            </w:pPr>
            <w:r w:rsidRPr="007A4BD3">
              <w:rPr>
                <w:rFonts w:ascii="Arial" w:hAnsi="Arial" w:cs="Arial"/>
                <w:b/>
                <w:bCs/>
                <w:color w:val="000000"/>
                <w:sz w:val="14"/>
                <w:szCs w:val="14"/>
              </w:rPr>
              <w:t>45,000,000</w:t>
            </w:r>
          </w:p>
        </w:tc>
      </w:tr>
      <w:tr w:rsidR="007A4BD3" w:rsidRPr="007A4BD3" w:rsidTr="007A4BD3">
        <w:trPr>
          <w:trHeight w:val="3540"/>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2.11.10.2.01</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Penyelesaian Pengaduan Masyarakat di Bidang Perlindungan dan Pengelolaan Lingkungan Hidup (PPLH) Kabupaten/Kota</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40,000,000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8F7E87">
            <w:pPr>
              <w:spacing w:after="0" w:line="240" w:lineRule="auto"/>
              <w:jc w:val="right"/>
              <w:rPr>
                <w:rFonts w:ascii="Arial" w:hAnsi="Arial" w:cs="Arial"/>
                <w:color w:val="000000"/>
                <w:sz w:val="14"/>
                <w:szCs w:val="14"/>
              </w:rPr>
            </w:pPr>
            <w:r w:rsidRPr="007A4BD3">
              <w:rPr>
                <w:rFonts w:ascii="Arial" w:hAnsi="Arial" w:cs="Arial"/>
                <w:color w:val="000000"/>
                <w:sz w:val="14"/>
                <w:szCs w:val="14"/>
              </w:rPr>
              <w:t>45,000,000</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auto" w:fill="auto"/>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2.11.10.2.01.0004</w:t>
            </w:r>
          </w:p>
        </w:tc>
        <w:tc>
          <w:tcPr>
            <w:tcW w:w="14905" w:type="dxa"/>
            <w:gridSpan w:val="11"/>
            <w:tcBorders>
              <w:top w:val="single" w:sz="4" w:space="0" w:color="000000"/>
              <w:left w:val="nil"/>
              <w:bottom w:val="single" w:sz="4" w:space="0" w:color="000000"/>
              <w:right w:val="nil"/>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Pengelolaan Pengaduan permasalahan Pencemaran dan Perusakan Lingkungan Hidup tingkat Kabupaten/Kota</w:t>
            </w:r>
          </w:p>
        </w:tc>
      </w:tr>
      <w:tr w:rsidR="007A4BD3" w:rsidRPr="007A4BD3" w:rsidTr="007A4BD3">
        <w:trPr>
          <w:trHeight w:val="3525"/>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Jumlah pengaduan permasalahan Pencemaran dan Perusakan Lingkungan Hidup tingkat Kabupaten/Kota yang ditindaklanjuti/ditangani</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1 Pengaduan</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40,000,000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Kab. Karanganyar, Semua Kecamatan, Semua Kel/Desa</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DANA TRANSFER UMUM-DANA ALOKASI UMUM</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45,000,000</w:t>
            </w:r>
          </w:p>
        </w:tc>
      </w:tr>
      <w:tr w:rsidR="007A4BD3" w:rsidRPr="007A4BD3" w:rsidTr="007A4BD3">
        <w:trPr>
          <w:trHeight w:val="750"/>
        </w:trPr>
        <w:tc>
          <w:tcPr>
            <w:tcW w:w="465" w:type="dxa"/>
            <w:tcBorders>
              <w:top w:val="nil"/>
              <w:left w:val="single" w:sz="4" w:space="0" w:color="000000"/>
              <w:bottom w:val="single" w:sz="4" w:space="0" w:color="000000"/>
              <w:right w:val="single" w:sz="4" w:space="0" w:color="000000"/>
            </w:tcBorders>
            <w:shd w:val="clear" w:color="auto" w:fill="auto"/>
            <w:noWrap/>
            <w:hideMark/>
          </w:tcPr>
          <w:p w:rsidR="007A4BD3" w:rsidRPr="007A4BD3" w:rsidRDefault="007A4BD3" w:rsidP="007A4BD3">
            <w:pPr>
              <w:spacing w:after="0" w:line="240" w:lineRule="auto"/>
              <w:ind w:firstLineChars="100" w:firstLine="140"/>
              <w:rPr>
                <w:rFonts w:ascii="Arial" w:hAnsi="Arial" w:cs="Arial"/>
                <w:color w:val="000000"/>
                <w:sz w:val="14"/>
                <w:szCs w:val="14"/>
              </w:rPr>
            </w:pPr>
            <w:r w:rsidRPr="007A4BD3">
              <w:rPr>
                <w:rFonts w:ascii="Arial" w:hAnsi="Arial" w:cs="Arial"/>
                <w:color w:val="000000"/>
                <w:sz w:val="14"/>
                <w:szCs w:val="14"/>
              </w:rPr>
              <w:t>10.</w:t>
            </w:r>
          </w:p>
        </w:tc>
        <w:tc>
          <w:tcPr>
            <w:tcW w:w="135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rPr>
                <w:rFonts w:ascii="Arial" w:hAnsi="Arial" w:cs="Arial"/>
                <w:b/>
                <w:bCs/>
                <w:color w:val="000000"/>
                <w:sz w:val="14"/>
                <w:szCs w:val="14"/>
              </w:rPr>
            </w:pPr>
            <w:r w:rsidRPr="007A4BD3">
              <w:rPr>
                <w:rFonts w:ascii="Arial" w:hAnsi="Arial" w:cs="Arial"/>
                <w:b/>
                <w:bCs/>
                <w:color w:val="000000"/>
                <w:sz w:val="14"/>
                <w:szCs w:val="14"/>
              </w:rPr>
              <w:t>2.11.11</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b/>
                <w:bCs/>
                <w:sz w:val="14"/>
                <w:szCs w:val="14"/>
              </w:rPr>
            </w:pPr>
            <w:r w:rsidRPr="007A4BD3">
              <w:rPr>
                <w:rFonts w:ascii="Arial" w:hAnsi="Arial" w:cs="Arial"/>
                <w:b/>
                <w:bCs/>
                <w:sz w:val="14"/>
                <w:szCs w:val="14"/>
              </w:rPr>
              <w:t>PROGRAM PENGELOLAAN PERSAMPAHAN</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b/>
                <w:bCs/>
                <w:i/>
                <w:iCs/>
                <w:sz w:val="14"/>
                <w:szCs w:val="14"/>
              </w:rPr>
            </w:pPr>
            <w:r w:rsidRPr="007A4BD3">
              <w:rPr>
                <w:rFonts w:ascii="Arial" w:hAnsi="Arial" w:cs="Arial"/>
                <w:b/>
                <w:bCs/>
                <w:i/>
                <w:iCs/>
                <w:sz w:val="14"/>
                <w:szCs w:val="14"/>
              </w:rPr>
              <w:t>-</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b/>
                <w:bCs/>
                <w:sz w:val="14"/>
                <w:szCs w:val="14"/>
              </w:rPr>
            </w:pPr>
            <w:r w:rsidRPr="007A4BD3">
              <w:rPr>
                <w:rFonts w:ascii="Arial" w:hAnsi="Arial" w:cs="Arial"/>
                <w:b/>
                <w:bCs/>
                <w:sz w:val="14"/>
                <w:szCs w:val="14"/>
              </w:rPr>
              <w:t>-</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b/>
                <w:bCs/>
                <w:color w:val="000000"/>
                <w:sz w:val="14"/>
                <w:szCs w:val="14"/>
              </w:rPr>
            </w:pPr>
            <w:r w:rsidRPr="007A4BD3">
              <w:rPr>
                <w:rFonts w:ascii="Arial" w:hAnsi="Arial" w:cs="Arial"/>
                <w:b/>
                <w:bCs/>
                <w:color w:val="000000"/>
                <w:sz w:val="14"/>
                <w:szCs w:val="14"/>
              </w:rPr>
              <w:t>4,412,000,000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b/>
                <w:bCs/>
                <w:sz w:val="14"/>
                <w:szCs w:val="14"/>
              </w:rPr>
            </w:pPr>
            <w:r w:rsidRPr="007A4BD3">
              <w:rPr>
                <w:rFonts w:ascii="Arial" w:hAnsi="Arial" w:cs="Arial"/>
                <w:b/>
                <w:bCs/>
                <w:sz w:val="14"/>
                <w:szCs w:val="14"/>
              </w:rPr>
              <w:t>-</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b/>
                <w:bCs/>
                <w:color w:val="000000"/>
                <w:sz w:val="14"/>
                <w:szCs w:val="14"/>
              </w:rPr>
            </w:pPr>
            <w:r w:rsidRPr="007A4BD3">
              <w:rPr>
                <w:rFonts w:ascii="Arial" w:hAnsi="Arial" w:cs="Arial"/>
                <w:b/>
                <w:bCs/>
                <w:color w:val="000000"/>
                <w:sz w:val="14"/>
                <w:szCs w:val="14"/>
              </w:rPr>
              <w:t>5,130,000,000</w:t>
            </w:r>
          </w:p>
        </w:tc>
      </w:tr>
      <w:tr w:rsidR="007A4BD3" w:rsidRPr="007A4BD3" w:rsidTr="007A4BD3">
        <w:trPr>
          <w:trHeight w:val="3450"/>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2.11.11.2.01</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Pengelolaan Sampah</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4,412,000,000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5,130,000,000</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auto" w:fill="auto"/>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2.11.11.2.01.0004</w:t>
            </w:r>
          </w:p>
        </w:tc>
        <w:tc>
          <w:tcPr>
            <w:tcW w:w="14905" w:type="dxa"/>
            <w:gridSpan w:val="11"/>
            <w:tcBorders>
              <w:top w:val="single" w:sz="4" w:space="0" w:color="000000"/>
              <w:left w:val="nil"/>
              <w:bottom w:val="single" w:sz="4" w:space="0" w:color="000000"/>
              <w:right w:val="nil"/>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Peningkatan Peran Serta Masyarakat dalam Pengelolaan Persampahan</w:t>
            </w:r>
          </w:p>
        </w:tc>
      </w:tr>
      <w:tr w:rsidR="007A4BD3" w:rsidRPr="007A4BD3" w:rsidTr="007A4BD3">
        <w:trPr>
          <w:trHeight w:val="3495"/>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Jumlah Masyarakat, Kelompok Masyarakat atau Para Pihak Lainnya yang Terlibat Aktif dalam Kegiatan Pengelolaan Sampah Berbasis Masyarakat</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4 Kelompok</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Kab. Karanganyar, Semua Kecamatan, Semua Kel/Desa</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DANA TRANSFER UMUM-DANA ALOKASI UMUM</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100,000,000</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auto" w:fill="auto"/>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2.11.11.2.01.0007</w:t>
            </w:r>
          </w:p>
        </w:tc>
        <w:tc>
          <w:tcPr>
            <w:tcW w:w="14905" w:type="dxa"/>
            <w:gridSpan w:val="11"/>
            <w:tcBorders>
              <w:top w:val="single" w:sz="4" w:space="0" w:color="000000"/>
              <w:left w:val="nil"/>
              <w:bottom w:val="single" w:sz="4" w:space="0" w:color="000000"/>
              <w:right w:val="nil"/>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Penyediaan Sarana dan Prasarana Pengelolaan Persampahan di TPA/TPST/SPA Kabupaten/Kota</w:t>
            </w:r>
          </w:p>
        </w:tc>
      </w:tr>
      <w:tr w:rsidR="007A4BD3" w:rsidRPr="007A4BD3" w:rsidTr="007A4BD3">
        <w:trPr>
          <w:trHeight w:val="3495"/>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Jumlah Sarana dan Prasarana Penanganan Sampah untuk Kegiatan Pemilahan, Pengumpulan, Pengangkutan, Pengolahan, dan Pemrosesan Akhir</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 Unit</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Kab. Karanganyar, Semua Kecamatan, Semua Kel/Desa</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DANA TRANSFER KHUSUS-DANA ALOKASI KHUSUS FISIK</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200,000,000</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auto" w:fill="auto"/>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2.11.11.2.01.0019</w:t>
            </w:r>
          </w:p>
        </w:tc>
        <w:tc>
          <w:tcPr>
            <w:tcW w:w="14905" w:type="dxa"/>
            <w:gridSpan w:val="11"/>
            <w:tcBorders>
              <w:top w:val="single" w:sz="4" w:space="0" w:color="000000"/>
              <w:left w:val="nil"/>
              <w:bottom w:val="single" w:sz="4" w:space="0" w:color="000000"/>
              <w:right w:val="nil"/>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Pengurangan sampah melalui pendauran ulang sampah</w:t>
            </w:r>
          </w:p>
        </w:tc>
      </w:tr>
      <w:tr w:rsidR="007A4BD3" w:rsidRPr="007A4BD3" w:rsidTr="007A4BD3">
        <w:trPr>
          <w:trHeight w:val="3540"/>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Jumlah sampah yang terdaur ulang</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 Ton</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60,000,000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Kab. Karanganyar, Semua Kecamatan, Semua Kel/Desa</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DANA TRANSFER UMUM-DANA ALOKASI UMUM</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30,000,000</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auto" w:fill="auto"/>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2.11.11.2.01.0020</w:t>
            </w:r>
          </w:p>
        </w:tc>
        <w:tc>
          <w:tcPr>
            <w:tcW w:w="14905" w:type="dxa"/>
            <w:gridSpan w:val="11"/>
            <w:tcBorders>
              <w:top w:val="single" w:sz="4" w:space="0" w:color="000000"/>
              <w:left w:val="nil"/>
              <w:bottom w:val="single" w:sz="4" w:space="0" w:color="000000"/>
              <w:right w:val="nil"/>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Penanganan sampah melalui pemrosesan  akhir sampah di TPA/TPST kabupaten/kota atau TPA/TPST Regional</w:t>
            </w:r>
          </w:p>
        </w:tc>
      </w:tr>
      <w:tr w:rsidR="007A4BD3" w:rsidRPr="007A4BD3" w:rsidTr="007A4BD3">
        <w:trPr>
          <w:trHeight w:val="3525"/>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jumlah sampah yang tertangani melalui pemrosesan akhir sampah di TPA/TPSTkabupaten/kota atau TPA/TPST Regional</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30073,89</w:t>
            </w:r>
            <w:r w:rsidRPr="007A4BD3">
              <w:rPr>
                <w:rFonts w:ascii="Arial" w:hAnsi="Arial" w:cs="Arial"/>
                <w:sz w:val="14"/>
                <w:szCs w:val="14"/>
              </w:rPr>
              <w:br/>
              <w:t>Ton</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4,352,000,000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Kab. Karanganyar, Semua Kecamatan, Semua Kel/Desa</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DANA TRANSFER UMUM-DANA ALOKASI UMUM</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4,800,000,000</w:t>
            </w:r>
          </w:p>
        </w:tc>
      </w:tr>
      <w:tr w:rsidR="007A4BD3" w:rsidRPr="007A4BD3" w:rsidTr="007A4BD3">
        <w:trPr>
          <w:trHeight w:val="720"/>
        </w:trPr>
        <w:tc>
          <w:tcPr>
            <w:tcW w:w="465" w:type="dxa"/>
            <w:tcBorders>
              <w:top w:val="nil"/>
              <w:left w:val="single" w:sz="4" w:space="0" w:color="000000"/>
              <w:bottom w:val="single" w:sz="4" w:space="0" w:color="000000"/>
              <w:right w:val="single" w:sz="4" w:space="0" w:color="000000"/>
            </w:tcBorders>
            <w:shd w:val="clear" w:color="000000" w:fill="F7D3F4"/>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000000" w:fill="F7D3F4"/>
            <w:noWrap/>
            <w:hideMark/>
          </w:tcPr>
          <w:p w:rsidR="007A4BD3" w:rsidRPr="007A4BD3" w:rsidRDefault="007A4BD3" w:rsidP="007A4BD3">
            <w:pPr>
              <w:spacing w:after="0" w:line="240" w:lineRule="auto"/>
              <w:rPr>
                <w:rFonts w:ascii="Arial" w:hAnsi="Arial" w:cs="Arial"/>
                <w:b/>
                <w:bCs/>
                <w:color w:val="000000"/>
                <w:sz w:val="14"/>
                <w:szCs w:val="14"/>
              </w:rPr>
            </w:pPr>
            <w:r w:rsidRPr="007A4BD3">
              <w:rPr>
                <w:rFonts w:ascii="Arial" w:hAnsi="Arial" w:cs="Arial"/>
                <w:b/>
                <w:bCs/>
                <w:color w:val="000000"/>
                <w:sz w:val="14"/>
                <w:szCs w:val="14"/>
              </w:rPr>
              <w:t>3</w:t>
            </w:r>
          </w:p>
        </w:tc>
        <w:tc>
          <w:tcPr>
            <w:tcW w:w="2070" w:type="dxa"/>
            <w:tcBorders>
              <w:top w:val="nil"/>
              <w:left w:val="nil"/>
              <w:bottom w:val="single" w:sz="4" w:space="0" w:color="000000"/>
              <w:right w:val="single" w:sz="4" w:space="0" w:color="000000"/>
            </w:tcBorders>
            <w:shd w:val="clear" w:color="000000" w:fill="F7D3F4"/>
            <w:hideMark/>
          </w:tcPr>
          <w:p w:rsidR="007A4BD3" w:rsidRPr="007A4BD3" w:rsidRDefault="007A4BD3" w:rsidP="007A4BD3">
            <w:pPr>
              <w:spacing w:after="0" w:line="240" w:lineRule="auto"/>
              <w:rPr>
                <w:rFonts w:ascii="Arial" w:hAnsi="Arial" w:cs="Arial"/>
                <w:b/>
                <w:bCs/>
                <w:sz w:val="14"/>
                <w:szCs w:val="14"/>
              </w:rPr>
            </w:pPr>
            <w:r w:rsidRPr="007A4BD3">
              <w:rPr>
                <w:rFonts w:ascii="Arial" w:hAnsi="Arial" w:cs="Arial"/>
                <w:b/>
                <w:bCs/>
                <w:sz w:val="14"/>
                <w:szCs w:val="14"/>
              </w:rPr>
              <w:t>URUSAN PEMERINTAHAN PILIHAN</w:t>
            </w:r>
          </w:p>
        </w:tc>
        <w:tc>
          <w:tcPr>
            <w:tcW w:w="1890" w:type="dxa"/>
            <w:tcBorders>
              <w:top w:val="nil"/>
              <w:left w:val="nil"/>
              <w:bottom w:val="single" w:sz="4" w:space="0" w:color="000000"/>
              <w:right w:val="single" w:sz="4" w:space="0" w:color="000000"/>
            </w:tcBorders>
            <w:shd w:val="clear" w:color="000000" w:fill="F7D3F4"/>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176" w:type="dxa"/>
            <w:tcBorders>
              <w:top w:val="nil"/>
              <w:left w:val="nil"/>
              <w:bottom w:val="single" w:sz="4" w:space="0" w:color="000000"/>
              <w:right w:val="single" w:sz="4" w:space="0" w:color="000000"/>
            </w:tcBorders>
            <w:shd w:val="clear" w:color="000000" w:fill="F7D3F4"/>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190" w:type="dxa"/>
            <w:tcBorders>
              <w:top w:val="nil"/>
              <w:left w:val="nil"/>
              <w:bottom w:val="single" w:sz="4" w:space="0" w:color="000000"/>
              <w:right w:val="single" w:sz="4" w:space="0" w:color="000000"/>
            </w:tcBorders>
            <w:shd w:val="clear" w:color="000000" w:fill="F7D3F4"/>
            <w:noWrap/>
            <w:hideMark/>
          </w:tcPr>
          <w:p w:rsidR="007A4BD3" w:rsidRPr="007A4BD3" w:rsidRDefault="007A4BD3" w:rsidP="007A4BD3">
            <w:pPr>
              <w:spacing w:after="0" w:line="240" w:lineRule="auto"/>
              <w:jc w:val="right"/>
              <w:rPr>
                <w:rFonts w:ascii="Arial" w:hAnsi="Arial" w:cs="Arial"/>
                <w:b/>
                <w:bCs/>
                <w:color w:val="000000"/>
                <w:sz w:val="14"/>
                <w:szCs w:val="14"/>
              </w:rPr>
            </w:pPr>
            <w:r w:rsidRPr="007A4BD3">
              <w:rPr>
                <w:rFonts w:ascii="Arial" w:hAnsi="Arial" w:cs="Arial"/>
                <w:b/>
                <w:bCs/>
                <w:color w:val="000000"/>
                <w:sz w:val="14"/>
                <w:szCs w:val="14"/>
              </w:rPr>
              <w:t>0</w:t>
            </w:r>
          </w:p>
        </w:tc>
        <w:tc>
          <w:tcPr>
            <w:tcW w:w="1057" w:type="dxa"/>
            <w:tcBorders>
              <w:top w:val="nil"/>
              <w:left w:val="nil"/>
              <w:bottom w:val="single" w:sz="4" w:space="0" w:color="000000"/>
              <w:right w:val="single" w:sz="4" w:space="0" w:color="000000"/>
            </w:tcBorders>
            <w:shd w:val="clear" w:color="000000" w:fill="F7D3F4"/>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87" w:type="dxa"/>
            <w:tcBorders>
              <w:top w:val="nil"/>
              <w:left w:val="nil"/>
              <w:bottom w:val="single" w:sz="4" w:space="0" w:color="000000"/>
              <w:right w:val="single" w:sz="4" w:space="0" w:color="000000"/>
            </w:tcBorders>
            <w:shd w:val="clear" w:color="000000" w:fill="F7D3F4"/>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90" w:type="dxa"/>
            <w:tcBorders>
              <w:top w:val="nil"/>
              <w:left w:val="nil"/>
              <w:bottom w:val="single" w:sz="4" w:space="0" w:color="000000"/>
              <w:right w:val="single" w:sz="4" w:space="0" w:color="000000"/>
            </w:tcBorders>
            <w:shd w:val="clear" w:color="000000" w:fill="F7D3F4"/>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000000" w:fill="F7D3F4"/>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417" w:type="dxa"/>
            <w:tcBorders>
              <w:top w:val="nil"/>
              <w:left w:val="nil"/>
              <w:bottom w:val="single" w:sz="4" w:space="0" w:color="000000"/>
              <w:right w:val="single" w:sz="4" w:space="0" w:color="000000"/>
            </w:tcBorders>
            <w:shd w:val="clear" w:color="000000" w:fill="F7D3F4"/>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152" w:type="dxa"/>
            <w:tcBorders>
              <w:top w:val="nil"/>
              <w:left w:val="nil"/>
              <w:bottom w:val="single" w:sz="4" w:space="0" w:color="000000"/>
              <w:right w:val="single" w:sz="4" w:space="0" w:color="000000"/>
            </w:tcBorders>
            <w:shd w:val="clear" w:color="000000" w:fill="F7D3F4"/>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000000" w:fill="F7D3F4"/>
            <w:noWrap/>
            <w:hideMark/>
          </w:tcPr>
          <w:p w:rsidR="007A4BD3" w:rsidRPr="007A4BD3" w:rsidRDefault="007A4BD3" w:rsidP="007A4BD3">
            <w:pPr>
              <w:spacing w:after="0" w:line="240" w:lineRule="auto"/>
              <w:jc w:val="right"/>
              <w:rPr>
                <w:rFonts w:ascii="Arial" w:hAnsi="Arial" w:cs="Arial"/>
                <w:b/>
                <w:bCs/>
                <w:color w:val="000000"/>
                <w:sz w:val="14"/>
                <w:szCs w:val="14"/>
              </w:rPr>
            </w:pPr>
            <w:r w:rsidRPr="007A4BD3">
              <w:rPr>
                <w:rFonts w:ascii="Arial" w:hAnsi="Arial" w:cs="Arial"/>
                <w:b/>
                <w:bCs/>
                <w:color w:val="000000"/>
                <w:sz w:val="14"/>
                <w:szCs w:val="14"/>
              </w:rPr>
              <w:t>50,000,000</w:t>
            </w:r>
          </w:p>
        </w:tc>
      </w:tr>
      <w:tr w:rsidR="007A4BD3" w:rsidRPr="007A4BD3" w:rsidTr="007A4BD3">
        <w:trPr>
          <w:trHeight w:val="690"/>
        </w:trPr>
        <w:tc>
          <w:tcPr>
            <w:tcW w:w="465" w:type="dxa"/>
            <w:tcBorders>
              <w:top w:val="nil"/>
              <w:left w:val="single" w:sz="4" w:space="0" w:color="000000"/>
              <w:bottom w:val="single" w:sz="4" w:space="0" w:color="000000"/>
              <w:right w:val="single" w:sz="4" w:space="0" w:color="000000"/>
            </w:tcBorders>
            <w:shd w:val="clear" w:color="000000" w:fill="D6FCED"/>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000000" w:fill="D6FCED"/>
            <w:hideMark/>
          </w:tcPr>
          <w:p w:rsidR="007A4BD3" w:rsidRPr="007A4BD3" w:rsidRDefault="007A4BD3" w:rsidP="007A4BD3">
            <w:pPr>
              <w:spacing w:after="0" w:line="240" w:lineRule="auto"/>
              <w:rPr>
                <w:rFonts w:ascii="Arial" w:hAnsi="Arial" w:cs="Arial"/>
                <w:b/>
                <w:bCs/>
                <w:sz w:val="14"/>
                <w:szCs w:val="14"/>
              </w:rPr>
            </w:pPr>
            <w:r w:rsidRPr="007A4BD3">
              <w:rPr>
                <w:rFonts w:ascii="Arial" w:hAnsi="Arial" w:cs="Arial"/>
                <w:b/>
                <w:bCs/>
                <w:sz w:val="14"/>
                <w:szCs w:val="14"/>
              </w:rPr>
              <w:t>3.28</w:t>
            </w:r>
          </w:p>
        </w:tc>
        <w:tc>
          <w:tcPr>
            <w:tcW w:w="2070" w:type="dxa"/>
            <w:tcBorders>
              <w:top w:val="nil"/>
              <w:left w:val="nil"/>
              <w:bottom w:val="single" w:sz="4" w:space="0" w:color="000000"/>
              <w:right w:val="single" w:sz="4" w:space="0" w:color="000000"/>
            </w:tcBorders>
            <w:shd w:val="clear" w:color="000000" w:fill="D6FCED"/>
            <w:hideMark/>
          </w:tcPr>
          <w:p w:rsidR="007A4BD3" w:rsidRPr="007A4BD3" w:rsidRDefault="007A4BD3" w:rsidP="007A4BD3">
            <w:pPr>
              <w:spacing w:after="0" w:line="240" w:lineRule="auto"/>
              <w:rPr>
                <w:rFonts w:ascii="Arial" w:hAnsi="Arial" w:cs="Arial"/>
                <w:b/>
                <w:bCs/>
                <w:sz w:val="14"/>
                <w:szCs w:val="14"/>
              </w:rPr>
            </w:pPr>
            <w:r w:rsidRPr="007A4BD3">
              <w:rPr>
                <w:rFonts w:ascii="Arial" w:hAnsi="Arial" w:cs="Arial"/>
                <w:b/>
                <w:bCs/>
                <w:sz w:val="14"/>
                <w:szCs w:val="14"/>
              </w:rPr>
              <w:t>URUSAN PEMERINTAHAN BIDANG KEHUTANAN</w:t>
            </w:r>
          </w:p>
        </w:tc>
        <w:tc>
          <w:tcPr>
            <w:tcW w:w="1890" w:type="dxa"/>
            <w:tcBorders>
              <w:top w:val="nil"/>
              <w:left w:val="nil"/>
              <w:bottom w:val="single" w:sz="4" w:space="0" w:color="000000"/>
              <w:right w:val="single" w:sz="4" w:space="0" w:color="000000"/>
            </w:tcBorders>
            <w:shd w:val="clear" w:color="000000" w:fill="D6FCED"/>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176" w:type="dxa"/>
            <w:tcBorders>
              <w:top w:val="nil"/>
              <w:left w:val="nil"/>
              <w:bottom w:val="single" w:sz="4" w:space="0" w:color="000000"/>
              <w:right w:val="single" w:sz="4" w:space="0" w:color="000000"/>
            </w:tcBorders>
            <w:shd w:val="clear" w:color="000000" w:fill="D6FCED"/>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190" w:type="dxa"/>
            <w:tcBorders>
              <w:top w:val="nil"/>
              <w:left w:val="nil"/>
              <w:bottom w:val="single" w:sz="4" w:space="0" w:color="000000"/>
              <w:right w:val="single" w:sz="4" w:space="0" w:color="000000"/>
            </w:tcBorders>
            <w:shd w:val="clear" w:color="000000" w:fill="D6FCED"/>
            <w:noWrap/>
            <w:hideMark/>
          </w:tcPr>
          <w:p w:rsidR="007A4BD3" w:rsidRPr="007A4BD3" w:rsidRDefault="007A4BD3" w:rsidP="007A4BD3">
            <w:pPr>
              <w:spacing w:after="0" w:line="240" w:lineRule="auto"/>
              <w:jc w:val="right"/>
              <w:rPr>
                <w:rFonts w:ascii="Arial" w:hAnsi="Arial" w:cs="Arial"/>
                <w:b/>
                <w:bCs/>
                <w:color w:val="000000"/>
                <w:sz w:val="14"/>
                <w:szCs w:val="14"/>
              </w:rPr>
            </w:pPr>
            <w:r w:rsidRPr="007A4BD3">
              <w:rPr>
                <w:rFonts w:ascii="Arial" w:hAnsi="Arial" w:cs="Arial"/>
                <w:b/>
                <w:bCs/>
                <w:color w:val="000000"/>
                <w:sz w:val="14"/>
                <w:szCs w:val="14"/>
              </w:rPr>
              <w:t>0</w:t>
            </w:r>
          </w:p>
        </w:tc>
        <w:tc>
          <w:tcPr>
            <w:tcW w:w="1057" w:type="dxa"/>
            <w:tcBorders>
              <w:top w:val="nil"/>
              <w:left w:val="nil"/>
              <w:bottom w:val="single" w:sz="4" w:space="0" w:color="000000"/>
              <w:right w:val="single" w:sz="4" w:space="0" w:color="000000"/>
            </w:tcBorders>
            <w:shd w:val="clear" w:color="000000" w:fill="D6FCED"/>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87" w:type="dxa"/>
            <w:tcBorders>
              <w:top w:val="nil"/>
              <w:left w:val="nil"/>
              <w:bottom w:val="single" w:sz="4" w:space="0" w:color="000000"/>
              <w:right w:val="single" w:sz="4" w:space="0" w:color="000000"/>
            </w:tcBorders>
            <w:shd w:val="clear" w:color="000000" w:fill="D6FCED"/>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90" w:type="dxa"/>
            <w:tcBorders>
              <w:top w:val="nil"/>
              <w:left w:val="nil"/>
              <w:bottom w:val="single" w:sz="4" w:space="0" w:color="000000"/>
              <w:right w:val="single" w:sz="4" w:space="0" w:color="000000"/>
            </w:tcBorders>
            <w:shd w:val="clear" w:color="000000" w:fill="D6FCED"/>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000000" w:fill="D6FCED"/>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417" w:type="dxa"/>
            <w:tcBorders>
              <w:top w:val="nil"/>
              <w:left w:val="nil"/>
              <w:bottom w:val="single" w:sz="4" w:space="0" w:color="000000"/>
              <w:right w:val="single" w:sz="4" w:space="0" w:color="000000"/>
            </w:tcBorders>
            <w:shd w:val="clear" w:color="000000" w:fill="D6FCED"/>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152" w:type="dxa"/>
            <w:tcBorders>
              <w:top w:val="nil"/>
              <w:left w:val="nil"/>
              <w:bottom w:val="single" w:sz="4" w:space="0" w:color="000000"/>
              <w:right w:val="single" w:sz="4" w:space="0" w:color="000000"/>
            </w:tcBorders>
            <w:shd w:val="clear" w:color="000000" w:fill="D6FCED"/>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000000" w:fill="D6FCED"/>
            <w:noWrap/>
            <w:hideMark/>
          </w:tcPr>
          <w:p w:rsidR="007A4BD3" w:rsidRPr="007A4BD3" w:rsidRDefault="007A4BD3" w:rsidP="007A4BD3">
            <w:pPr>
              <w:spacing w:after="0" w:line="240" w:lineRule="auto"/>
              <w:jc w:val="right"/>
              <w:rPr>
                <w:rFonts w:ascii="Arial" w:hAnsi="Arial" w:cs="Arial"/>
                <w:b/>
                <w:bCs/>
                <w:color w:val="000000"/>
                <w:sz w:val="14"/>
                <w:szCs w:val="14"/>
              </w:rPr>
            </w:pPr>
            <w:r w:rsidRPr="007A4BD3">
              <w:rPr>
                <w:rFonts w:ascii="Arial" w:hAnsi="Arial" w:cs="Arial"/>
                <w:b/>
                <w:bCs/>
                <w:color w:val="000000"/>
                <w:sz w:val="14"/>
                <w:szCs w:val="14"/>
              </w:rPr>
              <w:t>50,000,000</w:t>
            </w:r>
          </w:p>
        </w:tc>
      </w:tr>
      <w:tr w:rsidR="007A4BD3" w:rsidRPr="007A4BD3" w:rsidTr="007A4BD3">
        <w:trPr>
          <w:trHeight w:val="934"/>
        </w:trPr>
        <w:tc>
          <w:tcPr>
            <w:tcW w:w="465" w:type="dxa"/>
            <w:tcBorders>
              <w:top w:val="nil"/>
              <w:left w:val="single" w:sz="4" w:space="0" w:color="000000"/>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center"/>
              <w:rPr>
                <w:rFonts w:ascii="Arial" w:hAnsi="Arial" w:cs="Arial"/>
                <w:color w:val="000000"/>
                <w:sz w:val="14"/>
                <w:szCs w:val="14"/>
              </w:rPr>
            </w:pPr>
            <w:r w:rsidRPr="007A4BD3">
              <w:rPr>
                <w:rFonts w:ascii="Arial" w:hAnsi="Arial" w:cs="Arial"/>
                <w:color w:val="000000"/>
                <w:sz w:val="14"/>
                <w:szCs w:val="14"/>
              </w:rPr>
              <w:t>1.</w:t>
            </w:r>
          </w:p>
        </w:tc>
        <w:tc>
          <w:tcPr>
            <w:tcW w:w="135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rPr>
                <w:rFonts w:ascii="Arial" w:hAnsi="Arial" w:cs="Arial"/>
                <w:b/>
                <w:bCs/>
                <w:color w:val="000000"/>
                <w:sz w:val="14"/>
                <w:szCs w:val="14"/>
              </w:rPr>
            </w:pPr>
            <w:r w:rsidRPr="007A4BD3">
              <w:rPr>
                <w:rFonts w:ascii="Arial" w:hAnsi="Arial" w:cs="Arial"/>
                <w:b/>
                <w:bCs/>
                <w:color w:val="000000"/>
                <w:sz w:val="14"/>
                <w:szCs w:val="14"/>
              </w:rPr>
              <w:t>3.28.04</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b/>
                <w:bCs/>
                <w:sz w:val="14"/>
                <w:szCs w:val="14"/>
              </w:rPr>
            </w:pPr>
            <w:r w:rsidRPr="007A4BD3">
              <w:rPr>
                <w:rFonts w:ascii="Arial" w:hAnsi="Arial" w:cs="Arial"/>
                <w:b/>
                <w:bCs/>
                <w:sz w:val="14"/>
                <w:szCs w:val="14"/>
              </w:rPr>
              <w:t>PROGRAM KONSERVASI SUMBER DAYA ALAM HAYATI DAN EKOSISTEMNYA</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b/>
                <w:bCs/>
                <w:i/>
                <w:iCs/>
                <w:sz w:val="14"/>
                <w:szCs w:val="14"/>
              </w:rPr>
            </w:pPr>
            <w:r w:rsidRPr="007A4BD3">
              <w:rPr>
                <w:rFonts w:ascii="Arial" w:hAnsi="Arial" w:cs="Arial"/>
                <w:b/>
                <w:bCs/>
                <w:i/>
                <w:iCs/>
                <w:sz w:val="14"/>
                <w:szCs w:val="14"/>
              </w:rPr>
              <w:t>-</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b/>
                <w:bCs/>
                <w:sz w:val="14"/>
                <w:szCs w:val="14"/>
              </w:rPr>
            </w:pPr>
            <w:r w:rsidRPr="007A4BD3">
              <w:rPr>
                <w:rFonts w:ascii="Arial" w:hAnsi="Arial" w:cs="Arial"/>
                <w:b/>
                <w:bCs/>
                <w:sz w:val="14"/>
                <w:szCs w:val="14"/>
              </w:rPr>
              <w:t>-</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b/>
                <w:bCs/>
                <w:color w:val="000000"/>
                <w:sz w:val="14"/>
                <w:szCs w:val="14"/>
              </w:rPr>
            </w:pPr>
            <w:r w:rsidRPr="007A4BD3">
              <w:rPr>
                <w:rFonts w:ascii="Arial" w:hAnsi="Arial" w:cs="Arial"/>
                <w:b/>
                <w:bCs/>
                <w:color w:val="000000"/>
                <w:sz w:val="14"/>
                <w:szCs w:val="14"/>
              </w:rPr>
              <w:t>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b/>
                <w:bCs/>
                <w:sz w:val="14"/>
                <w:szCs w:val="14"/>
              </w:rPr>
            </w:pPr>
            <w:r w:rsidRPr="007A4BD3">
              <w:rPr>
                <w:rFonts w:ascii="Arial" w:hAnsi="Arial" w:cs="Arial"/>
                <w:b/>
                <w:bCs/>
                <w:sz w:val="14"/>
                <w:szCs w:val="14"/>
              </w:rPr>
              <w:t>-</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b/>
                <w:bCs/>
                <w:color w:val="000000"/>
                <w:sz w:val="14"/>
                <w:szCs w:val="14"/>
              </w:rPr>
            </w:pPr>
            <w:r w:rsidRPr="007A4BD3">
              <w:rPr>
                <w:rFonts w:ascii="Arial" w:hAnsi="Arial" w:cs="Arial"/>
                <w:b/>
                <w:bCs/>
                <w:color w:val="000000"/>
                <w:sz w:val="14"/>
                <w:szCs w:val="14"/>
              </w:rPr>
              <w:t>50,000,000</w:t>
            </w:r>
          </w:p>
        </w:tc>
      </w:tr>
      <w:tr w:rsidR="007A4BD3" w:rsidRPr="007A4BD3" w:rsidTr="007A4BD3">
        <w:trPr>
          <w:trHeight w:val="3540"/>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3.28.04.2.01</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Pengelolaan Taman Hutan Raya (TAHURA)</w:t>
            </w:r>
            <w:r w:rsidRPr="007A4BD3">
              <w:rPr>
                <w:rFonts w:ascii="Arial" w:hAnsi="Arial" w:cs="Arial"/>
                <w:sz w:val="14"/>
                <w:szCs w:val="14"/>
              </w:rPr>
              <w:br/>
              <w:t>Kabupaten/Kota</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50,000,000</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auto" w:fill="auto"/>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3.28.04.2.01.0008</w:t>
            </w:r>
          </w:p>
        </w:tc>
        <w:tc>
          <w:tcPr>
            <w:tcW w:w="14905" w:type="dxa"/>
            <w:gridSpan w:val="11"/>
            <w:tcBorders>
              <w:top w:val="single" w:sz="4" w:space="0" w:color="000000"/>
              <w:left w:val="nil"/>
              <w:bottom w:val="single" w:sz="4" w:space="0" w:color="000000"/>
              <w:right w:val="nil"/>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Penguatan Kapasitas dan Pemberdayaan Masyarakat di Sekitar TAHURA Kabupaten/Kota</w:t>
            </w:r>
          </w:p>
        </w:tc>
      </w:tr>
      <w:tr w:rsidR="007A4BD3" w:rsidRPr="007A4BD3" w:rsidTr="007A4BD3">
        <w:trPr>
          <w:trHeight w:val="3495"/>
        </w:trPr>
        <w:tc>
          <w:tcPr>
            <w:tcW w:w="465" w:type="dxa"/>
            <w:tcBorders>
              <w:top w:val="nil"/>
              <w:left w:val="single" w:sz="4" w:space="0" w:color="000000"/>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lastRenderedPageBreak/>
              <w:t> </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207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8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i/>
                <w:iCs/>
                <w:sz w:val="14"/>
                <w:szCs w:val="14"/>
              </w:rPr>
            </w:pPr>
            <w:r w:rsidRPr="007A4BD3">
              <w:rPr>
                <w:rFonts w:ascii="Arial" w:hAnsi="Arial" w:cs="Arial"/>
                <w:i/>
                <w:iCs/>
                <w:sz w:val="14"/>
                <w:szCs w:val="14"/>
              </w:rPr>
              <w:t>Jumlah Desa yang Diberdayakan Melalui Peningkatan Usaha Ekonomi produktif</w:t>
            </w:r>
          </w:p>
        </w:tc>
        <w:tc>
          <w:tcPr>
            <w:tcW w:w="1176"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1 Desa</w:t>
            </w:r>
          </w:p>
        </w:tc>
        <w:tc>
          <w:tcPr>
            <w:tcW w:w="1190"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0</w:t>
            </w:r>
          </w:p>
        </w:tc>
        <w:tc>
          <w:tcPr>
            <w:tcW w:w="105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Kab. Karanganyar, Semua Kecamatan, Semua Kel/Desa</w:t>
            </w:r>
          </w:p>
        </w:tc>
        <w:tc>
          <w:tcPr>
            <w:tcW w:w="98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DANA TRANSFER UMUM-DANA ALOKASI UMUM</w:t>
            </w:r>
          </w:p>
        </w:tc>
        <w:tc>
          <w:tcPr>
            <w:tcW w:w="99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350"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sz w:val="14"/>
                <w:szCs w:val="14"/>
              </w:rPr>
              <w:t>3.  Peningk atan pengel olaan sumber daya alam dan lingkungan hidup dalam rangka men goptimalka n daya dukung dan daya tampung</w:t>
            </w:r>
            <w:r w:rsidRPr="007A4BD3">
              <w:rPr>
                <w:rFonts w:ascii="Arial" w:hAnsi="Arial" w:cs="Arial"/>
                <w:sz w:val="14"/>
                <w:szCs w:val="14"/>
              </w:rPr>
              <w:br/>
              <w:t>2. Pemanta pan  kondu sivitas wilayah dan penguatan ketahanan bencana</w:t>
            </w:r>
          </w:p>
        </w:tc>
        <w:tc>
          <w:tcPr>
            <w:tcW w:w="1417"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sz w:val="14"/>
                <w:szCs w:val="14"/>
              </w:rPr>
            </w:pPr>
            <w:r w:rsidRPr="007A4BD3">
              <w:rPr>
                <w:rFonts w:ascii="Arial" w:hAnsi="Arial" w:cs="Arial"/>
                <w:sz w:val="14"/>
                <w:szCs w:val="14"/>
              </w:rPr>
              <w:t>-</w:t>
            </w:r>
          </w:p>
        </w:tc>
        <w:tc>
          <w:tcPr>
            <w:tcW w:w="1152" w:type="dxa"/>
            <w:tcBorders>
              <w:top w:val="nil"/>
              <w:left w:val="nil"/>
              <w:bottom w:val="single" w:sz="4" w:space="0" w:color="000000"/>
              <w:right w:val="single" w:sz="4" w:space="0" w:color="000000"/>
            </w:tcBorders>
            <w:shd w:val="clear" w:color="auto" w:fill="auto"/>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auto" w:fill="auto"/>
            <w:noWrap/>
            <w:hideMark/>
          </w:tcPr>
          <w:p w:rsidR="007A4BD3" w:rsidRPr="007A4BD3" w:rsidRDefault="007A4BD3" w:rsidP="007A4BD3">
            <w:pPr>
              <w:spacing w:after="0" w:line="240" w:lineRule="auto"/>
              <w:jc w:val="right"/>
              <w:rPr>
                <w:rFonts w:ascii="Arial" w:hAnsi="Arial" w:cs="Arial"/>
                <w:color w:val="000000"/>
                <w:sz w:val="14"/>
                <w:szCs w:val="14"/>
              </w:rPr>
            </w:pPr>
            <w:r w:rsidRPr="007A4BD3">
              <w:rPr>
                <w:rFonts w:ascii="Arial" w:hAnsi="Arial" w:cs="Arial"/>
                <w:color w:val="000000"/>
                <w:sz w:val="14"/>
                <w:szCs w:val="14"/>
              </w:rPr>
              <w:t>50,000,000</w:t>
            </w:r>
          </w:p>
        </w:tc>
      </w:tr>
      <w:tr w:rsidR="007A4BD3" w:rsidRPr="007A4BD3" w:rsidTr="007A4BD3">
        <w:trPr>
          <w:trHeight w:val="387"/>
        </w:trPr>
        <w:tc>
          <w:tcPr>
            <w:tcW w:w="465" w:type="dxa"/>
            <w:tcBorders>
              <w:top w:val="nil"/>
              <w:left w:val="single" w:sz="4" w:space="0" w:color="000000"/>
              <w:bottom w:val="single" w:sz="4" w:space="0" w:color="000000"/>
              <w:right w:val="single" w:sz="4" w:space="0" w:color="000000"/>
            </w:tcBorders>
            <w:shd w:val="clear" w:color="000000" w:fill="F4F4F4"/>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6486" w:type="dxa"/>
            <w:gridSpan w:val="4"/>
            <w:tcBorders>
              <w:top w:val="single" w:sz="4" w:space="0" w:color="000000"/>
              <w:left w:val="nil"/>
              <w:bottom w:val="single" w:sz="4" w:space="0" w:color="000000"/>
              <w:right w:val="nil"/>
            </w:tcBorders>
            <w:shd w:val="clear" w:color="000000" w:fill="F4F4F4"/>
            <w:hideMark/>
          </w:tcPr>
          <w:p w:rsidR="007A4BD3" w:rsidRPr="007A4BD3" w:rsidRDefault="007A4BD3" w:rsidP="007A4BD3">
            <w:pPr>
              <w:spacing w:after="0" w:line="240" w:lineRule="auto"/>
              <w:jc w:val="center"/>
              <w:rPr>
                <w:rFonts w:ascii="Arial" w:hAnsi="Arial" w:cs="Arial"/>
                <w:b/>
                <w:bCs/>
                <w:sz w:val="14"/>
                <w:szCs w:val="14"/>
              </w:rPr>
            </w:pPr>
            <w:r w:rsidRPr="007A4BD3">
              <w:rPr>
                <w:rFonts w:ascii="Arial" w:hAnsi="Arial" w:cs="Arial"/>
                <w:b/>
                <w:bCs/>
                <w:sz w:val="14"/>
                <w:szCs w:val="14"/>
              </w:rPr>
              <w:t>J U M L A H</w:t>
            </w:r>
          </w:p>
        </w:tc>
        <w:tc>
          <w:tcPr>
            <w:tcW w:w="1190" w:type="dxa"/>
            <w:tcBorders>
              <w:top w:val="nil"/>
              <w:left w:val="nil"/>
              <w:bottom w:val="single" w:sz="4" w:space="0" w:color="000000"/>
              <w:right w:val="single" w:sz="4" w:space="0" w:color="000000"/>
            </w:tcBorders>
            <w:shd w:val="clear" w:color="000000" w:fill="F4F4F4"/>
            <w:noWrap/>
            <w:hideMark/>
          </w:tcPr>
          <w:p w:rsidR="007A4BD3" w:rsidRPr="007A4BD3" w:rsidRDefault="007A4BD3" w:rsidP="007A4BD3">
            <w:pPr>
              <w:spacing w:after="0" w:line="240" w:lineRule="auto"/>
              <w:jc w:val="right"/>
              <w:rPr>
                <w:rFonts w:ascii="Arial" w:hAnsi="Arial" w:cs="Arial"/>
                <w:b/>
                <w:bCs/>
                <w:color w:val="000000"/>
                <w:sz w:val="14"/>
                <w:szCs w:val="14"/>
              </w:rPr>
            </w:pPr>
            <w:r w:rsidRPr="007A4BD3">
              <w:rPr>
                <w:rFonts w:ascii="Arial" w:hAnsi="Arial" w:cs="Arial"/>
                <w:b/>
                <w:bCs/>
                <w:color w:val="000000"/>
                <w:sz w:val="14"/>
                <w:szCs w:val="14"/>
              </w:rPr>
              <w:t>14,001,332,572</w:t>
            </w:r>
          </w:p>
        </w:tc>
        <w:tc>
          <w:tcPr>
            <w:tcW w:w="6953" w:type="dxa"/>
            <w:gridSpan w:val="6"/>
            <w:tcBorders>
              <w:top w:val="single" w:sz="4" w:space="0" w:color="000000"/>
              <w:left w:val="nil"/>
              <w:bottom w:val="single" w:sz="4" w:space="0" w:color="000000"/>
              <w:right w:val="single" w:sz="4" w:space="0" w:color="000000"/>
            </w:tcBorders>
            <w:shd w:val="clear" w:color="000000" w:fill="F4F4F4"/>
            <w:vAlign w:val="center"/>
            <w:hideMark/>
          </w:tcPr>
          <w:p w:rsidR="007A4BD3" w:rsidRPr="007A4BD3" w:rsidRDefault="007A4BD3" w:rsidP="007A4BD3">
            <w:pPr>
              <w:spacing w:after="0" w:line="240" w:lineRule="auto"/>
              <w:rPr>
                <w:rFonts w:ascii="Arial" w:hAnsi="Arial" w:cs="Arial"/>
                <w:color w:val="000000"/>
                <w:sz w:val="14"/>
                <w:szCs w:val="14"/>
              </w:rPr>
            </w:pPr>
            <w:r w:rsidRPr="007A4BD3">
              <w:rPr>
                <w:rFonts w:ascii="Arial" w:hAnsi="Arial" w:cs="Arial"/>
                <w:color w:val="000000"/>
                <w:sz w:val="14"/>
                <w:szCs w:val="14"/>
              </w:rPr>
              <w:t> </w:t>
            </w:r>
          </w:p>
        </w:tc>
        <w:tc>
          <w:tcPr>
            <w:tcW w:w="1626" w:type="dxa"/>
            <w:tcBorders>
              <w:top w:val="nil"/>
              <w:left w:val="nil"/>
              <w:bottom w:val="single" w:sz="4" w:space="0" w:color="000000"/>
              <w:right w:val="single" w:sz="4" w:space="0" w:color="000000"/>
            </w:tcBorders>
            <w:shd w:val="clear" w:color="000000" w:fill="F4F4F4"/>
            <w:noWrap/>
            <w:hideMark/>
          </w:tcPr>
          <w:p w:rsidR="007A4BD3" w:rsidRPr="007A4BD3" w:rsidRDefault="007A4BD3" w:rsidP="007A4BD3">
            <w:pPr>
              <w:spacing w:after="0" w:line="240" w:lineRule="auto"/>
              <w:jc w:val="right"/>
              <w:rPr>
                <w:rFonts w:ascii="Arial" w:hAnsi="Arial" w:cs="Arial"/>
                <w:b/>
                <w:bCs/>
                <w:color w:val="000000"/>
                <w:sz w:val="14"/>
                <w:szCs w:val="14"/>
              </w:rPr>
            </w:pPr>
            <w:r w:rsidRPr="007A4BD3">
              <w:rPr>
                <w:rFonts w:ascii="Arial" w:hAnsi="Arial" w:cs="Arial"/>
                <w:b/>
                <w:bCs/>
                <w:color w:val="000000"/>
                <w:sz w:val="14"/>
                <w:szCs w:val="14"/>
              </w:rPr>
              <w:t>23,445,930,000</w:t>
            </w:r>
          </w:p>
        </w:tc>
      </w:tr>
    </w:tbl>
    <w:p w:rsidR="00E76087" w:rsidRDefault="00E76087" w:rsidP="000362F0">
      <w:pPr>
        <w:pStyle w:val="NoSpacing"/>
        <w:spacing w:line="360" w:lineRule="auto"/>
        <w:jc w:val="center"/>
      </w:pPr>
    </w:p>
    <w:p w:rsidR="00017B1D" w:rsidRDefault="00017B1D" w:rsidP="000362F0">
      <w:pPr>
        <w:pStyle w:val="NoSpacing"/>
        <w:spacing w:line="360" w:lineRule="auto"/>
        <w:jc w:val="center"/>
      </w:pPr>
    </w:p>
    <w:p w:rsidR="00CE24A2" w:rsidRDefault="00CE24A2" w:rsidP="000362F0">
      <w:pPr>
        <w:pStyle w:val="NoSpacing"/>
        <w:spacing w:line="360" w:lineRule="auto"/>
        <w:jc w:val="center"/>
      </w:pPr>
      <w:r>
        <w:fldChar w:fldCharType="begin"/>
      </w:r>
      <w:r>
        <w:instrText xml:space="preserve"> LINK Excel.Sheet.12 "D:\\TOSHIBA\\2023\\Baperlitbang\\RENJA 2023\\RENJA DLH 2023\\RENJA LH 2023.xlsx" "Table 1!R5C1:R158C17" \a \f 4 \h  \* MERGEFORMAT </w:instrText>
      </w:r>
      <w:r>
        <w:fldChar w:fldCharType="separate"/>
      </w:r>
    </w:p>
    <w:p w:rsidR="00CE24A2" w:rsidRDefault="00CE24A2" w:rsidP="000362F0">
      <w:pPr>
        <w:pStyle w:val="NoSpacing"/>
        <w:spacing w:line="360" w:lineRule="auto"/>
        <w:jc w:val="center"/>
      </w:pPr>
      <w:r>
        <w:fldChar w:fldCharType="end"/>
      </w:r>
    </w:p>
    <w:p w:rsidR="00CE24A2" w:rsidRDefault="00CE24A2" w:rsidP="000362F0">
      <w:pPr>
        <w:pStyle w:val="NoSpacing"/>
        <w:spacing w:line="360" w:lineRule="auto"/>
        <w:jc w:val="center"/>
      </w:pPr>
      <w:r w:rsidRPr="00CE24A2">
        <w:t xml:space="preserve"> </w:t>
      </w:r>
      <w:r>
        <w:fldChar w:fldCharType="begin"/>
      </w:r>
      <w:r>
        <w:instrText xml:space="preserve"> LINK Excel.Sheet.12 "D:\\TOSHIBA\\2023\\Baperlitbang\\RENJA 2023\\RENJA DLH 2023\\RENJA LH 2023.xlsx" "Table 1!R5C1:R158C17" \a \f 4 \h </w:instrText>
      </w:r>
      <w:r>
        <w:fldChar w:fldCharType="separate"/>
      </w:r>
    </w:p>
    <w:p w:rsidR="000362F0" w:rsidRPr="000362F0" w:rsidRDefault="00CE24A2" w:rsidP="000362F0">
      <w:pPr>
        <w:pStyle w:val="NoSpacing"/>
        <w:spacing w:line="360" w:lineRule="auto"/>
        <w:jc w:val="center"/>
        <w:rPr>
          <w:rFonts w:ascii="Bookman Old Style" w:hAnsi="Bookman Old Style"/>
        </w:rPr>
      </w:pPr>
      <w:r>
        <w:rPr>
          <w:rFonts w:ascii="Bookman Old Style" w:hAnsi="Bookman Old Style"/>
        </w:rPr>
        <w:fldChar w:fldCharType="end"/>
      </w:r>
    </w:p>
    <w:p w:rsidR="00070BEB" w:rsidRDefault="00070BEB">
      <w:pPr>
        <w:spacing w:after="160" w:line="259" w:lineRule="auto"/>
        <w:rPr>
          <w:rFonts w:ascii="Bookman Old Style" w:hAnsi="Bookman Old Style"/>
        </w:rPr>
      </w:pPr>
    </w:p>
    <w:p w:rsidR="00D77F96" w:rsidRDefault="00D77F96" w:rsidP="00070BEB">
      <w:pPr>
        <w:spacing w:after="160" w:line="259" w:lineRule="auto"/>
        <w:rPr>
          <w:rFonts w:ascii="Bookman Old Style" w:hAnsi="Bookman Old Style"/>
        </w:rPr>
        <w:sectPr w:rsidR="00D77F96" w:rsidSect="00017B1D">
          <w:pgSz w:w="18722" w:h="12242" w:orient="landscape" w:code="14"/>
          <w:pgMar w:top="1699" w:right="1699" w:bottom="2275" w:left="1080" w:header="720" w:footer="720" w:gutter="0"/>
          <w:cols w:space="720"/>
          <w:docGrid w:linePitch="360"/>
        </w:sectPr>
      </w:pPr>
    </w:p>
    <w:p w:rsidR="000E2775" w:rsidRPr="006935D4" w:rsidRDefault="000E2775" w:rsidP="000E2775">
      <w:pPr>
        <w:spacing w:after="0" w:line="360" w:lineRule="auto"/>
        <w:jc w:val="center"/>
        <w:rPr>
          <w:rFonts w:ascii="Bookman Old Style" w:hAnsi="Bookman Old Style"/>
          <w:b/>
        </w:rPr>
      </w:pPr>
      <w:r w:rsidRPr="006935D4">
        <w:rPr>
          <w:rFonts w:ascii="Bookman Old Style" w:hAnsi="Bookman Old Style"/>
          <w:b/>
        </w:rPr>
        <w:lastRenderedPageBreak/>
        <w:t>BAB V</w:t>
      </w:r>
    </w:p>
    <w:p w:rsidR="000E2775" w:rsidRPr="006935D4" w:rsidRDefault="000E2775" w:rsidP="000E2775">
      <w:pPr>
        <w:spacing w:after="0" w:line="360" w:lineRule="auto"/>
        <w:jc w:val="center"/>
        <w:rPr>
          <w:rFonts w:ascii="Bookman Old Style" w:hAnsi="Bookman Old Style"/>
          <w:b/>
        </w:rPr>
      </w:pPr>
      <w:r w:rsidRPr="006935D4">
        <w:rPr>
          <w:rFonts w:ascii="Bookman Old Style" w:hAnsi="Bookman Old Style"/>
          <w:b/>
        </w:rPr>
        <w:t>PENUTUP</w:t>
      </w:r>
    </w:p>
    <w:p w:rsidR="000E2775" w:rsidRDefault="000E2775" w:rsidP="000E2775">
      <w:pPr>
        <w:spacing w:after="0" w:line="360" w:lineRule="auto"/>
        <w:jc w:val="center"/>
        <w:rPr>
          <w:rFonts w:ascii="Bookman Old Style" w:hAnsi="Bookman Old Style"/>
          <w:b/>
        </w:rPr>
      </w:pPr>
    </w:p>
    <w:p w:rsidR="000E2775" w:rsidRPr="006935D4" w:rsidRDefault="000E2775" w:rsidP="000E2775">
      <w:pPr>
        <w:spacing w:after="0" w:line="360" w:lineRule="auto"/>
        <w:jc w:val="both"/>
        <w:rPr>
          <w:rFonts w:ascii="Bookman Old Style" w:hAnsi="Bookman Old Style"/>
        </w:rPr>
      </w:pPr>
      <w:r w:rsidRPr="006935D4">
        <w:rPr>
          <w:rFonts w:ascii="Bookman Old Style" w:hAnsi="Bookman Old Style"/>
          <w:b/>
        </w:rPr>
        <w:tab/>
      </w:r>
      <w:r w:rsidRPr="006935D4">
        <w:rPr>
          <w:rFonts w:ascii="Bookman Old Style" w:hAnsi="Bookman Old Style"/>
        </w:rPr>
        <w:t>Rencana Kerja</w:t>
      </w:r>
      <w:r w:rsidRPr="006935D4">
        <w:rPr>
          <w:rFonts w:ascii="Bookman Old Style" w:hAnsi="Bookman Old Style"/>
          <w:b/>
        </w:rPr>
        <w:t xml:space="preserve"> </w:t>
      </w:r>
      <w:r w:rsidRPr="004C7A45">
        <w:rPr>
          <w:rFonts w:ascii="Bookman Old Style" w:hAnsi="Bookman Old Style"/>
        </w:rPr>
        <w:t>(</w:t>
      </w:r>
      <w:r>
        <w:rPr>
          <w:rFonts w:ascii="Bookman Old Style" w:hAnsi="Bookman Old Style"/>
        </w:rPr>
        <w:t>RENJA</w:t>
      </w:r>
      <w:r w:rsidRPr="006935D4">
        <w:rPr>
          <w:rFonts w:ascii="Bookman Old Style" w:hAnsi="Bookman Old Style"/>
        </w:rPr>
        <w:t>) Dinas Lingkungan Hidup Kabupaten Karanganyar tahun 20</w:t>
      </w:r>
      <w:r>
        <w:rPr>
          <w:rFonts w:ascii="Bookman Old Style" w:hAnsi="Bookman Old Style"/>
        </w:rPr>
        <w:t>2</w:t>
      </w:r>
      <w:r w:rsidR="00575086">
        <w:rPr>
          <w:rFonts w:ascii="Bookman Old Style" w:hAnsi="Bookman Old Style"/>
        </w:rPr>
        <w:t>4</w:t>
      </w:r>
      <w:r w:rsidRPr="006935D4">
        <w:rPr>
          <w:rFonts w:ascii="Bookman Old Style" w:hAnsi="Bookman Old Style"/>
        </w:rPr>
        <w:t xml:space="preserve"> ini disusun sebagai pedoman dalam penyusunan rencana kerja tahunan dan rencana kerja anggaran dalam kurun waktu 1 (satu) tahun dengan mengacu pada pendekatan perancangan penganggaran bidang lingkungan hidup yang dilaksanakan oleh Dinas Lingkungan Hidup Kabupaten Karanganyar baik melalui peran serta lembaga swadaya masyarakat maupun kalangan swasta. </w:t>
      </w:r>
      <w:proofErr w:type="gramStart"/>
      <w:r w:rsidRPr="006935D4">
        <w:rPr>
          <w:rFonts w:ascii="Bookman Old Style" w:hAnsi="Bookman Old Style"/>
        </w:rPr>
        <w:t>Rencana kerja ini merupakan dasar evaluasi dan laporan pelaksanaan atas kinerja tahunan untuk setiap periode terbatas.</w:t>
      </w:r>
      <w:proofErr w:type="gramEnd"/>
      <w:r w:rsidRPr="006935D4">
        <w:rPr>
          <w:rFonts w:ascii="Bookman Old Style" w:hAnsi="Bookman Old Style"/>
        </w:rPr>
        <w:t xml:space="preserve"> Rencana program tahunan </w:t>
      </w:r>
      <w:r>
        <w:rPr>
          <w:rFonts w:ascii="Bookman Old Style" w:hAnsi="Bookman Old Style"/>
        </w:rPr>
        <w:t>D</w:t>
      </w:r>
      <w:r w:rsidRPr="006935D4">
        <w:rPr>
          <w:rFonts w:ascii="Bookman Old Style" w:hAnsi="Bookman Old Style"/>
        </w:rPr>
        <w:t xml:space="preserve">inas </w:t>
      </w:r>
      <w:r>
        <w:rPr>
          <w:rFonts w:ascii="Bookman Old Style" w:hAnsi="Bookman Old Style"/>
        </w:rPr>
        <w:t>L</w:t>
      </w:r>
      <w:r w:rsidRPr="006935D4">
        <w:rPr>
          <w:rFonts w:ascii="Bookman Old Style" w:hAnsi="Bookman Old Style"/>
        </w:rPr>
        <w:t xml:space="preserve">ingkungan </w:t>
      </w:r>
      <w:r>
        <w:rPr>
          <w:rFonts w:ascii="Bookman Old Style" w:hAnsi="Bookman Old Style"/>
        </w:rPr>
        <w:t>H</w:t>
      </w:r>
      <w:r w:rsidRPr="006935D4">
        <w:rPr>
          <w:rFonts w:ascii="Bookman Old Style" w:hAnsi="Bookman Old Style"/>
        </w:rPr>
        <w:t xml:space="preserve">idup Kabupaten Karanganyar merupakan integritas dengan </w:t>
      </w:r>
      <w:r>
        <w:rPr>
          <w:rFonts w:ascii="Bookman Old Style" w:hAnsi="Bookman Old Style"/>
        </w:rPr>
        <w:t>R</w:t>
      </w:r>
      <w:r w:rsidRPr="006935D4">
        <w:rPr>
          <w:rFonts w:ascii="Bookman Old Style" w:hAnsi="Bookman Old Style"/>
        </w:rPr>
        <w:t xml:space="preserve">encana </w:t>
      </w:r>
      <w:r>
        <w:rPr>
          <w:rFonts w:ascii="Bookman Old Style" w:hAnsi="Bookman Old Style"/>
        </w:rPr>
        <w:t>P</w:t>
      </w:r>
      <w:r w:rsidRPr="006935D4">
        <w:rPr>
          <w:rFonts w:ascii="Bookman Old Style" w:hAnsi="Bookman Old Style"/>
        </w:rPr>
        <w:t xml:space="preserve">embangunan </w:t>
      </w:r>
      <w:r>
        <w:rPr>
          <w:rFonts w:ascii="Bookman Old Style" w:hAnsi="Bookman Old Style"/>
        </w:rPr>
        <w:t>D</w:t>
      </w:r>
      <w:r w:rsidR="00D52C87">
        <w:rPr>
          <w:rFonts w:ascii="Bookman Old Style" w:hAnsi="Bookman Old Style"/>
        </w:rPr>
        <w:t>aerah (RP</w:t>
      </w:r>
      <w:r w:rsidRPr="006935D4">
        <w:rPr>
          <w:rFonts w:ascii="Bookman Old Style" w:hAnsi="Bookman Old Style"/>
        </w:rPr>
        <w:t>D) Kabupaten Karanganyar</w:t>
      </w:r>
      <w:r w:rsidR="00D52C87">
        <w:rPr>
          <w:rFonts w:ascii="Bookman Old Style" w:hAnsi="Bookman Old Style"/>
        </w:rPr>
        <w:t xml:space="preserve"> Tahun 2024-2026</w:t>
      </w:r>
      <w:r w:rsidRPr="006935D4">
        <w:rPr>
          <w:rFonts w:ascii="Bookman Old Style" w:hAnsi="Bookman Old Style"/>
        </w:rPr>
        <w:t xml:space="preserve"> dan </w:t>
      </w:r>
      <w:r>
        <w:rPr>
          <w:rFonts w:ascii="Bookman Old Style" w:hAnsi="Bookman Old Style"/>
        </w:rPr>
        <w:t xml:space="preserve">  </w:t>
      </w:r>
      <w:proofErr w:type="gramStart"/>
      <w:r>
        <w:rPr>
          <w:rFonts w:ascii="Bookman Old Style" w:hAnsi="Bookman Old Style"/>
        </w:rPr>
        <w:t xml:space="preserve">RENSTRA  </w:t>
      </w:r>
      <w:r w:rsidRPr="006935D4">
        <w:rPr>
          <w:rFonts w:ascii="Bookman Old Style" w:hAnsi="Bookman Old Style"/>
        </w:rPr>
        <w:t>Dinas</w:t>
      </w:r>
      <w:proofErr w:type="gramEnd"/>
      <w:r w:rsidRPr="006935D4">
        <w:rPr>
          <w:rFonts w:ascii="Bookman Old Style" w:hAnsi="Bookman Old Style"/>
        </w:rPr>
        <w:t xml:space="preserve"> </w:t>
      </w:r>
      <w:r>
        <w:rPr>
          <w:rFonts w:ascii="Bookman Old Style" w:hAnsi="Bookman Old Style"/>
        </w:rPr>
        <w:t xml:space="preserve">  </w:t>
      </w:r>
      <w:r w:rsidRPr="006935D4">
        <w:rPr>
          <w:rFonts w:ascii="Bookman Old Style" w:hAnsi="Bookman Old Style"/>
        </w:rPr>
        <w:t xml:space="preserve">Lingkungan </w:t>
      </w:r>
      <w:r>
        <w:rPr>
          <w:rFonts w:ascii="Bookman Old Style" w:hAnsi="Bookman Old Style"/>
        </w:rPr>
        <w:t xml:space="preserve">  </w:t>
      </w:r>
      <w:r w:rsidRPr="006935D4">
        <w:rPr>
          <w:rFonts w:ascii="Bookman Old Style" w:hAnsi="Bookman Old Style"/>
        </w:rPr>
        <w:t xml:space="preserve">Hidup </w:t>
      </w:r>
      <w:r>
        <w:rPr>
          <w:rFonts w:ascii="Bookman Old Style" w:hAnsi="Bookman Old Style"/>
        </w:rPr>
        <w:t xml:space="preserve">  </w:t>
      </w:r>
      <w:r w:rsidRPr="006935D4">
        <w:rPr>
          <w:rFonts w:ascii="Bookman Old Style" w:hAnsi="Bookman Old Style"/>
        </w:rPr>
        <w:t xml:space="preserve">Kabupaten </w:t>
      </w:r>
      <w:r>
        <w:rPr>
          <w:rFonts w:ascii="Bookman Old Style" w:hAnsi="Bookman Old Style"/>
        </w:rPr>
        <w:t xml:space="preserve">   </w:t>
      </w:r>
      <w:r w:rsidRPr="006935D4">
        <w:rPr>
          <w:rFonts w:ascii="Bookman Old Style" w:hAnsi="Bookman Old Style"/>
        </w:rPr>
        <w:t xml:space="preserve">Karanganyar </w:t>
      </w:r>
      <w:r>
        <w:rPr>
          <w:rFonts w:ascii="Bookman Old Style" w:hAnsi="Bookman Old Style"/>
        </w:rPr>
        <w:t xml:space="preserve">   </w:t>
      </w:r>
      <w:r w:rsidRPr="006935D4">
        <w:rPr>
          <w:rFonts w:ascii="Bookman Old Style" w:hAnsi="Bookman Old Style"/>
        </w:rPr>
        <w:t xml:space="preserve">tahun </w:t>
      </w:r>
      <w:r w:rsidR="00D52C87">
        <w:rPr>
          <w:rFonts w:ascii="Bookman Old Style" w:hAnsi="Bookman Old Style"/>
        </w:rPr>
        <w:t>2024-2026</w:t>
      </w:r>
      <w:r w:rsidRPr="006935D4">
        <w:rPr>
          <w:rFonts w:ascii="Bookman Old Style" w:hAnsi="Bookman Old Style"/>
        </w:rPr>
        <w:t>.</w:t>
      </w:r>
    </w:p>
    <w:p w:rsidR="000E2775" w:rsidRPr="006935D4" w:rsidRDefault="000E2775" w:rsidP="000E2775">
      <w:pPr>
        <w:spacing w:after="0" w:line="360" w:lineRule="auto"/>
        <w:jc w:val="both"/>
        <w:rPr>
          <w:rFonts w:ascii="Bookman Old Style" w:hAnsi="Bookman Old Style"/>
        </w:rPr>
      </w:pPr>
      <w:r w:rsidRPr="006935D4">
        <w:rPr>
          <w:rFonts w:ascii="Bookman Old Style" w:hAnsi="Bookman Old Style"/>
        </w:rPr>
        <w:tab/>
        <w:t xml:space="preserve">Rencana kerja ini telah memuat seluruh aspek yang diharapkan untuk dapat memberikan jawaban sekaligus solusi bagi pengelolaan dan perlindungan lingkungan hidup di Kabupaten Karanganyar oleh sebab itu pelaksanaan </w:t>
      </w:r>
      <w:r>
        <w:rPr>
          <w:rFonts w:ascii="Bookman Old Style" w:hAnsi="Bookman Old Style"/>
        </w:rPr>
        <w:t>RENJA</w:t>
      </w:r>
      <w:r w:rsidRPr="006935D4">
        <w:rPr>
          <w:rFonts w:ascii="Bookman Old Style" w:hAnsi="Bookman Old Style"/>
        </w:rPr>
        <w:t xml:space="preserve"> membutuhkan kecermatan, kreativitas, dan respon terhadap masalah-masalah lingkungan hidup. </w:t>
      </w:r>
      <w:proofErr w:type="gramStart"/>
      <w:r w:rsidRPr="006935D4">
        <w:rPr>
          <w:rFonts w:ascii="Bookman Old Style" w:hAnsi="Bookman Old Style"/>
        </w:rPr>
        <w:t xml:space="preserve">Dengan demikian dokumen perencanaan ini memiliki sifat yang dinamis, tepat sasaran dan berdaya guna, serta sesuai dengan </w:t>
      </w:r>
      <w:r>
        <w:rPr>
          <w:rFonts w:ascii="Bookman Old Style" w:hAnsi="Bookman Old Style"/>
        </w:rPr>
        <w:t>tujuan sasaran</w:t>
      </w:r>
      <w:r w:rsidRPr="006935D4">
        <w:rPr>
          <w:rFonts w:ascii="Bookman Old Style" w:hAnsi="Bookman Old Style"/>
        </w:rPr>
        <w:t xml:space="preserve"> Dinas Lingkungan Hidup</w:t>
      </w:r>
      <w:r>
        <w:rPr>
          <w:rFonts w:ascii="Bookman Old Style" w:hAnsi="Bookman Old Style"/>
        </w:rPr>
        <w:t>.</w:t>
      </w:r>
      <w:proofErr w:type="gramEnd"/>
    </w:p>
    <w:p w:rsidR="000E2775" w:rsidRDefault="000E2775" w:rsidP="000E2775">
      <w:pPr>
        <w:spacing w:after="0" w:line="360" w:lineRule="auto"/>
        <w:jc w:val="both"/>
        <w:rPr>
          <w:rFonts w:ascii="Bookman Old Style" w:hAnsi="Bookman Old Style"/>
        </w:rPr>
      </w:pPr>
      <w:r w:rsidRPr="006935D4">
        <w:rPr>
          <w:rFonts w:ascii="Bookman Old Style" w:hAnsi="Bookman Old Style"/>
        </w:rPr>
        <w:tab/>
        <w:t xml:space="preserve">Selanjutnya </w:t>
      </w:r>
      <w:r w:rsidR="00D82003">
        <w:rPr>
          <w:rFonts w:ascii="Bookman Old Style" w:hAnsi="Bookman Old Style"/>
        </w:rPr>
        <w:t>RENJA</w:t>
      </w:r>
      <w:r w:rsidRPr="006935D4">
        <w:rPr>
          <w:rFonts w:ascii="Bookman Old Style" w:hAnsi="Bookman Old Style"/>
        </w:rPr>
        <w:t xml:space="preserve"> Dinas Lingkungan Hidup Kabupaten Karanganyar tahun 20</w:t>
      </w:r>
      <w:r>
        <w:rPr>
          <w:rFonts w:ascii="Bookman Old Style" w:hAnsi="Bookman Old Style"/>
        </w:rPr>
        <w:t>2</w:t>
      </w:r>
      <w:r w:rsidR="00D52C87">
        <w:rPr>
          <w:rFonts w:ascii="Bookman Old Style" w:hAnsi="Bookman Old Style"/>
        </w:rPr>
        <w:t>4</w:t>
      </w:r>
      <w:r w:rsidRPr="006935D4">
        <w:rPr>
          <w:rFonts w:ascii="Bookman Old Style" w:hAnsi="Bookman Old Style"/>
        </w:rPr>
        <w:t xml:space="preserve"> ini menjadi acuan kerjasama bagi sub</w:t>
      </w:r>
      <w:r>
        <w:rPr>
          <w:rFonts w:ascii="Bookman Old Style" w:hAnsi="Bookman Old Style"/>
        </w:rPr>
        <w:t xml:space="preserve"> </w:t>
      </w:r>
      <w:r w:rsidRPr="006935D4">
        <w:rPr>
          <w:rFonts w:ascii="Bookman Old Style" w:hAnsi="Bookman Old Style"/>
        </w:rPr>
        <w:t>bagian dan bidang-bidang teknis pelaksana di Dinas Lingkungan Hidup sesuai dengan tugas pokok dan fungsi masing-masing. Untuk itu diharapkan sub</w:t>
      </w:r>
      <w:r>
        <w:rPr>
          <w:rFonts w:ascii="Bookman Old Style" w:hAnsi="Bookman Old Style"/>
        </w:rPr>
        <w:t xml:space="preserve"> </w:t>
      </w:r>
      <w:r w:rsidRPr="006935D4">
        <w:rPr>
          <w:rFonts w:ascii="Bookman Old Style" w:hAnsi="Bookman Old Style"/>
        </w:rPr>
        <w:t xml:space="preserve">bagian dan bidang-bidang melaksanakan dengan baik dan akuntabel dengan mengedepankan peningkatan capaian kinerja dan target. </w:t>
      </w:r>
    </w:p>
    <w:p w:rsidR="00ED1F18" w:rsidRDefault="00ED1F18" w:rsidP="00AA5214">
      <w:pPr>
        <w:spacing w:after="0" w:line="360" w:lineRule="auto"/>
        <w:jc w:val="both"/>
        <w:rPr>
          <w:rFonts w:ascii="Bookman Old Style" w:hAnsi="Bookman Old Style" w:cs="Arial"/>
          <w:b/>
          <w:bCs/>
          <w:sz w:val="24"/>
          <w:szCs w:val="24"/>
        </w:rPr>
      </w:pPr>
    </w:p>
    <w:p w:rsidR="000E2775" w:rsidRPr="0028371D" w:rsidRDefault="00FE636A" w:rsidP="000E2775">
      <w:pPr>
        <w:spacing w:after="0" w:line="360" w:lineRule="auto"/>
        <w:ind w:left="4320" w:firstLine="720"/>
        <w:jc w:val="both"/>
        <w:rPr>
          <w:rFonts w:ascii="Bookman Old Style" w:hAnsi="Bookman Old Style" w:cs="Arial"/>
          <w:bCs/>
          <w:sz w:val="24"/>
          <w:szCs w:val="24"/>
        </w:rPr>
      </w:pPr>
      <w:r w:rsidRPr="0028371D">
        <w:rPr>
          <w:rFonts w:ascii="Bookman Old Style" w:hAnsi="Bookman Old Style" w:cs="Arial"/>
          <w:bCs/>
          <w:noProof/>
          <w:sz w:val="24"/>
          <w:szCs w:val="24"/>
        </w:rPr>
        <w:drawing>
          <wp:anchor distT="0" distB="0" distL="114300" distR="114300" simplePos="0" relativeHeight="251693056" behindDoc="0" locked="0" layoutInCell="1" allowOverlap="1" wp14:anchorId="41F4F44C" wp14:editId="6D4CD6BB">
            <wp:simplePos x="0" y="0"/>
            <wp:positionH relativeFrom="column">
              <wp:posOffset>-421005</wp:posOffset>
            </wp:positionH>
            <wp:positionV relativeFrom="paragraph">
              <wp:posOffset>73660</wp:posOffset>
            </wp:positionV>
            <wp:extent cx="2886075" cy="1940430"/>
            <wp:effectExtent l="0" t="0" r="0"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91183" cy="1943864"/>
                    </a:xfrm>
                    <a:prstGeom prst="rect">
                      <a:avLst/>
                    </a:prstGeom>
                    <a:noFill/>
                    <a:ln>
                      <a:noFill/>
                    </a:ln>
                  </pic:spPr>
                </pic:pic>
              </a:graphicData>
            </a:graphic>
            <wp14:sizeRelH relativeFrom="page">
              <wp14:pctWidth>0</wp14:pctWidth>
            </wp14:sizeRelH>
            <wp14:sizeRelV relativeFrom="page">
              <wp14:pctHeight>0</wp14:pctHeight>
            </wp14:sizeRelV>
          </wp:anchor>
        </w:drawing>
      </w:r>
      <w:r w:rsidR="000E2775" w:rsidRPr="0028371D">
        <w:rPr>
          <w:rFonts w:ascii="Bookman Old Style" w:hAnsi="Bookman Old Style" w:cs="Arial"/>
          <w:bCs/>
          <w:sz w:val="24"/>
          <w:szCs w:val="24"/>
        </w:rPr>
        <w:t>BUPATI KARANGANYAR</w:t>
      </w:r>
    </w:p>
    <w:p w:rsidR="000E2775" w:rsidRDefault="000E2775" w:rsidP="000E2775">
      <w:pPr>
        <w:spacing w:after="0" w:line="360" w:lineRule="auto"/>
        <w:ind w:left="5529"/>
        <w:rPr>
          <w:rFonts w:ascii="Bookman Old Style" w:hAnsi="Bookman Old Style" w:cs="Arial"/>
          <w:bCs/>
          <w:sz w:val="24"/>
          <w:szCs w:val="24"/>
        </w:rPr>
      </w:pPr>
    </w:p>
    <w:p w:rsidR="00036C24" w:rsidRDefault="00036C24" w:rsidP="000E2775">
      <w:pPr>
        <w:spacing w:after="0" w:line="360" w:lineRule="auto"/>
        <w:ind w:left="5529"/>
        <w:rPr>
          <w:rFonts w:ascii="Bookman Old Style" w:hAnsi="Bookman Old Style" w:cs="Arial"/>
          <w:bCs/>
          <w:sz w:val="16"/>
          <w:szCs w:val="16"/>
        </w:rPr>
      </w:pPr>
    </w:p>
    <w:p w:rsidR="007577DA" w:rsidRPr="00C77FD0" w:rsidRDefault="007577DA" w:rsidP="000E2775">
      <w:pPr>
        <w:spacing w:after="0" w:line="360" w:lineRule="auto"/>
        <w:ind w:left="5529"/>
        <w:rPr>
          <w:rFonts w:ascii="Bookman Old Style" w:hAnsi="Bookman Old Style" w:cs="Arial"/>
          <w:bCs/>
          <w:sz w:val="16"/>
          <w:szCs w:val="16"/>
        </w:rPr>
      </w:pPr>
    </w:p>
    <w:p w:rsidR="000E2775" w:rsidRPr="006935D4" w:rsidRDefault="00C77FD0" w:rsidP="000E2775">
      <w:pPr>
        <w:spacing w:after="0" w:line="360" w:lineRule="auto"/>
        <w:ind w:left="4320" w:firstLine="720"/>
        <w:rPr>
          <w:rFonts w:ascii="Bookman Old Style" w:hAnsi="Bookman Old Style"/>
        </w:rPr>
      </w:pPr>
      <w:r>
        <w:rPr>
          <w:rFonts w:ascii="Bookman Old Style" w:eastAsia="Bookman Old Style" w:hAnsi="Bookman Old Style" w:cs="Bookman Old Style"/>
          <w:noProof/>
          <w:sz w:val="24"/>
          <w:szCs w:val="24"/>
        </w:rPr>
        <w:drawing>
          <wp:anchor distT="0" distB="0" distL="114300" distR="114300" simplePos="0" relativeHeight="251694080" behindDoc="0" locked="0" layoutInCell="1" allowOverlap="1" wp14:anchorId="6456057F" wp14:editId="531DBFDD">
            <wp:simplePos x="0" y="0"/>
            <wp:positionH relativeFrom="column">
              <wp:posOffset>3208020</wp:posOffset>
            </wp:positionH>
            <wp:positionV relativeFrom="paragraph">
              <wp:posOffset>259080</wp:posOffset>
            </wp:positionV>
            <wp:extent cx="812800" cy="812800"/>
            <wp:effectExtent l="0" t="0" r="6350" b="635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extLst>
                        <a:ext uri="{28A0092B-C50C-407E-A947-70E740481C1C}">
                          <a14:useLocalDpi xmlns:a14="http://schemas.microsoft.com/office/drawing/2010/main" val="0"/>
                        </a:ext>
                      </a:extLst>
                    </a:blip>
                    <a:srcRect/>
                    <a:stretch>
                      <a:fillRect/>
                    </a:stretch>
                  </pic:blipFill>
                  <pic:spPr>
                    <a:xfrm>
                      <a:off x="0" y="0"/>
                      <a:ext cx="812800" cy="812800"/>
                    </a:xfrm>
                    <a:prstGeom prst="rect">
                      <a:avLst/>
                    </a:prstGeom>
                    <a:ln/>
                  </pic:spPr>
                </pic:pic>
              </a:graphicData>
            </a:graphic>
            <wp14:sizeRelH relativeFrom="page">
              <wp14:pctWidth>0</wp14:pctWidth>
            </wp14:sizeRelH>
            <wp14:sizeRelV relativeFrom="page">
              <wp14:pctHeight>0</wp14:pctHeight>
            </wp14:sizeRelV>
          </wp:anchor>
        </w:drawing>
      </w:r>
      <w:r w:rsidR="000E2775" w:rsidRPr="0028371D">
        <w:rPr>
          <w:rFonts w:ascii="Bookman Old Style" w:hAnsi="Bookman Old Style" w:cs="Arial"/>
          <w:bCs/>
          <w:sz w:val="24"/>
          <w:szCs w:val="24"/>
        </w:rPr>
        <w:t>JULIYATMONO</w:t>
      </w:r>
    </w:p>
    <w:p w:rsidR="00A659FD" w:rsidRDefault="00A659FD">
      <w:pPr>
        <w:spacing w:after="160" w:line="259" w:lineRule="auto"/>
        <w:rPr>
          <w:rFonts w:ascii="Bookman Old Style" w:hAnsi="Bookman Old Style"/>
          <w:b/>
        </w:rPr>
      </w:pPr>
    </w:p>
    <w:sectPr w:rsidR="00A659FD" w:rsidSect="00D52C87">
      <w:headerReference w:type="default" r:id="rId16"/>
      <w:pgSz w:w="12242" w:h="18722" w:code="14"/>
      <w:pgMar w:top="2268" w:right="1701" w:bottom="1701" w:left="2268" w:header="720" w:footer="720" w:gutter="0"/>
      <w:pgNumType w:start="10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095" w:rsidRDefault="00F55095" w:rsidP="001460D8">
      <w:pPr>
        <w:spacing w:after="0" w:line="240" w:lineRule="auto"/>
      </w:pPr>
      <w:r>
        <w:separator/>
      </w:r>
    </w:p>
  </w:endnote>
  <w:endnote w:type="continuationSeparator" w:id="0">
    <w:p w:rsidR="00F55095" w:rsidRDefault="00F55095" w:rsidP="00146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8474248"/>
      <w:docPartObj>
        <w:docPartGallery w:val="Page Numbers (Bottom of Page)"/>
        <w:docPartUnique/>
      </w:docPartObj>
    </w:sdtPr>
    <w:sdtEndPr>
      <w:rPr>
        <w:rFonts w:ascii="Bookman Old Style" w:hAnsi="Bookman Old Style"/>
        <w:noProof/>
        <w:sz w:val="18"/>
        <w:szCs w:val="18"/>
      </w:rPr>
    </w:sdtEndPr>
    <w:sdtContent>
      <w:p w:rsidR="00E24544" w:rsidRPr="00F94489" w:rsidRDefault="00E24544">
        <w:pPr>
          <w:pStyle w:val="Footer"/>
          <w:jc w:val="right"/>
          <w:rPr>
            <w:rFonts w:ascii="Bookman Old Style" w:hAnsi="Bookman Old Style"/>
            <w:sz w:val="18"/>
            <w:szCs w:val="18"/>
          </w:rPr>
        </w:pPr>
        <w:r>
          <w:rPr>
            <w:rFonts w:ascii="Bookman Old Style" w:hAnsi="Bookman Old Style"/>
            <w:noProof/>
            <w:sz w:val="18"/>
            <w:szCs w:val="18"/>
          </w:rPr>
          <mc:AlternateContent>
            <mc:Choice Requires="wps">
              <w:drawing>
                <wp:anchor distT="0" distB="0" distL="114300" distR="114300" simplePos="0" relativeHeight="251661312" behindDoc="0" locked="0" layoutInCell="1" allowOverlap="1" wp14:anchorId="20EC6CCB" wp14:editId="29165C33">
                  <wp:simplePos x="0" y="0"/>
                  <wp:positionH relativeFrom="column">
                    <wp:posOffset>1636395</wp:posOffset>
                  </wp:positionH>
                  <wp:positionV relativeFrom="paragraph">
                    <wp:posOffset>-76200</wp:posOffset>
                  </wp:positionV>
                  <wp:extent cx="2014855" cy="342900"/>
                  <wp:effectExtent l="0" t="0" r="4445" b="0"/>
                  <wp:wrapNone/>
                  <wp:docPr id="5" name="Rectangle 5"/>
                  <wp:cNvGraphicFramePr/>
                  <a:graphic xmlns:a="http://schemas.openxmlformats.org/drawingml/2006/main">
                    <a:graphicData uri="http://schemas.microsoft.com/office/word/2010/wordprocessingShape">
                      <wps:wsp>
                        <wps:cNvSpPr/>
                        <wps:spPr>
                          <a:xfrm>
                            <a:off x="0" y="0"/>
                            <a:ext cx="2014855" cy="3429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E24544" w:rsidRPr="006A076B" w:rsidRDefault="00E24544" w:rsidP="006A076B">
                              <w:pPr>
                                <w:rPr>
                                  <w:rFonts w:ascii="Tempus Sans ITC" w:hAnsi="Tempus Sans ITC"/>
                                  <w:sz w:val="20"/>
                                  <w:szCs w:val="20"/>
                                </w:rPr>
                              </w:pPr>
                              <w:r w:rsidRPr="006A076B">
                                <w:rPr>
                                  <w:rFonts w:ascii="Tempus Sans ITC" w:hAnsi="Tempus Sans ITC"/>
                                  <w:sz w:val="20"/>
                                  <w:szCs w:val="20"/>
                                </w:rPr>
                                <w:t xml:space="preserve">---- </w:t>
                              </w:r>
                              <w:r w:rsidRPr="00AF6DDB">
                                <w:rPr>
                                  <w:rFonts w:ascii="Baskerville Old Face" w:hAnsi="Baskerville Old Face"/>
                                  <w:sz w:val="20"/>
                                  <w:szCs w:val="20"/>
                                </w:rPr>
                                <w:t>RENJA DLH 2024</w:t>
                              </w:r>
                              <w:r w:rsidRPr="006A076B">
                                <w:rPr>
                                  <w:rFonts w:ascii="Tempus Sans ITC" w:hAnsi="Tempus Sans ITC"/>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7" style="position:absolute;left:0;text-align:left;margin-left:128.85pt;margin-top:-6pt;width:158.6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R3RdAIAADUFAAAOAAAAZHJzL2Uyb0RvYy54bWysVN9P2zAQfp+0/8Hy+0jbtQwqUlSBmCYh&#10;QMDEs+vYbTTb553dJt1fv7OTBsb6NO3FufP9/vKdLy5ba9hOYajBlXx8MuJMOQlV7dYl//588+mM&#10;sxCFq4QBp0q+V4FfLj5+uGj8XE1gA6ZSyCiJC/PGl3wTo58XRZAbZUU4Aa8cGTWgFZFUXBcVioay&#10;W1NMRqPTogGsPIJUIdDtdWfki5xfayXjvdZBRWZKTr3FfGI+V+ksFhdivkbhN7Xs2xD/0IUVtaOi&#10;Q6prEQXbYv1XKltLhAA6nkiwBWhdS5VnoGnGo3fTPG2EV3kWAif4Aabw/9LKu90Dsroq+YwzJyz9&#10;okcCTbi1UWyW4Gl8mJPXk3/AXgskpllbjTZ9aQrWZkj3A6SqjUzSJU01PZtRbkm2z9PJ+ShjXrxG&#10;ewzxqwLLklBypOoZSbG7DZEqkuvBJRUzLp0ObmpjOmu6KVKXXV9ZinujOu9HpWm81EnOmomlrgyy&#10;nSBKCCmVi6dpTqpjHHmnME3Jh8DxsUATx31Q75vCVCbcEDg6FvhnxSEiVwUXh2BbO8BjCaofQ+XO&#10;/zB9N3MaP7artv9XK6j29IMROuYHL29qwvlWhPggkKhOS0HrG+/p0AaakkMvcbYB/HXsPvkTA8nK&#10;WUOrU/LwcytQcWa+OeLm+Xg6TbuWlensy4QUfGtZvbW4rb0C+hVjeii8zGLyj+YgagT7Qlu+TFXJ&#10;JJyk2iWXEQ/KVexWmt4JqZbL7Eb75UW8dU9epuQJ4MSj5/ZFoO/JFommd3BYMzF/x7nON0U6WG4j&#10;6DoTMkHc4dpDT7uZ+dO/I2n53+rZ6/W1W/wGAAD//wMAUEsDBBQABgAIAAAAIQCNoISt4QAAAAoB&#10;AAAPAAAAZHJzL2Rvd25yZXYueG1sTI9BT8MwDIXvSPyHyEjctnRdS1GpO6GJiQMHRAGJY9ZkbaFx&#10;uibbyr+fOY2b7ff0/L1iNdleHM3oO0cIi3kEwlDtdEcNwsf7ZnYPwgdFWvWODMKv8bAqr68KlWt3&#10;ojdzrEIjOIR8rhDaEIZcSl+3xio/d4Mh1nZutCrwOjZSj+rE4baXcRTdSas64g+tGsy6NfVPdbAI&#10;L996nzRfT6/LLltnn/vkudrsloi3N9PjA4hgpnAxwx8+o0PJTFt3IO1FjxCnWcZWhNki5lLsSLOU&#10;hy1CwgdZFvJ/hfIMAAD//wMAUEsBAi0AFAAGAAgAAAAhALaDOJL+AAAA4QEAABMAAAAAAAAAAAAA&#10;AAAAAAAAAFtDb250ZW50X1R5cGVzXS54bWxQSwECLQAUAAYACAAAACEAOP0h/9YAAACUAQAACwAA&#10;AAAAAAAAAAAAAAAvAQAAX3JlbHMvLnJlbHNQSwECLQAUAAYACAAAACEApBkd0XQCAAA1BQAADgAA&#10;AAAAAAAAAAAAAAAuAgAAZHJzL2Uyb0RvYy54bWxQSwECLQAUAAYACAAAACEAjaCEreEAAAAKAQAA&#10;DwAAAAAAAAAAAAAAAADOBAAAZHJzL2Rvd25yZXYueG1sUEsFBgAAAAAEAAQA8wAAANwFAAAAAA==&#10;" fillcolor="white [3201]" stroked="f" strokeweight="1pt">
                  <v:textbox>
                    <w:txbxContent>
                      <w:p w:rsidR="00E24544" w:rsidRPr="006A076B" w:rsidRDefault="00E24544" w:rsidP="006A076B">
                        <w:pPr>
                          <w:rPr>
                            <w:rFonts w:ascii="Tempus Sans ITC" w:hAnsi="Tempus Sans ITC"/>
                            <w:sz w:val="20"/>
                            <w:szCs w:val="20"/>
                          </w:rPr>
                        </w:pPr>
                        <w:r w:rsidRPr="006A076B">
                          <w:rPr>
                            <w:rFonts w:ascii="Tempus Sans ITC" w:hAnsi="Tempus Sans ITC"/>
                            <w:sz w:val="20"/>
                            <w:szCs w:val="20"/>
                          </w:rPr>
                          <w:t xml:space="preserve">---- </w:t>
                        </w:r>
                        <w:r w:rsidRPr="00AF6DDB">
                          <w:rPr>
                            <w:rFonts w:ascii="Baskerville Old Face" w:hAnsi="Baskerville Old Face"/>
                            <w:sz w:val="20"/>
                            <w:szCs w:val="20"/>
                          </w:rPr>
                          <w:t>RENJA DLH 2024</w:t>
                        </w:r>
                        <w:r w:rsidRPr="006A076B">
                          <w:rPr>
                            <w:rFonts w:ascii="Tempus Sans ITC" w:hAnsi="Tempus Sans ITC"/>
                            <w:sz w:val="20"/>
                            <w:szCs w:val="20"/>
                          </w:rPr>
                          <w:t xml:space="preserve"> ----</w:t>
                        </w:r>
                      </w:p>
                    </w:txbxContent>
                  </v:textbox>
                </v:rect>
              </w:pict>
            </mc:Fallback>
          </mc:AlternateContent>
        </w:r>
        <w:r w:rsidRPr="00F94489">
          <w:rPr>
            <w:rFonts w:ascii="Bookman Old Style" w:hAnsi="Bookman Old Style"/>
            <w:sz w:val="18"/>
            <w:szCs w:val="18"/>
          </w:rPr>
          <w:fldChar w:fldCharType="begin"/>
        </w:r>
        <w:r w:rsidRPr="00F94489">
          <w:rPr>
            <w:rFonts w:ascii="Bookman Old Style" w:hAnsi="Bookman Old Style"/>
            <w:sz w:val="18"/>
            <w:szCs w:val="18"/>
          </w:rPr>
          <w:instrText xml:space="preserve"> PAGE   \* MERGEFORMAT </w:instrText>
        </w:r>
        <w:r w:rsidRPr="00F94489">
          <w:rPr>
            <w:rFonts w:ascii="Bookman Old Style" w:hAnsi="Bookman Old Style"/>
            <w:sz w:val="18"/>
            <w:szCs w:val="18"/>
          </w:rPr>
          <w:fldChar w:fldCharType="separate"/>
        </w:r>
        <w:r w:rsidR="00FE5411">
          <w:rPr>
            <w:rFonts w:ascii="Bookman Old Style" w:hAnsi="Bookman Old Style"/>
            <w:noProof/>
            <w:sz w:val="18"/>
            <w:szCs w:val="18"/>
          </w:rPr>
          <w:t>32</w:t>
        </w:r>
        <w:r w:rsidRPr="00F94489">
          <w:rPr>
            <w:rFonts w:ascii="Bookman Old Style" w:hAnsi="Bookman Old Style"/>
            <w:noProof/>
            <w:sz w:val="18"/>
            <w:szCs w:val="18"/>
          </w:rPr>
          <w:fldChar w:fldCharType="end"/>
        </w:r>
      </w:p>
    </w:sdtContent>
  </w:sdt>
  <w:p w:rsidR="00E24544" w:rsidRDefault="00E2454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095" w:rsidRDefault="00F55095" w:rsidP="001460D8">
      <w:pPr>
        <w:spacing w:after="0" w:line="240" w:lineRule="auto"/>
      </w:pPr>
      <w:r>
        <w:separator/>
      </w:r>
    </w:p>
  </w:footnote>
  <w:footnote w:type="continuationSeparator" w:id="0">
    <w:p w:rsidR="00F55095" w:rsidRDefault="00F55095" w:rsidP="001460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544" w:rsidRDefault="00E24544">
    <w:r>
      <w:rPr>
        <w:noProof/>
      </w:rPr>
      <mc:AlternateContent>
        <mc:Choice Requires="wps">
          <w:drawing>
            <wp:anchor distT="0" distB="0" distL="114300" distR="114300" simplePos="0" relativeHeight="251660288" behindDoc="1" locked="0" layoutInCell="0" allowOverlap="1" wp14:anchorId="66DF77CC" wp14:editId="2603B9C2">
              <wp:simplePos x="0" y="0"/>
              <wp:positionH relativeFrom="margin">
                <wp:posOffset>8759</wp:posOffset>
              </wp:positionH>
              <wp:positionV relativeFrom="topMargin">
                <wp:posOffset>642093</wp:posOffset>
              </wp:positionV>
              <wp:extent cx="5252085" cy="170815"/>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08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544" w:rsidRPr="004C7A45" w:rsidRDefault="00E24544" w:rsidP="004C7A45">
                          <w:pPr>
                            <w:spacing w:after="0" w:line="240" w:lineRule="auto"/>
                            <w:jc w:val="right"/>
                            <w:rPr>
                              <w:b/>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8" type="#_x0000_t202" style="position:absolute;margin-left:.7pt;margin-top:50.55pt;width:413.55pt;height:13.45pt;z-index:-251656192;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CgrtQIAAL4FAAAOAAAAZHJzL2Uyb0RvYy54bWysVNtunDAQfa/Uf7D8TriU3QAKGyXLUlVK&#10;L1LSD/Aas1gFm9rehTTqv3ds9pZElaq2PCB7PD4zZ+Z4rq7HrkU7pjSXIsfhRYARE1RWXGxy/PWh&#10;9BKMtCGiIq0ULMePTOPrxds3V0OfsUg2sq2YQgAidDb0OW6M6TPf17RhHdEXsmcCDmupOmJgqzZ+&#10;pcgA6F3rR0Ew9wepql5JyrQGazEd4oXDr2tGzee61sygNseQm3F/5f5r+/cXVyTbKNI3nO7TIH+R&#10;RUe4gKBHqIIYgraKv4LqOFVSy9pcUNn5sq45ZY4DsAmDF2zuG9IzxwWKo/tjmfT/g6Wfdl8U4lWO&#10;owjqI0gHTXpgo0G3ckTWBhUaep2B430PrmaEA+i0Y6v7O0m/aSTksiFiw26UkkPDSAUZhvamf3Z1&#10;wtEWZD18lBUEIlsjHdBYq86WDwqCAB0yeTx2xyZDwTiLZlGQzDCicBZeBkk4cyFIdrjdK23eM9kh&#10;u8ixgu47dLK708ZmQ7KDiw0mZMnb1imgFc8M4DhZIDZctWc2C9fQpzRIV8kqib04mq+8OCgK76Zc&#10;xt68DC9nxbtiuSzCnzZuGGcNryombJiDuML4z5q3l/kki6O8tGx5ZeFsSlpt1stWoR0BcZfu2xfk&#10;zM1/noYrAnB5QSmM4uA2Sr1ynlx6cRnPvBQK7AVhepvOgziNi/I5pTsu2L9TQkOOU+jrJKbfcgvc&#10;95obyTpuYHy0vMtxcnQimZXgSlSutYbwdlqflcKmfyoFtPvQaCdYq9FJrWZcj+51ODVbMa9l9QgK&#10;VhIEBjKF0QeLRqofGA0wRnKsv2+JYhi1HwS8gjSMYzt33AYW6ty6PliJoACRY2oURtNmaaYpte0V&#10;3zQQ4/DibuDNlNzJ+ZTP/qXBkHCs9gPNTqHzvfM6jd3FLwAAAP//AwBQSwMEFAAGAAgAAAAhAPq7&#10;t4LdAAAACQEAAA8AAABkcnMvZG93bnJldi54bWxMT8tOwzAQvCPxD9YicaN2ooBCiFMhJDigQkWo&#10;ynWbLE5EbIfYbdO/ZznBaTU7o3mUy9kO4kBT6L3TkCwUCHKNb3tnNGzeH69yECGia3HwjjScKMCy&#10;Oj8rsWj90b3RoY5GsIkLBWroYhwLKUPTkcWw8CM55j79ZDEynIxsJzyyuR1kqtSNtNg7TuhwpIeO&#10;mq96bzlk+4KnV7Wy6+b5+/bpY2XqLDNaX17M93cgIs3xTwy/9bk6VNxp5/euDWJgnLGQj0oSEMzn&#10;aX4NYsefNFcgq1L+X1D9AAAA//8DAFBLAQItABQABgAIAAAAIQC2gziS/gAAAOEBAAATAAAAAAAA&#10;AAAAAAAAAAAAAABbQ29udGVudF9UeXBlc10ueG1sUEsBAi0AFAAGAAgAAAAhADj9If/WAAAAlAEA&#10;AAsAAAAAAAAAAAAAAAAALwEAAF9yZWxzLy5yZWxzUEsBAi0AFAAGAAgAAAAhAM/AKCu1AgAAvgUA&#10;AA4AAAAAAAAAAAAAAAAALgIAAGRycy9lMm9Eb2MueG1sUEsBAi0AFAAGAAgAAAAhAPq7t4LdAAAA&#10;CQEAAA8AAAAAAAAAAAAAAAAADwUAAGRycy9kb3ducmV2LnhtbFBLBQYAAAAABAAEAPMAAAAZBgAA&#10;AAA=&#10;" o:allowincell="f" filled="f" stroked="f">
              <v:textbox style="mso-fit-shape-to-text:t" inset=",0,,0">
                <w:txbxContent>
                  <w:p w:rsidR="00E24544" w:rsidRPr="004C7A45" w:rsidRDefault="00E24544" w:rsidP="004C7A45">
                    <w:pPr>
                      <w:spacing w:after="0" w:line="240" w:lineRule="auto"/>
                      <w:jc w:val="right"/>
                      <w:rPr>
                        <w:b/>
                        <w:noProof/>
                      </w:rPr>
                    </w:pP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544" w:rsidRDefault="00E2454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3033"/>
    <w:multiLevelType w:val="hybridMultilevel"/>
    <w:tmpl w:val="C708F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3354C7"/>
    <w:multiLevelType w:val="hybridMultilevel"/>
    <w:tmpl w:val="2084F4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0CC3DAA"/>
    <w:multiLevelType w:val="hybridMultilevel"/>
    <w:tmpl w:val="CB16AA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37F4599"/>
    <w:multiLevelType w:val="hybridMultilevel"/>
    <w:tmpl w:val="F200A6C4"/>
    <w:lvl w:ilvl="0" w:tplc="5AF6FA68">
      <w:start w:val="1"/>
      <w:numFmt w:val="decimal"/>
      <w:lvlText w:val="%1."/>
      <w:lvlJc w:val="left"/>
      <w:pPr>
        <w:ind w:left="720" w:hanging="360"/>
      </w:pPr>
      <w:rPr>
        <w:rFonts w:ascii="Bookman Old Style" w:hAnsi="Bookman Old Style" w:cs="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5761F2"/>
    <w:multiLevelType w:val="hybridMultilevel"/>
    <w:tmpl w:val="67104B26"/>
    <w:lvl w:ilvl="0" w:tplc="52CA64C0">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F70EAC"/>
    <w:multiLevelType w:val="hybridMultilevel"/>
    <w:tmpl w:val="3184F01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09535509"/>
    <w:multiLevelType w:val="hybridMultilevel"/>
    <w:tmpl w:val="BB60F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636C03"/>
    <w:multiLevelType w:val="hybridMultilevel"/>
    <w:tmpl w:val="E0D87A42"/>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0D8859E0"/>
    <w:multiLevelType w:val="hybridMultilevel"/>
    <w:tmpl w:val="520AD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0C77AF"/>
    <w:multiLevelType w:val="hybridMultilevel"/>
    <w:tmpl w:val="94FABC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1115FD0"/>
    <w:multiLevelType w:val="hybridMultilevel"/>
    <w:tmpl w:val="04628AD0"/>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16C93F67"/>
    <w:multiLevelType w:val="multilevel"/>
    <w:tmpl w:val="68DE9F10"/>
    <w:lvl w:ilvl="0">
      <w:start w:val="1"/>
      <w:numFmt w:val="decimal"/>
      <w:lvlText w:val="%1."/>
      <w:lvlJc w:val="left"/>
      <w:pPr>
        <w:ind w:left="360" w:hanging="360"/>
      </w:pPr>
      <w:rPr>
        <w:rFonts w:hint="default"/>
        <w:color w:val="000000"/>
      </w:rPr>
    </w:lvl>
    <w:lvl w:ilvl="1">
      <w:start w:val="1"/>
      <w:numFmt w:val="decimal"/>
      <w:lvlText w:val="%1.%2."/>
      <w:lvlJc w:val="left"/>
      <w:pPr>
        <w:ind w:left="4212" w:hanging="432"/>
      </w:pPr>
    </w:lvl>
    <w:lvl w:ilvl="2">
      <w:start w:val="1"/>
      <w:numFmt w:val="decimal"/>
      <w:lvlText w:val="%1.%2.%3."/>
      <w:lvlJc w:val="left"/>
      <w:pPr>
        <w:ind w:left="4644" w:hanging="504"/>
      </w:pPr>
    </w:lvl>
    <w:lvl w:ilvl="3">
      <w:start w:val="1"/>
      <w:numFmt w:val="decimal"/>
      <w:lvlText w:val="%1.%2.%3.%4."/>
      <w:lvlJc w:val="left"/>
      <w:pPr>
        <w:ind w:left="5148" w:hanging="648"/>
      </w:pPr>
    </w:lvl>
    <w:lvl w:ilvl="4">
      <w:start w:val="1"/>
      <w:numFmt w:val="decimal"/>
      <w:lvlText w:val="%1.%2.%3.%4.%5."/>
      <w:lvlJc w:val="left"/>
      <w:pPr>
        <w:ind w:left="5652" w:hanging="792"/>
      </w:pPr>
    </w:lvl>
    <w:lvl w:ilvl="5">
      <w:start w:val="1"/>
      <w:numFmt w:val="decimal"/>
      <w:lvlText w:val="%1.%2.%3.%4.%5.%6."/>
      <w:lvlJc w:val="left"/>
      <w:pPr>
        <w:ind w:left="6156" w:hanging="936"/>
      </w:pPr>
    </w:lvl>
    <w:lvl w:ilvl="6">
      <w:start w:val="1"/>
      <w:numFmt w:val="decimal"/>
      <w:lvlText w:val="%1.%2.%3.%4.%5.%6.%7."/>
      <w:lvlJc w:val="left"/>
      <w:pPr>
        <w:ind w:left="6660" w:hanging="1080"/>
      </w:pPr>
    </w:lvl>
    <w:lvl w:ilvl="7">
      <w:start w:val="1"/>
      <w:numFmt w:val="decimal"/>
      <w:lvlText w:val="%1.%2.%3.%4.%5.%6.%7.%8."/>
      <w:lvlJc w:val="left"/>
      <w:pPr>
        <w:ind w:left="7164" w:hanging="1224"/>
      </w:pPr>
    </w:lvl>
    <w:lvl w:ilvl="8">
      <w:start w:val="1"/>
      <w:numFmt w:val="decimal"/>
      <w:lvlText w:val="%1.%2.%3.%4.%5.%6.%7.%8.%9."/>
      <w:lvlJc w:val="left"/>
      <w:pPr>
        <w:ind w:left="7740" w:hanging="1440"/>
      </w:pPr>
    </w:lvl>
  </w:abstractNum>
  <w:abstractNum w:abstractNumId="12">
    <w:nsid w:val="1A432402"/>
    <w:multiLevelType w:val="hybridMultilevel"/>
    <w:tmpl w:val="25A48656"/>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1C1C09BF"/>
    <w:multiLevelType w:val="hybridMultilevel"/>
    <w:tmpl w:val="199A6C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FE7CBD"/>
    <w:multiLevelType w:val="hybridMultilevel"/>
    <w:tmpl w:val="79A2991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D561763"/>
    <w:multiLevelType w:val="hybridMultilevel"/>
    <w:tmpl w:val="C108F66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21122F9"/>
    <w:multiLevelType w:val="hybridMultilevel"/>
    <w:tmpl w:val="CC7AE56A"/>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242265CE"/>
    <w:multiLevelType w:val="hybridMultilevel"/>
    <w:tmpl w:val="B66867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8765F17"/>
    <w:multiLevelType w:val="hybridMultilevel"/>
    <w:tmpl w:val="873CA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94D1F4B"/>
    <w:multiLevelType w:val="hybridMultilevel"/>
    <w:tmpl w:val="8222DAE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C393DC8"/>
    <w:multiLevelType w:val="hybridMultilevel"/>
    <w:tmpl w:val="3AA41DDC"/>
    <w:lvl w:ilvl="0" w:tplc="1E5AD11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2D012B02"/>
    <w:multiLevelType w:val="hybridMultilevel"/>
    <w:tmpl w:val="4192D3F2"/>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nsid w:val="2EC321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0462404"/>
    <w:multiLevelType w:val="hybridMultilevel"/>
    <w:tmpl w:val="C8D8A1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0724EDD"/>
    <w:multiLevelType w:val="hybridMultilevel"/>
    <w:tmpl w:val="F9443074"/>
    <w:lvl w:ilvl="0" w:tplc="0409000F">
      <w:start w:val="1"/>
      <w:numFmt w:val="decimal"/>
      <w:lvlText w:val="%1."/>
      <w:lvlJc w:val="left"/>
      <w:pPr>
        <w:ind w:left="720" w:hanging="360"/>
      </w:pPr>
    </w:lvl>
    <w:lvl w:ilvl="1" w:tplc="D80014F6">
      <w:start w:val="1"/>
      <w:numFmt w:val="decimal"/>
      <w:lvlText w:val="(%2)"/>
      <w:lvlJc w:val="left"/>
      <w:pPr>
        <w:ind w:left="1452" w:hanging="372"/>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13C0223"/>
    <w:multiLevelType w:val="hybridMultilevel"/>
    <w:tmpl w:val="6EC852F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5787BBA"/>
    <w:multiLevelType w:val="hybridMultilevel"/>
    <w:tmpl w:val="B3C2B324"/>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nsid w:val="3784705C"/>
    <w:multiLevelType w:val="hybridMultilevel"/>
    <w:tmpl w:val="8222DAE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85A12BE"/>
    <w:multiLevelType w:val="hybridMultilevel"/>
    <w:tmpl w:val="837807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98E4400"/>
    <w:multiLevelType w:val="hybridMultilevel"/>
    <w:tmpl w:val="EA80DADA"/>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nsid w:val="3FFC5BDF"/>
    <w:multiLevelType w:val="hybridMultilevel"/>
    <w:tmpl w:val="91F2579E"/>
    <w:lvl w:ilvl="0" w:tplc="AE3E0DA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nsid w:val="41EC3096"/>
    <w:multiLevelType w:val="multilevel"/>
    <w:tmpl w:val="C04EF02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nsid w:val="44F40D10"/>
    <w:multiLevelType w:val="hybridMultilevel"/>
    <w:tmpl w:val="A41066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53366F8"/>
    <w:multiLevelType w:val="hybridMultilevel"/>
    <w:tmpl w:val="FEF24D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5BA2A46"/>
    <w:multiLevelType w:val="hybridMultilevel"/>
    <w:tmpl w:val="E642244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462B24E7"/>
    <w:multiLevelType w:val="hybridMultilevel"/>
    <w:tmpl w:val="CD4677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63232DC"/>
    <w:multiLevelType w:val="hybridMultilevel"/>
    <w:tmpl w:val="A284309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AFE2BFA"/>
    <w:multiLevelType w:val="hybridMultilevel"/>
    <w:tmpl w:val="7DCA27F6"/>
    <w:lvl w:ilvl="0" w:tplc="DD7A413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nsid w:val="4B042618"/>
    <w:multiLevelType w:val="hybridMultilevel"/>
    <w:tmpl w:val="28104E2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9">
    <w:nsid w:val="4CB1599A"/>
    <w:multiLevelType w:val="hybridMultilevel"/>
    <w:tmpl w:val="67CEE460"/>
    <w:lvl w:ilvl="0" w:tplc="9B14F8FC">
      <w:start w:val="1"/>
      <w:numFmt w:val="bullet"/>
      <w:lvlText w:val="-"/>
      <w:lvlJc w:val="left"/>
      <w:pPr>
        <w:ind w:left="3060" w:hanging="360"/>
      </w:pPr>
      <w:rPr>
        <w:rFonts w:ascii="Bookman Old Style" w:eastAsia="MS Mincho" w:hAnsi="Bookman Old Style" w:cs="Times New Roman"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40">
    <w:nsid w:val="4D6902D6"/>
    <w:multiLevelType w:val="hybridMultilevel"/>
    <w:tmpl w:val="5C7A23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18E0577"/>
    <w:multiLevelType w:val="hybridMultilevel"/>
    <w:tmpl w:val="BE2088CA"/>
    <w:lvl w:ilvl="0" w:tplc="9B14F8FC">
      <w:start w:val="1"/>
      <w:numFmt w:val="bullet"/>
      <w:lvlText w:val="-"/>
      <w:lvlJc w:val="left"/>
      <w:pPr>
        <w:ind w:left="2628" w:hanging="360"/>
      </w:pPr>
      <w:rPr>
        <w:rFonts w:ascii="Bookman Old Style" w:eastAsia="MS Mincho" w:hAnsi="Bookman Old Style" w:cs="Times New Roman"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42">
    <w:nsid w:val="56722178"/>
    <w:multiLevelType w:val="hybridMultilevel"/>
    <w:tmpl w:val="5ACCBD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5A2045BA"/>
    <w:multiLevelType w:val="hybridMultilevel"/>
    <w:tmpl w:val="56903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100014A"/>
    <w:multiLevelType w:val="hybridMultilevel"/>
    <w:tmpl w:val="29ACFF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3C673F3"/>
    <w:multiLevelType w:val="hybridMultilevel"/>
    <w:tmpl w:val="EB2EEF3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523485F"/>
    <w:multiLevelType w:val="hybridMultilevel"/>
    <w:tmpl w:val="6A244FAE"/>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7">
    <w:nsid w:val="67050398"/>
    <w:multiLevelType w:val="hybridMultilevel"/>
    <w:tmpl w:val="D8C486C2"/>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8">
    <w:nsid w:val="689200E2"/>
    <w:multiLevelType w:val="hybridMultilevel"/>
    <w:tmpl w:val="27C2AA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699248D0"/>
    <w:multiLevelType w:val="hybridMultilevel"/>
    <w:tmpl w:val="3D787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B183643"/>
    <w:multiLevelType w:val="hybridMultilevel"/>
    <w:tmpl w:val="E2988C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6BEA4D83"/>
    <w:multiLevelType w:val="hybridMultilevel"/>
    <w:tmpl w:val="D7428F60"/>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2">
    <w:nsid w:val="731B3392"/>
    <w:multiLevelType w:val="hybridMultilevel"/>
    <w:tmpl w:val="482C30D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73740521"/>
    <w:multiLevelType w:val="hybridMultilevel"/>
    <w:tmpl w:val="ED60F986"/>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4">
    <w:nsid w:val="771107B3"/>
    <w:multiLevelType w:val="hybridMultilevel"/>
    <w:tmpl w:val="DBF6F8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nsid w:val="781C0F4F"/>
    <w:multiLevelType w:val="hybridMultilevel"/>
    <w:tmpl w:val="01B840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783A1D78"/>
    <w:multiLevelType w:val="hybridMultilevel"/>
    <w:tmpl w:val="5C7A23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7CE23830"/>
    <w:multiLevelType w:val="multilevel"/>
    <w:tmpl w:val="ECBA426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0"/>
  </w:num>
  <w:num w:numId="3">
    <w:abstractNumId w:val="57"/>
  </w:num>
  <w:num w:numId="4">
    <w:abstractNumId w:val="3"/>
  </w:num>
  <w:num w:numId="5">
    <w:abstractNumId w:val="16"/>
  </w:num>
  <w:num w:numId="6">
    <w:abstractNumId w:val="47"/>
  </w:num>
  <w:num w:numId="7">
    <w:abstractNumId w:val="30"/>
  </w:num>
  <w:num w:numId="8">
    <w:abstractNumId w:val="20"/>
  </w:num>
  <w:num w:numId="9">
    <w:abstractNumId w:val="41"/>
  </w:num>
  <w:num w:numId="10">
    <w:abstractNumId w:val="39"/>
  </w:num>
  <w:num w:numId="11">
    <w:abstractNumId w:val="5"/>
  </w:num>
  <w:num w:numId="12">
    <w:abstractNumId w:val="56"/>
  </w:num>
  <w:num w:numId="13">
    <w:abstractNumId w:val="15"/>
  </w:num>
  <w:num w:numId="14">
    <w:abstractNumId w:val="24"/>
  </w:num>
  <w:num w:numId="15">
    <w:abstractNumId w:val="8"/>
  </w:num>
  <w:num w:numId="16">
    <w:abstractNumId w:val="49"/>
  </w:num>
  <w:num w:numId="17">
    <w:abstractNumId w:val="46"/>
  </w:num>
  <w:num w:numId="18">
    <w:abstractNumId w:val="51"/>
  </w:num>
  <w:num w:numId="19">
    <w:abstractNumId w:val="12"/>
  </w:num>
  <w:num w:numId="20">
    <w:abstractNumId w:val="29"/>
  </w:num>
  <w:num w:numId="21">
    <w:abstractNumId w:val="43"/>
  </w:num>
  <w:num w:numId="22">
    <w:abstractNumId w:val="6"/>
  </w:num>
  <w:num w:numId="23">
    <w:abstractNumId w:val="2"/>
  </w:num>
  <w:num w:numId="24">
    <w:abstractNumId w:val="17"/>
  </w:num>
  <w:num w:numId="25">
    <w:abstractNumId w:val="27"/>
  </w:num>
  <w:num w:numId="26">
    <w:abstractNumId w:val="42"/>
  </w:num>
  <w:num w:numId="27">
    <w:abstractNumId w:val="33"/>
  </w:num>
  <w:num w:numId="28">
    <w:abstractNumId w:val="9"/>
  </w:num>
  <w:num w:numId="29">
    <w:abstractNumId w:val="19"/>
  </w:num>
  <w:num w:numId="30">
    <w:abstractNumId w:val="1"/>
  </w:num>
  <w:num w:numId="31">
    <w:abstractNumId w:val="52"/>
  </w:num>
  <w:num w:numId="32">
    <w:abstractNumId w:val="50"/>
  </w:num>
  <w:num w:numId="33">
    <w:abstractNumId w:val="36"/>
  </w:num>
  <w:num w:numId="34">
    <w:abstractNumId w:val="18"/>
  </w:num>
  <w:num w:numId="35">
    <w:abstractNumId w:val="14"/>
  </w:num>
  <w:num w:numId="36">
    <w:abstractNumId w:val="44"/>
  </w:num>
  <w:num w:numId="37">
    <w:abstractNumId w:val="34"/>
  </w:num>
  <w:num w:numId="38">
    <w:abstractNumId w:val="55"/>
  </w:num>
  <w:num w:numId="39">
    <w:abstractNumId w:val="25"/>
  </w:num>
  <w:num w:numId="40">
    <w:abstractNumId w:val="35"/>
  </w:num>
  <w:num w:numId="41">
    <w:abstractNumId w:val="10"/>
  </w:num>
  <w:num w:numId="42">
    <w:abstractNumId w:val="26"/>
  </w:num>
  <w:num w:numId="43">
    <w:abstractNumId w:val="21"/>
  </w:num>
  <w:num w:numId="44">
    <w:abstractNumId w:val="38"/>
  </w:num>
  <w:num w:numId="45">
    <w:abstractNumId w:val="45"/>
  </w:num>
  <w:num w:numId="46">
    <w:abstractNumId w:val="23"/>
  </w:num>
  <w:num w:numId="47">
    <w:abstractNumId w:val="32"/>
  </w:num>
  <w:num w:numId="48">
    <w:abstractNumId w:val="28"/>
  </w:num>
  <w:num w:numId="49">
    <w:abstractNumId w:val="48"/>
  </w:num>
  <w:num w:numId="50">
    <w:abstractNumId w:val="13"/>
  </w:num>
  <w:num w:numId="51">
    <w:abstractNumId w:val="53"/>
  </w:num>
  <w:num w:numId="52">
    <w:abstractNumId w:val="7"/>
  </w:num>
  <w:num w:numId="53">
    <w:abstractNumId w:val="31"/>
  </w:num>
  <w:num w:numId="54">
    <w:abstractNumId w:val="54"/>
  </w:num>
  <w:num w:numId="55">
    <w:abstractNumId w:val="11"/>
  </w:num>
  <w:num w:numId="56">
    <w:abstractNumId w:val="37"/>
  </w:num>
  <w:num w:numId="57">
    <w:abstractNumId w:val="4"/>
  </w:num>
  <w:num w:numId="58">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031"/>
    <w:rsid w:val="00006B78"/>
    <w:rsid w:val="00013FD7"/>
    <w:rsid w:val="00015C10"/>
    <w:rsid w:val="00017B1D"/>
    <w:rsid w:val="00025E04"/>
    <w:rsid w:val="00025F95"/>
    <w:rsid w:val="000362F0"/>
    <w:rsid w:val="00036C24"/>
    <w:rsid w:val="0004070D"/>
    <w:rsid w:val="00045BB9"/>
    <w:rsid w:val="000472E9"/>
    <w:rsid w:val="00062464"/>
    <w:rsid w:val="00070BEB"/>
    <w:rsid w:val="00072B05"/>
    <w:rsid w:val="00083C2A"/>
    <w:rsid w:val="00091C33"/>
    <w:rsid w:val="0009264A"/>
    <w:rsid w:val="000938AC"/>
    <w:rsid w:val="000A2081"/>
    <w:rsid w:val="000A324B"/>
    <w:rsid w:val="000B03EF"/>
    <w:rsid w:val="000C1C15"/>
    <w:rsid w:val="000C4BB0"/>
    <w:rsid w:val="000D11B1"/>
    <w:rsid w:val="000D6A3A"/>
    <w:rsid w:val="000E2775"/>
    <w:rsid w:val="000E6B6C"/>
    <w:rsid w:val="000E7D72"/>
    <w:rsid w:val="000F3769"/>
    <w:rsid w:val="00104579"/>
    <w:rsid w:val="001051A2"/>
    <w:rsid w:val="0010598F"/>
    <w:rsid w:val="001119F7"/>
    <w:rsid w:val="00115E44"/>
    <w:rsid w:val="00122281"/>
    <w:rsid w:val="0012713C"/>
    <w:rsid w:val="00127733"/>
    <w:rsid w:val="00130E06"/>
    <w:rsid w:val="00131746"/>
    <w:rsid w:val="0014474B"/>
    <w:rsid w:val="00145C8C"/>
    <w:rsid w:val="001460D8"/>
    <w:rsid w:val="001522D4"/>
    <w:rsid w:val="0016115A"/>
    <w:rsid w:val="001644AA"/>
    <w:rsid w:val="00164868"/>
    <w:rsid w:val="00173607"/>
    <w:rsid w:val="00175902"/>
    <w:rsid w:val="00176B8C"/>
    <w:rsid w:val="00182B6A"/>
    <w:rsid w:val="00194756"/>
    <w:rsid w:val="00195E75"/>
    <w:rsid w:val="001A12AB"/>
    <w:rsid w:val="001A6177"/>
    <w:rsid w:val="001A6D03"/>
    <w:rsid w:val="001A7DBA"/>
    <w:rsid w:val="001B39AE"/>
    <w:rsid w:val="001B4B10"/>
    <w:rsid w:val="001B7D87"/>
    <w:rsid w:val="001C1D0F"/>
    <w:rsid w:val="001C289B"/>
    <w:rsid w:val="001C68BF"/>
    <w:rsid w:val="001D73FC"/>
    <w:rsid w:val="001E016F"/>
    <w:rsid w:val="001E12B9"/>
    <w:rsid w:val="001E223B"/>
    <w:rsid w:val="001F3D70"/>
    <w:rsid w:val="001F7A1E"/>
    <w:rsid w:val="0020417F"/>
    <w:rsid w:val="00207458"/>
    <w:rsid w:val="002131E6"/>
    <w:rsid w:val="00231570"/>
    <w:rsid w:val="00233189"/>
    <w:rsid w:val="002337CD"/>
    <w:rsid w:val="00237D63"/>
    <w:rsid w:val="00252AC9"/>
    <w:rsid w:val="00257312"/>
    <w:rsid w:val="0026231F"/>
    <w:rsid w:val="00262454"/>
    <w:rsid w:val="00273700"/>
    <w:rsid w:val="00275643"/>
    <w:rsid w:val="002770DE"/>
    <w:rsid w:val="0028371D"/>
    <w:rsid w:val="00286348"/>
    <w:rsid w:val="00295BAC"/>
    <w:rsid w:val="00295D60"/>
    <w:rsid w:val="002967D7"/>
    <w:rsid w:val="002A6DB3"/>
    <w:rsid w:val="002A70A8"/>
    <w:rsid w:val="002B0753"/>
    <w:rsid w:val="002B462B"/>
    <w:rsid w:val="002B4C13"/>
    <w:rsid w:val="002B79E6"/>
    <w:rsid w:val="002C6162"/>
    <w:rsid w:val="002D27B7"/>
    <w:rsid w:val="002D6A4B"/>
    <w:rsid w:val="002E1F20"/>
    <w:rsid w:val="002F11A9"/>
    <w:rsid w:val="002F2CA9"/>
    <w:rsid w:val="002F6987"/>
    <w:rsid w:val="00301A1B"/>
    <w:rsid w:val="00302931"/>
    <w:rsid w:val="003032C0"/>
    <w:rsid w:val="00311DF7"/>
    <w:rsid w:val="00312A92"/>
    <w:rsid w:val="00314D09"/>
    <w:rsid w:val="00317C90"/>
    <w:rsid w:val="00321689"/>
    <w:rsid w:val="003225DD"/>
    <w:rsid w:val="00332B9E"/>
    <w:rsid w:val="00337B40"/>
    <w:rsid w:val="003417D4"/>
    <w:rsid w:val="00345600"/>
    <w:rsid w:val="003524EE"/>
    <w:rsid w:val="00355A50"/>
    <w:rsid w:val="00361FCE"/>
    <w:rsid w:val="003632C1"/>
    <w:rsid w:val="003753F8"/>
    <w:rsid w:val="003806B6"/>
    <w:rsid w:val="00380E37"/>
    <w:rsid w:val="00382176"/>
    <w:rsid w:val="003863C4"/>
    <w:rsid w:val="003903DE"/>
    <w:rsid w:val="003A0E62"/>
    <w:rsid w:val="003A2FA1"/>
    <w:rsid w:val="003A342C"/>
    <w:rsid w:val="003A497C"/>
    <w:rsid w:val="003A515B"/>
    <w:rsid w:val="003B03A9"/>
    <w:rsid w:val="003B0997"/>
    <w:rsid w:val="003B7D29"/>
    <w:rsid w:val="003C0442"/>
    <w:rsid w:val="003C3EE8"/>
    <w:rsid w:val="003C567A"/>
    <w:rsid w:val="003C7336"/>
    <w:rsid w:val="003C7E05"/>
    <w:rsid w:val="003D1BDF"/>
    <w:rsid w:val="003D7F46"/>
    <w:rsid w:val="003E3C2B"/>
    <w:rsid w:val="003E4161"/>
    <w:rsid w:val="003E603E"/>
    <w:rsid w:val="003F728B"/>
    <w:rsid w:val="00403776"/>
    <w:rsid w:val="004123B8"/>
    <w:rsid w:val="0041276D"/>
    <w:rsid w:val="004153EC"/>
    <w:rsid w:val="00416E5A"/>
    <w:rsid w:val="00417C47"/>
    <w:rsid w:val="0042283C"/>
    <w:rsid w:val="004229B5"/>
    <w:rsid w:val="00426564"/>
    <w:rsid w:val="0042689B"/>
    <w:rsid w:val="0043181D"/>
    <w:rsid w:val="00432EA6"/>
    <w:rsid w:val="00433C48"/>
    <w:rsid w:val="00435066"/>
    <w:rsid w:val="00436764"/>
    <w:rsid w:val="00441BF7"/>
    <w:rsid w:val="004449F7"/>
    <w:rsid w:val="00453F81"/>
    <w:rsid w:val="00471F76"/>
    <w:rsid w:val="00474469"/>
    <w:rsid w:val="004802B2"/>
    <w:rsid w:val="00492398"/>
    <w:rsid w:val="004A1D7C"/>
    <w:rsid w:val="004A2708"/>
    <w:rsid w:val="004C4F26"/>
    <w:rsid w:val="004C5CB1"/>
    <w:rsid w:val="004C67EF"/>
    <w:rsid w:val="004C7A45"/>
    <w:rsid w:val="004C7A5D"/>
    <w:rsid w:val="004D2CEE"/>
    <w:rsid w:val="004D65DC"/>
    <w:rsid w:val="004E3E73"/>
    <w:rsid w:val="004E4C44"/>
    <w:rsid w:val="004E547D"/>
    <w:rsid w:val="004E60FF"/>
    <w:rsid w:val="004F1882"/>
    <w:rsid w:val="004F1E7C"/>
    <w:rsid w:val="004F1EC8"/>
    <w:rsid w:val="004F47A5"/>
    <w:rsid w:val="00504A20"/>
    <w:rsid w:val="005136DA"/>
    <w:rsid w:val="00517D05"/>
    <w:rsid w:val="00527476"/>
    <w:rsid w:val="005276C5"/>
    <w:rsid w:val="00530860"/>
    <w:rsid w:val="005328B9"/>
    <w:rsid w:val="005341B0"/>
    <w:rsid w:val="00534A42"/>
    <w:rsid w:val="00547C06"/>
    <w:rsid w:val="005631C2"/>
    <w:rsid w:val="00565EC1"/>
    <w:rsid w:val="00575086"/>
    <w:rsid w:val="00581333"/>
    <w:rsid w:val="00583D2C"/>
    <w:rsid w:val="005917AD"/>
    <w:rsid w:val="00592D54"/>
    <w:rsid w:val="005A5B25"/>
    <w:rsid w:val="005A6F25"/>
    <w:rsid w:val="005B2627"/>
    <w:rsid w:val="005B40F7"/>
    <w:rsid w:val="005B5188"/>
    <w:rsid w:val="005C2F93"/>
    <w:rsid w:val="005C4F9E"/>
    <w:rsid w:val="005C7510"/>
    <w:rsid w:val="005D1E1A"/>
    <w:rsid w:val="005D209F"/>
    <w:rsid w:val="005D3F11"/>
    <w:rsid w:val="005D7A31"/>
    <w:rsid w:val="005E29E6"/>
    <w:rsid w:val="005F6E1E"/>
    <w:rsid w:val="005F7D0B"/>
    <w:rsid w:val="006008F1"/>
    <w:rsid w:val="00603427"/>
    <w:rsid w:val="0061419E"/>
    <w:rsid w:val="00614A38"/>
    <w:rsid w:val="006225CC"/>
    <w:rsid w:val="00623344"/>
    <w:rsid w:val="00623359"/>
    <w:rsid w:val="00630D70"/>
    <w:rsid w:val="0063113B"/>
    <w:rsid w:val="00636CEA"/>
    <w:rsid w:val="00642359"/>
    <w:rsid w:val="006449E4"/>
    <w:rsid w:val="00647A8D"/>
    <w:rsid w:val="006500E1"/>
    <w:rsid w:val="00653E0F"/>
    <w:rsid w:val="006567EA"/>
    <w:rsid w:val="006570E2"/>
    <w:rsid w:val="00663E5C"/>
    <w:rsid w:val="006703F1"/>
    <w:rsid w:val="006712D3"/>
    <w:rsid w:val="006804FE"/>
    <w:rsid w:val="00681CB9"/>
    <w:rsid w:val="00690FD0"/>
    <w:rsid w:val="006935D4"/>
    <w:rsid w:val="006A076B"/>
    <w:rsid w:val="006A78C6"/>
    <w:rsid w:val="006B0296"/>
    <w:rsid w:val="006B2A32"/>
    <w:rsid w:val="006C6FEC"/>
    <w:rsid w:val="006E264F"/>
    <w:rsid w:val="006F21E9"/>
    <w:rsid w:val="006F3827"/>
    <w:rsid w:val="006F5CFC"/>
    <w:rsid w:val="006F786D"/>
    <w:rsid w:val="00701042"/>
    <w:rsid w:val="00702D6A"/>
    <w:rsid w:val="00705867"/>
    <w:rsid w:val="00705F6F"/>
    <w:rsid w:val="00710B99"/>
    <w:rsid w:val="00712048"/>
    <w:rsid w:val="00713E70"/>
    <w:rsid w:val="00723632"/>
    <w:rsid w:val="007273B2"/>
    <w:rsid w:val="00730542"/>
    <w:rsid w:val="0073328A"/>
    <w:rsid w:val="00733355"/>
    <w:rsid w:val="007345DE"/>
    <w:rsid w:val="0074240E"/>
    <w:rsid w:val="00742E01"/>
    <w:rsid w:val="00750369"/>
    <w:rsid w:val="0075317C"/>
    <w:rsid w:val="0075414B"/>
    <w:rsid w:val="007577DA"/>
    <w:rsid w:val="00763340"/>
    <w:rsid w:val="00773508"/>
    <w:rsid w:val="007857DD"/>
    <w:rsid w:val="00785997"/>
    <w:rsid w:val="00794B8C"/>
    <w:rsid w:val="00797E60"/>
    <w:rsid w:val="007A0618"/>
    <w:rsid w:val="007A4BD3"/>
    <w:rsid w:val="007A7ACB"/>
    <w:rsid w:val="007B09C7"/>
    <w:rsid w:val="007B3BCB"/>
    <w:rsid w:val="007B4924"/>
    <w:rsid w:val="007B6213"/>
    <w:rsid w:val="007C27BF"/>
    <w:rsid w:val="007D7317"/>
    <w:rsid w:val="007E5E75"/>
    <w:rsid w:val="007E7C8E"/>
    <w:rsid w:val="007F1F56"/>
    <w:rsid w:val="007F2B93"/>
    <w:rsid w:val="007F60ED"/>
    <w:rsid w:val="00802C91"/>
    <w:rsid w:val="00803E8E"/>
    <w:rsid w:val="008046DF"/>
    <w:rsid w:val="00811A42"/>
    <w:rsid w:val="00826559"/>
    <w:rsid w:val="00826651"/>
    <w:rsid w:val="00831E16"/>
    <w:rsid w:val="008332CF"/>
    <w:rsid w:val="0083573B"/>
    <w:rsid w:val="008440AC"/>
    <w:rsid w:val="008461DD"/>
    <w:rsid w:val="008500FB"/>
    <w:rsid w:val="00852820"/>
    <w:rsid w:val="008529B7"/>
    <w:rsid w:val="00856752"/>
    <w:rsid w:val="008576D3"/>
    <w:rsid w:val="00857F22"/>
    <w:rsid w:val="00892002"/>
    <w:rsid w:val="00894FC7"/>
    <w:rsid w:val="008A236A"/>
    <w:rsid w:val="008A3B14"/>
    <w:rsid w:val="008A608F"/>
    <w:rsid w:val="008B508E"/>
    <w:rsid w:val="008B673D"/>
    <w:rsid w:val="008B75F9"/>
    <w:rsid w:val="008C2E26"/>
    <w:rsid w:val="008C687C"/>
    <w:rsid w:val="008C7115"/>
    <w:rsid w:val="008C7D16"/>
    <w:rsid w:val="008D0B74"/>
    <w:rsid w:val="008D1893"/>
    <w:rsid w:val="008D3864"/>
    <w:rsid w:val="008D3F3F"/>
    <w:rsid w:val="008E3516"/>
    <w:rsid w:val="008F25C4"/>
    <w:rsid w:val="008F3FB9"/>
    <w:rsid w:val="008F69D8"/>
    <w:rsid w:val="008F7E87"/>
    <w:rsid w:val="00911B20"/>
    <w:rsid w:val="00915BA6"/>
    <w:rsid w:val="009166D2"/>
    <w:rsid w:val="00923E59"/>
    <w:rsid w:val="00925024"/>
    <w:rsid w:val="00942BA0"/>
    <w:rsid w:val="00943575"/>
    <w:rsid w:val="00951031"/>
    <w:rsid w:val="0097316A"/>
    <w:rsid w:val="0097351F"/>
    <w:rsid w:val="00973BBF"/>
    <w:rsid w:val="00976CA2"/>
    <w:rsid w:val="00990FBC"/>
    <w:rsid w:val="009A01CB"/>
    <w:rsid w:val="009A1848"/>
    <w:rsid w:val="009A1FFA"/>
    <w:rsid w:val="009A52DA"/>
    <w:rsid w:val="009B5F5D"/>
    <w:rsid w:val="009C3A5E"/>
    <w:rsid w:val="009C4571"/>
    <w:rsid w:val="009D0503"/>
    <w:rsid w:val="009D3F39"/>
    <w:rsid w:val="009D46D5"/>
    <w:rsid w:val="009D61D0"/>
    <w:rsid w:val="009D74EC"/>
    <w:rsid w:val="009E1EBA"/>
    <w:rsid w:val="00A1462A"/>
    <w:rsid w:val="00A17633"/>
    <w:rsid w:val="00A231A3"/>
    <w:rsid w:val="00A260F5"/>
    <w:rsid w:val="00A32080"/>
    <w:rsid w:val="00A3277B"/>
    <w:rsid w:val="00A338ED"/>
    <w:rsid w:val="00A44AB6"/>
    <w:rsid w:val="00A45E06"/>
    <w:rsid w:val="00A51D74"/>
    <w:rsid w:val="00A55A65"/>
    <w:rsid w:val="00A56340"/>
    <w:rsid w:val="00A56CAB"/>
    <w:rsid w:val="00A618B7"/>
    <w:rsid w:val="00A62D5A"/>
    <w:rsid w:val="00A63709"/>
    <w:rsid w:val="00A64612"/>
    <w:rsid w:val="00A659FD"/>
    <w:rsid w:val="00A67372"/>
    <w:rsid w:val="00A716C1"/>
    <w:rsid w:val="00A860BA"/>
    <w:rsid w:val="00A92DD2"/>
    <w:rsid w:val="00AA057A"/>
    <w:rsid w:val="00AA5214"/>
    <w:rsid w:val="00AA5FFA"/>
    <w:rsid w:val="00AB050A"/>
    <w:rsid w:val="00AC2F31"/>
    <w:rsid w:val="00AE35AD"/>
    <w:rsid w:val="00AF0858"/>
    <w:rsid w:val="00AF6DDB"/>
    <w:rsid w:val="00B0025F"/>
    <w:rsid w:val="00B00646"/>
    <w:rsid w:val="00B05525"/>
    <w:rsid w:val="00B148CC"/>
    <w:rsid w:val="00B1494E"/>
    <w:rsid w:val="00B14A07"/>
    <w:rsid w:val="00B15366"/>
    <w:rsid w:val="00B154EE"/>
    <w:rsid w:val="00B163D0"/>
    <w:rsid w:val="00B348CC"/>
    <w:rsid w:val="00B43B40"/>
    <w:rsid w:val="00B65723"/>
    <w:rsid w:val="00B702A9"/>
    <w:rsid w:val="00B7066C"/>
    <w:rsid w:val="00B723CE"/>
    <w:rsid w:val="00B7571C"/>
    <w:rsid w:val="00B824B8"/>
    <w:rsid w:val="00B94880"/>
    <w:rsid w:val="00B969FB"/>
    <w:rsid w:val="00BA136A"/>
    <w:rsid w:val="00BA14EA"/>
    <w:rsid w:val="00BA7631"/>
    <w:rsid w:val="00BB35DC"/>
    <w:rsid w:val="00BB397B"/>
    <w:rsid w:val="00BB4AFA"/>
    <w:rsid w:val="00BB5329"/>
    <w:rsid w:val="00BB6FBE"/>
    <w:rsid w:val="00BC4B6C"/>
    <w:rsid w:val="00BC4EF7"/>
    <w:rsid w:val="00BD0108"/>
    <w:rsid w:val="00BD4E00"/>
    <w:rsid w:val="00BE4F77"/>
    <w:rsid w:val="00BE63BC"/>
    <w:rsid w:val="00BF2FA6"/>
    <w:rsid w:val="00C01CC1"/>
    <w:rsid w:val="00C2350E"/>
    <w:rsid w:val="00C26782"/>
    <w:rsid w:val="00C327A8"/>
    <w:rsid w:val="00C40C8C"/>
    <w:rsid w:val="00C439A6"/>
    <w:rsid w:val="00C46318"/>
    <w:rsid w:val="00C5058A"/>
    <w:rsid w:val="00C537BF"/>
    <w:rsid w:val="00C55A04"/>
    <w:rsid w:val="00C56F59"/>
    <w:rsid w:val="00C57E02"/>
    <w:rsid w:val="00C61E25"/>
    <w:rsid w:val="00C6458F"/>
    <w:rsid w:val="00C664AC"/>
    <w:rsid w:val="00C751F0"/>
    <w:rsid w:val="00C77FD0"/>
    <w:rsid w:val="00C848F2"/>
    <w:rsid w:val="00C84B2F"/>
    <w:rsid w:val="00C91D6E"/>
    <w:rsid w:val="00C9259B"/>
    <w:rsid w:val="00C930B0"/>
    <w:rsid w:val="00C95EC5"/>
    <w:rsid w:val="00C9681B"/>
    <w:rsid w:val="00CA5CC9"/>
    <w:rsid w:val="00CA6756"/>
    <w:rsid w:val="00CB0F7A"/>
    <w:rsid w:val="00CB6499"/>
    <w:rsid w:val="00CC2ED2"/>
    <w:rsid w:val="00CC2FE8"/>
    <w:rsid w:val="00CC3AC7"/>
    <w:rsid w:val="00CE22EB"/>
    <w:rsid w:val="00CE24A2"/>
    <w:rsid w:val="00CE30BE"/>
    <w:rsid w:val="00CE430D"/>
    <w:rsid w:val="00CE5754"/>
    <w:rsid w:val="00CE75F6"/>
    <w:rsid w:val="00CF1D47"/>
    <w:rsid w:val="00D027F4"/>
    <w:rsid w:val="00D07196"/>
    <w:rsid w:val="00D22E87"/>
    <w:rsid w:val="00D22FF5"/>
    <w:rsid w:val="00D345F2"/>
    <w:rsid w:val="00D50CFC"/>
    <w:rsid w:val="00D52C87"/>
    <w:rsid w:val="00D731E6"/>
    <w:rsid w:val="00D7467B"/>
    <w:rsid w:val="00D77F96"/>
    <w:rsid w:val="00D8006E"/>
    <w:rsid w:val="00D82003"/>
    <w:rsid w:val="00D87432"/>
    <w:rsid w:val="00D91644"/>
    <w:rsid w:val="00D951AB"/>
    <w:rsid w:val="00DA6BB8"/>
    <w:rsid w:val="00DB41DD"/>
    <w:rsid w:val="00DC076D"/>
    <w:rsid w:val="00DC1119"/>
    <w:rsid w:val="00DD15D5"/>
    <w:rsid w:val="00DD7A4D"/>
    <w:rsid w:val="00DF313E"/>
    <w:rsid w:val="00DF3320"/>
    <w:rsid w:val="00DF440C"/>
    <w:rsid w:val="00DF4E96"/>
    <w:rsid w:val="00DF7F2A"/>
    <w:rsid w:val="00E01B38"/>
    <w:rsid w:val="00E01C21"/>
    <w:rsid w:val="00E17421"/>
    <w:rsid w:val="00E2130C"/>
    <w:rsid w:val="00E230E4"/>
    <w:rsid w:val="00E24337"/>
    <w:rsid w:val="00E24544"/>
    <w:rsid w:val="00E35957"/>
    <w:rsid w:val="00E35BA1"/>
    <w:rsid w:val="00E37B58"/>
    <w:rsid w:val="00E37BB2"/>
    <w:rsid w:val="00E41930"/>
    <w:rsid w:val="00E462CE"/>
    <w:rsid w:val="00E63531"/>
    <w:rsid w:val="00E64FA0"/>
    <w:rsid w:val="00E65A36"/>
    <w:rsid w:val="00E65F59"/>
    <w:rsid w:val="00E66BBF"/>
    <w:rsid w:val="00E708DE"/>
    <w:rsid w:val="00E75504"/>
    <w:rsid w:val="00E76087"/>
    <w:rsid w:val="00E764D2"/>
    <w:rsid w:val="00E80ECC"/>
    <w:rsid w:val="00E97334"/>
    <w:rsid w:val="00EA1429"/>
    <w:rsid w:val="00EB1912"/>
    <w:rsid w:val="00EB3573"/>
    <w:rsid w:val="00EC0143"/>
    <w:rsid w:val="00ED1F18"/>
    <w:rsid w:val="00ED277A"/>
    <w:rsid w:val="00ED2F4E"/>
    <w:rsid w:val="00EF23F3"/>
    <w:rsid w:val="00F005B6"/>
    <w:rsid w:val="00F01E8E"/>
    <w:rsid w:val="00F01F4A"/>
    <w:rsid w:val="00F043FB"/>
    <w:rsid w:val="00F06CD2"/>
    <w:rsid w:val="00F158C4"/>
    <w:rsid w:val="00F23392"/>
    <w:rsid w:val="00F26CF3"/>
    <w:rsid w:val="00F322DB"/>
    <w:rsid w:val="00F34461"/>
    <w:rsid w:val="00F34710"/>
    <w:rsid w:val="00F435B2"/>
    <w:rsid w:val="00F55095"/>
    <w:rsid w:val="00F622AC"/>
    <w:rsid w:val="00F63DFB"/>
    <w:rsid w:val="00F738D9"/>
    <w:rsid w:val="00F7544B"/>
    <w:rsid w:val="00F837EA"/>
    <w:rsid w:val="00F8647B"/>
    <w:rsid w:val="00F94489"/>
    <w:rsid w:val="00FA6E8A"/>
    <w:rsid w:val="00FA7CB6"/>
    <w:rsid w:val="00FB14B1"/>
    <w:rsid w:val="00FB7F97"/>
    <w:rsid w:val="00FC141F"/>
    <w:rsid w:val="00FD6C05"/>
    <w:rsid w:val="00FD7648"/>
    <w:rsid w:val="00FD7715"/>
    <w:rsid w:val="00FE5411"/>
    <w:rsid w:val="00FE636A"/>
    <w:rsid w:val="00FF32EE"/>
    <w:rsid w:val="00FF5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0BE"/>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EL,kepala,sub de titre 4,ANNEX,List Paragraph1,SUB BAB2,Colorful List - Accent 11,ListKebijakan,Tabel,Dalam Tabel,First Level Outline,Body Text Char1,Char Char2,List Paragraph2,Char Char21,List Paragraph11,POINT,No tk3,sub SUBBAB,Sub2"/>
    <w:basedOn w:val="Normal"/>
    <w:link w:val="ListParagraphChar"/>
    <w:uiPriority w:val="34"/>
    <w:qFormat/>
    <w:rsid w:val="00951031"/>
    <w:pPr>
      <w:ind w:left="720"/>
      <w:contextualSpacing/>
    </w:pPr>
  </w:style>
  <w:style w:type="character" w:customStyle="1" w:styleId="ListParagraphChar">
    <w:name w:val="List Paragraph Char"/>
    <w:aliases w:val="TABEL Char,kepala Char,sub de titre 4 Char,ANNEX Char,List Paragraph1 Char,SUB BAB2 Char,Colorful List - Accent 11 Char,ListKebijakan Char,Tabel Char,Dalam Tabel Char,First Level Outline Char,Body Text Char1 Char,Char Char2 Char"/>
    <w:basedOn w:val="DefaultParagraphFont"/>
    <w:link w:val="ListParagraph"/>
    <w:uiPriority w:val="34"/>
    <w:qFormat/>
    <w:locked/>
    <w:rsid w:val="003E4161"/>
  </w:style>
  <w:style w:type="paragraph" w:styleId="Header">
    <w:name w:val="header"/>
    <w:basedOn w:val="Normal"/>
    <w:link w:val="HeaderChar"/>
    <w:uiPriority w:val="99"/>
    <w:unhideWhenUsed/>
    <w:rsid w:val="001460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0D8"/>
  </w:style>
  <w:style w:type="paragraph" w:styleId="Footer">
    <w:name w:val="footer"/>
    <w:basedOn w:val="Normal"/>
    <w:link w:val="FooterChar"/>
    <w:uiPriority w:val="99"/>
    <w:unhideWhenUsed/>
    <w:rsid w:val="00146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0D8"/>
  </w:style>
  <w:style w:type="paragraph" w:styleId="BalloonText">
    <w:name w:val="Balloon Text"/>
    <w:basedOn w:val="Normal"/>
    <w:link w:val="BalloonTextChar"/>
    <w:uiPriority w:val="99"/>
    <w:semiHidden/>
    <w:unhideWhenUsed/>
    <w:rsid w:val="001460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0D8"/>
    <w:rPr>
      <w:rFonts w:ascii="Segoe UI" w:hAnsi="Segoe UI" w:cs="Segoe UI"/>
      <w:sz w:val="18"/>
      <w:szCs w:val="18"/>
    </w:rPr>
  </w:style>
  <w:style w:type="table" w:styleId="TableGrid">
    <w:name w:val="Table Grid"/>
    <w:basedOn w:val="TableNormal"/>
    <w:uiPriority w:val="59"/>
    <w:rsid w:val="003E41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E4161"/>
    <w:pPr>
      <w:spacing w:after="0" w:line="240" w:lineRule="auto"/>
    </w:pPr>
  </w:style>
  <w:style w:type="paragraph" w:customStyle="1" w:styleId="Normal1">
    <w:name w:val="Normal1"/>
    <w:rsid w:val="007345DE"/>
    <w:pPr>
      <w:spacing w:after="0" w:line="240" w:lineRule="auto"/>
    </w:pPr>
    <w:rPr>
      <w:rFonts w:ascii="Arial" w:eastAsia="Arial" w:hAnsi="Arial" w:cs="Arial"/>
      <w:lang w:eastAsia="id-ID"/>
    </w:rPr>
  </w:style>
  <w:style w:type="paragraph" w:customStyle="1" w:styleId="Normal2">
    <w:name w:val="Normal2"/>
    <w:rsid w:val="00BF2FA6"/>
    <w:pPr>
      <w:spacing w:after="0" w:line="240" w:lineRule="auto"/>
    </w:pPr>
    <w:rPr>
      <w:rFonts w:ascii="Arial" w:eastAsia="Arial" w:hAnsi="Arial" w:cs="Arial"/>
      <w:lang w:eastAsia="id-ID"/>
    </w:rPr>
  </w:style>
  <w:style w:type="paragraph" w:customStyle="1" w:styleId="Default">
    <w:name w:val="Default"/>
    <w:rsid w:val="005D209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0BE"/>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EL,kepala,sub de titre 4,ANNEX,List Paragraph1,SUB BAB2,Colorful List - Accent 11,ListKebijakan,Tabel,Dalam Tabel,First Level Outline,Body Text Char1,Char Char2,List Paragraph2,Char Char21,List Paragraph11,POINT,No tk3,sub SUBBAB,Sub2"/>
    <w:basedOn w:val="Normal"/>
    <w:link w:val="ListParagraphChar"/>
    <w:uiPriority w:val="34"/>
    <w:qFormat/>
    <w:rsid w:val="00951031"/>
    <w:pPr>
      <w:ind w:left="720"/>
      <w:contextualSpacing/>
    </w:pPr>
  </w:style>
  <w:style w:type="character" w:customStyle="1" w:styleId="ListParagraphChar">
    <w:name w:val="List Paragraph Char"/>
    <w:aliases w:val="TABEL Char,kepala Char,sub de titre 4 Char,ANNEX Char,List Paragraph1 Char,SUB BAB2 Char,Colorful List - Accent 11 Char,ListKebijakan Char,Tabel Char,Dalam Tabel Char,First Level Outline Char,Body Text Char1 Char,Char Char2 Char"/>
    <w:basedOn w:val="DefaultParagraphFont"/>
    <w:link w:val="ListParagraph"/>
    <w:uiPriority w:val="34"/>
    <w:qFormat/>
    <w:locked/>
    <w:rsid w:val="003E4161"/>
  </w:style>
  <w:style w:type="paragraph" w:styleId="Header">
    <w:name w:val="header"/>
    <w:basedOn w:val="Normal"/>
    <w:link w:val="HeaderChar"/>
    <w:uiPriority w:val="99"/>
    <w:unhideWhenUsed/>
    <w:rsid w:val="001460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0D8"/>
  </w:style>
  <w:style w:type="paragraph" w:styleId="Footer">
    <w:name w:val="footer"/>
    <w:basedOn w:val="Normal"/>
    <w:link w:val="FooterChar"/>
    <w:uiPriority w:val="99"/>
    <w:unhideWhenUsed/>
    <w:rsid w:val="00146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0D8"/>
  </w:style>
  <w:style w:type="paragraph" w:styleId="BalloonText">
    <w:name w:val="Balloon Text"/>
    <w:basedOn w:val="Normal"/>
    <w:link w:val="BalloonTextChar"/>
    <w:uiPriority w:val="99"/>
    <w:semiHidden/>
    <w:unhideWhenUsed/>
    <w:rsid w:val="001460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0D8"/>
    <w:rPr>
      <w:rFonts w:ascii="Segoe UI" w:hAnsi="Segoe UI" w:cs="Segoe UI"/>
      <w:sz w:val="18"/>
      <w:szCs w:val="18"/>
    </w:rPr>
  </w:style>
  <w:style w:type="table" w:styleId="TableGrid">
    <w:name w:val="Table Grid"/>
    <w:basedOn w:val="TableNormal"/>
    <w:uiPriority w:val="59"/>
    <w:rsid w:val="003E41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E4161"/>
    <w:pPr>
      <w:spacing w:after="0" w:line="240" w:lineRule="auto"/>
    </w:pPr>
  </w:style>
  <w:style w:type="paragraph" w:customStyle="1" w:styleId="Normal1">
    <w:name w:val="Normal1"/>
    <w:rsid w:val="007345DE"/>
    <w:pPr>
      <w:spacing w:after="0" w:line="240" w:lineRule="auto"/>
    </w:pPr>
    <w:rPr>
      <w:rFonts w:ascii="Arial" w:eastAsia="Arial" w:hAnsi="Arial" w:cs="Arial"/>
      <w:lang w:eastAsia="id-ID"/>
    </w:rPr>
  </w:style>
  <w:style w:type="paragraph" w:customStyle="1" w:styleId="Normal2">
    <w:name w:val="Normal2"/>
    <w:rsid w:val="00BF2FA6"/>
    <w:pPr>
      <w:spacing w:after="0" w:line="240" w:lineRule="auto"/>
    </w:pPr>
    <w:rPr>
      <w:rFonts w:ascii="Arial" w:eastAsia="Arial" w:hAnsi="Arial" w:cs="Arial"/>
      <w:lang w:eastAsia="id-ID"/>
    </w:rPr>
  </w:style>
  <w:style w:type="paragraph" w:customStyle="1" w:styleId="Default">
    <w:name w:val="Default"/>
    <w:rsid w:val="005D209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65707">
      <w:bodyDiv w:val="1"/>
      <w:marLeft w:val="0"/>
      <w:marRight w:val="0"/>
      <w:marTop w:val="0"/>
      <w:marBottom w:val="0"/>
      <w:divBdr>
        <w:top w:val="none" w:sz="0" w:space="0" w:color="auto"/>
        <w:left w:val="none" w:sz="0" w:space="0" w:color="auto"/>
        <w:bottom w:val="none" w:sz="0" w:space="0" w:color="auto"/>
        <w:right w:val="none" w:sz="0" w:space="0" w:color="auto"/>
      </w:divBdr>
    </w:div>
    <w:div w:id="186065879">
      <w:bodyDiv w:val="1"/>
      <w:marLeft w:val="0"/>
      <w:marRight w:val="0"/>
      <w:marTop w:val="0"/>
      <w:marBottom w:val="0"/>
      <w:divBdr>
        <w:top w:val="none" w:sz="0" w:space="0" w:color="auto"/>
        <w:left w:val="none" w:sz="0" w:space="0" w:color="auto"/>
        <w:bottom w:val="none" w:sz="0" w:space="0" w:color="auto"/>
        <w:right w:val="none" w:sz="0" w:space="0" w:color="auto"/>
      </w:divBdr>
    </w:div>
    <w:div w:id="224683657">
      <w:bodyDiv w:val="1"/>
      <w:marLeft w:val="0"/>
      <w:marRight w:val="0"/>
      <w:marTop w:val="0"/>
      <w:marBottom w:val="0"/>
      <w:divBdr>
        <w:top w:val="none" w:sz="0" w:space="0" w:color="auto"/>
        <w:left w:val="none" w:sz="0" w:space="0" w:color="auto"/>
        <w:bottom w:val="none" w:sz="0" w:space="0" w:color="auto"/>
        <w:right w:val="none" w:sz="0" w:space="0" w:color="auto"/>
      </w:divBdr>
    </w:div>
    <w:div w:id="365718113">
      <w:bodyDiv w:val="1"/>
      <w:marLeft w:val="0"/>
      <w:marRight w:val="0"/>
      <w:marTop w:val="0"/>
      <w:marBottom w:val="0"/>
      <w:divBdr>
        <w:top w:val="none" w:sz="0" w:space="0" w:color="auto"/>
        <w:left w:val="none" w:sz="0" w:space="0" w:color="auto"/>
        <w:bottom w:val="none" w:sz="0" w:space="0" w:color="auto"/>
        <w:right w:val="none" w:sz="0" w:space="0" w:color="auto"/>
      </w:divBdr>
    </w:div>
    <w:div w:id="492524117">
      <w:bodyDiv w:val="1"/>
      <w:marLeft w:val="0"/>
      <w:marRight w:val="0"/>
      <w:marTop w:val="0"/>
      <w:marBottom w:val="0"/>
      <w:divBdr>
        <w:top w:val="none" w:sz="0" w:space="0" w:color="auto"/>
        <w:left w:val="none" w:sz="0" w:space="0" w:color="auto"/>
        <w:bottom w:val="none" w:sz="0" w:space="0" w:color="auto"/>
        <w:right w:val="none" w:sz="0" w:space="0" w:color="auto"/>
      </w:divBdr>
    </w:div>
    <w:div w:id="500390298">
      <w:bodyDiv w:val="1"/>
      <w:marLeft w:val="0"/>
      <w:marRight w:val="0"/>
      <w:marTop w:val="0"/>
      <w:marBottom w:val="0"/>
      <w:divBdr>
        <w:top w:val="none" w:sz="0" w:space="0" w:color="auto"/>
        <w:left w:val="none" w:sz="0" w:space="0" w:color="auto"/>
        <w:bottom w:val="none" w:sz="0" w:space="0" w:color="auto"/>
        <w:right w:val="none" w:sz="0" w:space="0" w:color="auto"/>
      </w:divBdr>
    </w:div>
    <w:div w:id="716052907">
      <w:bodyDiv w:val="1"/>
      <w:marLeft w:val="0"/>
      <w:marRight w:val="0"/>
      <w:marTop w:val="0"/>
      <w:marBottom w:val="0"/>
      <w:divBdr>
        <w:top w:val="none" w:sz="0" w:space="0" w:color="auto"/>
        <w:left w:val="none" w:sz="0" w:space="0" w:color="auto"/>
        <w:bottom w:val="none" w:sz="0" w:space="0" w:color="auto"/>
        <w:right w:val="none" w:sz="0" w:space="0" w:color="auto"/>
      </w:divBdr>
    </w:div>
    <w:div w:id="775517887">
      <w:bodyDiv w:val="1"/>
      <w:marLeft w:val="0"/>
      <w:marRight w:val="0"/>
      <w:marTop w:val="0"/>
      <w:marBottom w:val="0"/>
      <w:divBdr>
        <w:top w:val="none" w:sz="0" w:space="0" w:color="auto"/>
        <w:left w:val="none" w:sz="0" w:space="0" w:color="auto"/>
        <w:bottom w:val="none" w:sz="0" w:space="0" w:color="auto"/>
        <w:right w:val="none" w:sz="0" w:space="0" w:color="auto"/>
      </w:divBdr>
    </w:div>
    <w:div w:id="875896229">
      <w:bodyDiv w:val="1"/>
      <w:marLeft w:val="0"/>
      <w:marRight w:val="0"/>
      <w:marTop w:val="0"/>
      <w:marBottom w:val="0"/>
      <w:divBdr>
        <w:top w:val="none" w:sz="0" w:space="0" w:color="auto"/>
        <w:left w:val="none" w:sz="0" w:space="0" w:color="auto"/>
        <w:bottom w:val="none" w:sz="0" w:space="0" w:color="auto"/>
        <w:right w:val="none" w:sz="0" w:space="0" w:color="auto"/>
      </w:divBdr>
    </w:div>
    <w:div w:id="892350032">
      <w:bodyDiv w:val="1"/>
      <w:marLeft w:val="0"/>
      <w:marRight w:val="0"/>
      <w:marTop w:val="0"/>
      <w:marBottom w:val="0"/>
      <w:divBdr>
        <w:top w:val="none" w:sz="0" w:space="0" w:color="auto"/>
        <w:left w:val="none" w:sz="0" w:space="0" w:color="auto"/>
        <w:bottom w:val="none" w:sz="0" w:space="0" w:color="auto"/>
        <w:right w:val="none" w:sz="0" w:space="0" w:color="auto"/>
      </w:divBdr>
    </w:div>
    <w:div w:id="1018430049">
      <w:bodyDiv w:val="1"/>
      <w:marLeft w:val="0"/>
      <w:marRight w:val="0"/>
      <w:marTop w:val="0"/>
      <w:marBottom w:val="0"/>
      <w:divBdr>
        <w:top w:val="none" w:sz="0" w:space="0" w:color="auto"/>
        <w:left w:val="none" w:sz="0" w:space="0" w:color="auto"/>
        <w:bottom w:val="none" w:sz="0" w:space="0" w:color="auto"/>
        <w:right w:val="none" w:sz="0" w:space="0" w:color="auto"/>
      </w:divBdr>
    </w:div>
    <w:div w:id="1166676473">
      <w:bodyDiv w:val="1"/>
      <w:marLeft w:val="0"/>
      <w:marRight w:val="0"/>
      <w:marTop w:val="0"/>
      <w:marBottom w:val="0"/>
      <w:divBdr>
        <w:top w:val="none" w:sz="0" w:space="0" w:color="auto"/>
        <w:left w:val="none" w:sz="0" w:space="0" w:color="auto"/>
        <w:bottom w:val="none" w:sz="0" w:space="0" w:color="auto"/>
        <w:right w:val="none" w:sz="0" w:space="0" w:color="auto"/>
      </w:divBdr>
    </w:div>
    <w:div w:id="1252592351">
      <w:bodyDiv w:val="1"/>
      <w:marLeft w:val="0"/>
      <w:marRight w:val="0"/>
      <w:marTop w:val="0"/>
      <w:marBottom w:val="0"/>
      <w:divBdr>
        <w:top w:val="none" w:sz="0" w:space="0" w:color="auto"/>
        <w:left w:val="none" w:sz="0" w:space="0" w:color="auto"/>
        <w:bottom w:val="none" w:sz="0" w:space="0" w:color="auto"/>
        <w:right w:val="none" w:sz="0" w:space="0" w:color="auto"/>
      </w:divBdr>
    </w:div>
    <w:div w:id="1482188166">
      <w:bodyDiv w:val="1"/>
      <w:marLeft w:val="0"/>
      <w:marRight w:val="0"/>
      <w:marTop w:val="0"/>
      <w:marBottom w:val="0"/>
      <w:divBdr>
        <w:top w:val="none" w:sz="0" w:space="0" w:color="auto"/>
        <w:left w:val="none" w:sz="0" w:space="0" w:color="auto"/>
        <w:bottom w:val="none" w:sz="0" w:space="0" w:color="auto"/>
        <w:right w:val="none" w:sz="0" w:space="0" w:color="auto"/>
      </w:divBdr>
    </w:div>
    <w:div w:id="1550798186">
      <w:bodyDiv w:val="1"/>
      <w:marLeft w:val="0"/>
      <w:marRight w:val="0"/>
      <w:marTop w:val="0"/>
      <w:marBottom w:val="0"/>
      <w:divBdr>
        <w:top w:val="none" w:sz="0" w:space="0" w:color="auto"/>
        <w:left w:val="none" w:sz="0" w:space="0" w:color="auto"/>
        <w:bottom w:val="none" w:sz="0" w:space="0" w:color="auto"/>
        <w:right w:val="none" w:sz="0" w:space="0" w:color="auto"/>
      </w:divBdr>
    </w:div>
    <w:div w:id="1724328902">
      <w:bodyDiv w:val="1"/>
      <w:marLeft w:val="0"/>
      <w:marRight w:val="0"/>
      <w:marTop w:val="0"/>
      <w:marBottom w:val="0"/>
      <w:divBdr>
        <w:top w:val="none" w:sz="0" w:space="0" w:color="auto"/>
        <w:left w:val="none" w:sz="0" w:space="0" w:color="auto"/>
        <w:bottom w:val="none" w:sz="0" w:space="0" w:color="auto"/>
        <w:right w:val="none" w:sz="0" w:space="0" w:color="auto"/>
      </w:divBdr>
    </w:div>
    <w:div w:id="1734811639">
      <w:bodyDiv w:val="1"/>
      <w:marLeft w:val="0"/>
      <w:marRight w:val="0"/>
      <w:marTop w:val="0"/>
      <w:marBottom w:val="0"/>
      <w:divBdr>
        <w:top w:val="none" w:sz="0" w:space="0" w:color="auto"/>
        <w:left w:val="none" w:sz="0" w:space="0" w:color="auto"/>
        <w:bottom w:val="none" w:sz="0" w:space="0" w:color="auto"/>
        <w:right w:val="none" w:sz="0" w:space="0" w:color="auto"/>
      </w:divBdr>
    </w:div>
    <w:div w:id="1777166894">
      <w:bodyDiv w:val="1"/>
      <w:marLeft w:val="0"/>
      <w:marRight w:val="0"/>
      <w:marTop w:val="0"/>
      <w:marBottom w:val="0"/>
      <w:divBdr>
        <w:top w:val="none" w:sz="0" w:space="0" w:color="auto"/>
        <w:left w:val="none" w:sz="0" w:space="0" w:color="auto"/>
        <w:bottom w:val="none" w:sz="0" w:space="0" w:color="auto"/>
        <w:right w:val="none" w:sz="0" w:space="0" w:color="auto"/>
      </w:divBdr>
    </w:div>
    <w:div w:id="184262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17818-7776-4D69-90B9-E58243219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2865</TotalTime>
  <Pages>104</Pages>
  <Words>16269</Words>
  <Characters>92739</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BLH_Kra</dc:creator>
  <cp:keywords/>
  <dc:description/>
  <cp:lastModifiedBy>Asus</cp:lastModifiedBy>
  <cp:revision>426</cp:revision>
  <cp:lastPrinted>2023-11-09T08:29:00Z</cp:lastPrinted>
  <dcterms:created xsi:type="dcterms:W3CDTF">2021-10-11T07:31:00Z</dcterms:created>
  <dcterms:modified xsi:type="dcterms:W3CDTF">2024-01-29T01:44:00Z</dcterms:modified>
</cp:coreProperties>
</file>