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D2AF9" w:rsidRDefault="00686A23">
      <w:proofErr w:type="spellStart"/>
      <w:r>
        <w:t>Pengadaaan</w:t>
      </w:r>
      <w:proofErr w:type="spellEnd"/>
      <w:r>
        <w:t xml:space="preserve"> Barang dan Jasa Kecamatan Jatiyoso</w:t>
      </w:r>
    </w:p>
    <w:sectPr w:rsidR="002D2AF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A23"/>
    <w:rsid w:val="000B0A83"/>
    <w:rsid w:val="000E57A8"/>
    <w:rsid w:val="00234525"/>
    <w:rsid w:val="002D2AF9"/>
    <w:rsid w:val="002F4410"/>
    <w:rsid w:val="003020A5"/>
    <w:rsid w:val="00320222"/>
    <w:rsid w:val="00343127"/>
    <w:rsid w:val="005D34C5"/>
    <w:rsid w:val="00686A23"/>
    <w:rsid w:val="008948D7"/>
    <w:rsid w:val="00A94795"/>
    <w:rsid w:val="00B95DD2"/>
    <w:rsid w:val="00C33DAD"/>
    <w:rsid w:val="00D4774C"/>
    <w:rsid w:val="00DE7B96"/>
    <w:rsid w:val="00DF031F"/>
    <w:rsid w:val="00F81EA8"/>
    <w:rsid w:val="00F83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CA08A7F"/>
  <w15:chartTrackingRefBased/>
  <w15:docId w15:val="{F4937CAE-B762-274C-BA73-28D26030A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 (Body CS)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6A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6A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6A2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6A2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6A2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6A2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6A2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6A2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6A2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6A23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6A2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6A23"/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6A23"/>
    <w:rPr>
      <w:rFonts w:asciiTheme="minorHAnsi" w:eastAsiaTheme="majorEastAsia" w:hAnsiTheme="minorHAnsi" w:cstheme="majorBidi"/>
      <w:i/>
      <w:iCs/>
      <w:color w:val="2F5496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6A23"/>
    <w:rPr>
      <w:rFonts w:asciiTheme="minorHAnsi" w:eastAsiaTheme="majorEastAsia" w:hAnsiTheme="minorHAnsi" w:cstheme="majorBidi"/>
      <w:color w:val="2F5496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6A23"/>
    <w:rPr>
      <w:rFonts w:asciiTheme="minorHAnsi" w:eastAsiaTheme="majorEastAsia" w:hAnsiTheme="minorHAnsi" w:cstheme="majorBidi"/>
      <w:i/>
      <w:iCs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6A23"/>
    <w:rPr>
      <w:rFonts w:asciiTheme="minorHAnsi" w:eastAsiaTheme="majorEastAsia" w:hAnsiTheme="minorHAnsi" w:cstheme="majorBidi"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6A23"/>
    <w:rPr>
      <w:rFonts w:asciiTheme="minorHAnsi" w:eastAsiaTheme="majorEastAsia" w:hAnsiTheme="minorHAnsi" w:cstheme="majorBidi"/>
      <w:i/>
      <w:iCs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6A23"/>
    <w:rPr>
      <w:rFonts w:asciiTheme="minorHAnsi" w:eastAsiaTheme="majorEastAsia" w:hAnsiTheme="minorHAnsi" w:cstheme="majorBidi"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686A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6A23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6A2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6A2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686A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6A23"/>
    <w:rPr>
      <w:i/>
      <w:iCs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686A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6A2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6A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6A23"/>
    <w:rPr>
      <w:i/>
      <w:iCs/>
      <w:color w:val="2F5496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686A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Company>Kecamatan Jatiyoso</Company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Yudi Astri Hermawan</dc:creator>
  <cp:keywords/>
  <dc:description/>
  <cp:lastModifiedBy>Yudi Astri Hermawan</cp:lastModifiedBy>
  <cp:revision>1</cp:revision>
  <dcterms:created xsi:type="dcterms:W3CDTF">2025-12-29T05:03:00Z</dcterms:created>
  <dcterms:modified xsi:type="dcterms:W3CDTF">2025-12-29T05:03:00Z</dcterms:modified>
</cp:coreProperties>
</file>