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138F8135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4E7B86">
        <w:rPr>
          <w:rFonts w:ascii="Arial" w:hAnsi="Arial" w:cs="Arial"/>
        </w:rPr>
        <w:t>21</w:t>
      </w:r>
      <w:r w:rsidR="00EE2868">
        <w:rPr>
          <w:rFonts w:ascii="Arial" w:hAnsi="Arial" w:cs="Arial"/>
        </w:rPr>
        <w:t xml:space="preserve"> </w:t>
      </w:r>
      <w:proofErr w:type="spellStart"/>
      <w:r w:rsidR="00EE2868">
        <w:rPr>
          <w:rFonts w:ascii="Arial" w:hAnsi="Arial" w:cs="Arial"/>
        </w:rPr>
        <w:t>Februari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644210C6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D01160">
              <w:rPr>
                <w:rFonts w:ascii="Arial" w:hAnsi="Arial" w:cs="Arial"/>
              </w:rPr>
              <w:t xml:space="preserve">2 </w:t>
            </w:r>
            <w:proofErr w:type="spellStart"/>
            <w:r w:rsidR="005968B6">
              <w:rPr>
                <w:rFonts w:ascii="Arial" w:hAnsi="Arial" w:cs="Arial"/>
              </w:rPr>
              <w:t>Gerdu</w:t>
            </w:r>
            <w:proofErr w:type="spellEnd"/>
          </w:p>
          <w:p w14:paraId="62DB8DCA" w14:textId="621053F7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r w:rsidR="005968B6">
              <w:rPr>
                <w:rFonts w:ascii="Arial" w:hAnsi="Arial" w:cs="Arial"/>
              </w:rPr>
              <w:t>Karangpandan</w:t>
            </w:r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E5B1E2F" w:rsidR="008543CA" w:rsidRDefault="007F5F0D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A1CA76" wp14:editId="34F59614">
            <wp:simplePos x="0" y="0"/>
            <wp:positionH relativeFrom="page">
              <wp:posOffset>466725</wp:posOffset>
            </wp:positionH>
            <wp:positionV relativeFrom="page">
              <wp:posOffset>95250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0025B" w14:textId="77777777" w:rsidR="00D56152" w:rsidRDefault="00D56152">
      <w:r>
        <w:separator/>
      </w:r>
    </w:p>
  </w:endnote>
  <w:endnote w:type="continuationSeparator" w:id="0">
    <w:p w14:paraId="019F6488" w14:textId="77777777" w:rsidR="00D56152" w:rsidRDefault="00D5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B2BD3" w14:textId="77777777" w:rsidR="00D56152" w:rsidRDefault="00D56152">
      <w:r>
        <w:separator/>
      </w:r>
    </w:p>
  </w:footnote>
  <w:footnote w:type="continuationSeparator" w:id="0">
    <w:p w14:paraId="0788A4CE" w14:textId="77777777" w:rsidR="00D56152" w:rsidRDefault="00D5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1E78E1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4245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1E78E1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4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1E78E1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1E78E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1E78E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1E78E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FC2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E65" w14:textId="77777777" w:rsidR="007F5F0D" w:rsidRDefault="007F5F0D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EF51187" w14:textId="6BE3BDEE" w:rsidR="007F5F0D" w:rsidRPr="00315DA2" w:rsidRDefault="007F5F0D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86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5F0D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320F"/>
    <w:rsid w:val="00D56152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1CD9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AFD3-C090-4239-A31E-7C291FB7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3</cp:revision>
  <cp:lastPrinted>2022-10-05T01:18:00Z</cp:lastPrinted>
  <dcterms:created xsi:type="dcterms:W3CDTF">2022-10-07T03:04:00Z</dcterms:created>
  <dcterms:modified xsi:type="dcterms:W3CDTF">2022-10-07T03:08:00Z</dcterms:modified>
</cp:coreProperties>
</file>