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E2" w:rsidRPr="00887766" w:rsidRDefault="00934EE2" w:rsidP="00934EE2">
      <w:pPr>
        <w:spacing w:line="288" w:lineRule="auto"/>
        <w:jc w:val="both"/>
        <w:rPr>
          <w:rFonts w:ascii="Arial" w:hAnsi="Arial" w:cs="Arial"/>
          <w:lang w:val="id-ID"/>
        </w:rPr>
      </w:pPr>
    </w:p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34EE2" w:rsidRPr="0071598C" w:rsidTr="00A14EEB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34EE2" w:rsidRPr="00276EFE" w:rsidRDefault="00934EE2" w:rsidP="00A14EEB">
            <w:pPr>
              <w:spacing w:before="240"/>
              <w:rPr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7C15C9A6" wp14:editId="6AE5DD9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4EE2" w:rsidRPr="00276EFE" w:rsidRDefault="00934EE2" w:rsidP="00A14EEB">
            <w:pPr>
              <w:rPr>
                <w:lang w:val="sv-SE"/>
              </w:rPr>
            </w:pPr>
          </w:p>
          <w:p w:rsidR="00934EE2" w:rsidRPr="00276EFE" w:rsidRDefault="00934EE2" w:rsidP="00A14EEB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34EE2" w:rsidRPr="001012AB" w:rsidRDefault="00934EE2" w:rsidP="00A14EEB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34EE2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34EE2" w:rsidRPr="00846E8A" w:rsidRDefault="00934EE2" w:rsidP="00A14EEB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34EE2" w:rsidRPr="00276EFE" w:rsidRDefault="00934EE2" w:rsidP="00A14EEB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6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934EE2" w:rsidRDefault="00934EE2" w:rsidP="00934EE2">
      <w:pPr>
        <w:jc w:val="center"/>
      </w:pPr>
      <w:r>
        <w:t>NOTA DINAS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6"/>
        <w:gridCol w:w="402"/>
        <w:gridCol w:w="6678"/>
      </w:tblGrid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Kepada Yth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Bupati 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Melalui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276" w:lineRule="auto"/>
              <w:ind w:left="376" w:hanging="322"/>
              <w:jc w:val="both"/>
            </w:pPr>
            <w:r>
              <w:t>Sekretaris Daerah</w:t>
            </w:r>
          </w:p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276" w:lineRule="auto"/>
              <w:ind w:left="376" w:hanging="322"/>
              <w:jc w:val="both"/>
            </w:pPr>
            <w:r>
              <w:t>Asisten Pemerintahan dan Kesejahteraan Rakyat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Dari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Kepala Badan Kesatuan Bangsa dan Politik Kabupaten Karanganyar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Nomor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Pr="00F50853" w:rsidRDefault="00934EE2" w:rsidP="00A14EEB">
            <w:pPr>
              <w:spacing w:line="276" w:lineRule="auto"/>
              <w:jc w:val="both"/>
              <w:rPr>
                <w:lang w:val="id-ID"/>
              </w:rPr>
            </w:pPr>
            <w:r>
              <w:t>300/</w:t>
            </w:r>
            <w:r w:rsidR="00F50853">
              <w:rPr>
                <w:lang w:val="id-ID"/>
              </w:rPr>
              <w:t>847</w:t>
            </w:r>
            <w:bookmarkStart w:id="0" w:name="_GoBack"/>
            <w:bookmarkEnd w:id="0"/>
            <w:r w:rsidR="00F50853">
              <w:rPr>
                <w:lang w:val="id-ID"/>
              </w:rPr>
              <w:t>.23/2022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Sifat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Penting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Lampiran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-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 xml:space="preserve">Perihal 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Laporan ideology, wasbang, ketahanan ekonomi, sosbud, poldagri, ormas, kewaspadaan dini dan intelijen serta penyelesaian konflik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A14EEB">
            <w:pPr>
              <w:spacing w:line="276" w:lineRule="auto"/>
              <w:jc w:val="both"/>
            </w:pPr>
            <w:r>
              <w:t>Bulan</w:t>
            </w:r>
          </w:p>
        </w:tc>
        <w:tc>
          <w:tcPr>
            <w:tcW w:w="402" w:type="dxa"/>
          </w:tcPr>
          <w:p w:rsidR="00934EE2" w:rsidRDefault="00934EE2" w:rsidP="00A14EEB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6C3A27" w:rsidP="00A14EEB">
            <w:pPr>
              <w:spacing w:line="276" w:lineRule="auto"/>
              <w:jc w:val="both"/>
            </w:pPr>
            <w:r>
              <w:t xml:space="preserve"> Mei </w:t>
            </w:r>
            <w:r w:rsidR="00934EE2">
              <w:t>2022</w:t>
            </w:r>
          </w:p>
        </w:tc>
      </w:tr>
    </w:tbl>
    <w:p w:rsidR="00934EE2" w:rsidRDefault="00934EE2" w:rsidP="00934EE2">
      <w:pPr>
        <w:tabs>
          <w:tab w:val="left" w:pos="2610"/>
        </w:tabs>
        <w:jc w:val="both"/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7684"/>
      </w:tblGrid>
      <w:tr w:rsidR="00934EE2" w:rsidTr="00934EE2">
        <w:trPr>
          <w:trHeight w:val="305"/>
        </w:trPr>
        <w:tc>
          <w:tcPr>
            <w:tcW w:w="1814" w:type="dxa"/>
          </w:tcPr>
          <w:p w:rsidR="00934EE2" w:rsidRDefault="00934EE2" w:rsidP="00A14EEB">
            <w:pPr>
              <w:tabs>
                <w:tab w:val="left" w:pos="2610"/>
              </w:tabs>
              <w:jc w:val="center"/>
            </w:pPr>
          </w:p>
          <w:p w:rsidR="00934EE2" w:rsidRDefault="00934EE2" w:rsidP="00A14EEB">
            <w:pPr>
              <w:tabs>
                <w:tab w:val="left" w:pos="2610"/>
              </w:tabs>
              <w:jc w:val="center"/>
            </w:pPr>
            <w:r>
              <w:t>DISPOSISI</w:t>
            </w:r>
          </w:p>
        </w:tc>
        <w:tc>
          <w:tcPr>
            <w:tcW w:w="7684" w:type="dxa"/>
          </w:tcPr>
          <w:p w:rsidR="00934EE2" w:rsidRDefault="00934EE2" w:rsidP="00A14EEB">
            <w:pPr>
              <w:tabs>
                <w:tab w:val="left" w:pos="2610"/>
              </w:tabs>
              <w:jc w:val="center"/>
            </w:pPr>
          </w:p>
          <w:p w:rsidR="00934EE2" w:rsidRDefault="00934EE2" w:rsidP="00A14EEB">
            <w:pPr>
              <w:tabs>
                <w:tab w:val="left" w:pos="2610"/>
              </w:tabs>
              <w:jc w:val="center"/>
            </w:pPr>
            <w:r>
              <w:t>ISI LAPORAN</w:t>
            </w:r>
          </w:p>
        </w:tc>
      </w:tr>
      <w:tr w:rsidR="00934EE2" w:rsidTr="00934EE2">
        <w:tc>
          <w:tcPr>
            <w:tcW w:w="1814" w:type="dxa"/>
          </w:tcPr>
          <w:p w:rsidR="00934EE2" w:rsidRDefault="00934EE2" w:rsidP="00A14EEB">
            <w:pPr>
              <w:tabs>
                <w:tab w:val="left" w:pos="2610"/>
              </w:tabs>
              <w:jc w:val="both"/>
            </w:pPr>
          </w:p>
        </w:tc>
        <w:tc>
          <w:tcPr>
            <w:tcW w:w="7684" w:type="dxa"/>
          </w:tcPr>
          <w:p w:rsidR="00934EE2" w:rsidRDefault="00934EE2" w:rsidP="00934EE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 w:right="34" w:hanging="425"/>
            </w:pPr>
            <w:r>
              <w:t xml:space="preserve">PENDAHULUAN </w:t>
            </w:r>
          </w:p>
          <w:p w:rsidR="00934EE2" w:rsidRDefault="00934EE2" w:rsidP="00A14EEB">
            <w:pPr>
              <w:pStyle w:val="ListParagraph"/>
              <w:spacing w:line="360" w:lineRule="auto"/>
              <w:ind w:left="432" w:right="34" w:firstLine="1080"/>
              <w:jc w:val="both"/>
            </w:pPr>
            <w:r>
              <w:t>Dengan hormat, kami  laporkan  keadaan Kabupaten Karanganyar dari sisi  ideology, wasbang, ketahanan ekonomi, sosbud, poldagri, ormas, kewaspadaan dini dan intelijen serta penyel</w:t>
            </w:r>
            <w:r w:rsidR="006C3A27">
              <w:t xml:space="preserve">esaian konflik untuk Bulan Mei </w:t>
            </w:r>
            <w:r>
              <w:t>2022 sebagai berikut :</w:t>
            </w:r>
          </w:p>
          <w:p w:rsidR="00934EE2" w:rsidRDefault="00934EE2" w:rsidP="00934EE2">
            <w:pPr>
              <w:pStyle w:val="ListParagraph"/>
              <w:numPr>
                <w:ilvl w:val="6"/>
                <w:numId w:val="1"/>
              </w:numPr>
              <w:spacing w:line="360" w:lineRule="auto"/>
              <w:ind w:left="743" w:right="34" w:hanging="284"/>
              <w:jc w:val="both"/>
            </w:pPr>
            <w:r>
              <w:t>IDEOLOGI dan WAWASAN KEBANGSAAN :</w:t>
            </w:r>
          </w:p>
          <w:p w:rsidR="00934EE2" w:rsidRDefault="006C3A27" w:rsidP="00A14EEB">
            <w:pPr>
              <w:pStyle w:val="ListParagraph"/>
              <w:spacing w:line="360" w:lineRule="auto"/>
              <w:ind w:left="792" w:right="34"/>
              <w:jc w:val="both"/>
            </w:pPr>
            <w:r>
              <w:t>Sampai dengan akhir bulan Mei</w:t>
            </w:r>
            <w:r w:rsidR="00934EE2">
              <w:t xml:space="preserve"> 2022, rekap jumlah eks G30 S/PKI adalah sebagai berikut :</w:t>
            </w:r>
          </w:p>
          <w:tbl>
            <w:tblPr>
              <w:tblStyle w:val="TableGrid"/>
              <w:tblW w:w="5928" w:type="dxa"/>
              <w:tblInd w:w="792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939"/>
              <w:gridCol w:w="939"/>
              <w:gridCol w:w="940"/>
              <w:gridCol w:w="1182"/>
              <w:gridCol w:w="894"/>
            </w:tblGrid>
            <w:tr w:rsidR="00934EE2" w:rsidTr="009C1F7B">
              <w:tc>
                <w:tcPr>
                  <w:tcW w:w="1034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BULAN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A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B</w:t>
                  </w:r>
                </w:p>
              </w:tc>
              <w:tc>
                <w:tcPr>
                  <w:tcW w:w="940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Gol C</w:t>
                  </w:r>
                </w:p>
              </w:tc>
              <w:tc>
                <w:tcPr>
                  <w:tcW w:w="1182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WL</w:t>
                  </w:r>
                </w:p>
              </w:tc>
              <w:tc>
                <w:tcPr>
                  <w:tcW w:w="894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TOTAL</w:t>
                  </w:r>
                </w:p>
              </w:tc>
            </w:tr>
            <w:tr w:rsidR="00934EE2" w:rsidTr="009C1F7B">
              <w:tc>
                <w:tcPr>
                  <w:tcW w:w="1034" w:type="dxa"/>
                </w:tcPr>
                <w:p w:rsidR="00934EE2" w:rsidRDefault="009C1F7B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April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39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940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495</w:t>
                  </w:r>
                </w:p>
              </w:tc>
              <w:tc>
                <w:tcPr>
                  <w:tcW w:w="1182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894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566</w:t>
                  </w:r>
                </w:p>
              </w:tc>
            </w:tr>
          </w:tbl>
          <w:p w:rsidR="00934EE2" w:rsidRDefault="00934EE2" w:rsidP="00934EE2">
            <w:pPr>
              <w:pStyle w:val="ListParagraph"/>
              <w:numPr>
                <w:ilvl w:val="6"/>
                <w:numId w:val="1"/>
              </w:numPr>
              <w:spacing w:line="360" w:lineRule="auto"/>
              <w:ind w:left="743" w:right="34" w:hanging="284"/>
              <w:jc w:val="both"/>
            </w:pPr>
            <w:r>
              <w:t>SOSIAL BUDAYA : Data Penghayat Kepercayaan di Kabupaten Karanganyar :</w:t>
            </w:r>
          </w:p>
          <w:tbl>
            <w:tblPr>
              <w:tblStyle w:val="TableGrid"/>
              <w:tblW w:w="7848" w:type="dxa"/>
              <w:tblInd w:w="737" w:type="dxa"/>
              <w:tblLayout w:type="fixed"/>
              <w:tblLook w:val="04A0" w:firstRow="1" w:lastRow="0" w:firstColumn="1" w:lastColumn="0" w:noHBand="0" w:noVBand="1"/>
            </w:tblPr>
            <w:tblGrid>
              <w:gridCol w:w="5700"/>
              <w:gridCol w:w="992"/>
              <w:gridCol w:w="447"/>
              <w:gridCol w:w="709"/>
            </w:tblGrid>
            <w:tr w:rsidR="00934EE2" w:rsidTr="00934EE2">
              <w:trPr>
                <w:gridAfter w:val="2"/>
                <w:wAfter w:w="1156" w:type="dxa"/>
                <w:trHeight w:val="437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</w:pPr>
                  <w:r>
                    <w:t>Kec</w:t>
                  </w:r>
                  <w:r>
                    <w:rPr>
                      <w:lang w:val="id-ID"/>
                    </w:rPr>
                    <w:t>amatan</w:t>
                  </w:r>
                  <w:r>
                    <w:t xml:space="preserve">/ Aliran kepercayaan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Jumlah anggota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67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Karangpandan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(Sardianto) Popongan Desa Gerdu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341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PKKP (Kromo Sunar) Gero Karang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341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Pangestu  (Sunarto) Nigasan Karangpandan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Gondangrejo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Persatuan Kerohanian Sapta Dharma (PERSADA) (Sugito)  Selokaton dan Desa Jatikuwung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Matesih : 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Sapta Dharma (Wahyono) Koripan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934EE2" w:rsidTr="00934EE2">
              <w:trPr>
                <w:gridAfter w:val="2"/>
                <w:wAfter w:w="1156" w:type="dxa"/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Jatiyoso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(Waluyo) Belang, Desa Tlobo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(Sularso) Gersono Desa Karangsari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(Marimin Larto Wiyono) Kangsi Desa Karangsari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934EE2" w:rsidTr="00934EE2">
              <w:trPr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Ngargoyoso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Ilmu Sejati (Wirodiharyo) badan desa kemuning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PKKP (Sutarjo) melikan ngargoyoso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Tawangmangu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Ilmu Sejati (Nasib) kelurahan Tawangmangu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23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Karanganyar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Perguruan Trijaya (Sujimin) Kelurahan Cangakan 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PANGESTU (Joko Purwanto) Pojok Kel. Delingan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349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Jenawi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Paguyuban Kawruh Kodrating Pengeran (PKKP) (Marimin Patmo Sumarto) Nglempong desa Balong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PKKP (sularta Sugiman) Wonorejo Desa Gumeng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682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Mojogedang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PANGESTU (Susandi) Tepus Sewurejo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23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Jumapolo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Sapta Dharma (tukino) Karangbangun 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Sapta Dharma (Tarto Wiyono) Jumantoro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1008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Tasikmadu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PANGESTU (Joko Suyanto) Jetis Desa Surh</w:t>
                  </w:r>
                </w:p>
                <w:p w:rsidR="00934EE2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Suryo saptro (Bambang Prijobodo) Nglano Kulon Desa Pandeyan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</w:t>
                  </w:r>
                </w:p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Tr="00934EE2">
              <w:trPr>
                <w:trHeight w:val="356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Jumlah total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4EE2" w:rsidRDefault="00934EE2" w:rsidP="00A14EEB">
            <w:pPr>
              <w:pStyle w:val="ListParagraph"/>
              <w:spacing w:line="360" w:lineRule="auto"/>
              <w:ind w:left="0" w:right="34"/>
              <w:jc w:val="both"/>
            </w:pPr>
          </w:p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360" w:lineRule="auto"/>
              <w:ind w:left="772" w:right="34" w:hanging="426"/>
            </w:pPr>
            <w:r>
              <w:t>POLITIK DALAM NEGERI DAN ORMAS :</w:t>
            </w:r>
          </w:p>
          <w:tbl>
            <w:tblPr>
              <w:tblStyle w:val="TableGrid"/>
              <w:tblW w:w="8280" w:type="dxa"/>
              <w:tblInd w:w="742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5528"/>
              <w:gridCol w:w="1593"/>
            </w:tblGrid>
            <w:tr w:rsidR="00934EE2" w:rsidTr="00934EE2">
              <w:tc>
                <w:tcPr>
                  <w:tcW w:w="1159" w:type="dxa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</w:pPr>
                  <w:r>
                    <w:t xml:space="preserve">Tanggal </w:t>
                  </w:r>
                </w:p>
              </w:tc>
              <w:tc>
                <w:tcPr>
                  <w:tcW w:w="7121" w:type="dxa"/>
                  <w:gridSpan w:val="2"/>
                </w:tcPr>
                <w:p w:rsidR="00934EE2" w:rsidRDefault="00934EE2" w:rsidP="00A14EEB">
                  <w:pPr>
                    <w:spacing w:line="360" w:lineRule="auto"/>
                    <w:ind w:right="34"/>
                    <w:jc w:val="both"/>
                  </w:pPr>
                  <w:r>
                    <w:t>Kegiatan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Pr="00A2560D" w:rsidRDefault="00B65D9A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17 Mei 2022</w:t>
                  </w:r>
                </w:p>
              </w:tc>
              <w:tc>
                <w:tcPr>
                  <w:tcW w:w="5528" w:type="dxa"/>
                </w:tcPr>
                <w:p w:rsidR="00934EE2" w:rsidRDefault="00B65D9A" w:rsidP="00EA43C9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Kegiatan Pendidikan Politik Bagi Tokoh Masyarakat dan Pemilih Pemula Menjelang Pemilu Serentak Tahun 2024 dengan 40 orang peserta di Kelurahan Delingan</w:t>
                  </w:r>
                  <w:r w:rsidR="00934EE2"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Pr="00A2560D" w:rsidRDefault="00B65D9A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18 Mei 2022</w:t>
                  </w:r>
                </w:p>
              </w:tc>
              <w:tc>
                <w:tcPr>
                  <w:tcW w:w="5528" w:type="dxa"/>
                </w:tcPr>
                <w:p w:rsidR="00934EE2" w:rsidRDefault="00B65D9A" w:rsidP="00A14EEB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Kegiatan Pendidikan Politik Bagi Tokoh Masyarakat dan Pemilih Pemula Mejelang Pemilu Serentak Tahun </w:t>
                  </w:r>
                  <w:r>
                    <w:rPr>
                      <w:lang w:val="id-ID"/>
                    </w:rPr>
                    <w:lastRenderedPageBreak/>
                    <w:t>2024 dengan 40 orang peserta di SMA N Karangpandan</w:t>
                  </w:r>
                  <w:r w:rsidR="00934EE2"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B65D9A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19 Mei 2022</w:t>
                  </w:r>
                </w:p>
              </w:tc>
              <w:tc>
                <w:tcPr>
                  <w:tcW w:w="5528" w:type="dxa"/>
                </w:tcPr>
                <w:p w:rsidR="00934EE2" w:rsidRDefault="00B65D9A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Kegiatan Pendidikan Politik Bagi Tokoh Masyarakat dan Pemilih Pemula Mejelang Pemilu Serentak Tahun 2024 dengan 40 orang peserta di SMK N Jumantono </w:t>
                  </w:r>
                  <w:r w:rsidR="00934EE2">
                    <w:rPr>
                      <w:lang w:val="id-ID"/>
                    </w:rPr>
                    <w:t xml:space="preserve"> 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B65D9A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31 Mei 2022</w:t>
                  </w:r>
                </w:p>
              </w:tc>
              <w:tc>
                <w:tcPr>
                  <w:tcW w:w="5528" w:type="dxa"/>
                </w:tcPr>
                <w:p w:rsidR="00934EE2" w:rsidRDefault="00B65D9A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Temu Pikir Remaja dengan 120 orang peserta di SMK Muhammadiyah 3 Karanganyar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934EE2" w:rsidTr="00934EE2">
              <w:trPr>
                <w:gridAfter w:val="1"/>
                <w:wAfter w:w="1593" w:type="dxa"/>
              </w:trPr>
              <w:tc>
                <w:tcPr>
                  <w:tcW w:w="1159" w:type="dxa"/>
                </w:tcPr>
                <w:p w:rsidR="00934EE2" w:rsidRDefault="00B65D9A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31     Mei</w:t>
                  </w:r>
                </w:p>
                <w:p w:rsidR="00934EE2" w:rsidRDefault="00934EE2" w:rsidP="00A14EEB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2022</w:t>
                  </w:r>
                </w:p>
              </w:tc>
              <w:tc>
                <w:tcPr>
                  <w:tcW w:w="5528" w:type="dxa"/>
                </w:tcPr>
                <w:p w:rsidR="00934EE2" w:rsidRDefault="00934EE2" w:rsidP="00EA43C9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Laporan Jumlah Organisasi Kemasyarakatan yang </w:t>
                  </w:r>
                  <w:r w:rsidR="00EA43C9">
                    <w:rPr>
                      <w:lang w:val="id-ID"/>
                    </w:rPr>
                    <w:t>tercatat di Badan Kesatuan Bangsa dan P</w:t>
                  </w:r>
                  <w:r w:rsidR="00B65D9A">
                    <w:rPr>
                      <w:lang w:val="id-ID"/>
                    </w:rPr>
                    <w:t>olitik sampai dengan bulan Mei 2022 ada 94</w:t>
                  </w:r>
                  <w:r w:rsidR="00EA43C9">
                    <w:rPr>
                      <w:lang w:val="id-ID"/>
                    </w:rPr>
                    <w:t xml:space="preserve"> Organisasi Kemasyarakatan yang mencatatkan diri di Badan Kesatuan Bangsa dan Politik. </w:t>
                  </w:r>
                </w:p>
              </w:tc>
            </w:tr>
          </w:tbl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Kondisi Organisasi kemasyarakatan sampai dengan Bulan </w:t>
            </w:r>
            <w:r w:rsidR="00B65D9A">
              <w:rPr>
                <w:color w:val="000000" w:themeColor="text1"/>
                <w:lang w:val="id-ID"/>
              </w:rPr>
              <w:t>Mei</w:t>
            </w:r>
            <w:r>
              <w:rPr>
                <w:color w:val="000000" w:themeColor="text1"/>
              </w:rPr>
              <w:t xml:space="preserve"> 2022:</w:t>
            </w:r>
          </w:p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jumlah tot</w:t>
            </w:r>
            <w:r w:rsidR="00B65D9A">
              <w:rPr>
                <w:color w:val="000000" w:themeColor="text1"/>
              </w:rPr>
              <w:t>al Ormas yang tercatat adalah 94</w:t>
            </w:r>
            <w:r>
              <w:rPr>
                <w:color w:val="000000" w:themeColor="text1"/>
              </w:rPr>
              <w:t xml:space="preserve"> ormas. </w:t>
            </w:r>
          </w:p>
          <w:p w:rsidR="005A2E33" w:rsidRDefault="00B65D9A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 Bulan Mei 2022 ada 1</w:t>
            </w:r>
            <w:r w:rsidR="005A2E33">
              <w:rPr>
                <w:color w:val="000000" w:themeColor="text1"/>
              </w:rPr>
              <w:t xml:space="preserve"> ormas yang mencatatkan. </w:t>
            </w:r>
          </w:p>
          <w:p w:rsidR="005A2E33" w:rsidRDefault="005A2E33" w:rsidP="005A2E33">
            <w:pPr>
              <w:spacing w:line="360" w:lineRule="auto"/>
              <w:ind w:left="742"/>
              <w:jc w:val="both"/>
              <w:rPr>
                <w:color w:val="000000" w:themeColor="text1"/>
              </w:rPr>
            </w:pPr>
          </w:p>
          <w:p w:rsidR="00934EE2" w:rsidRPr="00A62FC0" w:rsidRDefault="00934EE2" w:rsidP="00934EE2">
            <w:pPr>
              <w:pStyle w:val="ListParagraph"/>
              <w:numPr>
                <w:ilvl w:val="3"/>
                <w:numId w:val="1"/>
              </w:numPr>
              <w:spacing w:line="360" w:lineRule="auto"/>
              <w:ind w:left="772" w:right="34" w:hanging="426"/>
              <w:jc w:val="both"/>
            </w:pPr>
            <w:r>
              <w:t xml:space="preserve">KEWASPADAAN NASIONAL DAN PENANGANAN KONFLIK : </w:t>
            </w:r>
          </w:p>
          <w:tbl>
            <w:tblPr>
              <w:tblStyle w:val="TableGrid"/>
              <w:tblW w:w="8123" w:type="dxa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5528"/>
              <w:gridCol w:w="1432"/>
            </w:tblGrid>
            <w:tr w:rsidR="00934EE2" w:rsidTr="008450FA">
              <w:tc>
                <w:tcPr>
                  <w:tcW w:w="1163" w:type="dxa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t>Tanggal</w:t>
                  </w:r>
                </w:p>
              </w:tc>
              <w:tc>
                <w:tcPr>
                  <w:tcW w:w="6960" w:type="dxa"/>
                  <w:gridSpan w:val="2"/>
                </w:tcPr>
                <w:p w:rsidR="00934EE2" w:rsidRDefault="00934EE2" w:rsidP="00A14EEB">
                  <w:pPr>
                    <w:pStyle w:val="ListParagraph"/>
                    <w:spacing w:line="360" w:lineRule="auto"/>
                    <w:ind w:left="0" w:right="1465"/>
                    <w:jc w:val="both"/>
                  </w:pPr>
                  <w:r>
                    <w:t>Kegiatan</w:t>
                  </w:r>
                </w:p>
              </w:tc>
            </w:tr>
            <w:tr w:rsidR="00934EE2" w:rsidTr="008450FA">
              <w:trPr>
                <w:gridAfter w:val="1"/>
                <w:wAfter w:w="1432" w:type="dxa"/>
              </w:trPr>
              <w:tc>
                <w:tcPr>
                  <w:tcW w:w="1163" w:type="dxa"/>
                </w:tcPr>
                <w:p w:rsidR="00934EE2" w:rsidRPr="00A2560D" w:rsidRDefault="008450FA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11 Mei 2022</w:t>
                  </w:r>
                </w:p>
              </w:tc>
              <w:tc>
                <w:tcPr>
                  <w:tcW w:w="5528" w:type="dxa"/>
                </w:tcPr>
                <w:p w:rsidR="00934EE2" w:rsidRDefault="008450FA" w:rsidP="00A14EEB">
                  <w:pPr>
                    <w:tabs>
                      <w:tab w:val="left" w:pos="420"/>
                    </w:tabs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Upacara Pembukaan TMMD Sengkuyung Tahap 1 Tahun 2022 di Balai Desa Jatiwarno, Kecamatan Jatipuro, Kabupaten Karanganyar</w:t>
                  </w:r>
                  <w:r w:rsidR="00934EE2">
                    <w:t xml:space="preserve"> ;</w:t>
                  </w:r>
                </w:p>
              </w:tc>
            </w:tr>
            <w:tr w:rsidR="00934EE2" w:rsidTr="008450FA">
              <w:trPr>
                <w:gridAfter w:val="1"/>
                <w:wAfter w:w="1432" w:type="dxa"/>
              </w:trPr>
              <w:tc>
                <w:tcPr>
                  <w:tcW w:w="1163" w:type="dxa"/>
                </w:tcPr>
                <w:p w:rsidR="00934EE2" w:rsidRPr="00A2560D" w:rsidRDefault="008450FA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12 Mei 2022</w:t>
                  </w:r>
                </w:p>
              </w:tc>
              <w:tc>
                <w:tcPr>
                  <w:tcW w:w="5528" w:type="dxa"/>
                </w:tcPr>
                <w:p w:rsidR="00934EE2" w:rsidRDefault="008450FA" w:rsidP="00A14EEB">
                  <w:pPr>
                    <w:tabs>
                      <w:tab w:val="left" w:pos="420"/>
                    </w:tabs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Acara Halal Bihalal Serikat Pekerja/ Buruh, Apindo dan Pemerintah Kabupaten Karanganyar dalam Rangka Peringatan Hari Buruh Internasional (May Day) Tahun 2022 di Pendopo Rumah Dinas Bupati Karanganyar</w:t>
                  </w:r>
                  <w:r w:rsidR="000E7579">
                    <w:rPr>
                      <w:lang w:val="id-ID"/>
                    </w:rPr>
                    <w:t xml:space="preserve"> </w:t>
                  </w:r>
                  <w:r w:rsidR="00934EE2">
                    <w:rPr>
                      <w:lang w:val="id-ID"/>
                    </w:rPr>
                    <w:t xml:space="preserve"> </w:t>
                  </w:r>
                  <w:r w:rsidR="00934EE2">
                    <w:t>;</w:t>
                  </w:r>
                </w:p>
              </w:tc>
            </w:tr>
            <w:tr w:rsidR="00934EE2" w:rsidTr="008450FA">
              <w:trPr>
                <w:gridAfter w:val="1"/>
                <w:wAfter w:w="1432" w:type="dxa"/>
              </w:trPr>
              <w:tc>
                <w:tcPr>
                  <w:tcW w:w="1163" w:type="dxa"/>
                </w:tcPr>
                <w:p w:rsidR="00934EE2" w:rsidRPr="00A2560D" w:rsidRDefault="008450FA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13 Mei 2022</w:t>
                  </w:r>
                </w:p>
              </w:tc>
              <w:tc>
                <w:tcPr>
                  <w:tcW w:w="5528" w:type="dxa"/>
                </w:tcPr>
                <w:p w:rsidR="00934EE2" w:rsidRDefault="008450FA" w:rsidP="00A14EEB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>Audensi FMGB Terkait Hasil Audit terhadap Pemdes Gedongan Kecamatan Colomadu di Aula Inspektorat Karanganyar</w:t>
                  </w:r>
                  <w:r w:rsidR="00934EE2">
                    <w:rPr>
                      <w:lang w:val="id-ID"/>
                    </w:rPr>
                    <w:t xml:space="preserve"> </w:t>
                  </w:r>
                  <w:r w:rsidR="00934EE2">
                    <w:t xml:space="preserve"> ;</w:t>
                  </w:r>
                </w:p>
              </w:tc>
            </w:tr>
            <w:tr w:rsidR="00934EE2" w:rsidTr="008450FA">
              <w:trPr>
                <w:gridAfter w:val="1"/>
                <w:wAfter w:w="1432" w:type="dxa"/>
              </w:trPr>
              <w:tc>
                <w:tcPr>
                  <w:tcW w:w="1163" w:type="dxa"/>
                </w:tcPr>
                <w:p w:rsidR="00934EE2" w:rsidRPr="00A2560D" w:rsidRDefault="008450FA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 Mei 2022</w:t>
                  </w:r>
                </w:p>
              </w:tc>
              <w:tc>
                <w:tcPr>
                  <w:tcW w:w="5528" w:type="dxa"/>
                </w:tcPr>
                <w:p w:rsidR="00934EE2" w:rsidRDefault="008450FA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Upacara Bendera Dalam Rangka Memperingati </w:t>
                  </w:r>
                  <w:r w:rsidR="00E856CE">
                    <w:rPr>
                      <w:lang w:val="id-ID"/>
                    </w:rPr>
                    <w:t>Hari Kebangkitan Nasional ke 114 Tahun 2022 Kabupaten Karanganyar di Halaman Kantor Bupati Karanganyar</w:t>
                  </w:r>
                  <w:r w:rsidR="00934EE2">
                    <w:rPr>
                      <w:lang w:val="id-ID"/>
                    </w:rPr>
                    <w:t xml:space="preserve">  ;</w:t>
                  </w:r>
                </w:p>
              </w:tc>
            </w:tr>
            <w:tr w:rsidR="00934EE2" w:rsidTr="008450FA">
              <w:trPr>
                <w:gridAfter w:val="1"/>
                <w:wAfter w:w="1432" w:type="dxa"/>
              </w:trPr>
              <w:tc>
                <w:tcPr>
                  <w:tcW w:w="1163" w:type="dxa"/>
                </w:tcPr>
                <w:p w:rsidR="00934EE2" w:rsidRDefault="00E856CE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24 Mei 2022</w:t>
                  </w:r>
                </w:p>
              </w:tc>
              <w:tc>
                <w:tcPr>
                  <w:tcW w:w="5528" w:type="dxa"/>
                </w:tcPr>
                <w:p w:rsidR="00934EE2" w:rsidRDefault="00E856CE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Sosialisasi Hasil Audit Inspektorat Kabupaten Karanganyar Atas Pengelolaan Tanah Kas Desa </w:t>
                  </w:r>
                  <w:r>
                    <w:rPr>
                      <w:lang w:val="id-ID"/>
                    </w:rPr>
                    <w:lastRenderedPageBreak/>
                    <w:t xml:space="preserve">Gedongan Kabupaten Colomadu di Ruang Podang 1 Kantor Bupati Karanganyar 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934EE2" w:rsidTr="008450FA">
              <w:trPr>
                <w:gridAfter w:val="1"/>
                <w:wAfter w:w="1432" w:type="dxa"/>
              </w:trPr>
              <w:tc>
                <w:tcPr>
                  <w:tcW w:w="1163" w:type="dxa"/>
                </w:tcPr>
                <w:p w:rsidR="00934EE2" w:rsidRDefault="00E856CE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25 Mei 2022</w:t>
                  </w:r>
                </w:p>
              </w:tc>
              <w:tc>
                <w:tcPr>
                  <w:tcW w:w="5528" w:type="dxa"/>
                </w:tcPr>
                <w:p w:rsidR="00934EE2" w:rsidRDefault="00E856CE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Pergantian Antar Waktu (PAW) Kepala Desa Baturan Kecamtan Colomadu Kabupaten Karanganyar di Halaman Kantor Kepala Desa Baturan, Kecamatan Colomadu, Kabupaten Karanganyar</w:t>
                  </w:r>
                  <w:r w:rsidR="002B2668">
                    <w:rPr>
                      <w:lang w:val="id-ID"/>
                    </w:rPr>
                    <w:t xml:space="preserve"> </w:t>
                  </w:r>
                  <w:r w:rsidR="00934EE2">
                    <w:rPr>
                      <w:lang w:val="id-ID"/>
                    </w:rPr>
                    <w:t xml:space="preserve"> ;</w:t>
                  </w:r>
                </w:p>
              </w:tc>
            </w:tr>
            <w:tr w:rsidR="00E856CE" w:rsidTr="008450FA">
              <w:trPr>
                <w:gridAfter w:val="1"/>
                <w:wAfter w:w="1432" w:type="dxa"/>
              </w:trPr>
              <w:tc>
                <w:tcPr>
                  <w:tcW w:w="1163" w:type="dxa"/>
                </w:tcPr>
                <w:p w:rsidR="00E856CE" w:rsidRDefault="00E856CE" w:rsidP="00A14EEB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26 Mei 2022</w:t>
                  </w:r>
                </w:p>
              </w:tc>
              <w:tc>
                <w:tcPr>
                  <w:tcW w:w="5528" w:type="dxa"/>
                </w:tcPr>
                <w:p w:rsidR="00E856CE" w:rsidRDefault="00E856CE" w:rsidP="00E856CE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Ziarah Presiden Republik Indonesia Bapak H. Ir. Joko Widodo di Makam Keluarga Dukuh Mundu RT 02/RW 06 Desa Selokaton Kecamatan Gondangrejo Kabupaten Karanganyar</w:t>
                  </w:r>
                </w:p>
              </w:tc>
            </w:tr>
          </w:tbl>
          <w:p w:rsidR="000D5AF2" w:rsidRDefault="000D5AF2" w:rsidP="000D5AF2">
            <w:pPr>
              <w:pStyle w:val="ListParagraph"/>
              <w:tabs>
                <w:tab w:val="left" w:pos="2610"/>
              </w:tabs>
              <w:spacing w:line="360" w:lineRule="auto"/>
              <w:ind w:left="0" w:right="34" w:hanging="79"/>
            </w:pPr>
          </w:p>
          <w:p w:rsidR="00F50853" w:rsidRDefault="00934EE2" w:rsidP="00F50853">
            <w:pPr>
              <w:pStyle w:val="ListParagraph"/>
              <w:numPr>
                <w:ilvl w:val="0"/>
                <w:numId w:val="5"/>
              </w:numPr>
              <w:tabs>
                <w:tab w:val="left" w:pos="2610"/>
              </w:tabs>
              <w:spacing w:line="360" w:lineRule="auto"/>
              <w:ind w:left="346" w:right="34" w:hanging="346"/>
            </w:pPr>
            <w:r>
              <w:t>ANALISA</w:t>
            </w:r>
          </w:p>
          <w:p w:rsidR="000D5AF2" w:rsidRDefault="00934EE2" w:rsidP="00116658">
            <w:pPr>
              <w:pStyle w:val="ListParagraph"/>
              <w:tabs>
                <w:tab w:val="left" w:pos="2610"/>
              </w:tabs>
              <w:spacing w:line="360" w:lineRule="auto"/>
              <w:ind w:left="346" w:right="34"/>
              <w:jc w:val="both"/>
            </w:pPr>
            <w:r>
              <w:t xml:space="preserve">Secara umum kondisi dimasyarakat kondusif. </w:t>
            </w:r>
            <w:r w:rsidR="00F50853" w:rsidRPr="00F50853">
              <w:rPr>
                <w:lang w:val="id-ID"/>
              </w:rPr>
              <w:t>Kegiatan sehari-hari berjalan lancar dan aman.</w:t>
            </w:r>
          </w:p>
          <w:p w:rsidR="00934EE2" w:rsidRDefault="00934EE2" w:rsidP="000D5AF2">
            <w:pPr>
              <w:pStyle w:val="ListParagraph"/>
              <w:numPr>
                <w:ilvl w:val="0"/>
                <w:numId w:val="5"/>
              </w:numPr>
              <w:tabs>
                <w:tab w:val="left" w:pos="2610"/>
              </w:tabs>
              <w:spacing w:line="360" w:lineRule="auto"/>
              <w:ind w:left="401" w:right="34" w:hanging="401"/>
              <w:jc w:val="both"/>
            </w:pPr>
            <w:r>
              <w:t xml:space="preserve">SARAN </w:t>
            </w:r>
          </w:p>
          <w:p w:rsidR="000D5AF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</w:pPr>
            <w:r>
              <w:t xml:space="preserve">Tetap waspada terhadap isu yang berkembang dimasyarakat. </w:t>
            </w:r>
          </w:p>
          <w:p w:rsidR="00934EE2" w:rsidRDefault="00934EE2" w:rsidP="000D5AF2">
            <w:pPr>
              <w:pStyle w:val="ListParagraph"/>
              <w:numPr>
                <w:ilvl w:val="0"/>
                <w:numId w:val="5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>
              <w:t>KESIMPULAN</w:t>
            </w:r>
          </w:p>
          <w:p w:rsidR="000D5AF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jc w:val="both"/>
            </w:pPr>
            <w:r>
              <w:t xml:space="preserve">Dinamika yang ada dimasyarakat menunjukkan Kabupaten Karanganyar tetap aman terkendali. </w:t>
            </w:r>
          </w:p>
          <w:p w:rsidR="00934EE2" w:rsidRDefault="00934EE2" w:rsidP="000D5AF2">
            <w:pPr>
              <w:pStyle w:val="ListParagraph"/>
              <w:numPr>
                <w:ilvl w:val="0"/>
                <w:numId w:val="5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>
              <w:t>PENUTUP</w:t>
            </w:r>
          </w:p>
          <w:p w:rsidR="00934EE2" w:rsidRDefault="00934EE2" w:rsidP="00A14EEB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</w:pPr>
            <w:r>
              <w:t xml:space="preserve">Demikian laporan kami buat untuk menjadikan periksa. </w:t>
            </w:r>
          </w:p>
        </w:tc>
      </w:tr>
    </w:tbl>
    <w:p w:rsidR="000D5AF2" w:rsidRDefault="000D5AF2" w:rsidP="00934EE2">
      <w:pPr>
        <w:tabs>
          <w:tab w:val="left" w:pos="2610"/>
        </w:tabs>
        <w:spacing w:line="360" w:lineRule="auto"/>
        <w:ind w:left="3119" w:hanging="142"/>
        <w:jc w:val="both"/>
      </w:pPr>
    </w:p>
    <w:p w:rsidR="00934EE2" w:rsidRDefault="006C3A27" w:rsidP="00934EE2">
      <w:pPr>
        <w:tabs>
          <w:tab w:val="left" w:pos="2610"/>
        </w:tabs>
        <w:spacing w:line="360" w:lineRule="auto"/>
        <w:ind w:left="3969"/>
        <w:jc w:val="both"/>
      </w:pPr>
      <w:r>
        <w:t>Karanganyar, 0</w:t>
      </w:r>
      <w:r w:rsidR="00F50853">
        <w:rPr>
          <w:lang w:val="id-ID"/>
        </w:rPr>
        <w:t>8</w:t>
      </w:r>
      <w:r>
        <w:t xml:space="preserve"> Juni</w:t>
      </w:r>
      <w:r w:rsidR="00934EE2">
        <w:t xml:space="preserve"> 2022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KEPALA BADAN KESATUAN BANGSA DAN POLITIK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KABUPATEN KARANGANYAR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</w:p>
    <w:p w:rsidR="00116658" w:rsidRDefault="00116658" w:rsidP="00934EE2">
      <w:pPr>
        <w:tabs>
          <w:tab w:val="left" w:pos="2610"/>
        </w:tabs>
        <w:spacing w:line="360" w:lineRule="auto"/>
        <w:ind w:left="3969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rPr>
          <w:u w:val="single"/>
        </w:rPr>
        <w:t>BAMBANG SUTARMANTO, S.Sos.M.M</w:t>
      </w:r>
    </w:p>
    <w:p w:rsidR="00934EE2" w:rsidRDefault="00934EE2" w:rsidP="00934EE2">
      <w:pPr>
        <w:tabs>
          <w:tab w:val="left" w:pos="2610"/>
        </w:tabs>
        <w:spacing w:line="360" w:lineRule="auto"/>
        <w:ind w:left="3969"/>
        <w:jc w:val="both"/>
      </w:pPr>
      <w:r>
        <w:t>PENATA TINGKAT. I</w:t>
      </w:r>
    </w:p>
    <w:p w:rsidR="00934EE2" w:rsidRDefault="00934EE2" w:rsidP="00934EE2">
      <w:pPr>
        <w:tabs>
          <w:tab w:val="left" w:pos="3660"/>
          <w:tab w:val="center" w:pos="5040"/>
        </w:tabs>
        <w:spacing w:after="120" w:line="276" w:lineRule="auto"/>
        <w:ind w:left="3969"/>
        <w:rPr>
          <w:lang w:val="id-ID"/>
        </w:rPr>
      </w:pPr>
      <w:r>
        <w:t>NIP 19650329 198703 1 007</w:t>
      </w:r>
    </w:p>
    <w:p w:rsidR="00CC14F4" w:rsidRDefault="00116658"/>
    <w:sectPr w:rsidR="00CC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44879A7"/>
    <w:multiLevelType w:val="hybridMultilevel"/>
    <w:tmpl w:val="FC6C5710"/>
    <w:lvl w:ilvl="0" w:tplc="2EDC1CEC">
      <w:start w:val="2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E2"/>
    <w:rsid w:val="000D5AF2"/>
    <w:rsid w:val="000E7579"/>
    <w:rsid w:val="00116658"/>
    <w:rsid w:val="002368CC"/>
    <w:rsid w:val="00240CD4"/>
    <w:rsid w:val="002B2668"/>
    <w:rsid w:val="00373C8D"/>
    <w:rsid w:val="0040637E"/>
    <w:rsid w:val="005A2E33"/>
    <w:rsid w:val="006C3A27"/>
    <w:rsid w:val="006F29AA"/>
    <w:rsid w:val="00750E9A"/>
    <w:rsid w:val="008450FA"/>
    <w:rsid w:val="00934EE2"/>
    <w:rsid w:val="00937200"/>
    <w:rsid w:val="009C1F7B"/>
    <w:rsid w:val="00A14B5C"/>
    <w:rsid w:val="00AF2579"/>
    <w:rsid w:val="00B0553E"/>
    <w:rsid w:val="00B27913"/>
    <w:rsid w:val="00B65D9A"/>
    <w:rsid w:val="00C47D36"/>
    <w:rsid w:val="00C51197"/>
    <w:rsid w:val="00D31E42"/>
    <w:rsid w:val="00E56F45"/>
    <w:rsid w:val="00E856CE"/>
    <w:rsid w:val="00EA43C9"/>
    <w:rsid w:val="00F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10ECB-21E0-4C5A-8039-DD29706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E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934E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ba%20ngpol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2022-09-30T10:25:00Z</cp:lastPrinted>
  <dcterms:created xsi:type="dcterms:W3CDTF">2022-06-08T01:10:00Z</dcterms:created>
  <dcterms:modified xsi:type="dcterms:W3CDTF">2022-09-30T10:28:00Z</dcterms:modified>
</cp:coreProperties>
</file>