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419" w:rsidRPr="00194419" w:rsidRDefault="00194419" w:rsidP="00194419">
      <w:pPr>
        <w:spacing w:after="524" w:line="617" w:lineRule="atLeast"/>
        <w:jc w:val="center"/>
        <w:outlineLvl w:val="0"/>
        <w:rPr>
          <w:rFonts w:ascii="Arial" w:eastAsia="Times New Roman" w:hAnsi="Arial" w:cs="Arial"/>
          <w:b/>
          <w:bCs/>
          <w:color w:val="2F3640"/>
          <w:kern w:val="36"/>
          <w:sz w:val="24"/>
          <w:szCs w:val="24"/>
          <w:lang w:eastAsia="id-ID"/>
        </w:rPr>
      </w:pPr>
      <w:r w:rsidRPr="00194419">
        <w:rPr>
          <w:rFonts w:ascii="Arial" w:eastAsia="Times New Roman" w:hAnsi="Arial" w:cs="Arial"/>
          <w:b/>
          <w:bCs/>
          <w:color w:val="2F3640"/>
          <w:kern w:val="36"/>
          <w:sz w:val="24"/>
          <w:szCs w:val="24"/>
          <w:lang w:eastAsia="id-ID"/>
        </w:rPr>
        <w:t>Tata Cara Pengaduan Penyalahgunaan Wewenang atau Pelanggaran Yang Dilakukan Oleh Pejabat Badan Publik</w:t>
      </w:r>
    </w:p>
    <w:p w:rsidR="00194419" w:rsidRPr="00194419" w:rsidRDefault="00194419" w:rsidP="00194419">
      <w:pPr>
        <w:spacing w:after="0" w:line="240" w:lineRule="auto"/>
        <w:jc w:val="center"/>
        <w:rPr>
          <w:rFonts w:ascii="Arial" w:eastAsia="Times New Roman" w:hAnsi="Arial" w:cs="Arial"/>
          <w:color w:val="2F3640"/>
          <w:sz w:val="26"/>
          <w:szCs w:val="26"/>
          <w:lang w:eastAsia="id-ID"/>
        </w:rPr>
      </w:pPr>
      <w:r>
        <w:rPr>
          <w:rFonts w:ascii="Arial" w:eastAsia="Times New Roman" w:hAnsi="Arial" w:cs="Arial"/>
          <w:noProof/>
          <w:color w:val="E74C3C"/>
          <w:sz w:val="26"/>
          <w:szCs w:val="26"/>
          <w:lang w:eastAsia="id-ID"/>
        </w:rPr>
        <w:drawing>
          <wp:inline distT="0" distB="0" distL="0" distR="0">
            <wp:extent cx="8828067" cy="3752602"/>
            <wp:effectExtent l="19050" t="0" r="0" b="0"/>
            <wp:docPr id="1" name="Picture 1" descr="https://ppid.jatengprov.go.id/wp-content/uploads/2019/09/Kanal-Aduan.jpe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id.jatengprov.go.id/wp-content/uploads/2019/09/Kanal-Aduan.jpe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211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8067" cy="3752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8FF" w:rsidRDefault="006078FF" w:rsidP="00194419">
      <w:pPr>
        <w:spacing w:after="0"/>
      </w:pPr>
    </w:p>
    <w:sectPr w:rsidR="006078FF" w:rsidSect="00194419">
      <w:pgSz w:w="20160" w:h="12240" w:orient="landscape" w:code="5"/>
      <w:pgMar w:top="851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94419"/>
    <w:rsid w:val="00194419"/>
    <w:rsid w:val="0060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8FF"/>
  </w:style>
  <w:style w:type="paragraph" w:styleId="Heading1">
    <w:name w:val="heading 1"/>
    <w:basedOn w:val="Normal"/>
    <w:link w:val="Heading1Char"/>
    <w:uiPriority w:val="9"/>
    <w:qFormat/>
    <w:rsid w:val="001944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4419"/>
    <w:rPr>
      <w:rFonts w:ascii="Times New Roman" w:eastAsia="Times New Roman" w:hAnsi="Times New Roman" w:cs="Times New Roman"/>
      <w:b/>
      <w:bCs/>
      <w:kern w:val="36"/>
      <w:sz w:val="48"/>
      <w:szCs w:val="48"/>
      <w:lang w:eastAsia="id-ID"/>
    </w:rPr>
  </w:style>
  <w:style w:type="paragraph" w:styleId="NormalWeb">
    <w:name w:val="Normal (Web)"/>
    <w:basedOn w:val="Normal"/>
    <w:uiPriority w:val="99"/>
    <w:semiHidden/>
    <w:unhideWhenUsed/>
    <w:rsid w:val="00194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4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4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2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0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ppid.jatengprov.go.id/tata-cara-pengaduan-penyalahgunaan-wewenang-atau-pelanggaran-yang-dilakukan-oleh-pejabat-badan-publik/kanal-adua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2022-06-06T06:59:00Z</dcterms:created>
  <dcterms:modified xsi:type="dcterms:W3CDTF">2022-06-06T07:04:00Z</dcterms:modified>
</cp:coreProperties>
</file>