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8A6EF2" w:rsidRPr="00885D4B" w:rsidTr="000A0E3B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8A6EF2" w:rsidRPr="00885D4B" w:rsidRDefault="008A6EF2" w:rsidP="000A0E3B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6EF2" w:rsidRPr="00885D4B" w:rsidRDefault="008A6EF2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8A6EF2" w:rsidRPr="00885D4B" w:rsidRDefault="008A6EF2" w:rsidP="000A0E3B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8A6EF2" w:rsidRPr="00885D4B" w:rsidRDefault="008A6EF2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8A6EF2" w:rsidRPr="00885D4B" w:rsidRDefault="008A6EF2" w:rsidP="000A0E3B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8A6EF2" w:rsidRPr="00885D4B" w:rsidRDefault="008A6EF2" w:rsidP="000A0E3B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8A6EF2" w:rsidRPr="00885D4B" w:rsidRDefault="008A6EF2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8A6EF2" w:rsidRPr="00885D4B" w:rsidRDefault="008A6EF2" w:rsidP="000A0E3B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8A6EF2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8A6EF2" w:rsidRPr="00BA5400" w:rsidRDefault="008A6EF2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8A6EF2" w:rsidRPr="00BA5400" w:rsidRDefault="003C25FF" w:rsidP="000A0E3B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</w:t>
            </w:r>
            <w:r w:rsidR="008A6EF2"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15</w:t>
            </w:r>
            <w:r w:rsidR="008A6EF2">
              <w:rPr>
                <w:rFonts w:ascii="Arial" w:hAnsi="Arial" w:cs="Arial"/>
                <w:lang w:val="sv-SE"/>
              </w:rPr>
              <w:t xml:space="preserve"> Juni 2022</w:t>
            </w:r>
          </w:p>
        </w:tc>
      </w:tr>
      <w:tr w:rsidR="008A6EF2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8A6EF2" w:rsidRPr="00BA5400" w:rsidRDefault="008A6EF2" w:rsidP="000A0E3B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8A6EF2" w:rsidRPr="00BA5400" w:rsidRDefault="008A6EF2" w:rsidP="000A0E3B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306.1 /  </w:t>
            </w:r>
            <w:r w:rsidR="008F3C5A">
              <w:rPr>
                <w:rFonts w:ascii="Arial" w:hAnsi="Arial" w:cs="Arial"/>
                <w:lang w:val="sv-SE"/>
              </w:rPr>
              <w:t xml:space="preserve">901 </w:t>
            </w:r>
            <w:r>
              <w:rPr>
                <w:rFonts w:ascii="Arial" w:hAnsi="Arial" w:cs="Arial"/>
                <w:lang w:val="sv-SE"/>
              </w:rPr>
              <w:t>.</w:t>
            </w:r>
            <w:r w:rsidR="003C25FF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23 / VI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A6EF2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8A6EF2" w:rsidRPr="00D920A5" w:rsidRDefault="008A6EF2" w:rsidP="000A0E3B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8A6EF2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8A6EF2" w:rsidRPr="00BA5400" w:rsidRDefault="008A6EF2" w:rsidP="000A0E3B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8A6EF2" w:rsidRPr="00BA5400" w:rsidRDefault="008A6EF2" w:rsidP="000A0E3B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8A6EF2" w:rsidRPr="00BA5400" w:rsidRDefault="008A6EF2" w:rsidP="000A0E3B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8A6EF2" w:rsidRPr="00BA5400" w:rsidRDefault="008A6EF2" w:rsidP="000A0E3B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8A6EF2" w:rsidRPr="00BA5400" w:rsidTr="000A0E3B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8A6EF2" w:rsidRPr="008C12FA" w:rsidRDefault="008A6EF2" w:rsidP="000A0E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Kegiatan </w:t>
            </w:r>
            <w:r w:rsidRPr="008A6EF2">
              <w:rPr>
                <w:rFonts w:ascii="Arial" w:hAnsi="Arial" w:cs="Arial"/>
              </w:rPr>
              <w:t>Pengajian Akbar,</w:t>
            </w:r>
            <w:r>
              <w:rPr>
                <w:rFonts w:ascii="Arial" w:hAnsi="Arial" w:cs="Arial"/>
              </w:rPr>
              <w:t xml:space="preserve"> </w:t>
            </w:r>
            <w:r w:rsidRPr="008A6EF2">
              <w:rPr>
                <w:rFonts w:ascii="Arial" w:hAnsi="Arial" w:cs="Arial"/>
              </w:rPr>
              <w:t xml:space="preserve">Majelis Dzikir dan </w:t>
            </w:r>
            <w:r>
              <w:rPr>
                <w:rFonts w:ascii="Arial" w:hAnsi="Arial" w:cs="Arial"/>
              </w:rPr>
              <w:t xml:space="preserve">Sholawat dalam rangka Haul  K.H. </w:t>
            </w:r>
            <w:r w:rsidRPr="008A6EF2">
              <w:rPr>
                <w:rFonts w:ascii="Arial" w:hAnsi="Arial" w:cs="Arial"/>
              </w:rPr>
              <w:t>Muhammad  Idris, Ki Ageng Singoprono dan Pengukuhan Syekhermania</w:t>
            </w:r>
            <w:r w:rsidR="003C25FF">
              <w:rPr>
                <w:rFonts w:ascii="Arial" w:hAnsi="Arial" w:cs="Arial"/>
              </w:rPr>
              <w:t xml:space="preserve"> Kabupaten Karanganyar</w:t>
            </w:r>
          </w:p>
        </w:tc>
        <w:tc>
          <w:tcPr>
            <w:tcW w:w="720" w:type="dxa"/>
            <w:vMerge/>
            <w:vAlign w:val="center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8A6EF2" w:rsidRPr="00BA5400" w:rsidRDefault="008A6EF2" w:rsidP="000A0E3B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8A6EF2" w:rsidRDefault="008A6EF2" w:rsidP="008A6EF2">
      <w:pPr>
        <w:spacing w:line="360" w:lineRule="auto"/>
        <w:jc w:val="both"/>
        <w:rPr>
          <w:rFonts w:ascii="Arial" w:hAnsi="Arial" w:cs="Arial"/>
        </w:rPr>
      </w:pPr>
    </w:p>
    <w:p w:rsidR="008A6EF2" w:rsidRDefault="008A6EF2" w:rsidP="00DE38EF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Selasa tanggal      14 Juni 2022 pukul 19.30 s.d</w:t>
      </w:r>
      <w:r w:rsidR="008A7A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22.30 </w:t>
      </w:r>
      <w:r w:rsidRPr="00BE5D96">
        <w:rPr>
          <w:rFonts w:ascii="Arial" w:hAnsi="Arial" w:cs="Arial"/>
        </w:rPr>
        <w:t>WIB</w:t>
      </w:r>
      <w:r w:rsidRPr="005E3CC7">
        <w:rPr>
          <w:rFonts w:ascii="Arial" w:hAnsi="Arial" w:cs="Arial"/>
        </w:rPr>
        <w:t xml:space="preserve"> </w:t>
      </w:r>
      <w:r w:rsidRPr="008A6EF2">
        <w:rPr>
          <w:rFonts w:ascii="Arial" w:hAnsi="Arial" w:cs="Arial"/>
        </w:rPr>
        <w:t>bertempat di Pe</w:t>
      </w:r>
      <w:r w:rsidR="003C25FF">
        <w:rPr>
          <w:rFonts w:ascii="Arial" w:hAnsi="Arial" w:cs="Arial"/>
        </w:rPr>
        <w:t xml:space="preserve">ndopo Joglo Pokoh Desa </w:t>
      </w:r>
      <w:r>
        <w:rPr>
          <w:rFonts w:ascii="Arial" w:hAnsi="Arial" w:cs="Arial"/>
        </w:rPr>
        <w:t xml:space="preserve">Ngijo Kecamatan Tasikmadu Kabupaten Karanganyar </w:t>
      </w:r>
      <w:r w:rsidRPr="003C25FF">
        <w:rPr>
          <w:rFonts w:ascii="Arial" w:hAnsi="Arial" w:cs="Arial"/>
        </w:rPr>
        <w:t>(K</w:t>
      </w:r>
      <w:r w:rsidR="003C25FF" w:rsidRPr="003C25FF">
        <w:rPr>
          <w:rFonts w:ascii="Arial" w:hAnsi="Arial" w:cs="Arial"/>
        </w:rPr>
        <w:t>ediaman Bapak</w:t>
      </w:r>
      <w:r w:rsidRPr="003C25FF">
        <w:rPr>
          <w:rFonts w:ascii="Arial" w:hAnsi="Arial" w:cs="Arial"/>
        </w:rPr>
        <w:t xml:space="preserve"> </w:t>
      </w:r>
      <w:r w:rsidR="003C25FF" w:rsidRPr="003C25FF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</w:t>
      </w:r>
      <w:r w:rsidR="003C25FF" w:rsidRPr="003C25FF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3C25FF">
        <w:rPr>
          <w:rFonts w:ascii="Arial" w:hAnsi="Arial" w:cs="Arial"/>
        </w:rPr>
        <w:t xml:space="preserve">/ Bupati Karanganyar) </w:t>
      </w:r>
      <w:r>
        <w:rPr>
          <w:rFonts w:ascii="Arial" w:hAnsi="Arial" w:cs="Arial"/>
        </w:rPr>
        <w:t xml:space="preserve">telah dilaksanakan Kegiatan </w:t>
      </w:r>
      <w:r w:rsidR="00DE38EF">
        <w:rPr>
          <w:rFonts w:ascii="Arial" w:hAnsi="Arial" w:cs="Arial"/>
        </w:rPr>
        <w:t>Pengajian Akbar, Majelis Dzikir dan Sholawat dalam rangka Haul K.H. Muh</w:t>
      </w:r>
      <w:r w:rsidR="003C25FF">
        <w:rPr>
          <w:rFonts w:ascii="Arial" w:hAnsi="Arial" w:cs="Arial"/>
        </w:rPr>
        <w:t>a</w:t>
      </w:r>
      <w:r w:rsidR="00DE38EF">
        <w:rPr>
          <w:rFonts w:ascii="Arial" w:hAnsi="Arial" w:cs="Arial"/>
        </w:rPr>
        <w:t xml:space="preserve">mmad Idris, Ki Ageng Singoprono dan Pengukuhan </w:t>
      </w:r>
      <w:r w:rsidR="000F6832" w:rsidRPr="001703EA">
        <w:rPr>
          <w:rFonts w:ascii="Arial" w:hAnsi="Arial" w:cs="Arial"/>
        </w:rPr>
        <w:t>Sye</w:t>
      </w:r>
      <w:r w:rsidR="000F6832">
        <w:rPr>
          <w:rFonts w:ascii="Arial" w:hAnsi="Arial" w:cs="Arial"/>
        </w:rPr>
        <w:t>khermania</w:t>
      </w:r>
      <w:r w:rsidR="00DE38EF">
        <w:rPr>
          <w:rFonts w:ascii="Arial" w:hAnsi="Arial" w:cs="Arial"/>
        </w:rPr>
        <w:t xml:space="preserve"> Kabupaten Karanganyar, dipimpin oleh </w:t>
      </w:r>
      <w:r w:rsidR="003C25FF">
        <w:rPr>
          <w:rFonts w:ascii="Arial" w:hAnsi="Arial" w:cs="Arial"/>
        </w:rPr>
        <w:t>Habib Syech b</w:t>
      </w:r>
      <w:r w:rsidR="003C25FF" w:rsidRPr="00DE38EF">
        <w:rPr>
          <w:rFonts w:ascii="Arial" w:hAnsi="Arial" w:cs="Arial"/>
        </w:rPr>
        <w:t>in Abdul Qadir Asegaff</w:t>
      </w:r>
      <w:r w:rsidR="00DE38EF" w:rsidRPr="00DE38EF">
        <w:rPr>
          <w:rFonts w:ascii="Arial" w:hAnsi="Arial" w:cs="Arial"/>
        </w:rPr>
        <w:t> </w:t>
      </w:r>
      <w:r w:rsidR="00DE38EF">
        <w:rPr>
          <w:rFonts w:ascii="Arial" w:hAnsi="Arial" w:cs="Arial"/>
        </w:rPr>
        <w:t xml:space="preserve">yang </w:t>
      </w:r>
      <w:r w:rsidR="003C25FF">
        <w:rPr>
          <w:rFonts w:ascii="Arial" w:hAnsi="Arial" w:cs="Arial"/>
        </w:rPr>
        <w:t xml:space="preserve">dihadiri </w:t>
      </w:r>
      <w:r w:rsidR="003C25FF" w:rsidRPr="003C25FF">
        <w:rPr>
          <w:rFonts w:ascii="Arial" w:hAnsi="Arial" w:cs="Arial"/>
          <w:u w:val="single"/>
        </w:rPr>
        <w:t>+</w:t>
      </w:r>
      <w:r w:rsidR="003C25FF">
        <w:rPr>
          <w:rFonts w:ascii="Arial" w:hAnsi="Arial" w:cs="Arial"/>
        </w:rPr>
        <w:t xml:space="preserve"> </w:t>
      </w:r>
      <w:r w:rsidR="00DE38EF">
        <w:rPr>
          <w:rFonts w:ascii="Arial" w:hAnsi="Arial" w:cs="Arial"/>
        </w:rPr>
        <w:t>1</w:t>
      </w:r>
      <w:r w:rsidR="003C25FF">
        <w:rPr>
          <w:rFonts w:ascii="Arial" w:hAnsi="Arial" w:cs="Arial"/>
        </w:rPr>
        <w:t>.</w:t>
      </w:r>
      <w:r w:rsidR="00DE38EF">
        <w:rPr>
          <w:rFonts w:ascii="Arial" w:hAnsi="Arial" w:cs="Arial"/>
        </w:rPr>
        <w:t>000 orang.</w:t>
      </w:r>
    </w:p>
    <w:p w:rsidR="003C25FF" w:rsidRPr="00DE38EF" w:rsidRDefault="003C25FF" w:rsidP="00DE38EF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8A6EF2" w:rsidRDefault="008A6EF2" w:rsidP="0010218C">
      <w:pPr>
        <w:pStyle w:val="ListParagraph"/>
        <w:numPr>
          <w:ilvl w:val="0"/>
          <w:numId w:val="40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0F6832" w:rsidRDefault="003C25FF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</w:t>
      </w:r>
      <w:r w:rsidRPr="000F6832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0F6832">
        <w:rPr>
          <w:rFonts w:ascii="Arial" w:hAnsi="Arial" w:cs="Arial"/>
        </w:rPr>
        <w:t>(Bupati Karanganyar</w:t>
      </w:r>
      <w:r w:rsidR="000A0E3B" w:rsidRPr="000F6832">
        <w:rPr>
          <w:rFonts w:ascii="Arial" w:hAnsi="Arial" w:cs="Arial"/>
        </w:rPr>
        <w:t>)</w:t>
      </w:r>
      <w:r w:rsidRPr="000F6832">
        <w:rPr>
          <w:rFonts w:ascii="Arial" w:hAnsi="Arial" w:cs="Arial"/>
        </w:rPr>
        <w:t>.</w:t>
      </w:r>
    </w:p>
    <w:p w:rsidR="000F6832" w:rsidRDefault="003C25FF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Style w:val="Strong"/>
          <w:rFonts w:ascii="Arial" w:hAnsi="Arial" w:cs="Arial"/>
          <w:b w:val="0"/>
          <w:bdr w:val="none" w:sz="0" w:space="0" w:color="auto" w:frame="1"/>
        </w:rPr>
        <w:t>H. Rober Christanto, S.E, M.M.</w:t>
      </w:r>
      <w:r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(Wakil Bupati Karanganyar)</w:t>
      </w:r>
      <w:r w:rsidRPr="000F6832">
        <w:rPr>
          <w:rFonts w:ascii="Arial" w:hAnsi="Arial" w:cs="Arial"/>
        </w:rPr>
        <w:t>.</w:t>
      </w:r>
    </w:p>
    <w:p w:rsidR="000F6832" w:rsidRDefault="000A0E3B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Fonts w:ascii="Arial" w:hAnsi="Arial" w:cs="Arial"/>
        </w:rPr>
        <w:t>Habib</w:t>
      </w:r>
      <w:r w:rsidR="003C25FF" w:rsidRPr="000F6832">
        <w:rPr>
          <w:rFonts w:ascii="Arial" w:hAnsi="Arial" w:cs="Arial"/>
        </w:rPr>
        <w:t xml:space="preserve"> Syech b</w:t>
      </w:r>
      <w:r w:rsidRPr="000F6832">
        <w:rPr>
          <w:rFonts w:ascii="Arial" w:hAnsi="Arial" w:cs="Arial"/>
        </w:rPr>
        <w:t>in Abdul  Qodir Assegaf</w:t>
      </w:r>
      <w:r w:rsidR="003C25FF" w:rsidRPr="000F6832">
        <w:rPr>
          <w:rFonts w:ascii="Arial" w:hAnsi="Arial" w:cs="Arial"/>
        </w:rPr>
        <w:t>.</w:t>
      </w:r>
    </w:p>
    <w:p w:rsidR="000F6832" w:rsidRDefault="000A0E3B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Fonts w:ascii="Arial" w:hAnsi="Arial" w:cs="Arial"/>
        </w:rPr>
        <w:t>K.H. Abdul Karim Ahmad Al Hafidz</w:t>
      </w:r>
      <w:r w:rsidR="003C25FF" w:rsidRPr="000F6832"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Style w:val="Strong"/>
          <w:rFonts w:ascii="Arial" w:hAnsi="Arial" w:cs="Arial"/>
          <w:b w:val="0"/>
          <w:bdr w:val="none" w:sz="0" w:space="0" w:color="auto" w:frame="1"/>
        </w:rPr>
        <w:t>Letkol Inf Ikhsan Agung Widyo Wibowo, S.I.P</w:t>
      </w:r>
      <w:r w:rsidRPr="000F6832">
        <w:rPr>
          <w:rFonts w:ascii="Arial" w:hAnsi="Arial" w:cs="Arial"/>
          <w:b/>
        </w:rPr>
        <w:t>.</w:t>
      </w:r>
      <w:r w:rsidRPr="000F6832">
        <w:rPr>
          <w:rFonts w:ascii="Arial" w:hAnsi="Arial" w:cs="Arial"/>
        </w:rPr>
        <w:t xml:space="preserve"> </w:t>
      </w:r>
      <w:r w:rsidR="003C25FF" w:rsidRPr="000F6832">
        <w:rPr>
          <w:rFonts w:ascii="Arial" w:hAnsi="Arial" w:cs="Arial"/>
        </w:rPr>
        <w:t>(</w:t>
      </w:r>
      <w:r w:rsidR="000A0E3B" w:rsidRPr="000F6832">
        <w:rPr>
          <w:rFonts w:ascii="Arial" w:hAnsi="Arial" w:cs="Arial"/>
        </w:rPr>
        <w:t>Dandim 0727</w:t>
      </w:r>
      <w:r w:rsidR="003C25FF"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/</w:t>
      </w:r>
      <w:r w:rsidR="003C25FF"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Karanganyar)</w:t>
      </w:r>
      <w:r w:rsidR="003C25FF" w:rsidRPr="000F6832"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Style w:val="Strong"/>
          <w:rFonts w:ascii="Arial" w:hAnsi="Arial" w:cs="Arial"/>
          <w:b w:val="0"/>
          <w:bdr w:val="none" w:sz="0" w:space="0" w:color="auto" w:frame="1"/>
        </w:rPr>
        <w:t>AKBP Danang Kuswoyo, S.I.K.</w:t>
      </w:r>
      <w:r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(Kapolres Karanganyar)</w:t>
      </w:r>
      <w:r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Mulyadi Sajaen, S. H., M. H.</w:t>
      </w:r>
      <w:r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(Kajari Karanganyar)</w:t>
      </w:r>
      <w:r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1C250C">
        <w:rPr>
          <w:rFonts w:ascii="Arial" w:hAnsi="Arial" w:cs="Arial"/>
        </w:rPr>
        <w:t>Fakhrurazi, S.Ag., M.H.I.</w:t>
      </w:r>
      <w:r w:rsidRPr="000F6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(Ketua Pengadilan Agama Karanganyar</w:t>
      </w:r>
      <w:r w:rsidR="000A0E3B" w:rsidRPr="000F683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E064CE">
        <w:rPr>
          <w:rFonts w:ascii="Arial" w:hAnsi="Arial" w:cs="Arial"/>
        </w:rPr>
        <w:t>Drs. Sutarno, M.Si.</w:t>
      </w:r>
      <w:r w:rsidRPr="000F6832">
        <w:rPr>
          <w:rFonts w:ascii="Arial" w:hAnsi="Arial" w:cs="Arial"/>
        </w:rPr>
        <w:t xml:space="preserve"> </w:t>
      </w:r>
      <w:r w:rsidR="000A0E3B" w:rsidRPr="000F6832">
        <w:rPr>
          <w:rFonts w:ascii="Arial" w:hAnsi="Arial" w:cs="Arial"/>
        </w:rPr>
        <w:t>(</w:t>
      </w:r>
      <w:r>
        <w:rPr>
          <w:rFonts w:ascii="Arial" w:hAnsi="Arial" w:cs="Arial"/>
        </w:rPr>
        <w:t>Sekretaris Daerah Kabupaten Karanganyar</w:t>
      </w:r>
      <w:r w:rsidR="000A0E3B" w:rsidRPr="000F683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Style w:val="Strong"/>
          <w:rFonts w:ascii="Arial" w:hAnsi="Arial" w:cs="Arial"/>
          <w:b w:val="0"/>
          <w:bdr w:val="none" w:sz="0" w:space="0" w:color="auto" w:frame="1"/>
        </w:rPr>
        <w:t>Drs. Wiharso, M.M.</w:t>
      </w:r>
      <w:r w:rsidR="000A0E3B" w:rsidRPr="000F6832">
        <w:rPr>
          <w:rFonts w:ascii="Arial" w:hAnsi="Arial" w:cs="Arial"/>
        </w:rPr>
        <w:t xml:space="preserve"> (</w:t>
      </w:r>
      <w:r w:rsidRPr="009D72ED">
        <w:rPr>
          <w:rFonts w:ascii="Arial" w:hAnsi="Arial" w:cs="Arial"/>
        </w:rPr>
        <w:t>Kepala Kantor Kementerian Agama</w:t>
      </w:r>
      <w:r>
        <w:rPr>
          <w:rFonts w:ascii="Arial" w:hAnsi="Arial" w:cs="Arial"/>
        </w:rPr>
        <w:t xml:space="preserve"> Kabupaten Karanganyar</w:t>
      </w:r>
      <w:r w:rsidR="000A0E3B" w:rsidRPr="000F683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F6832" w:rsidRDefault="000F6832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Para Kepala OPD Kaubupaten Karanganyar.</w:t>
      </w:r>
    </w:p>
    <w:p w:rsidR="000A0E3B" w:rsidRPr="000F6832" w:rsidRDefault="000A0E3B" w:rsidP="0010218C">
      <w:pPr>
        <w:pStyle w:val="ListParagraph"/>
        <w:numPr>
          <w:ilvl w:val="0"/>
          <w:numId w:val="42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0F6832">
        <w:rPr>
          <w:rFonts w:ascii="Arial" w:hAnsi="Arial" w:cs="Arial"/>
        </w:rPr>
        <w:t>K.H</w:t>
      </w:r>
      <w:r w:rsidR="000F6832">
        <w:rPr>
          <w:rFonts w:ascii="Arial" w:hAnsi="Arial" w:cs="Arial"/>
        </w:rPr>
        <w:t>. Nuril Hudaya (Ketua NU Kabupaten Karanganyar</w:t>
      </w:r>
      <w:r w:rsidRPr="000F6832">
        <w:rPr>
          <w:rFonts w:ascii="Arial" w:hAnsi="Arial" w:cs="Arial"/>
        </w:rPr>
        <w:t>)</w:t>
      </w:r>
      <w:r w:rsidR="000F6832">
        <w:rPr>
          <w:rFonts w:ascii="Arial" w:hAnsi="Arial" w:cs="Arial"/>
        </w:rPr>
        <w:t>.</w:t>
      </w:r>
    </w:p>
    <w:p w:rsidR="008A6EF2" w:rsidRPr="000A0E3B" w:rsidRDefault="008A6EF2" w:rsidP="003C25FF">
      <w:pPr>
        <w:pStyle w:val="ListParagraph"/>
        <w:spacing w:line="360" w:lineRule="auto"/>
        <w:ind w:left="2070"/>
        <w:jc w:val="both"/>
        <w:rPr>
          <w:rFonts w:ascii="Arial" w:hAnsi="Arial" w:cs="Arial"/>
        </w:rPr>
      </w:pPr>
    </w:p>
    <w:p w:rsidR="0037185B" w:rsidRPr="0037185B" w:rsidRDefault="0037185B" w:rsidP="0010218C">
      <w:pPr>
        <w:pStyle w:val="ListParagraph"/>
        <w:numPr>
          <w:ilvl w:val="0"/>
          <w:numId w:val="40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Inti </w:t>
      </w:r>
      <w:r w:rsidRPr="0037185B">
        <w:rPr>
          <w:rFonts w:ascii="Arial" w:hAnsi="Arial" w:cs="Arial"/>
        </w:rPr>
        <w:t xml:space="preserve">Penyampaian  </w:t>
      </w:r>
      <w:r w:rsidRPr="0037185B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</w:t>
      </w:r>
      <w:r w:rsidRPr="0037185B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37185B">
        <w:rPr>
          <w:rFonts w:ascii="Arial" w:hAnsi="Arial" w:cs="Arial"/>
        </w:rPr>
        <w:t>(Bupati Karanganyar)</w:t>
      </w:r>
      <w:r>
        <w:rPr>
          <w:rFonts w:ascii="Arial" w:hAnsi="Arial" w:cs="Arial"/>
        </w:rPr>
        <w:t xml:space="preserve"> sebagai berikut :</w:t>
      </w:r>
    </w:p>
    <w:p w:rsidR="0037185B" w:rsidRDefault="0037185B" w:rsidP="0010218C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>Kegiatan Pengajian Akbar malam ini sebenarnya sudah kami ren</w:t>
      </w:r>
      <w:r>
        <w:rPr>
          <w:rFonts w:ascii="Arial" w:hAnsi="Arial" w:cs="Arial"/>
        </w:rPr>
        <w:t>canakan sejak 3 tahun yang lalu</w:t>
      </w:r>
      <w:r w:rsidRPr="003718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7185B">
        <w:rPr>
          <w:rFonts w:ascii="Arial" w:hAnsi="Arial" w:cs="Arial"/>
        </w:rPr>
        <w:t>namun karena pandemi sehingga malam ini baru bisa  kita  laksanakan.</w:t>
      </w:r>
    </w:p>
    <w:p w:rsidR="0037185B" w:rsidRDefault="0037185B" w:rsidP="0010218C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>Semoga pelaksanaan kegiatan malam ini berjalan lancar,</w:t>
      </w:r>
      <w:r>
        <w:rPr>
          <w:rFonts w:ascii="Arial" w:hAnsi="Arial" w:cs="Arial"/>
        </w:rPr>
        <w:t xml:space="preserve"> dengan Sholawatan mudah-</w:t>
      </w:r>
      <w:r w:rsidRPr="0037185B">
        <w:rPr>
          <w:rFonts w:ascii="Arial" w:hAnsi="Arial" w:cs="Arial"/>
        </w:rPr>
        <w:t>mudahan membawa berkah bagi seluruh masyar</w:t>
      </w:r>
      <w:r>
        <w:rPr>
          <w:rFonts w:ascii="Arial" w:hAnsi="Arial" w:cs="Arial"/>
        </w:rPr>
        <w:t>akat Karanganyar yang adem ayem, guyub rukun</w:t>
      </w:r>
      <w:r w:rsidRPr="003718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7185B">
        <w:rPr>
          <w:rFonts w:ascii="Arial" w:hAnsi="Arial" w:cs="Arial"/>
        </w:rPr>
        <w:t xml:space="preserve">sejahtera dan </w:t>
      </w:r>
      <w:r w:rsidR="00AA394C" w:rsidRPr="000F6832">
        <w:rPr>
          <w:rFonts w:ascii="Arial" w:hAnsi="Arial" w:cs="Arial"/>
        </w:rPr>
        <w:t>Baldatun Toyibatun Warobun Ghofur</w:t>
      </w:r>
      <w:r w:rsidRPr="0037185B">
        <w:rPr>
          <w:rFonts w:ascii="Arial" w:hAnsi="Arial" w:cs="Arial"/>
        </w:rPr>
        <w:t>.</w:t>
      </w:r>
    </w:p>
    <w:p w:rsidR="0037185B" w:rsidRPr="0037185B" w:rsidRDefault="0037185B" w:rsidP="0010218C">
      <w:pPr>
        <w:pStyle w:val="ListParagraph"/>
        <w:numPr>
          <w:ilvl w:val="0"/>
          <w:numId w:val="44"/>
        </w:numPr>
        <w:spacing w:line="360" w:lineRule="auto"/>
        <w:ind w:left="2070" w:hanging="450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 xml:space="preserve">Pengajian malam hari </w:t>
      </w:r>
      <w:r>
        <w:rPr>
          <w:rFonts w:ascii="Arial" w:hAnsi="Arial" w:cs="Arial"/>
        </w:rPr>
        <w:t>ini juga bertujuan mengirimkan do</w:t>
      </w:r>
      <w:r w:rsidRPr="0037185B">
        <w:rPr>
          <w:rFonts w:ascii="Arial" w:hAnsi="Arial" w:cs="Arial"/>
        </w:rPr>
        <w:t>a kepada sesepuh K</w:t>
      </w:r>
      <w:r>
        <w:rPr>
          <w:rFonts w:ascii="Arial" w:hAnsi="Arial" w:cs="Arial"/>
        </w:rPr>
        <w:t>.</w:t>
      </w:r>
      <w:r w:rsidRPr="0037185B">
        <w:rPr>
          <w:rFonts w:ascii="Arial" w:hAnsi="Arial" w:cs="Arial"/>
        </w:rPr>
        <w:t>H. Muhamad Idris dan Ki Ageng Singoprono ju</w:t>
      </w:r>
      <w:r>
        <w:rPr>
          <w:rFonts w:ascii="Arial" w:hAnsi="Arial" w:cs="Arial"/>
        </w:rPr>
        <w:t xml:space="preserve">ga pengukuhan Syekhermania Kabupaten </w:t>
      </w:r>
      <w:r w:rsidRPr="0037185B">
        <w:rPr>
          <w:rFonts w:ascii="Arial" w:hAnsi="Arial" w:cs="Arial"/>
        </w:rPr>
        <w:t xml:space="preserve">Karanganyar. </w:t>
      </w:r>
    </w:p>
    <w:p w:rsidR="0037185B" w:rsidRDefault="0037185B" w:rsidP="0037185B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8A6EF2" w:rsidRDefault="000A0E3B" w:rsidP="0010218C">
      <w:pPr>
        <w:pStyle w:val="ListParagraph"/>
        <w:numPr>
          <w:ilvl w:val="0"/>
          <w:numId w:val="45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Tauziah dan nasihat yang disampaikan </w:t>
      </w:r>
      <w:r w:rsidR="000F6832" w:rsidRPr="000F6832">
        <w:rPr>
          <w:rFonts w:ascii="Arial" w:hAnsi="Arial" w:cs="Arial"/>
        </w:rPr>
        <w:t>K.H. Abdul Karim Ahmad Al Hafidz</w:t>
      </w:r>
      <w:r w:rsidR="000F6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yang intinya adalah :</w:t>
      </w:r>
    </w:p>
    <w:p w:rsidR="001703EA" w:rsidRPr="001703EA" w:rsidRDefault="001703EA" w:rsidP="0010218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1703EA">
        <w:rPr>
          <w:rFonts w:ascii="Arial" w:hAnsi="Arial" w:cs="Arial"/>
        </w:rPr>
        <w:t>Pada kesempatan malam ini Alhamdulillah kit</w:t>
      </w:r>
      <w:r w:rsidR="000F6832">
        <w:rPr>
          <w:rFonts w:ascii="Arial" w:hAnsi="Arial" w:cs="Arial"/>
        </w:rPr>
        <w:t xml:space="preserve">a bisa berkumpul dalam kegiatan </w:t>
      </w:r>
      <w:r w:rsidR="000F6832" w:rsidRPr="001703EA">
        <w:rPr>
          <w:rFonts w:ascii="Arial" w:hAnsi="Arial" w:cs="Arial"/>
        </w:rPr>
        <w:t>Pengajian Akbar</w:t>
      </w:r>
      <w:r w:rsidR="000F6832">
        <w:rPr>
          <w:rFonts w:ascii="Arial" w:hAnsi="Arial" w:cs="Arial"/>
        </w:rPr>
        <w:t xml:space="preserve">, dimana sudah </w:t>
      </w:r>
      <w:r w:rsidR="000F6832" w:rsidRPr="000F6832">
        <w:rPr>
          <w:rFonts w:ascii="Arial" w:hAnsi="Arial" w:cs="Arial"/>
          <w:u w:val="single"/>
        </w:rPr>
        <w:t>+</w:t>
      </w:r>
      <w:r w:rsidR="000F6832">
        <w:rPr>
          <w:rFonts w:ascii="Arial" w:hAnsi="Arial" w:cs="Arial"/>
        </w:rPr>
        <w:t xml:space="preserve"> 2 tahun kegiatan ini tidak diselenggarakan di Kabupaten Karanganyar yang tentunya di</w:t>
      </w:r>
      <w:r w:rsidRPr="001703EA">
        <w:rPr>
          <w:rFonts w:ascii="Arial" w:hAnsi="Arial" w:cs="Arial"/>
        </w:rPr>
        <w:t>selen</w:t>
      </w:r>
      <w:r w:rsidR="000F6832">
        <w:rPr>
          <w:rFonts w:ascii="Arial" w:hAnsi="Arial" w:cs="Arial"/>
        </w:rPr>
        <w:t>ggarakan oleh orang baik dan di</w:t>
      </w:r>
      <w:r w:rsidRPr="001703EA">
        <w:rPr>
          <w:rFonts w:ascii="Arial" w:hAnsi="Arial" w:cs="Arial"/>
        </w:rPr>
        <w:t>hadiri oleh orang baik pula.</w:t>
      </w:r>
    </w:p>
    <w:p w:rsidR="001703EA" w:rsidRPr="001703EA" w:rsidRDefault="001703EA" w:rsidP="0010218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1703EA">
        <w:rPr>
          <w:rFonts w:ascii="Arial" w:hAnsi="Arial" w:cs="Arial"/>
        </w:rPr>
        <w:t>Kegiatan bersholawat ini sangat besar sekali manfaatnya,</w:t>
      </w:r>
      <w:r w:rsidR="000F6832">
        <w:rPr>
          <w:rFonts w:ascii="Arial" w:hAnsi="Arial" w:cs="Arial"/>
        </w:rPr>
        <w:t xml:space="preserve"> di</w:t>
      </w:r>
      <w:r w:rsidRPr="001703EA">
        <w:rPr>
          <w:rFonts w:ascii="Arial" w:hAnsi="Arial" w:cs="Arial"/>
        </w:rPr>
        <w:t>mana p</w:t>
      </w:r>
      <w:r w:rsidR="000F6832">
        <w:rPr>
          <w:rFonts w:ascii="Arial" w:hAnsi="Arial" w:cs="Arial"/>
        </w:rPr>
        <w:t>e</w:t>
      </w:r>
      <w:r w:rsidRPr="001703EA">
        <w:rPr>
          <w:rFonts w:ascii="Arial" w:hAnsi="Arial" w:cs="Arial"/>
        </w:rPr>
        <w:t xml:space="preserve">rintah </w:t>
      </w:r>
      <w:r w:rsidR="000F6832" w:rsidRPr="001703EA">
        <w:rPr>
          <w:rFonts w:ascii="Arial" w:hAnsi="Arial" w:cs="Arial"/>
        </w:rPr>
        <w:t xml:space="preserve">Kanjeng </w:t>
      </w:r>
      <w:r w:rsidR="000F6832">
        <w:rPr>
          <w:rFonts w:ascii="Arial" w:hAnsi="Arial" w:cs="Arial"/>
        </w:rPr>
        <w:t>Nabi sangat jelas “P</w:t>
      </w:r>
      <w:r w:rsidRPr="001703EA">
        <w:rPr>
          <w:rFonts w:ascii="Arial" w:hAnsi="Arial" w:cs="Arial"/>
        </w:rPr>
        <w:t>erbanyaklah bacaan Sholawat kepadaku maka akan mendapatk</w:t>
      </w:r>
      <w:r w:rsidR="000F6832">
        <w:rPr>
          <w:rFonts w:ascii="Arial" w:hAnsi="Arial" w:cs="Arial"/>
        </w:rPr>
        <w:t>an M</w:t>
      </w:r>
      <w:r w:rsidRPr="001703EA">
        <w:rPr>
          <w:rFonts w:ascii="Arial" w:hAnsi="Arial" w:cs="Arial"/>
        </w:rPr>
        <w:t>ahabah dariku,</w:t>
      </w:r>
      <w:r w:rsidR="000F6832">
        <w:rPr>
          <w:rFonts w:ascii="Arial" w:hAnsi="Arial" w:cs="Arial"/>
        </w:rPr>
        <w:t xml:space="preserve"> </w:t>
      </w:r>
      <w:r w:rsidRPr="001703EA">
        <w:rPr>
          <w:rFonts w:ascii="Arial" w:hAnsi="Arial" w:cs="Arial"/>
        </w:rPr>
        <w:t>jadi sholawat ini tidak sekedar di b</w:t>
      </w:r>
      <w:r w:rsidR="000F6832">
        <w:rPr>
          <w:rFonts w:ascii="Arial" w:hAnsi="Arial" w:cs="Arial"/>
        </w:rPr>
        <w:t>aca namun perbanyaklah sholawat”.</w:t>
      </w:r>
    </w:p>
    <w:p w:rsidR="001703EA" w:rsidRPr="001703EA" w:rsidRDefault="001703EA" w:rsidP="0010218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1703EA">
        <w:rPr>
          <w:rFonts w:ascii="Arial" w:hAnsi="Arial" w:cs="Arial"/>
        </w:rPr>
        <w:t>Tujuan dari pada bacaan sholawat adalah merupakan Mahabah</w:t>
      </w:r>
      <w:r w:rsidR="000F6832">
        <w:rPr>
          <w:rFonts w:ascii="Arial" w:hAnsi="Arial" w:cs="Arial"/>
        </w:rPr>
        <w:t xml:space="preserve"> </w:t>
      </w:r>
      <w:r w:rsidRPr="001703EA">
        <w:rPr>
          <w:rFonts w:ascii="Arial" w:hAnsi="Arial" w:cs="Arial"/>
        </w:rPr>
        <w:t>/</w:t>
      </w:r>
      <w:r w:rsidR="000F6832">
        <w:rPr>
          <w:rFonts w:ascii="Arial" w:hAnsi="Arial" w:cs="Arial"/>
        </w:rPr>
        <w:t xml:space="preserve"> rasa cinta kepada K</w:t>
      </w:r>
      <w:r w:rsidRPr="001703EA">
        <w:rPr>
          <w:rFonts w:ascii="Arial" w:hAnsi="Arial" w:cs="Arial"/>
        </w:rPr>
        <w:t>anjeng Nabi Muhamad SAW,</w:t>
      </w:r>
      <w:r w:rsidR="000F6832">
        <w:rPr>
          <w:rFonts w:ascii="Arial" w:hAnsi="Arial" w:cs="Arial"/>
        </w:rPr>
        <w:t xml:space="preserve"> </w:t>
      </w:r>
      <w:r w:rsidRPr="001703EA">
        <w:rPr>
          <w:rFonts w:ascii="Arial" w:hAnsi="Arial" w:cs="Arial"/>
        </w:rPr>
        <w:t xml:space="preserve">selain menunjukkan rasa cinta kepada </w:t>
      </w:r>
      <w:r w:rsidR="000F6832" w:rsidRPr="001703EA">
        <w:rPr>
          <w:rFonts w:ascii="Arial" w:hAnsi="Arial" w:cs="Arial"/>
        </w:rPr>
        <w:t>Kanjeng Nabi</w:t>
      </w:r>
      <w:r w:rsidRPr="001703EA">
        <w:rPr>
          <w:rFonts w:ascii="Arial" w:hAnsi="Arial" w:cs="Arial"/>
        </w:rPr>
        <w:t xml:space="preserve"> sholawat juga m</w:t>
      </w:r>
      <w:r w:rsidR="000F6832">
        <w:rPr>
          <w:rFonts w:ascii="Arial" w:hAnsi="Arial" w:cs="Arial"/>
        </w:rPr>
        <w:t>engingatkan kita kepada leluhur-</w:t>
      </w:r>
      <w:r w:rsidRPr="001703EA">
        <w:rPr>
          <w:rFonts w:ascii="Arial" w:hAnsi="Arial" w:cs="Arial"/>
        </w:rPr>
        <w:t>leluhur kita semua.</w:t>
      </w:r>
    </w:p>
    <w:p w:rsidR="001703EA" w:rsidRPr="001703EA" w:rsidRDefault="001703EA" w:rsidP="0010218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1703EA">
        <w:rPr>
          <w:rFonts w:ascii="Arial" w:hAnsi="Arial" w:cs="Arial"/>
        </w:rPr>
        <w:t>Alhamdulillah malam ini juga</w:t>
      </w:r>
      <w:r w:rsidR="000F6832">
        <w:rPr>
          <w:rFonts w:ascii="Arial" w:hAnsi="Arial" w:cs="Arial"/>
        </w:rPr>
        <w:t xml:space="preserve"> akan di</w:t>
      </w:r>
      <w:r w:rsidRPr="001703EA">
        <w:rPr>
          <w:rFonts w:ascii="Arial" w:hAnsi="Arial" w:cs="Arial"/>
        </w:rPr>
        <w:t>laksanakan peresmian kepengurusan Sye</w:t>
      </w:r>
      <w:r w:rsidR="000F6832">
        <w:rPr>
          <w:rFonts w:ascii="Arial" w:hAnsi="Arial" w:cs="Arial"/>
        </w:rPr>
        <w:t>khermania</w:t>
      </w:r>
      <w:r w:rsidRPr="001703EA">
        <w:rPr>
          <w:rFonts w:ascii="Arial" w:hAnsi="Arial" w:cs="Arial"/>
        </w:rPr>
        <w:t>,</w:t>
      </w:r>
      <w:r w:rsidR="000F6832">
        <w:rPr>
          <w:rFonts w:ascii="Arial" w:hAnsi="Arial" w:cs="Arial"/>
        </w:rPr>
        <w:t xml:space="preserve"> </w:t>
      </w:r>
      <w:r w:rsidRPr="001703EA">
        <w:rPr>
          <w:rFonts w:ascii="Arial" w:hAnsi="Arial" w:cs="Arial"/>
        </w:rPr>
        <w:t>yang kebetulan yang me</w:t>
      </w:r>
      <w:r w:rsidR="000F6832">
        <w:rPr>
          <w:rFonts w:ascii="Arial" w:hAnsi="Arial" w:cs="Arial"/>
        </w:rPr>
        <w:t>njadi Ketua adalah Sdr. Ilyas (anak dari Bapak Bupati) mudah-</w:t>
      </w:r>
      <w:r w:rsidRPr="001703EA">
        <w:rPr>
          <w:rFonts w:ascii="Arial" w:hAnsi="Arial" w:cs="Arial"/>
        </w:rPr>
        <w:t>mudahan kedepan membawa manfaat bag</w:t>
      </w:r>
      <w:r w:rsidR="000F6832">
        <w:rPr>
          <w:rFonts w:ascii="Arial" w:hAnsi="Arial" w:cs="Arial"/>
        </w:rPr>
        <w:t xml:space="preserve">i seluruh warga masyarakat Kabupaten </w:t>
      </w:r>
      <w:r w:rsidRPr="001703EA">
        <w:rPr>
          <w:rFonts w:ascii="Arial" w:hAnsi="Arial" w:cs="Arial"/>
        </w:rPr>
        <w:t xml:space="preserve">Karanganyar. </w:t>
      </w:r>
    </w:p>
    <w:p w:rsidR="008A6EF2" w:rsidRPr="001703EA" w:rsidRDefault="008A6EF2" w:rsidP="001703EA">
      <w:pPr>
        <w:spacing w:line="360" w:lineRule="auto"/>
        <w:ind w:left="1620"/>
        <w:jc w:val="both"/>
        <w:rPr>
          <w:rFonts w:ascii="Arial" w:hAnsi="Arial" w:cs="Arial"/>
        </w:rPr>
      </w:pPr>
    </w:p>
    <w:p w:rsidR="008A6EF2" w:rsidRPr="00072B3C" w:rsidRDefault="001703EA" w:rsidP="0010218C">
      <w:pPr>
        <w:pStyle w:val="ListParagraph"/>
        <w:numPr>
          <w:ilvl w:val="0"/>
          <w:numId w:val="45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</w:t>
      </w:r>
      <w:r w:rsidRPr="001703EA">
        <w:rPr>
          <w:rFonts w:ascii="Arial" w:hAnsi="Arial" w:cs="Arial"/>
        </w:rPr>
        <w:t>Habib Syech Bin Abdul  Qodir Assegaf</w:t>
      </w:r>
      <w:r w:rsidR="000F6832">
        <w:rPr>
          <w:rFonts w:ascii="Arial" w:hAnsi="Arial" w:cs="Arial"/>
        </w:rPr>
        <w:t xml:space="preserve"> yang intinya sebagai berikut :</w:t>
      </w:r>
    </w:p>
    <w:p w:rsidR="000F6832" w:rsidRDefault="001703EA" w:rsidP="0010218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1703EA">
        <w:rPr>
          <w:rFonts w:ascii="Arial" w:hAnsi="Arial" w:cs="Arial"/>
        </w:rPr>
        <w:t xml:space="preserve">Pada malam ini kami kukuhkan </w:t>
      </w:r>
      <w:r w:rsidR="000F6832" w:rsidRPr="001703EA">
        <w:rPr>
          <w:rFonts w:ascii="Arial" w:hAnsi="Arial" w:cs="Arial"/>
        </w:rPr>
        <w:t>Sye</w:t>
      </w:r>
      <w:r w:rsidR="000F6832">
        <w:rPr>
          <w:rFonts w:ascii="Arial" w:hAnsi="Arial" w:cs="Arial"/>
        </w:rPr>
        <w:t xml:space="preserve">khermania Kabupaten </w:t>
      </w:r>
      <w:r w:rsidR="00AA394C">
        <w:rPr>
          <w:rFonts w:ascii="Arial" w:hAnsi="Arial" w:cs="Arial"/>
        </w:rPr>
        <w:t>Karanganyar yang dik</w:t>
      </w:r>
      <w:r w:rsidRPr="001703EA">
        <w:rPr>
          <w:rFonts w:ascii="Arial" w:hAnsi="Arial" w:cs="Arial"/>
        </w:rPr>
        <w:t>etuai oleh Sdr. Ilyas Akbar Almadani, semoga membawa manfaat untuk pemuda dan warga Karanganyar.</w:t>
      </w:r>
    </w:p>
    <w:p w:rsidR="0037185B" w:rsidRDefault="001703EA" w:rsidP="0010218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0F6832">
        <w:rPr>
          <w:rFonts w:ascii="Arial" w:hAnsi="Arial" w:cs="Arial"/>
        </w:rPr>
        <w:lastRenderedPageBreak/>
        <w:t>Alhamdulillah pada malam ini kita melaksanakan kegiatan Sholawat,</w:t>
      </w:r>
      <w:r w:rsidR="0037185B">
        <w:rPr>
          <w:rFonts w:ascii="Arial" w:hAnsi="Arial" w:cs="Arial"/>
        </w:rPr>
        <w:t xml:space="preserve"> </w:t>
      </w:r>
      <w:r w:rsidRPr="000F6832">
        <w:rPr>
          <w:rFonts w:ascii="Arial" w:hAnsi="Arial" w:cs="Arial"/>
        </w:rPr>
        <w:t>semo</w:t>
      </w:r>
      <w:r w:rsidR="0037185B">
        <w:rPr>
          <w:rFonts w:ascii="Arial" w:hAnsi="Arial" w:cs="Arial"/>
        </w:rPr>
        <w:t xml:space="preserve">ga kegiatan ini menjadikan Kabupaten Karanganyar yang aman </w:t>
      </w:r>
      <w:r w:rsidRPr="000F6832">
        <w:rPr>
          <w:rFonts w:ascii="Arial" w:hAnsi="Arial" w:cs="Arial"/>
        </w:rPr>
        <w:t xml:space="preserve">sejahtera </w:t>
      </w:r>
      <w:r w:rsidR="0037185B" w:rsidRPr="000F6832">
        <w:rPr>
          <w:rFonts w:ascii="Arial" w:hAnsi="Arial" w:cs="Arial"/>
        </w:rPr>
        <w:t>Baldatun Toyibatun Warobun Ghofur</w:t>
      </w:r>
      <w:r w:rsidRPr="000F6832">
        <w:rPr>
          <w:rFonts w:ascii="Arial" w:hAnsi="Arial" w:cs="Arial"/>
        </w:rPr>
        <w:t>.</w:t>
      </w:r>
    </w:p>
    <w:p w:rsidR="0037185B" w:rsidRDefault="008A7ACD" w:rsidP="0010218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Dij</w:t>
      </w:r>
      <w:r w:rsidR="001703EA" w:rsidRPr="0037185B">
        <w:rPr>
          <w:rFonts w:ascii="Arial" w:hAnsi="Arial" w:cs="Arial"/>
        </w:rPr>
        <w:t>aman sekaran</w:t>
      </w:r>
      <w:r w:rsidR="0037185B">
        <w:rPr>
          <w:rFonts w:ascii="Arial" w:hAnsi="Arial" w:cs="Arial"/>
        </w:rPr>
        <w:t xml:space="preserve">g ini kita harus selalu berhati-hati, </w:t>
      </w:r>
      <w:r w:rsidR="001703EA" w:rsidRPr="0037185B">
        <w:rPr>
          <w:rFonts w:ascii="Arial" w:hAnsi="Arial" w:cs="Arial"/>
        </w:rPr>
        <w:t>karena sekarang ini banyak orang orang yang berniat jahat,</w:t>
      </w:r>
      <w:r w:rsidR="0037185B">
        <w:rPr>
          <w:rFonts w:ascii="Arial" w:hAnsi="Arial" w:cs="Arial"/>
        </w:rPr>
        <w:t xml:space="preserve"> </w:t>
      </w:r>
      <w:r w:rsidR="001703EA" w:rsidRPr="0037185B">
        <w:rPr>
          <w:rFonts w:ascii="Arial" w:hAnsi="Arial" w:cs="Arial"/>
        </w:rPr>
        <w:t>untuk itu kita jangan</w:t>
      </w:r>
      <w:r w:rsidR="0037185B">
        <w:rPr>
          <w:rFonts w:ascii="Arial" w:hAnsi="Arial" w:cs="Arial"/>
        </w:rPr>
        <w:t xml:space="preserve"> mudah percaya kepada siapapun.</w:t>
      </w:r>
    </w:p>
    <w:p w:rsidR="001703EA" w:rsidRDefault="001703EA" w:rsidP="0010218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>Belum tentu orang y</w:t>
      </w:r>
      <w:r w:rsidR="0037185B">
        <w:rPr>
          <w:rFonts w:ascii="Arial" w:hAnsi="Arial" w:cs="Arial"/>
        </w:rPr>
        <w:t>ang ahli ibadah itu masuk Surga</w:t>
      </w:r>
      <w:r w:rsidRPr="0037185B">
        <w:rPr>
          <w:rFonts w:ascii="Arial" w:hAnsi="Arial" w:cs="Arial"/>
        </w:rPr>
        <w:t>,</w:t>
      </w:r>
      <w:r w:rsidR="0037185B">
        <w:rPr>
          <w:rFonts w:ascii="Arial" w:hAnsi="Arial" w:cs="Arial"/>
        </w:rPr>
        <w:t xml:space="preserve"> </w:t>
      </w:r>
      <w:r w:rsidRPr="0037185B">
        <w:rPr>
          <w:rFonts w:ascii="Arial" w:hAnsi="Arial" w:cs="Arial"/>
        </w:rPr>
        <w:t xml:space="preserve">akan tetapi semuanya adalah tergantung dari Rahmat dari </w:t>
      </w:r>
      <w:r w:rsidR="0037185B">
        <w:rPr>
          <w:rFonts w:ascii="Arial" w:hAnsi="Arial" w:cs="Arial"/>
        </w:rPr>
        <w:t>Allah SWT</w:t>
      </w:r>
      <w:r w:rsidRPr="0037185B">
        <w:rPr>
          <w:rFonts w:ascii="Arial" w:hAnsi="Arial" w:cs="Arial"/>
        </w:rPr>
        <w:t>, bahkan karena orang memperhatikan hal yang sep</w:t>
      </w:r>
      <w:r w:rsidR="0037185B">
        <w:rPr>
          <w:rFonts w:ascii="Arial" w:hAnsi="Arial" w:cs="Arial"/>
        </w:rPr>
        <w:t>ele bisa menjadi penghuni Surga</w:t>
      </w:r>
      <w:r w:rsidRPr="0037185B">
        <w:rPr>
          <w:rFonts w:ascii="Arial" w:hAnsi="Arial" w:cs="Arial"/>
        </w:rPr>
        <w:t>,</w:t>
      </w:r>
      <w:r w:rsidR="0037185B">
        <w:rPr>
          <w:rFonts w:ascii="Arial" w:hAnsi="Arial" w:cs="Arial"/>
        </w:rPr>
        <w:t xml:space="preserve"> </w:t>
      </w:r>
      <w:r w:rsidRPr="0037185B">
        <w:rPr>
          <w:rFonts w:ascii="Arial" w:hAnsi="Arial" w:cs="Arial"/>
        </w:rPr>
        <w:t xml:space="preserve">kuncinya asalkan jangan membuat dan menyakiti hati orang lain. </w:t>
      </w:r>
    </w:p>
    <w:p w:rsidR="0037185B" w:rsidRPr="0037185B" w:rsidRDefault="0037185B" w:rsidP="0037185B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37185B" w:rsidRDefault="0037185B" w:rsidP="0010218C">
      <w:pPr>
        <w:pStyle w:val="ListParagraph"/>
        <w:numPr>
          <w:ilvl w:val="0"/>
          <w:numId w:val="45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Catatan :</w:t>
      </w:r>
    </w:p>
    <w:p w:rsidR="0037185B" w:rsidRDefault="001703EA" w:rsidP="0010218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 xml:space="preserve">Kegiatan dilanjutkan Sholawat dan Dzikir dipimpin </w:t>
      </w:r>
      <w:r w:rsidR="0037185B" w:rsidRPr="0037185B">
        <w:rPr>
          <w:rFonts w:ascii="Arial" w:hAnsi="Arial" w:cs="Arial"/>
        </w:rPr>
        <w:t>Habib Syech bin Abdul  Qodir Assegaf.</w:t>
      </w:r>
    </w:p>
    <w:p w:rsidR="001703EA" w:rsidRDefault="001703EA" w:rsidP="0010218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37185B">
        <w:rPr>
          <w:rFonts w:ascii="Arial" w:hAnsi="Arial" w:cs="Arial"/>
        </w:rPr>
        <w:t>Adapun Pengurus Syekhermania Kabupaten Karanganyar sebagai berikut :</w:t>
      </w:r>
    </w:p>
    <w:tbl>
      <w:tblPr>
        <w:tblStyle w:val="TableGrid"/>
        <w:tblW w:w="7758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418"/>
        <w:gridCol w:w="278"/>
        <w:gridCol w:w="5662"/>
      </w:tblGrid>
      <w:tr w:rsidR="0037185B" w:rsidTr="008A7ACD">
        <w:tc>
          <w:tcPr>
            <w:tcW w:w="400" w:type="dxa"/>
          </w:tcPr>
          <w:p w:rsidR="0037185B" w:rsidRPr="0037185B" w:rsidRDefault="0037185B" w:rsidP="003718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1418" w:type="dxa"/>
          </w:tcPr>
          <w:p w:rsidR="0037185B" w:rsidRDefault="0037185B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Penasehat</w:t>
            </w:r>
          </w:p>
        </w:tc>
        <w:tc>
          <w:tcPr>
            <w:tcW w:w="278" w:type="dxa"/>
          </w:tcPr>
          <w:p w:rsidR="0037185B" w:rsidRDefault="0037185B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62" w:type="dxa"/>
          </w:tcPr>
          <w:p w:rsidR="008A7ACD" w:rsidRDefault="0037185B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8A7ACD">
              <w:rPr>
                <w:rFonts w:ascii="Arial" w:hAnsi="Arial" w:cs="Arial"/>
              </w:rPr>
              <w:t>K.H. Khuzaini Hasan</w:t>
            </w:r>
          </w:p>
          <w:p w:rsidR="008A7ACD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8A7ACD">
              <w:rPr>
                <w:rFonts w:ascii="Arial" w:hAnsi="Arial" w:cs="Arial"/>
              </w:rPr>
              <w:t>Kyai Sholeh Masrur</w:t>
            </w:r>
          </w:p>
          <w:p w:rsidR="008A7ACD" w:rsidRPr="008A7ACD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8A7ACD">
              <w:rPr>
                <w:rFonts w:ascii="Arial" w:hAnsi="Arial" w:cs="Arial"/>
              </w:rPr>
              <w:t>Kyai Gembong Mustofa</w:t>
            </w:r>
          </w:p>
        </w:tc>
      </w:tr>
      <w:tr w:rsidR="0037185B" w:rsidTr="008A7ACD">
        <w:tc>
          <w:tcPr>
            <w:tcW w:w="400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141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</w:t>
            </w:r>
          </w:p>
        </w:tc>
        <w:tc>
          <w:tcPr>
            <w:tcW w:w="27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62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F37B42">
              <w:rPr>
                <w:rFonts w:ascii="Arial" w:hAnsi="Arial" w:cs="Arial"/>
              </w:rPr>
              <w:t>Ilyas Akbar Almadani</w:t>
            </w:r>
          </w:p>
        </w:tc>
      </w:tr>
      <w:tr w:rsidR="0037185B" w:rsidTr="008A7ACD">
        <w:tc>
          <w:tcPr>
            <w:tcW w:w="400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141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Wakil Ketua</w:t>
            </w:r>
          </w:p>
        </w:tc>
        <w:tc>
          <w:tcPr>
            <w:tcW w:w="27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62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F37B42">
              <w:rPr>
                <w:rFonts w:ascii="Arial" w:hAnsi="Arial" w:cs="Arial"/>
              </w:rPr>
              <w:t>H. Dwi Teguh Santosa</w:t>
            </w:r>
          </w:p>
        </w:tc>
      </w:tr>
      <w:tr w:rsidR="0037185B" w:rsidTr="008A7ACD">
        <w:trPr>
          <w:trHeight w:val="840"/>
        </w:trPr>
        <w:tc>
          <w:tcPr>
            <w:tcW w:w="400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141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Sekretaris</w:t>
            </w:r>
          </w:p>
        </w:tc>
        <w:tc>
          <w:tcPr>
            <w:tcW w:w="27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62" w:type="dxa"/>
          </w:tcPr>
          <w:p w:rsidR="008A7ACD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8A7ACD">
              <w:rPr>
                <w:rFonts w:ascii="Arial" w:hAnsi="Arial" w:cs="Arial"/>
              </w:rPr>
              <w:t>Agus Widi Suryono</w:t>
            </w:r>
          </w:p>
          <w:p w:rsidR="008A7ACD" w:rsidRPr="008A7ACD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8A7ACD">
              <w:rPr>
                <w:rFonts w:ascii="Arial" w:hAnsi="Arial" w:cs="Arial"/>
              </w:rPr>
              <w:t>Muhammad Afif Maulana</w:t>
            </w:r>
          </w:p>
        </w:tc>
      </w:tr>
      <w:tr w:rsidR="0037185B" w:rsidTr="008A7ACD">
        <w:tc>
          <w:tcPr>
            <w:tcW w:w="400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141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Bendahara</w:t>
            </w:r>
          </w:p>
        </w:tc>
        <w:tc>
          <w:tcPr>
            <w:tcW w:w="278" w:type="dxa"/>
          </w:tcPr>
          <w:p w:rsidR="0037185B" w:rsidRDefault="008A7ACD" w:rsidP="0037185B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62" w:type="dxa"/>
          </w:tcPr>
          <w:p w:rsidR="0037185B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 w:rsidRPr="00F37B42">
              <w:rPr>
                <w:rFonts w:ascii="Arial" w:hAnsi="Arial" w:cs="Arial"/>
              </w:rPr>
              <w:t>H. Rohmad Hardono</w:t>
            </w:r>
          </w:p>
          <w:p w:rsidR="008A7ACD" w:rsidRDefault="008A7ACD" w:rsidP="008A7ACD">
            <w:pPr>
              <w:pStyle w:val="ListParagraph"/>
              <w:numPr>
                <w:ilvl w:val="2"/>
                <w:numId w:val="11"/>
              </w:numPr>
              <w:spacing w:line="360" w:lineRule="auto"/>
              <w:ind w:left="244" w:hanging="2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Yulianto</w:t>
            </w:r>
          </w:p>
        </w:tc>
      </w:tr>
    </w:tbl>
    <w:p w:rsidR="008A6EF2" w:rsidRPr="00596630" w:rsidRDefault="008A6EF2" w:rsidP="008A6EF2">
      <w:pPr>
        <w:spacing w:line="360" w:lineRule="auto"/>
        <w:jc w:val="both"/>
        <w:rPr>
          <w:rFonts w:ascii="Arial" w:hAnsi="Arial" w:cs="Arial"/>
        </w:rPr>
      </w:pPr>
    </w:p>
    <w:p w:rsidR="008A6EF2" w:rsidRPr="00F41E05" w:rsidRDefault="008A6EF2" w:rsidP="0010218C">
      <w:pPr>
        <w:pStyle w:val="ListParagraph"/>
        <w:numPr>
          <w:ilvl w:val="0"/>
          <w:numId w:val="47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F41E05">
        <w:rPr>
          <w:rFonts w:ascii="Arial" w:hAnsi="Arial" w:cs="Arial"/>
        </w:rPr>
        <w:t>Selama kegiatan berjalan dengan aman dan lancar dengan</w:t>
      </w:r>
      <w:r>
        <w:rPr>
          <w:rFonts w:ascii="Arial" w:hAnsi="Arial" w:cs="Arial"/>
        </w:rPr>
        <w:t xml:space="preserve"> menerapkan protokol kesehatan.</w:t>
      </w:r>
    </w:p>
    <w:p w:rsidR="008A6EF2" w:rsidRPr="00885D4B" w:rsidRDefault="008A6EF2" w:rsidP="008A6EF2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8A6EF2" w:rsidRPr="00885D4B" w:rsidRDefault="008A6EF2" w:rsidP="008A6EF2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8A6EF2" w:rsidRPr="00885D4B" w:rsidTr="000A0E3B">
        <w:tc>
          <w:tcPr>
            <w:tcW w:w="3652" w:type="dxa"/>
          </w:tcPr>
          <w:p w:rsidR="008A6EF2" w:rsidRPr="00885D4B" w:rsidRDefault="008A6EF2" w:rsidP="000A0E3B">
            <w:pPr>
              <w:rPr>
                <w:rFonts w:ascii="Arial" w:hAnsi="Arial" w:cs="Arial"/>
              </w:rPr>
            </w:pPr>
          </w:p>
          <w:p w:rsidR="008A6EF2" w:rsidRPr="00885D4B" w:rsidRDefault="008A6EF2" w:rsidP="000A0E3B">
            <w:pPr>
              <w:rPr>
                <w:rFonts w:ascii="Arial" w:hAnsi="Arial" w:cs="Arial"/>
              </w:rPr>
            </w:pPr>
          </w:p>
          <w:p w:rsidR="008A6EF2" w:rsidRPr="00885D4B" w:rsidRDefault="008A6EF2" w:rsidP="000A0E3B">
            <w:pPr>
              <w:rPr>
                <w:rFonts w:ascii="Arial" w:hAnsi="Arial" w:cs="Arial"/>
              </w:rPr>
            </w:pPr>
          </w:p>
          <w:p w:rsidR="008A6EF2" w:rsidRDefault="008A6EF2" w:rsidP="000A0E3B">
            <w:pPr>
              <w:rPr>
                <w:rFonts w:ascii="Arial" w:hAnsi="Arial" w:cs="Arial"/>
              </w:rPr>
            </w:pPr>
          </w:p>
          <w:p w:rsidR="008A6EF2" w:rsidRDefault="008A6EF2" w:rsidP="000A0E3B">
            <w:pPr>
              <w:rPr>
                <w:rFonts w:ascii="Arial" w:hAnsi="Arial" w:cs="Arial"/>
              </w:rPr>
            </w:pPr>
          </w:p>
          <w:p w:rsidR="008A6EF2" w:rsidRDefault="008A6EF2" w:rsidP="000A0E3B">
            <w:pPr>
              <w:rPr>
                <w:rFonts w:ascii="Arial" w:hAnsi="Arial" w:cs="Arial"/>
              </w:rPr>
            </w:pPr>
          </w:p>
          <w:p w:rsidR="008A6EF2" w:rsidRDefault="008A6EF2" w:rsidP="000A0E3B">
            <w:pPr>
              <w:rPr>
                <w:rFonts w:ascii="Arial" w:hAnsi="Arial" w:cs="Arial"/>
              </w:rPr>
            </w:pPr>
          </w:p>
          <w:p w:rsidR="008A6EF2" w:rsidRPr="00885D4B" w:rsidRDefault="008A6EF2" w:rsidP="000A0E3B">
            <w:pPr>
              <w:rPr>
                <w:rFonts w:ascii="Arial" w:hAnsi="Arial" w:cs="Arial"/>
              </w:rPr>
            </w:pPr>
          </w:p>
          <w:p w:rsidR="008A6EF2" w:rsidRPr="00885D4B" w:rsidRDefault="008A6EF2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8A6EF2" w:rsidRPr="004F6C4C" w:rsidRDefault="008A6EF2" w:rsidP="000A0E3B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8A6EF2" w:rsidRPr="00885D4B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8A6EF2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8A6EF2" w:rsidRPr="00885D4B" w:rsidRDefault="00507B7C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E904A91" wp14:editId="637224AF">
                  <wp:extent cx="1613535" cy="1292860"/>
                  <wp:effectExtent l="0" t="0" r="5715" b="254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EF2" w:rsidRPr="00885D4B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8A6EF2" w:rsidRPr="00885D4B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8A6EF2" w:rsidRPr="00885D4B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8A6EF2" w:rsidRPr="00885D4B" w:rsidRDefault="008A6EF2" w:rsidP="000A0E3B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8A6EF2" w:rsidRDefault="008A6EF2" w:rsidP="008A6EF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C25FF" w:rsidRDefault="003C25FF" w:rsidP="008A6EF2">
      <w:pPr>
        <w:spacing w:after="200" w:line="276" w:lineRule="auto"/>
        <w:rPr>
          <w:rFonts w:ascii="Arial" w:hAnsi="Arial" w:cs="Arial"/>
        </w:rPr>
      </w:pPr>
    </w:p>
    <w:p w:rsidR="008F3C5A" w:rsidRDefault="00F37B42" w:rsidP="008A7ACD">
      <w:pPr>
        <w:tabs>
          <w:tab w:val="left" w:pos="3371"/>
        </w:tabs>
        <w:jc w:val="center"/>
        <w:rPr>
          <w:rFonts w:ascii="Arial" w:hAnsi="Arial" w:cs="Arial"/>
          <w:b/>
        </w:rPr>
      </w:pPr>
      <w:r w:rsidRPr="00F37B42">
        <w:rPr>
          <w:rFonts w:ascii="Arial" w:hAnsi="Arial" w:cs="Arial"/>
          <w:b/>
        </w:rPr>
        <w:t>LAPORAN KEGIATAN PENGAJIAN AKBAR, MAJELIS DZIKIR DAN SHOLAWAT DALAM RANGKA HAUL  K.H. MUHAMMAD  IDRIS, KI AGENG SINGOPRONO DAN PENGUKUHAN SYEKHERMANIA</w:t>
      </w:r>
      <w:r w:rsidR="008A7ACD">
        <w:rPr>
          <w:rFonts w:ascii="Arial" w:hAnsi="Arial" w:cs="Arial"/>
          <w:b/>
        </w:rPr>
        <w:t xml:space="preserve"> KAB</w:t>
      </w:r>
    </w:p>
    <w:p w:rsidR="008A7ACD" w:rsidRDefault="008A7ACD" w:rsidP="008A7ACD">
      <w:pPr>
        <w:tabs>
          <w:tab w:val="left" w:pos="3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UPATEN KARANGANYAR</w:t>
      </w:r>
    </w:p>
    <w:p w:rsidR="008A6EF2" w:rsidRDefault="00F37B42" w:rsidP="008A7ACD">
      <w:pPr>
        <w:tabs>
          <w:tab w:val="left" w:pos="3371"/>
        </w:tabs>
        <w:jc w:val="center"/>
        <w:rPr>
          <w:rFonts w:ascii="Arial" w:hAnsi="Arial" w:cs="Arial"/>
          <w:b/>
        </w:rPr>
      </w:pPr>
      <w:r w:rsidRPr="00F37B42">
        <w:rPr>
          <w:rFonts w:ascii="Arial" w:hAnsi="Arial" w:cs="Arial"/>
          <w:b/>
        </w:rPr>
        <w:t xml:space="preserve"> TANGGAL 14 JUNI 2022</w:t>
      </w:r>
    </w:p>
    <w:p w:rsidR="003C25FF" w:rsidRDefault="003C25FF" w:rsidP="00F37B42">
      <w:pPr>
        <w:tabs>
          <w:tab w:val="left" w:pos="3371"/>
        </w:tabs>
        <w:spacing w:line="360" w:lineRule="auto"/>
        <w:jc w:val="center"/>
        <w:rPr>
          <w:rFonts w:ascii="Arial" w:hAnsi="Arial" w:cs="Arial"/>
          <w:b/>
        </w:rPr>
      </w:pPr>
    </w:p>
    <w:p w:rsidR="00F37B42" w:rsidRDefault="00F37B42" w:rsidP="00F37B42">
      <w:pPr>
        <w:tabs>
          <w:tab w:val="left" w:pos="337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46749" cy="2210638"/>
            <wp:effectExtent l="19050" t="0" r="6001" b="0"/>
            <wp:docPr id="14" name="Picture 1" descr="D:\Documents\Pictures\HABIB SHEH\6a8c68a3-30d9-4b8f-a5f6-7062250f7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HABIB SHEH\6a8c68a3-30d9-4b8f-a5f6-7062250f7b1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59" cy="221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55263" cy="2217024"/>
            <wp:effectExtent l="19050" t="0" r="0" b="0"/>
            <wp:docPr id="37" name="Picture 2" descr="D:\Documents\Pictures\HABIB SHEH\d4fe8e0e-3727-4b95-9495-0f3b2896c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Pictures\HABIB SHEH\d4fe8e0e-3727-4b95-9495-0f3b2896c0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58" cy="22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B42" w:rsidRDefault="00F37B42" w:rsidP="00F37B42">
      <w:pPr>
        <w:tabs>
          <w:tab w:val="left" w:pos="3371"/>
        </w:tabs>
        <w:spacing w:line="360" w:lineRule="auto"/>
        <w:rPr>
          <w:rFonts w:ascii="Arial" w:hAnsi="Arial" w:cs="Arial"/>
          <w:b/>
        </w:rPr>
      </w:pPr>
    </w:p>
    <w:p w:rsidR="00F37B42" w:rsidRDefault="00F37B42" w:rsidP="00F37B42">
      <w:pPr>
        <w:tabs>
          <w:tab w:val="left" w:pos="337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49547" cy="2212736"/>
            <wp:effectExtent l="19050" t="0" r="3203" b="0"/>
            <wp:docPr id="27" name="Picture 3" descr="D:\Documents\Pictures\HABIB SHEH\8989074b-83ef-43c1-9634-712d24fd6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Pictures\HABIB SHEH\8989074b-83ef-43c1-9634-712d24fd6e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05" cy="22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5FF">
        <w:rPr>
          <w:rFonts w:ascii="Arial" w:hAnsi="Arial" w:cs="Arial"/>
          <w:b/>
          <w:noProof/>
        </w:rPr>
        <w:t xml:space="preserve"> </w:t>
      </w:r>
      <w:r w:rsidR="003C25FF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52087" cy="2214642"/>
            <wp:effectExtent l="19050" t="0" r="663" b="0"/>
            <wp:docPr id="38" name="Picture 4" descr="D:\Documents\Pictures\HABIB SHEH\170bfdf1-6d10-497c-9578-e3b48939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Pictures\HABIB SHEH\170bfdf1-6d10-497c-9578-e3b4893923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55" cy="221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B42" w:rsidRDefault="00F37B42" w:rsidP="00F37B42">
      <w:pPr>
        <w:tabs>
          <w:tab w:val="left" w:pos="3371"/>
        </w:tabs>
        <w:spacing w:line="360" w:lineRule="auto"/>
        <w:rPr>
          <w:rFonts w:ascii="Arial" w:hAnsi="Arial" w:cs="Arial"/>
          <w:b/>
        </w:rPr>
      </w:pPr>
    </w:p>
    <w:p w:rsidR="00F37B42" w:rsidRDefault="00F37B42" w:rsidP="00F37B42">
      <w:pPr>
        <w:tabs>
          <w:tab w:val="left" w:pos="337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52087" cy="2214642"/>
            <wp:effectExtent l="19050" t="0" r="663" b="0"/>
            <wp:docPr id="35" name="Picture 5" descr="D:\Documents\Pictures\HABIB SHEH\130b8f91-78b6-411a-a5a3-267df967b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Pictures\HABIB SHEH\130b8f91-78b6-411a-a5a3-267df967b8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55" cy="221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5FF">
        <w:rPr>
          <w:rFonts w:ascii="Arial" w:hAnsi="Arial" w:cs="Arial"/>
          <w:b/>
          <w:noProof/>
        </w:rPr>
        <w:t xml:space="preserve"> </w:t>
      </w:r>
      <w:r w:rsidR="003C25FF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54628" cy="2214409"/>
            <wp:effectExtent l="19050" t="0" r="0" b="0"/>
            <wp:docPr id="39" name="Picture 6" descr="D:\Documents\Pictures\HABIB SHEH\96ad7565-9c73-4f72-90f5-abb7033f2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Pictures\HABIB SHEH\96ad7565-9c73-4f72-90f5-abb7033f2de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89" cy="221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5FF" w:rsidRPr="00CA1547" w:rsidRDefault="003C25FF" w:rsidP="003C25FF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3C25FF" w:rsidRDefault="003C25FF" w:rsidP="003C25FF">
      <w:pPr>
        <w:spacing w:line="360" w:lineRule="auto"/>
        <w:jc w:val="both"/>
        <w:rPr>
          <w:rFonts w:ascii="Arial" w:hAnsi="Arial" w:cs="Arial"/>
        </w:rPr>
      </w:pPr>
    </w:p>
    <w:p w:rsidR="00F37B42" w:rsidRDefault="00F37B42" w:rsidP="003C25FF">
      <w:pPr>
        <w:tabs>
          <w:tab w:val="left" w:pos="3371"/>
        </w:tabs>
        <w:spacing w:line="360" w:lineRule="auto"/>
        <w:jc w:val="center"/>
        <w:rPr>
          <w:rFonts w:ascii="Arial" w:hAnsi="Arial" w:cs="Arial"/>
          <w:b/>
        </w:rPr>
      </w:pPr>
    </w:p>
    <w:p w:rsidR="00DF0EC3" w:rsidRDefault="00DF0EC3" w:rsidP="003C25FF">
      <w:pPr>
        <w:tabs>
          <w:tab w:val="left" w:pos="3371"/>
        </w:tabs>
        <w:spacing w:line="360" w:lineRule="auto"/>
        <w:jc w:val="center"/>
        <w:rPr>
          <w:rFonts w:ascii="Arial" w:hAnsi="Arial" w:cs="Arial"/>
          <w:b/>
        </w:rPr>
      </w:pPr>
    </w:p>
    <w:p w:rsidR="00DF0EC3" w:rsidRDefault="00DF0EC3" w:rsidP="003C25FF">
      <w:pPr>
        <w:tabs>
          <w:tab w:val="left" w:pos="3371"/>
        </w:tabs>
        <w:spacing w:line="360" w:lineRule="auto"/>
        <w:jc w:val="center"/>
        <w:rPr>
          <w:rFonts w:ascii="Arial" w:hAnsi="Arial" w:cs="Arial"/>
          <w:b/>
        </w:rPr>
      </w:pPr>
    </w:p>
    <w:p w:rsidR="00143B35" w:rsidRPr="00F37B42" w:rsidRDefault="00143B35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143B35" w:rsidRPr="00F37B42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C8" w:rsidRDefault="005A2AC8" w:rsidP="00865FF6">
      <w:r>
        <w:separator/>
      </w:r>
    </w:p>
  </w:endnote>
  <w:endnote w:type="continuationSeparator" w:id="0">
    <w:p w:rsidR="005A2AC8" w:rsidRDefault="005A2AC8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C8" w:rsidRDefault="005A2AC8" w:rsidP="00865FF6">
      <w:r>
        <w:separator/>
      </w:r>
    </w:p>
  </w:footnote>
  <w:footnote w:type="continuationSeparator" w:id="0">
    <w:p w:rsidR="005A2AC8" w:rsidRDefault="005A2AC8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3F7A44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A2AC8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6526-59E8-410B-A079-377C2E2E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2022-10-07T15:56:00Z</dcterms:modified>
</cp:coreProperties>
</file>