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0" w:rsidRDefault="008F5130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:rsidR="009B56A2" w:rsidRDefault="009B56A2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:rsidR="009B56A2" w:rsidRDefault="009B56A2" w:rsidP="009B56A2">
      <w:pPr>
        <w:spacing w:after="0" w:line="259" w:lineRule="auto"/>
        <w:ind w:left="338" w:firstLine="0"/>
        <w:jc w:val="left"/>
      </w:pPr>
    </w:p>
    <w:p w:rsidR="004F674F" w:rsidRDefault="004F674F" w:rsidP="009B56A2">
      <w:pPr>
        <w:spacing w:after="0" w:line="259" w:lineRule="auto"/>
        <w:ind w:left="338" w:firstLine="0"/>
        <w:jc w:val="left"/>
      </w:pPr>
    </w:p>
    <w:p w:rsidR="004F674F" w:rsidRDefault="004F674F" w:rsidP="009B56A2">
      <w:pPr>
        <w:spacing w:after="0" w:line="259" w:lineRule="auto"/>
        <w:ind w:left="338" w:firstLine="0"/>
        <w:jc w:val="left"/>
      </w:pPr>
    </w:p>
    <w:p w:rsidR="004F674F" w:rsidRDefault="004F674F" w:rsidP="009B56A2">
      <w:pPr>
        <w:spacing w:after="0" w:line="259" w:lineRule="auto"/>
        <w:ind w:left="338" w:firstLine="0"/>
        <w:jc w:val="left"/>
      </w:pPr>
    </w:p>
    <w:p w:rsidR="004F674F" w:rsidRDefault="004F674F" w:rsidP="009B56A2">
      <w:pPr>
        <w:spacing w:after="0" w:line="259" w:lineRule="auto"/>
        <w:ind w:left="338" w:firstLine="0"/>
        <w:jc w:val="left"/>
      </w:pPr>
    </w:p>
    <w:p w:rsidR="008F5130" w:rsidRDefault="008F5130">
      <w:pPr>
        <w:spacing w:after="0" w:line="259" w:lineRule="auto"/>
        <w:ind w:left="0" w:firstLine="0"/>
        <w:jc w:val="left"/>
      </w:pPr>
    </w:p>
    <w:p w:rsidR="008F5130" w:rsidRDefault="008F5130">
      <w:pPr>
        <w:spacing w:after="0" w:line="259" w:lineRule="auto"/>
        <w:ind w:left="41" w:firstLine="0"/>
        <w:jc w:val="center"/>
      </w:pPr>
    </w:p>
    <w:p w:rsidR="00420416" w:rsidRDefault="00344550" w:rsidP="004B7003">
      <w:pPr>
        <w:spacing w:after="0" w:line="360" w:lineRule="auto"/>
        <w:ind w:left="0" w:right="28"/>
        <w:jc w:val="center"/>
      </w:pPr>
      <w:r>
        <w:t xml:space="preserve">KEPUTUSAN KEPALA DESA </w:t>
      </w:r>
      <w:r w:rsidR="00324BBD">
        <w:t>BERJO</w:t>
      </w:r>
    </w:p>
    <w:p w:rsidR="004F674F" w:rsidRDefault="004F674F" w:rsidP="004B7003">
      <w:pPr>
        <w:spacing w:after="0" w:line="360" w:lineRule="auto"/>
        <w:ind w:left="0" w:right="28"/>
        <w:jc w:val="center"/>
        <w:rPr>
          <w:lang w:val="id-ID"/>
        </w:rPr>
      </w:pPr>
      <w:r>
        <w:rPr>
          <w:lang w:val="id-ID"/>
        </w:rPr>
        <w:t>KECAMATAN MOJOGEDANG KABUPATEN KARANGANYAR</w:t>
      </w:r>
    </w:p>
    <w:p w:rsidR="004F674F" w:rsidRDefault="00344550" w:rsidP="004B7003">
      <w:pPr>
        <w:spacing w:after="0" w:line="360" w:lineRule="auto"/>
        <w:ind w:left="1904" w:right="1853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r w:rsidR="004F674F">
        <w:rPr>
          <w:lang w:val="id-ID"/>
        </w:rPr>
        <w:t>141</w:t>
      </w:r>
      <w:proofErr w:type="gramEnd"/>
      <w:r>
        <w:t xml:space="preserve">/ </w:t>
      </w:r>
      <w:r w:rsidR="00324BBD">
        <w:t xml:space="preserve">   </w:t>
      </w:r>
      <w:r>
        <w:t>/20</w:t>
      </w:r>
      <w:r w:rsidR="00CE0C16">
        <w:t>20</w:t>
      </w:r>
    </w:p>
    <w:p w:rsidR="004F674F" w:rsidRDefault="004F674F">
      <w:pPr>
        <w:spacing w:after="0" w:line="250" w:lineRule="auto"/>
        <w:ind w:left="1904" w:right="1853"/>
        <w:jc w:val="center"/>
      </w:pPr>
    </w:p>
    <w:p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:rsidR="00342325" w:rsidRDefault="00344550" w:rsidP="00342325">
      <w:pPr>
        <w:ind w:left="0" w:firstLine="0"/>
        <w:jc w:val="center"/>
      </w:pPr>
      <w:r>
        <w:t xml:space="preserve">PENUNJUKAN PEJABAT PENGELOLA INFORMASI DAN DOKUMENTASI (PPID) </w:t>
      </w:r>
      <w:r w:rsidR="00342325">
        <w:t xml:space="preserve">PEMERINTAH DESA </w:t>
      </w:r>
      <w:r w:rsidR="00324BBD">
        <w:t>BERJO</w:t>
      </w:r>
      <w:r w:rsidR="00B1569A">
        <w:t xml:space="preserve"> </w:t>
      </w:r>
      <w:r w:rsidR="00342325">
        <w:t xml:space="preserve">KECAMATAN </w:t>
      </w:r>
      <w:r w:rsidR="00324BBD">
        <w:t>NGARGOYOSO</w:t>
      </w:r>
    </w:p>
    <w:p w:rsidR="00342325" w:rsidRDefault="00342325" w:rsidP="00342325">
      <w:pPr>
        <w:pStyle w:val="Heading1"/>
        <w:ind w:left="0" w:right="37" w:firstLine="0"/>
      </w:pPr>
      <w:r>
        <w:t>KABUPATEN KARANGANYAR</w:t>
      </w:r>
    </w:p>
    <w:p w:rsidR="008F5130" w:rsidRDefault="008F5130">
      <w:pPr>
        <w:spacing w:after="0" w:line="250" w:lineRule="auto"/>
        <w:ind w:left="1904" w:right="1853"/>
        <w:jc w:val="center"/>
      </w:pPr>
    </w:p>
    <w:p w:rsidR="008F5130" w:rsidRDefault="00344550">
      <w:pPr>
        <w:pStyle w:val="Heading1"/>
        <w:ind w:left="10" w:right="36"/>
        <w:rPr>
          <w:sz w:val="6"/>
        </w:rPr>
      </w:pPr>
      <w:r>
        <w:t>KEPALA DESA</w:t>
      </w:r>
      <w:r w:rsidR="00324BBD">
        <w:t xml:space="preserve"> BERJO</w:t>
      </w:r>
      <w:r w:rsidR="00B1569A">
        <w:t>,</w:t>
      </w:r>
    </w:p>
    <w:p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:rsidR="00324BBD" w:rsidRDefault="003D54CC" w:rsidP="00324BBD">
      <w:pPr>
        <w:tabs>
          <w:tab w:val="left" w:pos="1638"/>
          <w:tab w:val="left" w:pos="1985"/>
        </w:tabs>
        <w:spacing w:after="92" w:line="360" w:lineRule="auto"/>
        <w:ind w:left="2552" w:hanging="2552"/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 w:rsidR="00F65943">
        <w:t xml:space="preserve"> </w:t>
      </w:r>
      <w:proofErr w:type="spellStart"/>
      <w:r>
        <w:t>guna</w:t>
      </w:r>
      <w:proofErr w:type="spellEnd"/>
      <w:r w:rsidR="00F65943">
        <w:t xml:space="preserve"> </w:t>
      </w:r>
      <w:proofErr w:type="spellStart"/>
      <w:r>
        <w:t>kelancaran</w:t>
      </w:r>
      <w:proofErr w:type="spellEnd"/>
      <w:r w:rsidR="00F65943"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 w:rsidR="00F65943">
        <w:t xml:space="preserve"> </w:t>
      </w:r>
      <w:proofErr w:type="spellStart"/>
      <w:r>
        <w:t>dan</w:t>
      </w:r>
      <w:proofErr w:type="spellEnd"/>
      <w:r w:rsidR="00F65943">
        <w:t xml:space="preserve"> </w:t>
      </w:r>
      <w:proofErr w:type="spellStart"/>
      <w:r>
        <w:t>pertanggungjawaban</w:t>
      </w:r>
      <w:proofErr w:type="spellEnd"/>
      <w:r w:rsidR="00F65943">
        <w:t xml:space="preserve"> </w:t>
      </w:r>
      <w:proofErr w:type="spellStart"/>
      <w:r>
        <w:t>kegiatan</w:t>
      </w:r>
      <w:proofErr w:type="spellEnd"/>
      <w:r w:rsidR="00F65943">
        <w:t xml:space="preserve"> </w:t>
      </w:r>
      <w:proofErr w:type="spellStart"/>
      <w:r>
        <w:t>pengelolaan</w:t>
      </w:r>
      <w:proofErr w:type="spellEnd"/>
      <w:r w:rsidR="00F65943">
        <w:t xml:space="preserve"> </w:t>
      </w:r>
      <w:proofErr w:type="spellStart"/>
      <w:r>
        <w:t>informasi</w:t>
      </w:r>
      <w:proofErr w:type="spellEnd"/>
      <w:r w:rsidR="00F65943">
        <w:t xml:space="preserve"> </w:t>
      </w:r>
      <w:proofErr w:type="spellStart"/>
      <w:r>
        <w:t>dan</w:t>
      </w:r>
      <w:proofErr w:type="spellEnd"/>
      <w:r w:rsidR="00F65943">
        <w:t xml:space="preserve"> </w:t>
      </w:r>
      <w:proofErr w:type="spellStart"/>
      <w:r>
        <w:t>dokumentasi</w:t>
      </w:r>
      <w:proofErr w:type="spellEnd"/>
      <w:r w:rsidR="00F65943">
        <w:t xml:space="preserve"> </w:t>
      </w:r>
      <w:proofErr w:type="spellStart"/>
      <w:r>
        <w:t>Pemerintah</w:t>
      </w:r>
      <w:proofErr w:type="spellEnd"/>
      <w:r w:rsidR="00F65943">
        <w:t xml:space="preserve"> </w:t>
      </w:r>
      <w:proofErr w:type="spellStart"/>
      <w:r>
        <w:t>Desa</w:t>
      </w:r>
      <w:proofErr w:type="spellEnd"/>
      <w:r w:rsidR="00F65943">
        <w:t xml:space="preserve"> </w:t>
      </w:r>
      <w:proofErr w:type="spellStart"/>
      <w:r w:rsidR="004B7003">
        <w:t>Gentungan</w:t>
      </w:r>
      <w:proofErr w:type="spellEnd"/>
      <w:r w:rsidR="00F65943">
        <w:t xml:space="preserve"> </w:t>
      </w:r>
      <w:proofErr w:type="spellStart"/>
      <w:r>
        <w:t>sebagaimana</w:t>
      </w:r>
      <w:proofErr w:type="spellEnd"/>
      <w:r w:rsidR="00F65943">
        <w:t xml:space="preserve"> </w:t>
      </w:r>
      <w:proofErr w:type="spellStart"/>
      <w:r w:rsidR="002D3222">
        <w:t>telah</w:t>
      </w:r>
      <w:proofErr w:type="spellEnd"/>
      <w:r w:rsidR="00F65943">
        <w:t xml:space="preserve"> </w:t>
      </w:r>
      <w:proofErr w:type="spellStart"/>
      <w:r w:rsidR="002D3222">
        <w:t>diatur</w:t>
      </w:r>
      <w:proofErr w:type="spellEnd"/>
      <w:r w:rsidR="00F65943">
        <w:t xml:space="preserve"> </w:t>
      </w:r>
      <w:proofErr w:type="spellStart"/>
      <w:r w:rsidR="002D3222">
        <w:t>dalam</w:t>
      </w:r>
      <w:proofErr w:type="spellEnd"/>
      <w:r w:rsidR="00F65943">
        <w:t xml:space="preserve"> </w:t>
      </w:r>
      <w:proofErr w:type="spellStart"/>
      <w:r w:rsidRPr="009C22E0">
        <w:rPr>
          <w:highlight w:val="yellow"/>
        </w:rPr>
        <w:t>Peraturan</w:t>
      </w:r>
      <w:proofErr w:type="spellEnd"/>
      <w:r w:rsidR="00F65943">
        <w:rPr>
          <w:highlight w:val="yellow"/>
        </w:rPr>
        <w:t xml:space="preserve"> </w:t>
      </w:r>
      <w:proofErr w:type="spellStart"/>
      <w:r w:rsidRPr="009C22E0">
        <w:rPr>
          <w:highlight w:val="yellow"/>
        </w:rPr>
        <w:t>Kepala</w:t>
      </w:r>
      <w:proofErr w:type="spellEnd"/>
      <w:r w:rsidR="00F65943">
        <w:rPr>
          <w:highlight w:val="yellow"/>
        </w:rPr>
        <w:t xml:space="preserve"> </w:t>
      </w:r>
      <w:proofErr w:type="spellStart"/>
      <w:r w:rsidRPr="009C22E0">
        <w:rPr>
          <w:highlight w:val="yellow"/>
        </w:rPr>
        <w:t>Desa</w:t>
      </w:r>
      <w:proofErr w:type="spellEnd"/>
      <w:r w:rsidR="00F65943">
        <w:rPr>
          <w:highlight w:val="yellow"/>
        </w:rPr>
        <w:t xml:space="preserve"> </w:t>
      </w:r>
      <w:proofErr w:type="spellStart"/>
      <w:r w:rsidR="00324BBD">
        <w:rPr>
          <w:highlight w:val="yellow"/>
        </w:rPr>
        <w:t>Berjo</w:t>
      </w:r>
      <w:proofErr w:type="spellEnd"/>
      <w:r w:rsidR="00F65943">
        <w:rPr>
          <w:highlight w:val="yellow"/>
        </w:rPr>
        <w:t xml:space="preserve"> </w:t>
      </w:r>
      <w:proofErr w:type="spellStart"/>
      <w:r w:rsidR="00C96093" w:rsidRPr="009C22E0">
        <w:rPr>
          <w:color w:val="auto"/>
          <w:highlight w:val="yellow"/>
        </w:rPr>
        <w:t>Nomor</w:t>
      </w:r>
      <w:proofErr w:type="spellEnd"/>
      <w:r w:rsidR="00F65943">
        <w:rPr>
          <w:color w:val="auto"/>
          <w:highlight w:val="yellow"/>
        </w:rPr>
        <w:t xml:space="preserve"> </w:t>
      </w:r>
      <w:r w:rsidR="00324BBD">
        <w:rPr>
          <w:color w:val="auto"/>
          <w:highlight w:val="yellow"/>
        </w:rPr>
        <w:t xml:space="preserve"> </w:t>
      </w:r>
      <w:r w:rsidR="00CE0C16" w:rsidRPr="009C22E0">
        <w:rPr>
          <w:color w:val="auto"/>
          <w:highlight w:val="yellow"/>
        </w:rPr>
        <w:t xml:space="preserve"> </w:t>
      </w:r>
      <w:proofErr w:type="spellStart"/>
      <w:r w:rsidR="00324BBD">
        <w:rPr>
          <w:color w:val="auto"/>
          <w:highlight w:val="yellow"/>
        </w:rPr>
        <w:t>Tahun</w:t>
      </w:r>
      <w:proofErr w:type="spellEnd"/>
      <w:r w:rsidR="00324BBD">
        <w:rPr>
          <w:color w:val="auto"/>
          <w:highlight w:val="yellow"/>
        </w:rPr>
        <w:t xml:space="preserve"> 20</w:t>
      </w:r>
      <w:r w:rsidR="00324BBD">
        <w:rPr>
          <w:color w:val="auto"/>
        </w:rPr>
        <w:t>20</w:t>
      </w:r>
      <w:r w:rsidR="00F65943">
        <w:rPr>
          <w:color w:val="auto"/>
        </w:rPr>
        <w:t xml:space="preserve"> </w:t>
      </w:r>
      <w:proofErr w:type="spellStart"/>
      <w:r>
        <w:t>tentang</w:t>
      </w:r>
      <w:proofErr w:type="spellEnd"/>
      <w:r w:rsidR="00F65943">
        <w:t xml:space="preserve"> </w:t>
      </w:r>
      <w:proofErr w:type="spellStart"/>
      <w:r>
        <w:t>Pedoman</w:t>
      </w:r>
      <w:proofErr w:type="spellEnd"/>
      <w:r w:rsidR="00F65943">
        <w:t xml:space="preserve"> </w:t>
      </w:r>
      <w:proofErr w:type="spellStart"/>
      <w:r>
        <w:t>Pengelolaan</w:t>
      </w:r>
      <w:proofErr w:type="spellEnd"/>
      <w:r w:rsidR="00F65943">
        <w:t xml:space="preserve"> </w:t>
      </w:r>
      <w:proofErr w:type="spellStart"/>
      <w:r>
        <w:t>Informasi</w:t>
      </w:r>
      <w:proofErr w:type="spellEnd"/>
      <w:r w:rsidR="00324BBD">
        <w:t xml:space="preserve"> </w:t>
      </w:r>
      <w:proofErr w:type="spellStart"/>
      <w:r w:rsidR="00185B72">
        <w:t>dan</w:t>
      </w:r>
      <w:proofErr w:type="spellEnd"/>
      <w:r w:rsidR="00F65943">
        <w:t xml:space="preserve"> </w:t>
      </w:r>
      <w:proofErr w:type="spellStart"/>
      <w:r w:rsidR="00185B72">
        <w:t>Dokumentasi</w:t>
      </w:r>
      <w:proofErr w:type="spellEnd"/>
      <w:r w:rsidR="00F65943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185B72">
        <w:t>Lingkungan</w:t>
      </w:r>
      <w:proofErr w:type="spellEnd"/>
      <w:r w:rsidR="00324BBD">
        <w:t xml:space="preserve"> </w:t>
      </w:r>
      <w:proofErr w:type="spellStart"/>
      <w:r>
        <w:t>Pemerintah</w:t>
      </w:r>
      <w:proofErr w:type="spellEnd"/>
      <w:r w:rsidR="00324BBD">
        <w:t xml:space="preserve"> </w:t>
      </w:r>
      <w:proofErr w:type="spellStart"/>
      <w:r>
        <w:t>Desa</w:t>
      </w:r>
      <w:proofErr w:type="spellEnd"/>
      <w:r w:rsidR="00324BBD">
        <w:t xml:space="preserve"> </w:t>
      </w:r>
      <w:proofErr w:type="spellStart"/>
      <w:r w:rsidR="00324BBD">
        <w:t>Berjo</w:t>
      </w:r>
      <w:proofErr w:type="spellEnd"/>
      <w:r w:rsidR="00324BBD">
        <w:t xml:space="preserve"> </w:t>
      </w:r>
      <w:proofErr w:type="spellStart"/>
      <w:r w:rsidR="00F6759D">
        <w:t>maka</w:t>
      </w:r>
      <w:proofErr w:type="spellEnd"/>
      <w:r w:rsidR="00324BBD">
        <w:t xml:space="preserve"> </w:t>
      </w:r>
      <w:proofErr w:type="spellStart"/>
      <w:r>
        <w:t>perlu</w:t>
      </w:r>
      <w:proofErr w:type="spellEnd"/>
      <w:r w:rsidR="00324BBD">
        <w:t xml:space="preserve"> </w:t>
      </w:r>
      <w:proofErr w:type="spellStart"/>
      <w:r w:rsidR="002D3222">
        <w:t>ditunjuk</w:t>
      </w:r>
      <w:proofErr w:type="spellEnd"/>
      <w:r w:rsidR="00324BBD"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menangani</w:t>
      </w:r>
      <w:proofErr w:type="spellEnd"/>
      <w:r w:rsidR="00324BBD">
        <w:t xml:space="preserve"> </w:t>
      </w:r>
      <w:proofErr w:type="spellStart"/>
      <w:r>
        <w:t>pengelolaan</w:t>
      </w:r>
      <w:proofErr w:type="spellEnd"/>
      <w:r w:rsidR="00324BBD">
        <w:t xml:space="preserve"> </w:t>
      </w:r>
      <w:proofErr w:type="spellStart"/>
      <w:r>
        <w:t>informasi</w:t>
      </w:r>
      <w:proofErr w:type="spellEnd"/>
      <w:r w:rsidR="00324BBD">
        <w:t xml:space="preserve"> </w:t>
      </w:r>
      <w:proofErr w:type="spellStart"/>
      <w:r>
        <w:t>dan</w:t>
      </w:r>
      <w:proofErr w:type="spellEnd"/>
      <w:r w:rsidR="00324BBD"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</w:t>
      </w:r>
      <w:proofErr w:type="spellStart"/>
      <w:r>
        <w:t>lingkungan</w:t>
      </w:r>
      <w:proofErr w:type="spellEnd"/>
      <w:r w:rsidR="00324BBD">
        <w:t xml:space="preserve"> </w:t>
      </w:r>
      <w:proofErr w:type="spellStart"/>
      <w:r>
        <w:t>Pemerintah</w:t>
      </w:r>
      <w:proofErr w:type="spellEnd"/>
      <w:r w:rsidR="00324BBD">
        <w:t xml:space="preserve"> </w:t>
      </w:r>
      <w:proofErr w:type="spellStart"/>
      <w:r>
        <w:t>Desa</w:t>
      </w:r>
      <w:proofErr w:type="spellEnd"/>
      <w:r w:rsidR="00324BBD">
        <w:t xml:space="preserve"> </w:t>
      </w:r>
      <w:proofErr w:type="spellStart"/>
      <w:r w:rsidR="00324BBD">
        <w:t>Berjo</w:t>
      </w:r>
      <w:r>
        <w:t>;</w:t>
      </w:r>
      <w:proofErr w:type="spellEnd"/>
    </w:p>
    <w:p w:rsidR="003D54CC" w:rsidRPr="003D54CC" w:rsidRDefault="00324BBD" w:rsidP="00324BBD">
      <w:pPr>
        <w:tabs>
          <w:tab w:val="left" w:pos="1638"/>
          <w:tab w:val="left" w:pos="1985"/>
        </w:tabs>
        <w:spacing w:after="92" w:line="360" w:lineRule="auto"/>
        <w:ind w:left="2552" w:hanging="2552"/>
        <w:rPr>
          <w:lang w:val="id-ID"/>
        </w:rPr>
      </w:pPr>
      <w:r>
        <w:tab/>
      </w:r>
      <w:r>
        <w:tab/>
      </w:r>
      <w:proofErr w:type="gramStart"/>
      <w:r w:rsidR="004F2EE2">
        <w:t>b</w:t>
      </w:r>
      <w:proofErr w:type="gramEnd"/>
      <w:r w:rsidR="003D54CC">
        <w:rPr>
          <w:lang w:val="id-ID"/>
        </w:rPr>
        <w:t xml:space="preserve">. </w:t>
      </w:r>
      <w:proofErr w:type="spellStart"/>
      <w:r w:rsidR="003D54CC"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>
        <w:t xml:space="preserve"> </w:t>
      </w:r>
      <w:proofErr w:type="spellStart"/>
      <w:r w:rsidR="004F2EE2">
        <w:t>maksud</w:t>
      </w:r>
      <w:proofErr w:type="spellEnd"/>
      <w:r>
        <w:t xml:space="preserve"> </w:t>
      </w:r>
      <w:proofErr w:type="spellStart"/>
      <w:r w:rsidR="004F2EE2">
        <w:t>tersebut</w:t>
      </w:r>
      <w:proofErr w:type="spellEnd"/>
      <w:r>
        <w:t xml:space="preserve"> </w:t>
      </w:r>
      <w:proofErr w:type="spellStart"/>
      <w:r w:rsidR="004F2EE2">
        <w:t>pada</w:t>
      </w:r>
      <w:proofErr w:type="spellEnd"/>
      <w:r>
        <w:t xml:space="preserve"> </w:t>
      </w:r>
      <w:proofErr w:type="spellStart"/>
      <w:r w:rsidR="003D54CC">
        <w:t>huruf</w:t>
      </w:r>
      <w:proofErr w:type="spellEnd"/>
      <w:r w:rsidR="003D54CC">
        <w:t xml:space="preserve"> a, </w:t>
      </w:r>
      <w:proofErr w:type="spellStart"/>
      <w:r w:rsidR="003D54CC">
        <w:t>perlu</w:t>
      </w:r>
      <w:proofErr w:type="spellEnd"/>
      <w:r>
        <w:t xml:space="preserve"> </w:t>
      </w:r>
      <w:proofErr w:type="spellStart"/>
      <w:r w:rsidR="003D54CC">
        <w:t>menetapkan</w:t>
      </w:r>
      <w:proofErr w:type="spellEnd"/>
      <w:r>
        <w:t xml:space="preserve"> </w:t>
      </w:r>
      <w:proofErr w:type="spellStart"/>
      <w:r w:rsidR="003D54CC">
        <w:t>Keputusan</w:t>
      </w:r>
      <w:proofErr w:type="spellEnd"/>
      <w:r>
        <w:t xml:space="preserve"> </w:t>
      </w:r>
      <w:proofErr w:type="spellStart"/>
      <w:r w:rsidR="003D54CC">
        <w:t>Kepala</w:t>
      </w:r>
      <w:proofErr w:type="spellEnd"/>
      <w:r>
        <w:t xml:space="preserve"> </w:t>
      </w:r>
      <w:proofErr w:type="spellStart"/>
      <w:r w:rsidR="003D54CC">
        <w:t>Desa</w:t>
      </w:r>
      <w:proofErr w:type="spellEnd"/>
      <w:r>
        <w:t xml:space="preserve"> </w:t>
      </w:r>
      <w:proofErr w:type="spellStart"/>
      <w:r>
        <w:t>Berjo</w:t>
      </w:r>
      <w:proofErr w:type="spellEnd"/>
      <w:r>
        <w:t xml:space="preserve"> </w:t>
      </w:r>
      <w:proofErr w:type="spellStart"/>
      <w:r w:rsidR="003D54CC">
        <w:t>tentang</w:t>
      </w:r>
      <w:proofErr w:type="spellEnd"/>
      <w:r>
        <w:t xml:space="preserve"> </w:t>
      </w:r>
      <w:proofErr w:type="spellStart"/>
      <w:r w:rsidR="003D54CC">
        <w:t>Penunjukan</w:t>
      </w:r>
      <w:proofErr w:type="spellEnd"/>
      <w:r>
        <w:t xml:space="preserve"> </w:t>
      </w:r>
      <w:proofErr w:type="spellStart"/>
      <w:r w:rsidR="003D54CC">
        <w:t>Pejabat</w:t>
      </w:r>
      <w:proofErr w:type="spellEnd"/>
      <w:r>
        <w:t xml:space="preserve"> </w:t>
      </w:r>
      <w:proofErr w:type="spellStart"/>
      <w:r w:rsidR="003D54CC">
        <w:t>Pengelola</w:t>
      </w:r>
      <w:proofErr w:type="spellEnd"/>
      <w:r>
        <w:t xml:space="preserve"> </w:t>
      </w:r>
      <w:proofErr w:type="spellStart"/>
      <w:r w:rsidR="003D54CC">
        <w:t>Informasi</w:t>
      </w:r>
      <w:proofErr w:type="spellEnd"/>
      <w:r>
        <w:t xml:space="preserve"> </w:t>
      </w:r>
      <w:proofErr w:type="spellStart"/>
      <w:r w:rsidR="003D54CC">
        <w:t>dan</w:t>
      </w:r>
      <w:proofErr w:type="spellEnd"/>
      <w:r>
        <w:t xml:space="preserve"> </w:t>
      </w:r>
      <w:proofErr w:type="spellStart"/>
      <w:r w:rsidR="003D54CC">
        <w:t>Dokumentasi</w:t>
      </w:r>
      <w:proofErr w:type="spellEnd"/>
      <w:r w:rsidR="003D54CC">
        <w:t xml:space="preserve"> (PPID) </w:t>
      </w:r>
      <w:proofErr w:type="spellStart"/>
      <w:r w:rsidR="003D54CC">
        <w:t>Pemerintah</w:t>
      </w:r>
      <w:proofErr w:type="spellEnd"/>
      <w:r>
        <w:t xml:space="preserve"> </w:t>
      </w:r>
      <w:proofErr w:type="spellStart"/>
      <w:r w:rsidR="003D54CC">
        <w:t>Desa</w:t>
      </w:r>
      <w:proofErr w:type="spellEnd"/>
      <w:r>
        <w:t xml:space="preserve"> </w:t>
      </w:r>
      <w:proofErr w:type="spellStart"/>
      <w:r>
        <w:t>Berjo</w:t>
      </w:r>
      <w:proofErr w:type="spellEnd"/>
      <w:r>
        <w:t xml:space="preserve"> </w:t>
      </w:r>
      <w:proofErr w:type="spellStart"/>
      <w:r w:rsidR="003D54CC">
        <w:t>Kecamatan</w:t>
      </w:r>
      <w:proofErr w:type="spellEnd"/>
      <w:r>
        <w:t xml:space="preserve"> </w:t>
      </w:r>
      <w:proofErr w:type="spellStart"/>
      <w:r>
        <w:t>Ngargoyoso</w:t>
      </w:r>
      <w:proofErr w:type="spellEnd"/>
      <w:r>
        <w:t xml:space="preserve">  </w:t>
      </w:r>
      <w:proofErr w:type="spellStart"/>
      <w:r w:rsidR="003D54CC">
        <w:t>Kabupaten</w:t>
      </w:r>
      <w:proofErr w:type="spellEnd"/>
      <w:r>
        <w:t xml:space="preserve"> </w:t>
      </w:r>
      <w:r w:rsidR="003D54CC"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389"/>
        <w:gridCol w:w="7329"/>
      </w:tblGrid>
      <w:tr w:rsidR="003D54CC" w:rsidRPr="003D54CC" w:rsidTr="00F42AE5">
        <w:tc>
          <w:tcPr>
            <w:tcW w:w="1665" w:type="dxa"/>
          </w:tcPr>
          <w:p w:rsid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:rsid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:rsidR="004F2EE2" w:rsidRP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:rsidR="003D54CC" w:rsidRP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lastRenderedPageBreak/>
              <w:t>:</w:t>
            </w:r>
          </w:p>
        </w:tc>
        <w:tc>
          <w:tcPr>
            <w:tcW w:w="7329" w:type="dxa"/>
          </w:tcPr>
          <w:p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 xml:space="preserve">Undang-Undang Nomor 14 Tahun 2008 tentang Keterbukaan Informasi Publik (Lembaran Negara Republik Indonesia Tahun 2008 Nomor 61, Tambahan Lembaran </w:t>
            </w: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lastRenderedPageBreak/>
              <w:t>Negara Republik Indonesia Nomor 4846);</w:t>
            </w:r>
          </w:p>
          <w:p w:rsidR="003D54CC" w:rsidRPr="00C96093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rPr>
                <w:rFonts w:eastAsia="MS Mincho" w:cs="MS Mincho"/>
                <w:color w:val="auto"/>
                <w:szCs w:val="24"/>
              </w:rPr>
              <w:t>Undang-undangNomor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TambahanLembaran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:rsidR="004F2EE2" w:rsidRPr="00C96093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Peraturan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Komisi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Standar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Layanan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Publik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>;</w:t>
            </w:r>
          </w:p>
          <w:p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>
              <w:rPr>
                <w:rFonts w:eastAsia="MS Mincho" w:cs="MS Mincho"/>
                <w:color w:val="auto"/>
                <w:szCs w:val="24"/>
              </w:rPr>
              <w:t>P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:rsidR="003D54CC" w:rsidRPr="004F2EE2" w:rsidRDefault="002D6C0C" w:rsidP="00324BBD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Peraturan Desa </w:t>
            </w:r>
            <w:proofErr w:type="spellStart"/>
            <w:r w:rsidR="00324BBD">
              <w:rPr>
                <w:rFonts w:eastAsia="MS Mincho" w:cs="MS Mincho"/>
                <w:color w:val="auto"/>
                <w:szCs w:val="24"/>
                <w:highlight w:val="yellow"/>
              </w:rPr>
              <w:t>Berjo</w:t>
            </w:r>
            <w:proofErr w:type="spellEnd"/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 xml:space="preserve"> Nomor </w:t>
            </w:r>
            <w:r w:rsidR="00324BBD">
              <w:rPr>
                <w:rFonts w:eastAsia="MS Mincho" w:cs="MS Mincho"/>
                <w:color w:val="auto"/>
                <w:szCs w:val="24"/>
                <w:highlight w:val="yellow"/>
              </w:rPr>
              <w:t xml:space="preserve">  </w:t>
            </w:r>
            <w:r w:rsidR="00CE0C16" w:rsidRPr="009C22E0">
              <w:rPr>
                <w:rFonts w:eastAsia="MS Mincho" w:cs="MS Mincho"/>
                <w:color w:val="auto"/>
                <w:szCs w:val="24"/>
                <w:highlight w:val="yellow"/>
              </w:rPr>
              <w:t xml:space="preserve"> </w:t>
            </w:r>
            <w:r w:rsidR="00324BBD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Tahun 20</w:t>
            </w:r>
            <w:r w:rsidR="00324BBD">
              <w:rPr>
                <w:rFonts w:eastAsia="MS Mincho" w:cs="MS Mincho"/>
                <w:color w:val="auto"/>
                <w:szCs w:val="24"/>
                <w:highlight w:val="yellow"/>
              </w:rPr>
              <w:t xml:space="preserve">20 </w:t>
            </w:r>
            <w:r w:rsidR="00CE0C16" w:rsidRPr="009C22E0">
              <w:rPr>
                <w:rFonts w:eastAsia="MS Mincho" w:cs="MS Mincho"/>
                <w:color w:val="auto"/>
                <w:szCs w:val="24"/>
                <w:highlight w:val="yellow"/>
              </w:rPr>
              <w:t>t</w:t>
            </w:r>
            <w:r w:rsidRPr="009C22E0">
              <w:rPr>
                <w:rFonts w:eastAsia="MS Mincho" w:cs="MS Mincho"/>
                <w:color w:val="auto"/>
                <w:szCs w:val="24"/>
                <w:highlight w:val="yellow"/>
                <w:lang w:val="id-ID"/>
              </w:rPr>
              <w:t>entang Pedoman dan Pengelolaan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dan pelayanan Informasi dan Dokumentasi (</w:t>
            </w:r>
            <w:proofErr w:type="spellStart"/>
            <w:r w:rsidR="000D34E8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="00324BBD">
              <w:rPr>
                <w:rFonts w:eastAsia="MS Mincho" w:cs="MS Mincho"/>
                <w:color w:val="auto"/>
                <w:szCs w:val="24"/>
              </w:rPr>
              <w:t>Berjo</w:t>
            </w:r>
            <w:proofErr w:type="spellEnd"/>
            <w:r w:rsidR="00324BBD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="00324BBD">
              <w:rPr>
                <w:rFonts w:eastAsia="MS Mincho" w:cs="MS Mincho"/>
                <w:color w:val="auto"/>
                <w:szCs w:val="24"/>
                <w:lang w:val="id-ID"/>
              </w:rPr>
              <w:t>Tahun 20</w:t>
            </w:r>
            <w:r w:rsidR="00324BBD">
              <w:rPr>
                <w:rFonts w:eastAsia="MS Mincho" w:cs="MS Mincho"/>
                <w:color w:val="auto"/>
                <w:szCs w:val="24"/>
              </w:rPr>
              <w:t xml:space="preserve">20 </w:t>
            </w:r>
            <w:r w:rsidRP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Nomor  </w:t>
            </w:r>
            <w:r w:rsidR="00324BBD">
              <w:rPr>
                <w:rFonts w:eastAsia="MS Mincho" w:cs="MS Mincho"/>
                <w:color w:val="auto"/>
                <w:szCs w:val="24"/>
              </w:rPr>
              <w:t xml:space="preserve"> 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:rsidR="008F5130" w:rsidRPr="009B56A2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-540" w:type="dxa"/>
        <w:tblLook w:val="04A0"/>
      </w:tblPr>
      <w:tblGrid>
        <w:gridCol w:w="659"/>
        <w:gridCol w:w="43"/>
        <w:gridCol w:w="9018"/>
      </w:tblGrid>
      <w:tr w:rsidR="008F5130" w:rsidRPr="009B56A2" w:rsidTr="00F42AE5">
        <w:trPr>
          <w:trHeight w:val="845"/>
        </w:trPr>
        <w:tc>
          <w:tcPr>
            <w:tcW w:w="9324" w:type="dxa"/>
            <w:gridSpan w:val="3"/>
          </w:tcPr>
          <w:p w:rsidR="008F5130" w:rsidRPr="009B56A2" w:rsidRDefault="00344550" w:rsidP="00055D3D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MEMUTUSKAN : </w:t>
            </w:r>
            <w:proofErr w:type="spellStart"/>
            <w:r w:rsidRPr="009B56A2">
              <w:rPr>
                <w:szCs w:val="24"/>
              </w:rPr>
              <w:t>Menetapkan</w:t>
            </w:r>
            <w:proofErr w:type="spellEnd"/>
            <w:r w:rsidRPr="009B56A2">
              <w:rPr>
                <w:szCs w:val="24"/>
              </w:rPr>
              <w:t xml:space="preserve">  :   </w:t>
            </w:r>
          </w:p>
        </w:tc>
      </w:tr>
      <w:tr w:rsidR="003D54CC" w:rsidRPr="009B56A2" w:rsidTr="00F42AE5">
        <w:trPr>
          <w:trHeight w:val="972"/>
        </w:trPr>
        <w:tc>
          <w:tcPr>
            <w:tcW w:w="141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:rsidR="00C96093" w:rsidRPr="009B56A2" w:rsidRDefault="003D54CC" w:rsidP="005D3D70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MenunjukPejabatPengelolaInformasidanDokumentasi</w:t>
            </w:r>
            <w:proofErr w:type="spellEnd"/>
            <w:r w:rsidRPr="009B56A2">
              <w:rPr>
                <w:szCs w:val="24"/>
              </w:rPr>
              <w:t xml:space="preserve"> (PPID) PemerintahDesa</w:t>
            </w:r>
            <w:r w:rsidR="000D34E8">
              <w:t>Gentungan</w:t>
            </w:r>
            <w:r w:rsidRPr="009B56A2">
              <w:rPr>
                <w:szCs w:val="24"/>
              </w:rPr>
              <w:t>KecamatanMojogedangdengansusunansebagaimana</w:t>
            </w:r>
            <w:r w:rsidR="00B1569A">
              <w:rPr>
                <w:szCs w:val="24"/>
              </w:rPr>
              <w:t>tersebut</w:t>
            </w:r>
            <w:r w:rsidRPr="009B56A2">
              <w:rPr>
                <w:szCs w:val="24"/>
              </w:rPr>
              <w:t>dalam</w:t>
            </w:r>
            <w:r w:rsidR="00B1569A">
              <w:rPr>
                <w:szCs w:val="24"/>
              </w:rPr>
              <w:t>Lampiran</w:t>
            </w:r>
            <w:r w:rsidR="00185B72">
              <w:rPr>
                <w:szCs w:val="24"/>
              </w:rPr>
              <w:t xml:space="preserve">Keputusanini. </w:t>
            </w:r>
          </w:p>
        </w:tc>
      </w:tr>
      <w:tr w:rsidR="003D54CC" w:rsidRPr="009B56A2" w:rsidTr="00F42AE5">
        <w:trPr>
          <w:trHeight w:val="839"/>
        </w:trPr>
        <w:tc>
          <w:tcPr>
            <w:tcW w:w="141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:rsidR="003D54CC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PejabatPengelolaInformasidanDokumentasi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pada</w:t>
            </w:r>
            <w:proofErr w:type="spellEnd"/>
            <w:r w:rsidRPr="00C96093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C96093">
              <w:rPr>
                <w:color w:val="auto"/>
                <w:szCs w:val="24"/>
              </w:rPr>
              <w:t>Keputusanini</w:t>
            </w:r>
            <w:r w:rsidR="000823E7" w:rsidRPr="00C96093">
              <w:rPr>
                <w:color w:val="auto"/>
                <w:szCs w:val="24"/>
              </w:rPr>
              <w:t>terdiridari</w:t>
            </w:r>
            <w:r w:rsidR="000823E7" w:rsidRPr="009C22E0">
              <w:rPr>
                <w:color w:val="auto"/>
                <w:szCs w:val="24"/>
                <w:highlight w:val="yellow"/>
              </w:rPr>
              <w:t>Atasan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 PPID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Desa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, PPID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Desa</w:t>
            </w:r>
            <w:proofErr w:type="spellEnd"/>
            <w:r w:rsidR="000823E7" w:rsidRPr="009C22E0">
              <w:rPr>
                <w:color w:val="auto"/>
                <w:szCs w:val="24"/>
                <w:highlight w:val="yellow"/>
              </w:rPr>
              <w:t xml:space="preserve">, </w:t>
            </w:r>
            <w:proofErr w:type="spellStart"/>
            <w:r w:rsidR="000823E7" w:rsidRPr="009C22E0">
              <w:rPr>
                <w:color w:val="auto"/>
                <w:szCs w:val="24"/>
                <w:highlight w:val="yellow"/>
              </w:rPr>
              <w:t>Bidang</w:t>
            </w:r>
            <w:r w:rsidR="005D6ADE" w:rsidRPr="009C22E0">
              <w:rPr>
                <w:color w:val="auto"/>
                <w:szCs w:val="24"/>
                <w:highlight w:val="yellow"/>
              </w:rPr>
              <w:t>Layanan</w:t>
            </w:r>
            <w:r w:rsidR="000823E7" w:rsidRPr="009C22E0">
              <w:rPr>
                <w:color w:val="auto"/>
                <w:szCs w:val="24"/>
                <w:highlight w:val="yellow"/>
              </w:rPr>
              <w:t>InformasidanDokumentasi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serta</w:t>
            </w:r>
            <w:r w:rsidR="0027608A" w:rsidRPr="00C96093">
              <w:rPr>
                <w:color w:val="auto"/>
                <w:szCs w:val="24"/>
              </w:rPr>
              <w:t>Anggota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mempunyaitugassebagaiberikut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:rsidR="000823E7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merupakan</w:t>
            </w:r>
            <w:bookmarkStart w:id="0" w:name="_GoBack"/>
            <w:bookmarkEnd w:id="0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yang </w:t>
            </w:r>
            <w:proofErr w:type="spellStart"/>
            <w:r w:rsidRPr="00C96093">
              <w:rPr>
                <w:color w:val="auto"/>
                <w:szCs w:val="24"/>
              </w:rPr>
              <w:t>memilikitugas</w:t>
            </w:r>
            <w:r w:rsidR="00B4017D">
              <w:rPr>
                <w:color w:val="auto"/>
                <w:szCs w:val="24"/>
              </w:rPr>
              <w:t>mmeberikantanggapanataskeberatan</w:t>
            </w:r>
            <w:proofErr w:type="spellEnd"/>
            <w:r w:rsidR="00B4017D">
              <w:rPr>
                <w:color w:val="auto"/>
                <w:szCs w:val="24"/>
              </w:rPr>
              <w:t xml:space="preserve"> yang </w:t>
            </w:r>
            <w:proofErr w:type="spellStart"/>
            <w:r w:rsidR="00B4017D">
              <w:rPr>
                <w:color w:val="auto"/>
                <w:szCs w:val="24"/>
              </w:rPr>
              <w:t>diajukanolehpemohoninformasi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menguatkanputusanyang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ditetapkanolehbawahannya</w:t>
            </w:r>
            <w:proofErr w:type="spellEnd"/>
            <w:r w:rsidR="006B1F43">
              <w:rPr>
                <w:color w:val="auto"/>
                <w:szCs w:val="24"/>
              </w:rPr>
              <w:t>, danmelakukanupayamusyawarahdalammenanggapikeberatanpemohoninformasi</w:t>
            </w:r>
            <w:r w:rsidR="00092BB6" w:rsidRPr="00C96093">
              <w:rPr>
                <w:color w:val="auto"/>
                <w:szCs w:val="24"/>
              </w:rPr>
              <w:t>;</w:t>
            </w:r>
          </w:p>
          <w:p w:rsidR="00092BB6" w:rsidRPr="00C96093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C96093">
              <w:rPr>
                <w:color w:val="auto"/>
                <w:szCs w:val="24"/>
              </w:rPr>
              <w:t>memilikitugasdantanggungjawabsebagaiberikut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: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r>
              <w:t xml:space="preserve">mengkoordinasikanpenyediaandanpelayananseluruhInformasiPublikDesa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bawahpenguasaanBadanPublikDesa</w:t>
            </w:r>
            <w:proofErr w:type="spellEnd"/>
            <w:r w:rsidR="006B1F43">
              <w:t xml:space="preserve"> yang </w:t>
            </w:r>
            <w:proofErr w:type="spellStart"/>
            <w:r w:rsidR="006B1F43">
              <w:t>dapatdiaksesolehpublik</w:t>
            </w:r>
            <w:proofErr w:type="spellEnd"/>
            <w:r>
              <w:t>;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r>
              <w:lastRenderedPageBreak/>
              <w:t>mengkoordinasikanpenyediaandanpelayananInformasiPublikDesamelalui</w:t>
            </w:r>
            <w:r w:rsidR="006B1F43">
              <w:t>pengumumandan/ataupermohonan</w:t>
            </w:r>
            <w:r>
              <w:t xml:space="preserve">;  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mengkoordinasikanpengumumanInformasiPublikDesamelalui</w:t>
            </w:r>
            <w:proofErr w:type="spellEnd"/>
            <w:r>
              <w:t xml:space="preserve"> media yang secaraefektifdapatmenjangkauseluruhpemangkukepentingandanmasyarakatdanpenyampaianInformasiPublikDesadalambahasa Indonesia yang </w:t>
            </w:r>
            <w:proofErr w:type="spellStart"/>
            <w:r>
              <w:t>baikdanbenar</w:t>
            </w:r>
            <w:proofErr w:type="spellEnd"/>
            <w:r>
              <w:t xml:space="preserve">, </w:t>
            </w:r>
            <w:proofErr w:type="spellStart"/>
            <w:r>
              <w:t>mudahdipahamisertamempertimbangkanpenggunaanbahasadancara</w:t>
            </w:r>
            <w:proofErr w:type="spellEnd"/>
            <w:r>
              <w:t xml:space="preserve"> yang </w:t>
            </w:r>
            <w:proofErr w:type="spellStart"/>
            <w:r>
              <w:t>d</w:t>
            </w:r>
            <w:r w:rsidR="006B1F43">
              <w:t>igunakanolehpenduduksetempat</w:t>
            </w:r>
            <w:proofErr w:type="spellEnd"/>
            <w:r>
              <w:t xml:space="preserve">; 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memberikanInformasiPublikDesa</w:t>
            </w:r>
            <w:proofErr w:type="spellEnd"/>
            <w:r>
              <w:t xml:space="preserve"> yang </w:t>
            </w:r>
            <w:proofErr w:type="spellStart"/>
            <w:r>
              <w:t>dapatdiaksesolehpubliksetelahberkoordinasidenganBadanPublikDesa</w:t>
            </w:r>
            <w:proofErr w:type="spellEnd"/>
            <w:r>
              <w:t xml:space="preserve">; 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melakukanpengujiantentangkonsekuensi</w:t>
            </w:r>
            <w:proofErr w:type="spellEnd"/>
            <w:r>
              <w:t xml:space="preserve"> yang </w:t>
            </w:r>
            <w:proofErr w:type="spellStart"/>
            <w:r>
              <w:t>timbulsebagaimanadiaturdalamPasal</w:t>
            </w:r>
            <w:proofErr w:type="spellEnd"/>
            <w:r>
              <w:t xml:space="preserve"> 19 UndangUndangKeterbukaanInformasiPubliksebelummenyatakanInformasiPubliktertentudikecualikan; </w:t>
            </w:r>
          </w:p>
          <w:p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r>
              <w:t xml:space="preserve">menyertakanalasantertulispengecualianInformasiPubliksecarajelasdantegas, </w:t>
            </w:r>
            <w:proofErr w:type="spellStart"/>
            <w:r>
              <w:t>dalamhalpermohonanInformasiPublikditolak</w:t>
            </w:r>
            <w:proofErr w:type="spellEnd"/>
            <w:r>
              <w:t xml:space="preserve">;   </w:t>
            </w:r>
          </w:p>
          <w:p w:rsidR="00C96093" w:rsidRPr="0031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menghitamkanataumengaburkanInformasiPublik</w:t>
            </w:r>
            <w:proofErr w:type="spellEnd"/>
            <w:proofErr w:type="gramEnd"/>
            <w:r>
              <w:t xml:space="preserve"> yang </w:t>
            </w:r>
            <w:proofErr w:type="spellStart"/>
            <w:r>
              <w:t>dikecualikanbesertaalasannya</w:t>
            </w:r>
            <w:proofErr w:type="spellEnd"/>
            <w:r>
              <w:t>.</w:t>
            </w:r>
          </w:p>
          <w:p w:rsidR="00315297" w:rsidRPr="00315297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melakukankoordinasidenganAtasan</w:t>
            </w:r>
            <w:proofErr w:type="spellEnd"/>
            <w:r>
              <w:t xml:space="preserve"> PPID </w:t>
            </w:r>
            <w:proofErr w:type="spellStart"/>
            <w:r>
              <w:t>Desa</w:t>
            </w:r>
            <w:proofErr w:type="spellEnd"/>
            <w:r>
              <w:t>;</w:t>
            </w:r>
          </w:p>
          <w:p w:rsidR="00315297" w:rsidRPr="006B1F43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melakukanrekapitulasijumlahpermohonaninformasipublik</w:t>
            </w:r>
            <w:proofErr w:type="spellEnd"/>
            <w:r>
              <w:t xml:space="preserve">, </w:t>
            </w:r>
            <w:proofErr w:type="spellStart"/>
            <w:r>
              <w:t>jumlahpermohonaninformasi</w:t>
            </w:r>
            <w:proofErr w:type="spellEnd"/>
            <w:r>
              <w:t xml:space="preserve"> yang </w:t>
            </w:r>
            <w:proofErr w:type="spellStart"/>
            <w:r>
              <w:t>dikabulkandanditolak</w:t>
            </w:r>
            <w:proofErr w:type="spellEnd"/>
            <w:r>
              <w:t xml:space="preserve">, </w:t>
            </w:r>
            <w:proofErr w:type="spellStart"/>
            <w:r>
              <w:t>jumlahkeberatan</w:t>
            </w:r>
            <w:proofErr w:type="spellEnd"/>
            <w:r>
              <w:t xml:space="preserve">, </w:t>
            </w:r>
            <w:proofErr w:type="spellStart"/>
            <w:r>
              <w:t>danjumlahsengketainformasi</w:t>
            </w:r>
            <w:r w:rsidR="005D3D70">
              <w:t>;d</w:t>
            </w:r>
            <w:r w:rsidR="006B1F43">
              <w:t>an</w:t>
            </w:r>
            <w:proofErr w:type="spellEnd"/>
          </w:p>
          <w:p w:rsidR="006B1F43" w:rsidRPr="00C96093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t>menyampaikanlaporandanevaluasilayanan</w:t>
            </w:r>
            <w:proofErr w:type="spellEnd"/>
            <w:proofErr w:type="gramEnd"/>
            <w:r>
              <w:t xml:space="preserve"> public </w:t>
            </w:r>
            <w:proofErr w:type="spellStart"/>
            <w:r>
              <w:t>kepadaMusyawarahDesa</w:t>
            </w:r>
            <w:proofErr w:type="spellEnd"/>
            <w:r>
              <w:t xml:space="preserve">, </w:t>
            </w:r>
            <w:proofErr w:type="spellStart"/>
            <w:r>
              <w:t>KomisiInformasiProvinsiJawa</w:t>
            </w:r>
            <w:proofErr w:type="spellEnd"/>
            <w:r>
              <w:t xml:space="preserve"> Tengah </w:t>
            </w:r>
            <w:proofErr w:type="spellStart"/>
            <w:r>
              <w:t>danPemerintahKabupatenKaranganyar</w:t>
            </w:r>
            <w:proofErr w:type="spellEnd"/>
            <w:r>
              <w:t>.</w:t>
            </w:r>
          </w:p>
          <w:p w:rsidR="00CD116D" w:rsidRPr="00C96093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BidangLayananInformasidanDokumentasi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memilikitugassebagaiberikut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:rsidR="00060E72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elaksanakankegiatanpengelolaandanpelayananinformasidandokumentasi;</w:t>
            </w:r>
          </w:p>
          <w:p w:rsidR="008002DA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engagendakan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mendokumentasikanseluruhsurat</w:t>
            </w:r>
            <w:r>
              <w:rPr>
                <w:color w:val="auto"/>
                <w:szCs w:val="24"/>
              </w:rPr>
              <w:t>-</w:t>
            </w:r>
            <w:r w:rsidR="008002DA" w:rsidRPr="00C96093">
              <w:rPr>
                <w:color w:val="auto"/>
                <w:szCs w:val="24"/>
              </w:rPr>
              <w:t>menyurat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tat</w:t>
            </w:r>
            <w:r>
              <w:rPr>
                <w:color w:val="auto"/>
                <w:szCs w:val="24"/>
              </w:rPr>
              <w:t>aadministrasidandokumentasif</w:t>
            </w:r>
            <w:r w:rsidR="008002DA" w:rsidRPr="00C96093">
              <w:rPr>
                <w:color w:val="auto"/>
                <w:szCs w:val="24"/>
              </w:rPr>
              <w:t>otomaupun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C96093">
              <w:rPr>
                <w:color w:val="auto"/>
                <w:szCs w:val="24"/>
              </w:rPr>
              <w:t>seluruhkegiatanpengelolaandanpelayananinformasipublik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</w:p>
          <w:p w:rsidR="008002DA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embantutugas</w:t>
            </w:r>
            <w:proofErr w:type="spellEnd"/>
            <w:proofErr w:type="gramEnd"/>
            <w:r w:rsidR="008002DA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C96093">
              <w:rPr>
                <w:color w:val="auto"/>
                <w:szCs w:val="24"/>
              </w:rPr>
              <w:t>Desa</w:t>
            </w:r>
            <w:proofErr w:type="spellEnd"/>
            <w:r w:rsidR="008002DA" w:rsidRPr="00C96093">
              <w:rPr>
                <w:color w:val="auto"/>
                <w:szCs w:val="24"/>
              </w:rPr>
              <w:t>.</w:t>
            </w:r>
          </w:p>
          <w:p w:rsidR="003D54CC" w:rsidRPr="00C96093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r w:rsidR="005C23D5" w:rsidRPr="00C96093">
              <w:rPr>
                <w:color w:val="auto"/>
                <w:szCs w:val="24"/>
              </w:rPr>
              <w:t>memilikitugasmembantu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PPID DesadanBidangLayananInformasidanDokumentasidalampelaksanaankegiatanpengelolaandanpelayananinformasidandokumentasipublik.</w:t>
            </w:r>
          </w:p>
          <w:p w:rsidR="00C96093" w:rsidRPr="00C96093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:rsidTr="00F42AE5">
        <w:trPr>
          <w:trHeight w:val="1440"/>
        </w:trPr>
        <w:tc>
          <w:tcPr>
            <w:tcW w:w="141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:rsidR="00C96093" w:rsidRPr="009B56A2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r w:rsidRPr="009B56A2">
              <w:rPr>
                <w:szCs w:val="24"/>
              </w:rPr>
              <w:t>Segalabiayasebagaiakibatdi</w:t>
            </w:r>
            <w:r w:rsidR="00B4017D">
              <w:rPr>
                <w:szCs w:val="24"/>
              </w:rPr>
              <w:t>tetapk</w:t>
            </w:r>
            <w:r w:rsidRPr="009B56A2">
              <w:rPr>
                <w:szCs w:val="24"/>
              </w:rPr>
              <w:t>annyaKeputusaninidibebankanpadaAnggaranPendapatandanBelanjaDesa</w:t>
            </w:r>
            <w:r w:rsidR="00B4017D">
              <w:rPr>
                <w:szCs w:val="24"/>
              </w:rPr>
              <w:t>Gentungan.</w:t>
            </w:r>
          </w:p>
        </w:tc>
      </w:tr>
      <w:tr w:rsidR="003D54CC" w:rsidRPr="009B56A2" w:rsidTr="00F42AE5">
        <w:trPr>
          <w:trHeight w:val="281"/>
        </w:trPr>
        <w:tc>
          <w:tcPr>
            <w:tcW w:w="1410" w:type="dxa"/>
          </w:tcPr>
          <w:p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:rsidR="003D54CC" w:rsidRPr="009B56A2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Keputusaninimulaiberlakupadatanggalditetapkan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:rsidR="003D54CC" w:rsidRPr="009B56A2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:rsidR="008F5130" w:rsidRPr="009B56A2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</w:t>
      </w:r>
      <w:proofErr w:type="spellStart"/>
      <w:r w:rsidRPr="009B56A2">
        <w:rPr>
          <w:szCs w:val="24"/>
        </w:rPr>
        <w:t>di</w:t>
      </w:r>
      <w:proofErr w:type="spellEnd"/>
      <w:r w:rsidRPr="009B56A2">
        <w:rPr>
          <w:szCs w:val="24"/>
        </w:rPr>
        <w:t xml:space="preserve"> </w:t>
      </w:r>
      <w:proofErr w:type="spellStart"/>
      <w:r w:rsidR="00B4017D">
        <w:rPr>
          <w:szCs w:val="24"/>
        </w:rPr>
        <w:t>Gen</w:t>
      </w:r>
      <w:r w:rsidR="006F0157">
        <w:rPr>
          <w:szCs w:val="24"/>
        </w:rPr>
        <w:t>t</w:t>
      </w:r>
      <w:r w:rsidR="00B4017D">
        <w:rPr>
          <w:szCs w:val="24"/>
        </w:rPr>
        <w:t>ungan</w:t>
      </w:r>
      <w:proofErr w:type="spellEnd"/>
    </w:p>
    <w:p w:rsidR="003D54CC" w:rsidRDefault="0032603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proofErr w:type="gramStart"/>
      <w:r>
        <w:rPr>
          <w:szCs w:val="24"/>
        </w:rPr>
        <w:t>padatanggal</w:t>
      </w:r>
      <w:r w:rsidR="003620D0">
        <w:rPr>
          <w:szCs w:val="24"/>
        </w:rPr>
        <w:t>6</w:t>
      </w:r>
      <w:proofErr w:type="gramEnd"/>
      <w:r w:rsidR="003620D0">
        <w:rPr>
          <w:szCs w:val="24"/>
        </w:rPr>
        <w:t xml:space="preserve"> </w:t>
      </w:r>
      <w:proofErr w:type="spellStart"/>
      <w:r w:rsidR="003620D0">
        <w:rPr>
          <w:szCs w:val="24"/>
        </w:rPr>
        <w:t>Januari</w:t>
      </w:r>
      <w:proofErr w:type="spellEnd"/>
      <w:r w:rsidR="003620D0">
        <w:rPr>
          <w:szCs w:val="24"/>
        </w:rPr>
        <w:t xml:space="preserve">  2020</w:t>
      </w:r>
    </w:p>
    <w:p w:rsidR="008F5130" w:rsidRPr="009B56A2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6B1F43">
        <w:rPr>
          <w:szCs w:val="24"/>
        </w:rPr>
        <w:t>GENTUNGAN</w:t>
      </w:r>
    </w:p>
    <w:p w:rsidR="003D54CC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:rsidR="008F5130" w:rsidRPr="009B56A2" w:rsidRDefault="008F5130" w:rsidP="005D3D70">
      <w:pPr>
        <w:spacing w:after="0" w:line="360" w:lineRule="auto"/>
        <w:ind w:left="6840" w:firstLine="0"/>
        <w:jc w:val="left"/>
        <w:rPr>
          <w:szCs w:val="24"/>
        </w:rPr>
      </w:pPr>
    </w:p>
    <w:p w:rsidR="008F5130" w:rsidRPr="003D54CC" w:rsidRDefault="003D54CC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  <w:lang w:val="id-ID"/>
        </w:rPr>
      </w:pPr>
      <w:r>
        <w:rPr>
          <w:szCs w:val="24"/>
          <w:lang w:val="id-ID"/>
        </w:rPr>
        <w:t>SUWITO</w:t>
      </w:r>
    </w:p>
    <w:p w:rsidR="006F0157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Tembusan</w:t>
      </w:r>
      <w:proofErr w:type="spellEnd"/>
      <w:r>
        <w:rPr>
          <w:szCs w:val="24"/>
        </w:rPr>
        <w:t>: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Inspektur</w:t>
      </w:r>
      <w:proofErr w:type="spellEnd"/>
      <w:r>
        <w:rPr>
          <w:szCs w:val="24"/>
        </w:rPr>
        <w:t>;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KepalaDispermades</w:t>
      </w:r>
      <w:proofErr w:type="spellEnd"/>
      <w:r w:rsidR="003620D0">
        <w:rPr>
          <w:szCs w:val="24"/>
        </w:rPr>
        <w:t>;</w:t>
      </w:r>
    </w:p>
    <w:p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CamatMojogedang</w:t>
      </w:r>
      <w:proofErr w:type="spellEnd"/>
      <w:r w:rsidR="003620D0">
        <w:rPr>
          <w:szCs w:val="24"/>
        </w:rPr>
        <w:t>;</w:t>
      </w:r>
    </w:p>
    <w:p w:rsidR="003620D0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KepalaBagianHukumSetda</w:t>
      </w:r>
      <w:proofErr w:type="spellEnd"/>
      <w:r>
        <w:rPr>
          <w:szCs w:val="24"/>
        </w:rPr>
        <w:t>;</w:t>
      </w:r>
    </w:p>
    <w:p w:rsidR="008F5130" w:rsidRPr="006F0157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Tim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>.</w:t>
      </w:r>
    </w:p>
    <w:p w:rsidR="008F5130" w:rsidRPr="009B56A2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8F5130" w:rsidRPr="009B56A2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8F5130" w:rsidRDefault="008F5130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0E7613" w:rsidRDefault="000E7613">
      <w:pPr>
        <w:spacing w:after="0" w:line="259" w:lineRule="auto"/>
        <w:ind w:left="1800" w:firstLine="0"/>
        <w:jc w:val="left"/>
        <w:rPr>
          <w:szCs w:val="24"/>
        </w:rPr>
      </w:pPr>
    </w:p>
    <w:p w:rsidR="000E7613" w:rsidRDefault="000E7613">
      <w:pPr>
        <w:spacing w:after="0" w:line="259" w:lineRule="auto"/>
        <w:ind w:left="1800" w:firstLine="0"/>
        <w:jc w:val="left"/>
        <w:rPr>
          <w:szCs w:val="24"/>
        </w:rPr>
      </w:pPr>
    </w:p>
    <w:p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LAMPIRAN </w:t>
      </w: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 w:rsidRPr="009B56A2">
        <w:rPr>
          <w:szCs w:val="24"/>
        </w:rPr>
        <w:t xml:space="preserve">KEPUTUSAN KEPALA DESA </w:t>
      </w:r>
      <w:r>
        <w:rPr>
          <w:szCs w:val="24"/>
        </w:rPr>
        <w:t>GENTUNGAN</w:t>
      </w:r>
    </w:p>
    <w:p w:rsidR="00016D4A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NOMOR   </w:t>
      </w:r>
      <w:r>
        <w:rPr>
          <w:szCs w:val="24"/>
          <w:lang w:val="id-ID"/>
        </w:rPr>
        <w:t>141</w:t>
      </w:r>
      <w:r>
        <w:rPr>
          <w:szCs w:val="24"/>
        </w:rPr>
        <w:t>/1 TAHUN</w:t>
      </w:r>
      <w:r w:rsidRPr="009B56A2">
        <w:rPr>
          <w:szCs w:val="24"/>
        </w:rPr>
        <w:t>20</w:t>
      </w:r>
      <w:r>
        <w:rPr>
          <w:szCs w:val="24"/>
        </w:rPr>
        <w:t>20</w:t>
      </w:r>
    </w:p>
    <w:p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TENTANG </w:t>
      </w:r>
    </w:p>
    <w:p w:rsidR="005D3D70" w:rsidRDefault="005D3D70" w:rsidP="005D3D70">
      <w:pPr>
        <w:ind w:left="4320" w:firstLine="0"/>
        <w:jc w:val="left"/>
      </w:pPr>
      <w:r>
        <w:t>PENUNJUKAN PEJABAT PENGELOLA INFORMASI DAN DOKUMENTASI (PPID) PEMERINTAH DESA GENTUNGAN KECAMATAN MOJOGEDANG</w:t>
      </w:r>
    </w:p>
    <w:p w:rsidR="005D3D70" w:rsidRPr="005D3D70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>
        <w:t>KABUPATEN KARANGANYAR</w:t>
      </w:r>
    </w:p>
    <w:p w:rsidR="008F5130" w:rsidRPr="005D3D70" w:rsidRDefault="008F5130" w:rsidP="005D3D70">
      <w:pPr>
        <w:spacing w:after="3" w:line="259" w:lineRule="auto"/>
        <w:ind w:left="2890" w:right="449" w:firstLine="1790"/>
        <w:rPr>
          <w:szCs w:val="24"/>
        </w:rPr>
      </w:pPr>
    </w:p>
    <w:p w:rsidR="008F5130" w:rsidRDefault="008F5130">
      <w:pPr>
        <w:spacing w:after="0" w:line="259" w:lineRule="auto"/>
        <w:ind w:left="759" w:firstLine="0"/>
        <w:jc w:val="center"/>
      </w:pPr>
    </w:p>
    <w:p w:rsidR="008F5130" w:rsidRDefault="00344550">
      <w:pPr>
        <w:ind w:left="279"/>
      </w:pPr>
      <w:r>
        <w:t xml:space="preserve">SUSUNAN PEJABAT PENGELOLA INFORMASI DAN DOKUMENTASI (PPID) </w:t>
      </w:r>
    </w:p>
    <w:p w:rsidR="008F5130" w:rsidRDefault="00344550">
      <w:pPr>
        <w:ind w:left="1100"/>
      </w:pPr>
      <w:r>
        <w:t xml:space="preserve">PEMERINTAH DESA </w:t>
      </w:r>
      <w:r w:rsidR="005D3D70">
        <w:t xml:space="preserve">GENTUNGAN </w:t>
      </w:r>
      <w:r>
        <w:t xml:space="preserve">KECAMATAN </w:t>
      </w:r>
      <w:r w:rsidR="00155B6E">
        <w:t>MOJOGEDANG</w:t>
      </w:r>
    </w:p>
    <w:p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</w:p>
    <w:p w:rsidR="008F5130" w:rsidRDefault="008F5130">
      <w:pPr>
        <w:spacing w:after="0" w:line="259" w:lineRule="auto"/>
        <w:ind w:left="41" w:firstLine="0"/>
        <w:jc w:val="center"/>
      </w:pPr>
    </w:p>
    <w:p w:rsidR="008F5130" w:rsidRDefault="008F5130">
      <w:pPr>
        <w:spacing w:after="0" w:line="259" w:lineRule="auto"/>
        <w:ind w:left="41" w:firstLine="0"/>
        <w:jc w:val="center"/>
      </w:pP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/>
      </w:tblPr>
      <w:tblGrid>
        <w:gridCol w:w="544"/>
        <w:gridCol w:w="3290"/>
        <w:gridCol w:w="2557"/>
        <w:gridCol w:w="3224"/>
      </w:tblGrid>
      <w:tr w:rsidR="008F5130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7" w:firstLine="0"/>
            </w:pPr>
            <w:r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3D74C6">
            <w:pPr>
              <w:spacing w:after="116" w:line="259" w:lineRule="auto"/>
              <w:ind w:left="1" w:firstLine="0"/>
              <w:jc w:val="left"/>
            </w:pPr>
            <w:r>
              <w:t>S</w:t>
            </w:r>
            <w:r w:rsidR="003D74C6">
              <w:t>UWITO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KepalaDesa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Atasan</w:t>
            </w:r>
            <w:proofErr w:type="spellEnd"/>
            <w:r>
              <w:t xml:space="preserve"> PPID </w:t>
            </w:r>
          </w:p>
        </w:tc>
      </w:tr>
      <w:tr w:rsidR="008F5130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SUTOPO</w:t>
            </w:r>
            <w:r w:rsidR="00344550">
              <w:t>, S</w:t>
            </w:r>
            <w:r w:rsidR="001F4CFF">
              <w:t>. P</w:t>
            </w:r>
            <w:r>
              <w:t>d</w:t>
            </w:r>
            <w:r w:rsidR="001F4CFF"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1F4CFF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SekretarisDesa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proofErr w:type="spellStart"/>
            <w:r w:rsidR="000823E7">
              <w:t>Desa</w:t>
            </w:r>
            <w:proofErr w:type="spellEnd"/>
          </w:p>
        </w:tc>
      </w:tr>
      <w:tr w:rsidR="008F5130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MULYONO</w:t>
            </w:r>
            <w:r w:rsidR="00344550">
              <w:t>, S</w:t>
            </w:r>
            <w:r w:rsidR="001F4CFF">
              <w:t>.</w:t>
            </w:r>
            <w:r w:rsidR="00344550">
              <w:t>H</w:t>
            </w:r>
            <w:r w:rsidR="001F4CFF"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</w:p>
          <w:p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Pemerintahan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BidangPelayanan</w:t>
            </w:r>
            <w:proofErr w:type="spellEnd"/>
          </w:p>
          <w:p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Informasidan</w:t>
            </w:r>
            <w:proofErr w:type="spellEnd"/>
          </w:p>
          <w:p w:rsidR="008F5130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Dokumentasi</w:t>
            </w:r>
            <w:proofErr w:type="spellEnd"/>
          </w:p>
        </w:tc>
      </w:tr>
      <w:tr w:rsidR="008F5130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D74C6" w:rsidP="001F4CFF">
            <w:pPr>
              <w:spacing w:after="0" w:line="259" w:lineRule="auto"/>
              <w:ind w:left="1" w:firstLine="0"/>
              <w:jc w:val="left"/>
            </w:pPr>
            <w:r>
              <w:t xml:space="preserve">AGUNG SRI </w:t>
            </w:r>
            <w:proofErr w:type="spellStart"/>
            <w:r>
              <w:t>ASIH</w:t>
            </w:r>
            <w:r w:rsidR="001F4CFF">
              <w:t>,</w:t>
            </w:r>
            <w:r w:rsidR="003E5F70">
              <w:t>A</w:t>
            </w:r>
            <w:r w:rsidR="001F4CFF">
              <w:t>.M</w:t>
            </w:r>
            <w:r w:rsidR="003E5F70">
              <w:t>d</w:t>
            </w:r>
            <w:proofErr w:type="spellEnd"/>
            <w:r w:rsidR="003E5F70"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Keuangan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  <w:tr w:rsidR="008F5130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D74C6">
            <w:pPr>
              <w:spacing w:after="0" w:line="259" w:lineRule="auto"/>
              <w:ind w:left="1" w:firstLine="0"/>
            </w:pPr>
            <w:r>
              <w:t>JOKO SUKAMTO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  <w:tr w:rsidR="008F5130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TRI PUJIYANTO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Umum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</w:p>
        </w:tc>
      </w:tr>
    </w:tbl>
    <w:p w:rsidR="008F5130" w:rsidRDefault="008F5130">
      <w:pPr>
        <w:spacing w:after="0" w:line="259" w:lineRule="auto"/>
        <w:ind w:left="0" w:firstLine="0"/>
        <w:jc w:val="left"/>
      </w:pPr>
    </w:p>
    <w:p w:rsidR="008F5130" w:rsidRDefault="008F5130">
      <w:pPr>
        <w:spacing w:after="0" w:line="259" w:lineRule="auto"/>
        <w:ind w:left="0" w:firstLine="0"/>
        <w:jc w:val="left"/>
      </w:pPr>
    </w:p>
    <w:p w:rsidR="008F5130" w:rsidRDefault="00344550">
      <w:pPr>
        <w:tabs>
          <w:tab w:val="center" w:pos="7070"/>
        </w:tabs>
        <w:ind w:left="0" w:firstLine="0"/>
        <w:jc w:val="left"/>
      </w:pPr>
      <w:r>
        <w:tab/>
        <w:t xml:space="preserve">KEPALA DESA </w:t>
      </w:r>
      <w:r w:rsidR="001F4CFF">
        <w:t>GENTUNGAN,</w:t>
      </w: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8F5130">
      <w:pPr>
        <w:spacing w:after="0" w:line="259" w:lineRule="auto"/>
        <w:ind w:left="4826" w:firstLine="0"/>
        <w:jc w:val="center"/>
      </w:pPr>
    </w:p>
    <w:p w:rsidR="008F5130" w:rsidRDefault="00344550" w:rsidP="00C96093">
      <w:pPr>
        <w:spacing w:after="0" w:line="259" w:lineRule="auto"/>
        <w:ind w:left="6266" w:firstLine="214"/>
      </w:pPr>
      <w:r>
        <w:t>S</w:t>
      </w:r>
      <w:r w:rsidR="00155B6E">
        <w:t>UWITO</w:t>
      </w:r>
    </w:p>
    <w:p w:rsidR="008F5130" w:rsidRDefault="008F5130">
      <w:pPr>
        <w:spacing w:after="0" w:line="259" w:lineRule="auto"/>
        <w:ind w:left="0" w:firstLine="0"/>
        <w:jc w:val="left"/>
      </w:pPr>
    </w:p>
    <w:sectPr w:rsidR="008F5130" w:rsidSect="00F42AE5">
      <w:pgSz w:w="12191" w:h="18995" w:code="3"/>
      <w:pgMar w:top="1094" w:right="1391" w:bottom="3384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5B6E"/>
    <w:rsid w:val="00161ED2"/>
    <w:rsid w:val="00185B72"/>
    <w:rsid w:val="001A281C"/>
    <w:rsid w:val="001F4CFF"/>
    <w:rsid w:val="0027608A"/>
    <w:rsid w:val="002B528A"/>
    <w:rsid w:val="002D3222"/>
    <w:rsid w:val="002D6C0C"/>
    <w:rsid w:val="002F2577"/>
    <w:rsid w:val="00315297"/>
    <w:rsid w:val="00324BBD"/>
    <w:rsid w:val="00326030"/>
    <w:rsid w:val="00342325"/>
    <w:rsid w:val="00344550"/>
    <w:rsid w:val="003620D0"/>
    <w:rsid w:val="003D54CC"/>
    <w:rsid w:val="003D74C6"/>
    <w:rsid w:val="003E5F70"/>
    <w:rsid w:val="003E6C5E"/>
    <w:rsid w:val="00420416"/>
    <w:rsid w:val="00435A56"/>
    <w:rsid w:val="004366AD"/>
    <w:rsid w:val="004B7003"/>
    <w:rsid w:val="004F2EE2"/>
    <w:rsid w:val="004F674F"/>
    <w:rsid w:val="00532FA7"/>
    <w:rsid w:val="005C23D5"/>
    <w:rsid w:val="005D3D70"/>
    <w:rsid w:val="005D6ADE"/>
    <w:rsid w:val="00607B32"/>
    <w:rsid w:val="00670A45"/>
    <w:rsid w:val="006B1F43"/>
    <w:rsid w:val="006F0157"/>
    <w:rsid w:val="008002DA"/>
    <w:rsid w:val="00836958"/>
    <w:rsid w:val="008C4352"/>
    <w:rsid w:val="008F5130"/>
    <w:rsid w:val="00947F04"/>
    <w:rsid w:val="00996508"/>
    <w:rsid w:val="009B56A2"/>
    <w:rsid w:val="009C22E0"/>
    <w:rsid w:val="00A6315F"/>
    <w:rsid w:val="00AA31E9"/>
    <w:rsid w:val="00B1569A"/>
    <w:rsid w:val="00B4017D"/>
    <w:rsid w:val="00BD0CBB"/>
    <w:rsid w:val="00C96093"/>
    <w:rsid w:val="00CD116D"/>
    <w:rsid w:val="00CE0C16"/>
    <w:rsid w:val="00D311CE"/>
    <w:rsid w:val="00DF5297"/>
    <w:rsid w:val="00F42AE5"/>
    <w:rsid w:val="00F65943"/>
    <w:rsid w:val="00F6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04"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47F04"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F04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rsid w:val="00947F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SUHARTO</cp:lastModifiedBy>
  <cp:revision>3</cp:revision>
  <cp:lastPrinted>2020-01-29T02:58:00Z</cp:lastPrinted>
  <dcterms:created xsi:type="dcterms:W3CDTF">2020-07-22T03:53:00Z</dcterms:created>
  <dcterms:modified xsi:type="dcterms:W3CDTF">2020-07-22T04:01:00Z</dcterms:modified>
</cp:coreProperties>
</file>