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BD" w:rsidRPr="006610BD" w:rsidRDefault="006610BD" w:rsidP="006610BD">
      <w:pPr>
        <w:spacing w:before="100" w:beforeAutospacing="1" w:after="100" w:afterAutospacing="1" w:line="240" w:lineRule="auto"/>
        <w:outlineLvl w:val="0"/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</w:pPr>
      <w:proofErr w:type="spellStart"/>
      <w:proofErr w:type="gramStart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>Apa</w:t>
      </w:r>
      <w:proofErr w:type="spellEnd"/>
      <w:proofErr w:type="gramEnd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>itu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 xml:space="preserve">, UKL-UPL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 xml:space="preserve"> SPPL?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Sebelum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memahami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proofErr w:type="gram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apa</w:t>
      </w:r>
      <w:proofErr w:type="spellEnd"/>
      <w:proofErr w:type="gram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itu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alangkah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baiknya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kita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melihat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definisi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istilah-istilah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tersebut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bookmarkStart w:id="0" w:name="_GoBack"/>
      <w:bookmarkEnd w:id="0"/>
    </w:p>
    <w:p w:rsidR="006610BD" w:rsidRPr="006610BD" w:rsidRDefault="006610BD" w:rsidP="00661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merupakan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kajian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mengenai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dampak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penting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suatu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yang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direncanakan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pada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diperlukan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bagi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proses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pengambilan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keputusan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tentang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penyelenggaraan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Pr="006610BD" w:rsidRDefault="006610BD" w:rsidP="00661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UKL – UPL</w:t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Upaya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Pengelolaan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–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Upaya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Pemantauan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pengelolaan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pemantauan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terhadap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tidak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berdampak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penting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terhadap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diperlukan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bagi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proses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pengambilan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keputusan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tentang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penyelenggaraan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Pr="006610BD" w:rsidRDefault="006610BD" w:rsidP="00661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SPPL</w:t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(Surat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Pernyataan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Pengelolaan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kesanggupan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dari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penanggung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jawab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untuk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melakukan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pengelolaan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pemantauan</w:t>
      </w:r>
      <w:proofErr w:type="spellEnd"/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dampak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dari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luar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Usaha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wajib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UKL-UPL.</w:t>
      </w:r>
    </w:p>
    <w:p w:rsid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Dalam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Peraturan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Menteri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Negara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Republik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Indonesia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Nomor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16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Tahun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Pasal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ayat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(2)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disebutkan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bahwa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merupakan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Dokumen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.”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Walaupun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hanya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terdiri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dari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satu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sampai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dua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lembar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karena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hanya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berupa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proofErr w:type="gram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surat</w:t>
      </w:r>
      <w:proofErr w:type="spellEnd"/>
      <w:proofErr w:type="gram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pernyataan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dalam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peraturan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tersebut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tetap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disebut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sebagai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dokumen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lastRenderedPageBreak/>
        <w:t>Persamaan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dari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ketiga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dokumen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tersebut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Waktu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penyusunan</w:t>
      </w:r>
      <w:proofErr w:type="spellEnd"/>
    </w:p>
    <w:p w:rsidR="006610BD" w:rsidRP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disusun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sebelum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dilaksanakannya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suatu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Artinya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penanggung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jawab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harus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memiliki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rencana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pengelolaan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pemantauan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dampak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akan</w:t>
      </w:r>
      <w:proofErr w:type="spellEnd"/>
      <w:proofErr w:type="gram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ditimbulkan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dari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Tujuan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penyusunan</w:t>
      </w:r>
      <w:proofErr w:type="spellEnd"/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Tujuan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disusun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dokumen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bagi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pemrakarsa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agar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suatu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dilakukan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tidak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menimbulkan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pencemaran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perusakan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gangguan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terhadap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dampak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sosial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lainnya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Bahkan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dalam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dikembangkan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upaya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pengembangan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sosial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sekitarnya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misalnya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6610BD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</w:rPr>
        <w:t>Corporate Social Responsibility</w:t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Sedangkan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tujuan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penyusunan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dokumen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bagi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pemerintah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pusat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ataupun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daerah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sebagai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bahan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pengambilan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keputusan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apakah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rencana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diajukan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tersebut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laik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dilaksanakan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tidak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P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lastRenderedPageBreak/>
        <w:t>Perbedaan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dari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ketiga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dokumen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tersebut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Skala</w:t>
      </w:r>
      <w:proofErr w:type="spellEnd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Usaha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Kegiatan</w:t>
      </w:r>
      <w:proofErr w:type="spellEnd"/>
    </w:p>
    <w:p w:rsidR="006610BD" w:rsidRP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proofErr w:type="gram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misalnya</w:t>
      </w:r>
      <w:proofErr w:type="spellEnd"/>
      <w:proofErr w:type="gram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pengambilan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air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sungai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sebesar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250 liter/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detik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lebih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maka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tersebut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harus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menyusun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Tetapi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jika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bawah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250 liter/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detik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maka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cukup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UKL-UPL.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misalkan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direncanakan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membangun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gedung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luas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lahan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 Ha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lebih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maka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wajib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menyusun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Tetapi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jika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bawah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 Ha,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maka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cukup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Skala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ini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dapat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dilihat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dari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luas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lahan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luas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bangunan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kapasitas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produksi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debit/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tinggi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panjang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volume/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tekanan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proofErr w:type="gram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besarnya</w:t>
      </w:r>
      <w:proofErr w:type="spellEnd"/>
      <w:proofErr w:type="gram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tegangan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lain-lain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disesuaikan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jenis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2.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Dampak</w:t>
      </w:r>
      <w:proofErr w:type="spellEnd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terhadap</w:t>
      </w:r>
      <w:proofErr w:type="spellEnd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lingkungan</w:t>
      </w:r>
      <w:proofErr w:type="spellEnd"/>
    </w:p>
    <w:p w:rsidR="006610BD" w:rsidRP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Sudah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jelas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bahwa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dikhususkan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untuk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menimbulkan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dampak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penting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Dampak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penting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perubahan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sangat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mendasar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diakibatkan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oleh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suatu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Usaha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3.</w:t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Format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dokumen</w:t>
      </w:r>
      <w:proofErr w:type="spellEnd"/>
    </w:p>
    <w:p w:rsidR="006610BD" w:rsidRPr="006610BD" w:rsidRDefault="006610BD" w:rsidP="006610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Format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mengikuti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format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dalam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lampiran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I, II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III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LH No 16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Tahun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</w:t>
      </w:r>
    </w:p>
    <w:p w:rsidR="006610BD" w:rsidRPr="006610BD" w:rsidRDefault="006610BD" w:rsidP="006610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Format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mengikuti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format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dalam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lampiran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IV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LH No. 16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Tahun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2012.</w:t>
      </w:r>
    </w:p>
    <w:p w:rsidR="006610BD" w:rsidRPr="006610BD" w:rsidRDefault="006610BD" w:rsidP="006610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Format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mengikuti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format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dalam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lampiran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V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LH No. 16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Tahun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2012.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4.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Penyusun</w:t>
      </w:r>
      <w:proofErr w:type="spellEnd"/>
    </w:p>
    <w:p w:rsidR="006610BD" w:rsidRP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disusun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oleh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penyusun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memiliki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sertifikat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kompetensi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penyusun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Sedangkan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dapat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langsung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disusun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oleh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pemrakarsa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lastRenderedPageBreak/>
        <w:t xml:space="preserve">5.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Mekanisme</w:t>
      </w:r>
      <w:proofErr w:type="spellEnd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Penyusunan</w:t>
      </w:r>
      <w:proofErr w:type="spellEnd"/>
    </w:p>
    <w:p w:rsidR="006610BD" w:rsidRP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harus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melewati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tahapan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penilaian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yang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dilakukan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oleh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Komisi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Penilai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Sedangkan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UKL-UPL, di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beberapa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daerah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mewajibkan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presentasi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ekspose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sebelum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dikeluarkan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proofErr w:type="gram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surat</w:t>
      </w:r>
      <w:proofErr w:type="spellEnd"/>
      <w:proofErr w:type="gram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rekomendasi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beberapa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daerah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tidak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mewajibkan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ekspose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Sedangkan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hanya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mengisi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form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mendaftarkannya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instansi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lingkungan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hidup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Untuk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lebih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jelasnya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apakah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suatu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tergolong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pada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wajib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maka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dilakukan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penapisan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sesuai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fldChar w:fldCharType="begin"/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 xml:space="preserve"> HYPERLINK "https://www.dropbox.com/home?preview=P+2012+Permen+LH+No.+05+-+Rencana+Kegiatan+Wajib+Amdal.pdf" \t "_blank" </w:instrText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fldChar w:fldCharType="separate"/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Permen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LH No. 5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Tahun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2012</w:t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fldChar w:fldCharType="end"/>
      </w:r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Jika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usaha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kegiatan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sesuai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dengan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kriteria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dalam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lampiran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Permen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LH No. 5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Tahun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maka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wajib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amdal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selain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itu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adalah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wajib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SPPL. Dan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untuk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menentukan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UKL-UPL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SPPL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maka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dilakukan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penapisan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sesuai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peraturan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gubernur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atau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bupati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walikota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setempat</w:t>
      </w:r>
      <w:proofErr w:type="spellEnd"/>
      <w:r w:rsidRPr="006610B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Pr="006610BD" w:rsidRDefault="006610BD" w:rsidP="006610BD">
      <w:pPr>
        <w:spacing w:before="100" w:beforeAutospacing="1" w:after="100" w:afterAutospacing="1" w:line="240" w:lineRule="auto"/>
        <w:ind w:left="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610BD" w:rsidRPr="006610BD" w:rsidRDefault="006610BD" w:rsidP="006610B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6610BD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</w:rPr>
        <w:t>sumber</w:t>
      </w:r>
      <w:proofErr w:type="spellEnd"/>
      <w:r w:rsidRPr="006610BD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6610BD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</w:rPr>
        <w:t xml:space="preserve"> </w:t>
      </w:r>
    </w:p>
    <w:p w:rsidR="006610BD" w:rsidRPr="006610BD" w:rsidRDefault="00A91508" w:rsidP="006610B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hyperlink r:id="rId7" w:history="1">
        <w:r w:rsidR="006610BD" w:rsidRPr="006610BD">
          <w:rPr>
            <w:rStyle w:val="Hyperlink"/>
            <w:rFonts w:ascii="Arial Unicode MS" w:eastAsia="Arial Unicode MS" w:hAnsi="Arial Unicode MS" w:cs="Arial Unicode MS"/>
            <w:b/>
            <w:bCs/>
            <w:i/>
            <w:iCs/>
            <w:sz w:val="24"/>
            <w:szCs w:val="24"/>
          </w:rPr>
          <w:t>www.gorisset.com</w:t>
        </w:r>
      </w:hyperlink>
    </w:p>
    <w:p w:rsidR="006610BD" w:rsidRPr="006610BD" w:rsidRDefault="00A91508" w:rsidP="006610B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hyperlink r:id="rId8" w:history="1">
        <w:r w:rsidR="006610BD" w:rsidRPr="006610BD">
          <w:rPr>
            <w:rStyle w:val="Hyperlink"/>
            <w:rFonts w:ascii="Arial Unicode MS" w:eastAsia="Arial Unicode MS" w:hAnsi="Arial Unicode MS" w:cs="Arial Unicode MS"/>
            <w:b/>
            <w:bCs/>
            <w:i/>
            <w:iCs/>
            <w:sz w:val="24"/>
            <w:szCs w:val="24"/>
          </w:rPr>
          <w:t>http://environment-indonesia.com</w:t>
        </w:r>
      </w:hyperlink>
    </w:p>
    <w:p w:rsidR="006610BD" w:rsidRPr="006610BD" w:rsidRDefault="00A91508" w:rsidP="00B438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hyperlink r:id="rId9" w:history="1">
        <w:r w:rsidR="006610BD" w:rsidRPr="006610BD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</w:rPr>
          <w:t xml:space="preserve">Yoga </w:t>
        </w:r>
        <w:proofErr w:type="spellStart"/>
        <w:r w:rsidR="006610BD" w:rsidRPr="006610BD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</w:rPr>
          <w:t>Pratama</w:t>
        </w:r>
      </w:hyperlink>
      <w:hyperlink r:id="rId10" w:history="1">
        <w:r w:rsidR="006610BD" w:rsidRPr="006610BD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</w:rPr>
          <w:t>Environment</w:t>
        </w:r>
        <w:proofErr w:type="spellEnd"/>
        <w:r w:rsidR="006610BD" w:rsidRPr="006610BD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</w:rPr>
          <w:t xml:space="preserve"> Article</w:t>
        </w:r>
      </w:hyperlink>
      <w:r w:rsidR="006610BD" w:rsidRPr="006610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33464" w:rsidRPr="006610BD" w:rsidRDefault="00333464">
      <w:pPr>
        <w:rPr>
          <w:rFonts w:ascii="Arial Unicode MS" w:eastAsia="Arial Unicode MS" w:hAnsi="Arial Unicode MS" w:cs="Arial Unicode MS"/>
        </w:rPr>
      </w:pPr>
    </w:p>
    <w:sectPr w:rsidR="00333464" w:rsidRPr="006610BD" w:rsidSect="006610BD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08" w:rsidRDefault="00A91508" w:rsidP="006610BD">
      <w:pPr>
        <w:spacing w:after="0" w:line="240" w:lineRule="auto"/>
      </w:pPr>
      <w:r>
        <w:separator/>
      </w:r>
    </w:p>
  </w:endnote>
  <w:endnote w:type="continuationSeparator" w:id="0">
    <w:p w:rsidR="00A91508" w:rsidRDefault="00A91508" w:rsidP="0066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377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0BD" w:rsidRDefault="00661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0BD" w:rsidRDefault="00661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08" w:rsidRDefault="00A91508" w:rsidP="006610BD">
      <w:pPr>
        <w:spacing w:after="0" w:line="240" w:lineRule="auto"/>
      </w:pPr>
      <w:r>
        <w:separator/>
      </w:r>
    </w:p>
  </w:footnote>
  <w:footnote w:type="continuationSeparator" w:id="0">
    <w:p w:rsidR="00A91508" w:rsidRDefault="00A91508" w:rsidP="0066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ED"/>
    <w:multiLevelType w:val="multilevel"/>
    <w:tmpl w:val="C71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A38E6"/>
    <w:multiLevelType w:val="hybridMultilevel"/>
    <w:tmpl w:val="3446D0DE"/>
    <w:lvl w:ilvl="0" w:tplc="4B882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B69"/>
    <w:multiLevelType w:val="multilevel"/>
    <w:tmpl w:val="E05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0fCBqnYDn/mTCTotnks1QR/oxnGX/ZVG5Dbik3BBV6lUB6dKrt9ci4q09V7WuhHP/9ImfdYx3rpdsd5upU1Vw==" w:salt="gavyPeNEBDVBjZ6ZwtfW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D"/>
    <w:rsid w:val="00264993"/>
    <w:rsid w:val="00333464"/>
    <w:rsid w:val="006610BD"/>
    <w:rsid w:val="00686A5E"/>
    <w:rsid w:val="00A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4792-4A08-4672-8193-416715A3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-blog-post-meta-author">
    <w:name w:val="w-blog-post-meta-author"/>
    <w:basedOn w:val="DefaultParagraphFont"/>
    <w:rsid w:val="006610BD"/>
  </w:style>
  <w:style w:type="character" w:styleId="Hyperlink">
    <w:name w:val="Hyperlink"/>
    <w:basedOn w:val="DefaultParagraphFont"/>
    <w:uiPriority w:val="99"/>
    <w:unhideWhenUsed/>
    <w:rsid w:val="006610BD"/>
    <w:rPr>
      <w:color w:val="0000FF"/>
      <w:u w:val="single"/>
    </w:rPr>
  </w:style>
  <w:style w:type="character" w:customStyle="1" w:styleId="w-blog-post-meta-category">
    <w:name w:val="w-blog-post-meta-category"/>
    <w:basedOn w:val="DefaultParagraphFont"/>
    <w:rsid w:val="006610BD"/>
  </w:style>
  <w:style w:type="paragraph" w:styleId="NormalWeb">
    <w:name w:val="Normal (Web)"/>
    <w:basedOn w:val="Normal"/>
    <w:uiPriority w:val="99"/>
    <w:semiHidden/>
    <w:unhideWhenUsed/>
    <w:rsid w:val="0066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0BD"/>
    <w:rPr>
      <w:b/>
      <w:bCs/>
    </w:rPr>
  </w:style>
  <w:style w:type="character" w:styleId="Emphasis">
    <w:name w:val="Emphasis"/>
    <w:basedOn w:val="DefaultParagraphFont"/>
    <w:uiPriority w:val="20"/>
    <w:qFormat/>
    <w:rsid w:val="006610BD"/>
    <w:rPr>
      <w:i/>
      <w:iCs/>
    </w:rPr>
  </w:style>
  <w:style w:type="paragraph" w:styleId="ListParagraph">
    <w:name w:val="List Paragraph"/>
    <w:basedOn w:val="Normal"/>
    <w:uiPriority w:val="34"/>
    <w:qFormat/>
    <w:rsid w:val="00661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BD"/>
  </w:style>
  <w:style w:type="paragraph" w:styleId="Footer">
    <w:name w:val="footer"/>
    <w:basedOn w:val="Normal"/>
    <w:link w:val="FooterChar"/>
    <w:uiPriority w:val="99"/>
    <w:unhideWhenUsed/>
    <w:rsid w:val="0066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ment-indones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iss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vironment-indonesia.com/category/new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vironment-indonesia.com/author/yo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4116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3</cp:revision>
  <dcterms:created xsi:type="dcterms:W3CDTF">2018-04-14T11:07:00Z</dcterms:created>
  <dcterms:modified xsi:type="dcterms:W3CDTF">2018-04-14T11:13:00Z</dcterms:modified>
</cp:coreProperties>
</file>