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CC" w:rsidRPr="00DC2175" w:rsidRDefault="00DC2175">
      <w:pPr>
        <w:rPr>
          <w:lang w:val="id-ID"/>
        </w:rPr>
      </w:pPr>
      <w:r>
        <w:rPr>
          <w:lang w:val="id-ID"/>
        </w:rPr>
        <w:t>Ini contoh profil desa</w:t>
      </w:r>
    </w:p>
    <w:sectPr w:rsidR="004229CC" w:rsidRPr="00DC2175" w:rsidSect="004229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DC2175"/>
    <w:rsid w:val="004229CC"/>
    <w:rsid w:val="00DC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2020-07-01T04:13:00Z</dcterms:created>
  <dcterms:modified xsi:type="dcterms:W3CDTF">2020-07-01T04:19:00Z</dcterms:modified>
</cp:coreProperties>
</file>