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4" w:rsidRPr="003F7E2F" w:rsidRDefault="00A81564" w:rsidP="003501FB">
      <w:pPr>
        <w:pStyle w:val="Heading3"/>
        <w:numPr>
          <w:ilvl w:val="0"/>
          <w:numId w:val="9"/>
        </w:numPr>
        <w:spacing w:line="360" w:lineRule="auto"/>
        <w:ind w:left="567" w:hanging="283"/>
        <w:rPr>
          <w:rFonts w:ascii="Tahoma" w:hAnsi="Tahoma" w:cs="Tahoma"/>
          <w:b/>
          <w:color w:val="000000"/>
          <w:sz w:val="22"/>
          <w:szCs w:val="22"/>
        </w:rPr>
      </w:pPr>
      <w:r w:rsidRPr="003F7E2F">
        <w:rPr>
          <w:rFonts w:ascii="Tahoma" w:hAnsi="Tahoma" w:cs="Tahoma"/>
          <w:b/>
          <w:bCs/>
          <w:color w:val="1D1B11"/>
          <w:sz w:val="22"/>
          <w:szCs w:val="22"/>
          <w:lang w:val="sv-SE"/>
        </w:rPr>
        <w:t>Gambaran</w:t>
      </w:r>
      <w:r w:rsidRPr="003F7E2F">
        <w:rPr>
          <w:rFonts w:ascii="Tahoma" w:hAnsi="Tahoma" w:cs="Tahoma"/>
          <w:b/>
          <w:color w:val="000000"/>
          <w:sz w:val="22"/>
          <w:szCs w:val="22"/>
        </w:rPr>
        <w:t xml:space="preserve"> Umum Daerah </w:t>
      </w: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851" w:right="-34" w:firstLine="425"/>
        <w:jc w:val="both"/>
        <w:rPr>
          <w:rFonts w:ascii="Tahoma" w:hAnsi="Tahoma" w:cs="Tahoma"/>
          <w:color w:val="1D1B11"/>
          <w:sz w:val="22"/>
          <w:szCs w:val="22"/>
          <w:lang w:val="id-ID"/>
        </w:rPr>
      </w:pP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abupaten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anganyar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upakan salah satu kabupaten di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P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opinsi Jawa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z w:val="22"/>
          <w:szCs w:val="22"/>
        </w:rPr>
        <w:t>engah yang be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batasan dengan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>abupaten S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agen di seb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z w:val="22"/>
          <w:szCs w:val="22"/>
        </w:rPr>
        <w:t>lah uta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a,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P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opinsi J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wa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z w:val="22"/>
          <w:szCs w:val="22"/>
        </w:rPr>
        <w:t>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>ur disebelah ti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>u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,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abupaten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W</w:t>
      </w:r>
      <w:r w:rsidRPr="003F7E2F">
        <w:rPr>
          <w:rFonts w:ascii="Tahoma" w:hAnsi="Tahoma" w:cs="Tahoma"/>
          <w:color w:val="1D1B11"/>
          <w:sz w:val="22"/>
          <w:szCs w:val="22"/>
        </w:rPr>
        <w:t>ono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g</w:t>
      </w:r>
      <w:r w:rsidRPr="003F7E2F">
        <w:rPr>
          <w:rFonts w:ascii="Tahoma" w:hAnsi="Tahoma" w:cs="Tahoma"/>
          <w:color w:val="1D1B11"/>
          <w:sz w:val="22"/>
          <w:szCs w:val="22"/>
        </w:rPr>
        <w:t>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i dan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S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u</w:t>
      </w:r>
      <w:r w:rsidRPr="003F7E2F">
        <w:rPr>
          <w:rFonts w:ascii="Tahoma" w:hAnsi="Tahoma" w:cs="Tahoma"/>
          <w:color w:val="1D1B11"/>
          <w:sz w:val="22"/>
          <w:szCs w:val="22"/>
        </w:rPr>
        <w:t>ko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h</w:t>
      </w:r>
      <w:r w:rsidRPr="003F7E2F">
        <w:rPr>
          <w:rFonts w:ascii="Tahoma" w:hAnsi="Tahoma" w:cs="Tahoma"/>
          <w:color w:val="1D1B11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jo di sebelah selatan dan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ota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S</w:t>
      </w:r>
      <w:r w:rsidRPr="003F7E2F">
        <w:rPr>
          <w:rFonts w:ascii="Tahoma" w:hAnsi="Tahoma" w:cs="Tahoma"/>
          <w:color w:val="1D1B11"/>
          <w:sz w:val="22"/>
          <w:szCs w:val="22"/>
        </w:rPr>
        <w:t>u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aka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ta dan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abupaten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B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oyolali 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d</w:t>
      </w:r>
      <w:r w:rsidRPr="003F7E2F">
        <w:rPr>
          <w:rFonts w:ascii="Tahoma" w:hAnsi="Tahoma" w:cs="Tahoma"/>
          <w:color w:val="1D1B11"/>
          <w:sz w:val="22"/>
          <w:szCs w:val="22"/>
        </w:rPr>
        <w:t>i sebelah ba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at.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B</w:t>
      </w:r>
      <w:r w:rsidRPr="003F7E2F">
        <w:rPr>
          <w:rFonts w:ascii="Tahoma" w:hAnsi="Tahoma" w:cs="Tahoma"/>
          <w:color w:val="1D1B11"/>
          <w:sz w:val="22"/>
          <w:szCs w:val="22"/>
        </w:rPr>
        <w:t>ila di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l</w:t>
      </w:r>
      <w:r w:rsidRPr="003F7E2F">
        <w:rPr>
          <w:rFonts w:ascii="Tahoma" w:hAnsi="Tahoma" w:cs="Tahoma"/>
          <w:color w:val="1D1B11"/>
          <w:sz w:val="22"/>
          <w:szCs w:val="22"/>
        </w:rPr>
        <w:t>ihat da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 ga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is bujur d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>n ga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is lintang,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aka Kabupaten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anganyar te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letak anta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 110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>40”–110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>7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>”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 xml:space="preserve"> B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u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jur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z w:val="22"/>
          <w:szCs w:val="22"/>
        </w:rPr>
        <w:t>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>ur dan 7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28” - 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7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46” Lintang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S</w:t>
      </w:r>
      <w:r w:rsidRPr="003F7E2F">
        <w:rPr>
          <w:rFonts w:ascii="Tahoma" w:hAnsi="Tahoma" w:cs="Tahoma"/>
          <w:color w:val="1D1B11"/>
          <w:sz w:val="22"/>
          <w:szCs w:val="22"/>
        </w:rPr>
        <w:t>elatan.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etinggian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ata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-r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ata 511 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m</w:t>
      </w:r>
      <w:r w:rsidRPr="003F7E2F">
        <w:rPr>
          <w:rFonts w:ascii="Tahoma" w:hAnsi="Tahoma" w:cs="Tahoma"/>
          <w:color w:val="1D1B11"/>
          <w:sz w:val="22"/>
          <w:szCs w:val="22"/>
        </w:rPr>
        <w:t>eter di atas pe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rm</w:t>
      </w:r>
      <w:r w:rsidRPr="003F7E2F">
        <w:rPr>
          <w:rFonts w:ascii="Tahoma" w:hAnsi="Tahoma" w:cs="Tahoma"/>
          <w:color w:val="1D1B11"/>
          <w:sz w:val="22"/>
          <w:szCs w:val="22"/>
        </w:rPr>
        <w:t>ukaan laut se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ta be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iklim t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opis dengan temperatur 2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2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>–</w:t>
      </w:r>
      <w:r w:rsidRPr="003F7E2F">
        <w:rPr>
          <w:rFonts w:ascii="Tahoma" w:hAnsi="Tahoma" w:cs="Tahoma"/>
          <w:color w:val="1D1B11"/>
          <w:spacing w:val="-2"/>
          <w:sz w:val="22"/>
          <w:szCs w:val="22"/>
        </w:rPr>
        <w:t>3</w:t>
      </w:r>
      <w:r w:rsidRPr="003F7E2F">
        <w:rPr>
          <w:rFonts w:ascii="Tahoma" w:hAnsi="Tahoma" w:cs="Tahoma"/>
          <w:color w:val="1D1B11"/>
          <w:sz w:val="22"/>
          <w:szCs w:val="22"/>
        </w:rPr>
        <w:t>1</w:t>
      </w:r>
      <w:r w:rsidRPr="003F7E2F">
        <w:rPr>
          <w:rFonts w:ascii="Tahoma" w:hAnsi="Tahoma" w:cs="Tahoma"/>
          <w:color w:val="1D1B11"/>
          <w:position w:val="5"/>
          <w:sz w:val="22"/>
          <w:szCs w:val="22"/>
          <w:vertAlign w:val="superscript"/>
        </w:rPr>
        <w:t>0</w:t>
      </w:r>
      <w:r w:rsidRPr="003F7E2F">
        <w:rPr>
          <w:rFonts w:ascii="Tahoma" w:hAnsi="Tahoma" w:cs="Tahoma"/>
          <w:color w:val="1D1B11"/>
          <w:sz w:val="22"/>
          <w:szCs w:val="22"/>
        </w:rPr>
        <w:t>.</w:t>
      </w: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851" w:right="-34" w:firstLine="409"/>
        <w:jc w:val="both"/>
        <w:rPr>
          <w:rFonts w:ascii="Tahoma" w:hAnsi="Tahoma" w:cs="Tahoma"/>
          <w:color w:val="020202"/>
          <w:sz w:val="22"/>
          <w:szCs w:val="22"/>
        </w:rPr>
      </w:pPr>
      <w:r w:rsidRPr="003F7E2F">
        <w:rPr>
          <w:rFonts w:ascii="Tahoma" w:hAnsi="Tahoma" w:cs="Tahoma"/>
          <w:color w:val="1D1B11"/>
          <w:sz w:val="22"/>
          <w:szCs w:val="22"/>
        </w:rPr>
        <w:t xml:space="preserve">Luas wilayah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abupaten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>nganyar adalah 77.378,64 Ha, yang te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di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 da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 luas tanah sawah 22.130,32 Ha dan luas tanah k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ing 55.248,32 Ha.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z w:val="22"/>
          <w:szCs w:val="22"/>
        </w:rPr>
        <w:t>anah sawah te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di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 da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 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igasi tekn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i</w:t>
      </w:r>
      <w:r w:rsidRPr="003F7E2F">
        <w:rPr>
          <w:rFonts w:ascii="Tahoma" w:hAnsi="Tahoma" w:cs="Tahoma"/>
          <w:color w:val="1D1B11"/>
          <w:sz w:val="22"/>
          <w:szCs w:val="22"/>
        </w:rPr>
        <w:t>s 14.361,57 Ha, non teknis 6.</w:t>
      </w:r>
      <w:r w:rsidRPr="003F7E2F">
        <w:rPr>
          <w:rFonts w:ascii="Tahoma" w:hAnsi="Tahoma" w:cs="Tahoma"/>
          <w:color w:val="1D1B11"/>
          <w:spacing w:val="3"/>
          <w:sz w:val="22"/>
          <w:szCs w:val="22"/>
        </w:rPr>
        <w:t>2</w:t>
      </w:r>
      <w:r w:rsidRPr="003F7E2F">
        <w:rPr>
          <w:rFonts w:ascii="Tahoma" w:hAnsi="Tahoma" w:cs="Tahoma"/>
          <w:color w:val="1D1B11"/>
          <w:sz w:val="22"/>
          <w:szCs w:val="22"/>
        </w:rPr>
        <w:t>29,28 Ha, dan tidak be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pengai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>an 1.542,52Ha.</w:t>
      </w:r>
    </w:p>
    <w:p w:rsidR="00A81564" w:rsidRPr="003F7E2F" w:rsidRDefault="00A81564" w:rsidP="00FC4F71">
      <w:pPr>
        <w:pStyle w:val="Default"/>
        <w:spacing w:line="360" w:lineRule="auto"/>
        <w:ind w:left="630" w:firstLine="221"/>
        <w:rPr>
          <w:rFonts w:ascii="Tahoma" w:hAnsi="Tahoma" w:cs="Tahoma"/>
          <w:b/>
          <w:bCs/>
          <w:color w:val="auto"/>
          <w:sz w:val="22"/>
          <w:szCs w:val="22"/>
        </w:rPr>
      </w:pPr>
      <w:r w:rsidRPr="003F7E2F">
        <w:rPr>
          <w:rFonts w:ascii="Tahoma" w:hAnsi="Tahoma" w:cs="Tahoma"/>
          <w:b/>
          <w:color w:val="020202"/>
          <w:sz w:val="22"/>
          <w:szCs w:val="22"/>
        </w:rPr>
        <w:t>Gambar 1.</w:t>
      </w:r>
      <w:r w:rsidR="00A81084" w:rsidRPr="003F7E2F">
        <w:rPr>
          <w:rFonts w:ascii="Tahoma" w:hAnsi="Tahoma" w:cs="Tahoma"/>
          <w:b/>
          <w:color w:val="020202"/>
          <w:sz w:val="22"/>
          <w:szCs w:val="22"/>
          <w:lang w:val="id-ID"/>
        </w:rPr>
        <w:t>1</w:t>
      </w:r>
      <w:r w:rsidRPr="003F7E2F">
        <w:rPr>
          <w:rFonts w:ascii="Tahoma" w:hAnsi="Tahoma" w:cs="Tahoma"/>
          <w:color w:val="020202"/>
          <w:sz w:val="22"/>
          <w:szCs w:val="22"/>
        </w:rPr>
        <w:t>:</w:t>
      </w:r>
      <w:r w:rsidRPr="003F7E2F">
        <w:rPr>
          <w:rFonts w:ascii="Tahoma" w:hAnsi="Tahoma" w:cs="Tahoma"/>
          <w:b/>
          <w:bCs/>
          <w:color w:val="020202"/>
          <w:sz w:val="22"/>
          <w:szCs w:val="22"/>
          <w:lang w:val="id-ID"/>
        </w:rPr>
        <w:t>Persentase Luas Tanah Sawah dan Tanah Kering</w:t>
      </w: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2977" w:hanging="1559"/>
        <w:jc w:val="both"/>
        <w:rPr>
          <w:rFonts w:ascii="Tahoma" w:hAnsi="Tahoma" w:cs="Tahoma"/>
          <w:color w:val="020202"/>
          <w:sz w:val="22"/>
          <w:szCs w:val="22"/>
        </w:rPr>
      </w:pPr>
      <w:r w:rsidRPr="003F7E2F">
        <w:rPr>
          <w:rFonts w:ascii="Tahoma" w:hAnsi="Tahoma" w:cs="Tahoma"/>
          <w:noProof/>
          <w:color w:val="020202"/>
          <w:sz w:val="22"/>
          <w:szCs w:val="22"/>
          <w:lang w:val="id-ID" w:eastAsia="id-ID"/>
        </w:rPr>
        <w:drawing>
          <wp:anchor distT="6096" distB="1905" distL="130637" distR="121958" simplePos="0" relativeHeight="25166848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228600</wp:posOffset>
            </wp:positionV>
            <wp:extent cx="2200275" cy="1304925"/>
            <wp:effectExtent l="19050" t="0" r="9525" b="0"/>
            <wp:wrapNone/>
            <wp:docPr id="336" name="Chart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3F7E2F">
        <w:rPr>
          <w:rFonts w:ascii="Tahoma" w:hAnsi="Tahoma" w:cs="Tahoma"/>
          <w:noProof/>
          <w:color w:val="020202"/>
          <w:sz w:val="22"/>
          <w:szCs w:val="22"/>
          <w:lang w:val="id-ID" w:eastAsia="id-ID"/>
        </w:rPr>
        <w:drawing>
          <wp:anchor distT="4692" distB="182" distL="124050" distR="121552" simplePos="0" relativeHeight="251659264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232410</wp:posOffset>
            </wp:positionV>
            <wp:extent cx="2305050" cy="1304925"/>
            <wp:effectExtent l="0" t="0" r="19050" b="9525"/>
            <wp:wrapNone/>
            <wp:docPr id="337" name="Chart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</w:rPr>
      </w:pP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</w:rPr>
      </w:pP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</w:rPr>
      </w:pP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  <w:lang w:val="id-ID"/>
        </w:rPr>
      </w:pP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  <w:lang w:val="id-ID"/>
        </w:rPr>
      </w:pPr>
    </w:p>
    <w:p w:rsidR="00A81564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426" w:right="-34" w:firstLine="834"/>
        <w:jc w:val="both"/>
        <w:rPr>
          <w:rFonts w:ascii="Tahoma" w:hAnsi="Tahoma" w:cs="Tahoma"/>
          <w:color w:val="020202"/>
          <w:sz w:val="22"/>
          <w:szCs w:val="22"/>
          <w:lang w:val="id-ID"/>
        </w:rPr>
      </w:pPr>
    </w:p>
    <w:p w:rsidR="00A81564" w:rsidRPr="003F7E2F" w:rsidRDefault="00A81564" w:rsidP="00FC4F71">
      <w:pPr>
        <w:pStyle w:val="Default"/>
        <w:spacing w:line="360" w:lineRule="auto"/>
        <w:ind w:firstLine="709"/>
        <w:jc w:val="both"/>
        <w:rPr>
          <w:rFonts w:ascii="Tahoma" w:hAnsi="Tahoma" w:cs="Tahoma"/>
          <w:b/>
          <w:color w:val="020202"/>
          <w:sz w:val="22"/>
          <w:szCs w:val="22"/>
        </w:rPr>
      </w:pPr>
      <w:r w:rsidRPr="003F7E2F">
        <w:rPr>
          <w:rFonts w:ascii="Tahoma" w:hAnsi="Tahoma" w:cs="Tahoma"/>
          <w:b/>
          <w:color w:val="020202"/>
          <w:sz w:val="22"/>
          <w:szCs w:val="22"/>
        </w:rPr>
        <w:t>Sumber : BPS Karanganyar</w:t>
      </w:r>
    </w:p>
    <w:p w:rsidR="00A81564" w:rsidRPr="003F7E2F" w:rsidRDefault="00A81564" w:rsidP="00FC4F71">
      <w:pPr>
        <w:widowControl w:val="0"/>
        <w:tabs>
          <w:tab w:val="left" w:pos="4815"/>
        </w:tabs>
        <w:autoSpaceDE w:val="0"/>
        <w:autoSpaceDN w:val="0"/>
        <w:adjustRightInd w:val="0"/>
        <w:spacing w:line="360" w:lineRule="auto"/>
        <w:ind w:left="851" w:right="-25" w:firstLine="425"/>
        <w:jc w:val="both"/>
        <w:rPr>
          <w:rFonts w:ascii="Tahoma" w:hAnsi="Tahoma" w:cs="Tahoma"/>
          <w:color w:val="1D1B11"/>
          <w:sz w:val="22"/>
          <w:szCs w:val="22"/>
          <w:lang w:val="id-ID"/>
        </w:rPr>
      </w:pP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Kabupa</w:t>
      </w:r>
      <w:r w:rsidRPr="003F7E2F">
        <w:rPr>
          <w:rFonts w:ascii="Tahoma" w:hAnsi="Tahoma" w:cs="Tahoma"/>
          <w:color w:val="1D1B1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n 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>K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ar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ngan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y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>r t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i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i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dar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i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1</w:t>
      </w:r>
      <w:r w:rsidRPr="003F7E2F">
        <w:rPr>
          <w:rFonts w:ascii="Tahoma" w:hAnsi="Tahoma" w:cs="Tahoma"/>
          <w:color w:val="1D1B11"/>
          <w:sz w:val="22"/>
          <w:szCs w:val="22"/>
        </w:rPr>
        <w:t>7 K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c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ama</w:t>
      </w:r>
      <w:r w:rsidRPr="003F7E2F">
        <w:rPr>
          <w:rFonts w:ascii="Tahoma" w:hAnsi="Tahoma" w:cs="Tahoma"/>
          <w:color w:val="1D1B1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>n</w:t>
      </w:r>
      <w:r w:rsidRPr="003F7E2F">
        <w:rPr>
          <w:rFonts w:ascii="Tahoma" w:hAnsi="Tahoma" w:cs="Tahoma"/>
          <w:color w:val="1D1B11"/>
          <w:spacing w:val="33"/>
          <w:sz w:val="22"/>
          <w:szCs w:val="22"/>
        </w:rPr>
        <w:t xml:space="preserve"> y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an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g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me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li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pu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ti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17</w:t>
      </w:r>
      <w:r w:rsidRPr="003F7E2F">
        <w:rPr>
          <w:rFonts w:ascii="Tahoma" w:hAnsi="Tahoma" w:cs="Tahoma"/>
          <w:color w:val="1D1B11"/>
          <w:sz w:val="22"/>
          <w:szCs w:val="22"/>
        </w:rPr>
        <w:t>7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s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a</w:t>
      </w:r>
      <w:r w:rsidRPr="003F7E2F">
        <w:rPr>
          <w:rFonts w:ascii="Tahoma" w:hAnsi="Tahoma" w:cs="Tahoma"/>
          <w:color w:val="1D1B11"/>
          <w:sz w:val="22"/>
          <w:szCs w:val="22"/>
        </w:rPr>
        <w:t>/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e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l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uraha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1</w:t>
      </w:r>
      <w:r w:rsidRPr="003F7E2F">
        <w:rPr>
          <w:rFonts w:ascii="Tahoma" w:hAnsi="Tahoma" w:cs="Tahoma"/>
          <w:color w:val="1D1B11"/>
          <w:sz w:val="22"/>
          <w:szCs w:val="22"/>
        </w:rPr>
        <w:t>.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09</w:t>
      </w:r>
      <w:r w:rsidRPr="003F7E2F">
        <w:rPr>
          <w:rFonts w:ascii="Tahoma" w:hAnsi="Tahoma" w:cs="Tahoma"/>
          <w:color w:val="1D1B11"/>
          <w:sz w:val="22"/>
          <w:szCs w:val="22"/>
        </w:rPr>
        <w:t>1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du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s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u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n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,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2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.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31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3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du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k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uh</w:t>
      </w:r>
      <w:r w:rsidRPr="003F7E2F">
        <w:rPr>
          <w:rFonts w:ascii="Tahoma" w:hAnsi="Tahoma" w:cs="Tahoma"/>
          <w:color w:val="1D1B11"/>
          <w:sz w:val="22"/>
          <w:szCs w:val="22"/>
        </w:rPr>
        <w:t>,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1</w:t>
      </w:r>
      <w:r w:rsidRPr="003F7E2F">
        <w:rPr>
          <w:rFonts w:ascii="Tahoma" w:hAnsi="Tahoma" w:cs="Tahoma"/>
          <w:color w:val="1D1B11"/>
          <w:sz w:val="22"/>
          <w:szCs w:val="22"/>
        </w:rPr>
        <w:t>.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87</w:t>
      </w:r>
      <w:r w:rsidRPr="003F7E2F">
        <w:rPr>
          <w:rFonts w:ascii="Tahoma" w:hAnsi="Tahoma" w:cs="Tahoma"/>
          <w:color w:val="1D1B11"/>
          <w:sz w:val="22"/>
          <w:szCs w:val="22"/>
        </w:rPr>
        <w:t>6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W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da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n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6</w:t>
      </w:r>
      <w:r w:rsidRPr="003F7E2F">
        <w:rPr>
          <w:rFonts w:ascii="Tahoma" w:hAnsi="Tahoma" w:cs="Tahoma"/>
          <w:color w:val="1D1B11"/>
          <w:spacing w:val="2"/>
          <w:sz w:val="22"/>
          <w:szCs w:val="22"/>
        </w:rPr>
        <w:t>.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35</w:t>
      </w:r>
      <w:r w:rsidRPr="003F7E2F">
        <w:rPr>
          <w:rFonts w:ascii="Tahoma" w:hAnsi="Tahoma" w:cs="Tahoma"/>
          <w:color w:val="1D1B11"/>
          <w:sz w:val="22"/>
          <w:szCs w:val="22"/>
        </w:rPr>
        <w:t xml:space="preserve">8 </w:t>
      </w: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R</w:t>
      </w:r>
      <w:r w:rsidRPr="003F7E2F">
        <w:rPr>
          <w:rFonts w:ascii="Tahoma" w:hAnsi="Tahoma" w:cs="Tahoma"/>
          <w:color w:val="1D1B11"/>
          <w:spacing w:val="1"/>
          <w:sz w:val="22"/>
          <w:szCs w:val="22"/>
        </w:rPr>
        <w:t>T</w:t>
      </w:r>
      <w:r w:rsidRPr="003F7E2F">
        <w:rPr>
          <w:rFonts w:ascii="Tahoma" w:hAnsi="Tahoma" w:cs="Tahoma"/>
          <w:color w:val="1D1B11"/>
          <w:sz w:val="22"/>
          <w:szCs w:val="22"/>
        </w:rPr>
        <w:t>.</w:t>
      </w:r>
    </w:p>
    <w:p w:rsidR="00A81564" w:rsidRPr="003F7E2F" w:rsidRDefault="00A81564" w:rsidP="00FC4F71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b/>
          <w:color w:val="1D1B11"/>
          <w:sz w:val="22"/>
          <w:szCs w:val="22"/>
        </w:rPr>
      </w:pPr>
      <w:r w:rsidRPr="003F7E2F">
        <w:rPr>
          <w:rFonts w:ascii="Tahoma" w:hAnsi="Tahoma" w:cs="Tahoma"/>
          <w:b/>
          <w:color w:val="1D1B11"/>
          <w:sz w:val="22"/>
          <w:szCs w:val="22"/>
        </w:rPr>
        <w:t>Tabel 1.1 Sumber Daya Aparatur di Kabupaten Karanganyar</w:t>
      </w:r>
    </w:p>
    <w:tbl>
      <w:tblPr>
        <w:tblW w:w="8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92"/>
        <w:gridCol w:w="599"/>
        <w:gridCol w:w="689"/>
        <w:gridCol w:w="695"/>
        <w:gridCol w:w="630"/>
        <w:gridCol w:w="637"/>
        <w:gridCol w:w="642"/>
        <w:gridCol w:w="1566"/>
        <w:gridCol w:w="847"/>
        <w:gridCol w:w="867"/>
      </w:tblGrid>
      <w:tr w:rsidR="00A81564" w:rsidRPr="00FC4F71" w:rsidTr="00A81564">
        <w:trPr>
          <w:trHeight w:val="300"/>
        </w:trPr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GOL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ESELON</w:t>
            </w:r>
          </w:p>
        </w:tc>
        <w:tc>
          <w:tcPr>
            <w:tcW w:w="2253" w:type="dxa"/>
            <w:gridSpan w:val="2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NON ESELON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vMerge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III.a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IV.b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V.a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FUNGSIONAL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STAF</w:t>
            </w:r>
          </w:p>
        </w:tc>
        <w:tc>
          <w:tcPr>
            <w:tcW w:w="816" w:type="dxa"/>
            <w:vMerge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IV/e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IV/d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IV/c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IV/b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IV/a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4 078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4 286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4 352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4 635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III/d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817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III/c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1 182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III/b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1 190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III/a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849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2 352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1 135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4 038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II/d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492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II/c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831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II/b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1 020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II/a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351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1 520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1 174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2 694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I/d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189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I/c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77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I/b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I/a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382</w:t>
            </w:r>
          </w:p>
        </w:tc>
      </w:tr>
      <w:tr w:rsidR="00A81564" w:rsidRPr="00FC4F71" w:rsidTr="00A81564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42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8 224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81564" w:rsidRPr="00FC4F71" w:rsidRDefault="00A81564" w:rsidP="00440D8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C4F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11 749</w:t>
            </w:r>
          </w:p>
        </w:tc>
      </w:tr>
    </w:tbl>
    <w:p w:rsidR="00A81564" w:rsidRPr="003F7E2F" w:rsidRDefault="00A81564" w:rsidP="00FC4F71">
      <w:pPr>
        <w:pStyle w:val="BodyTextIndent3"/>
        <w:tabs>
          <w:tab w:val="left" w:pos="5954"/>
        </w:tabs>
        <w:spacing w:line="360" w:lineRule="auto"/>
        <w:ind w:left="0"/>
        <w:rPr>
          <w:rFonts w:ascii="Tahoma" w:hAnsi="Tahoma" w:cs="Tahoma"/>
          <w:b/>
          <w:sz w:val="22"/>
          <w:szCs w:val="22"/>
          <w:lang w:val="id-ID"/>
        </w:rPr>
      </w:pPr>
      <w:r w:rsidRPr="003F7E2F">
        <w:rPr>
          <w:rFonts w:ascii="Tahoma" w:hAnsi="Tahoma" w:cs="Tahoma"/>
          <w:b/>
          <w:sz w:val="22"/>
          <w:szCs w:val="22"/>
        </w:rPr>
        <w:t>Sumber : BKD Kab Karanganyar</w:t>
      </w:r>
      <w:r w:rsidRPr="003F7E2F">
        <w:rPr>
          <w:rFonts w:ascii="Tahoma" w:hAnsi="Tahoma" w:cs="Tahoma"/>
          <w:b/>
          <w:sz w:val="22"/>
          <w:szCs w:val="22"/>
          <w:lang w:val="id-ID"/>
        </w:rPr>
        <w:t xml:space="preserve"> 2013.</w:t>
      </w:r>
    </w:p>
    <w:p w:rsidR="008D48EC" w:rsidRPr="003F7E2F" w:rsidRDefault="00A81564" w:rsidP="00FC4F71">
      <w:pPr>
        <w:widowControl w:val="0"/>
        <w:autoSpaceDE w:val="0"/>
        <w:autoSpaceDN w:val="0"/>
        <w:adjustRightInd w:val="0"/>
        <w:spacing w:line="360" w:lineRule="auto"/>
        <w:ind w:left="851" w:firstLine="550"/>
        <w:jc w:val="both"/>
        <w:rPr>
          <w:rFonts w:ascii="Tahoma" w:hAnsi="Tahoma" w:cs="Tahoma"/>
          <w:color w:val="1D1B11"/>
          <w:sz w:val="22"/>
          <w:szCs w:val="22"/>
          <w:lang w:val="id-ID"/>
        </w:rPr>
      </w:pP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Ju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m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lah </w:t>
      </w:r>
      <w:r w:rsidRPr="00A34713">
        <w:rPr>
          <w:rFonts w:ascii="Tahoma" w:hAnsi="Tahoma" w:cs="Tahoma"/>
          <w:color w:val="1D1B11"/>
          <w:spacing w:val="-1"/>
          <w:sz w:val="22"/>
          <w:szCs w:val="22"/>
          <w:lang w:val="id-ID"/>
        </w:rPr>
        <w:t>P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enduduk di 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K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abupaten </w:t>
      </w:r>
      <w:r w:rsidRPr="00A34713">
        <w:rPr>
          <w:rFonts w:ascii="Tahoma" w:hAnsi="Tahoma" w:cs="Tahoma"/>
          <w:color w:val="1D1B11"/>
          <w:spacing w:val="-1"/>
          <w:sz w:val="22"/>
          <w:szCs w:val="22"/>
          <w:lang w:val="id-ID"/>
        </w:rPr>
        <w:t>K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a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anganyar be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dasa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kan datat </w:t>
      </w:r>
      <w:r w:rsidR="008D48EC" w:rsidRPr="003F7E2F">
        <w:rPr>
          <w:rFonts w:ascii="Tahoma" w:hAnsi="Tahoma" w:cs="Tahoma"/>
          <w:color w:val="1D1B11"/>
          <w:sz w:val="22"/>
          <w:szCs w:val="22"/>
          <w:lang w:val="id-ID"/>
        </w:rPr>
        <w:t xml:space="preserve">BPS Karanganyar 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 pada tahun 201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>3</w:t>
      </w:r>
      <w:r w:rsidRPr="003F7E2F">
        <w:rPr>
          <w:rFonts w:ascii="Tahoma" w:hAnsi="Tahoma" w:cs="Tahoma"/>
          <w:color w:val="1D1B11"/>
          <w:spacing w:val="33"/>
          <w:sz w:val="22"/>
          <w:szCs w:val="22"/>
          <w:lang w:val="id-ID"/>
        </w:rPr>
        <w:t xml:space="preserve">diproyeksikan 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sebanyak 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>846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.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>183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 jiwa, te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di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i da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i laki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-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l</w:t>
      </w:r>
      <w:r w:rsidRPr="00A34713">
        <w:rPr>
          <w:rFonts w:ascii="Tahoma" w:hAnsi="Tahoma" w:cs="Tahoma"/>
          <w:color w:val="1D1B11"/>
          <w:spacing w:val="3"/>
          <w:sz w:val="22"/>
          <w:szCs w:val="22"/>
          <w:lang w:val="id-ID"/>
        </w:rPr>
        <w:t>a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ki </w:t>
      </w:r>
      <w:r w:rsidRPr="003F7E2F">
        <w:rPr>
          <w:rFonts w:ascii="Tahoma" w:hAnsi="Tahoma" w:cs="Tahoma"/>
          <w:color w:val="1D1B11"/>
          <w:spacing w:val="41"/>
          <w:sz w:val="22"/>
          <w:szCs w:val="22"/>
          <w:lang w:val="id-ID"/>
        </w:rPr>
        <w:t>418</w:t>
      </w:r>
      <w:r w:rsidRPr="00A34713">
        <w:rPr>
          <w:rFonts w:ascii="Tahoma" w:hAnsi="Tahoma" w:cs="Tahoma"/>
          <w:color w:val="1D1B11"/>
          <w:spacing w:val="41"/>
          <w:sz w:val="22"/>
          <w:szCs w:val="22"/>
          <w:lang w:val="id-ID"/>
        </w:rPr>
        <w:t>.</w:t>
      </w:r>
      <w:r w:rsidRPr="003F7E2F">
        <w:rPr>
          <w:rFonts w:ascii="Tahoma" w:hAnsi="Tahoma" w:cs="Tahoma"/>
          <w:color w:val="1D1B11"/>
          <w:spacing w:val="41"/>
          <w:sz w:val="22"/>
          <w:szCs w:val="22"/>
          <w:lang w:val="id-ID"/>
        </w:rPr>
        <w:t>340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ji</w:t>
      </w:r>
      <w:r w:rsidRPr="00A34713">
        <w:rPr>
          <w:rFonts w:ascii="Tahoma" w:hAnsi="Tahoma" w:cs="Tahoma"/>
          <w:color w:val="1D1B11"/>
          <w:spacing w:val="2"/>
          <w:sz w:val="22"/>
          <w:szCs w:val="22"/>
          <w:lang w:val="id-ID"/>
        </w:rPr>
        <w:t>w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a dan pe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r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e</w:t>
      </w:r>
      <w:r w:rsidRPr="00A34713">
        <w:rPr>
          <w:rFonts w:ascii="Tahoma" w:hAnsi="Tahoma" w:cs="Tahoma"/>
          <w:color w:val="1D1B11"/>
          <w:spacing w:val="1"/>
          <w:sz w:val="22"/>
          <w:szCs w:val="22"/>
          <w:lang w:val="id-ID"/>
        </w:rPr>
        <w:t>m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puan 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>427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>.</w:t>
      </w:r>
      <w:r w:rsidRPr="003F7E2F">
        <w:rPr>
          <w:rFonts w:ascii="Tahoma" w:hAnsi="Tahoma" w:cs="Tahoma"/>
          <w:color w:val="1D1B11"/>
          <w:sz w:val="22"/>
          <w:szCs w:val="22"/>
          <w:lang w:val="id-ID"/>
        </w:rPr>
        <w:t xml:space="preserve">843 </w:t>
      </w:r>
      <w:r w:rsidRPr="00A34713">
        <w:rPr>
          <w:rFonts w:ascii="Tahoma" w:hAnsi="Tahoma" w:cs="Tahoma"/>
          <w:color w:val="1D1B11"/>
          <w:sz w:val="22"/>
          <w:szCs w:val="22"/>
          <w:lang w:val="id-ID"/>
        </w:rPr>
        <w:t xml:space="preserve">jiwa. </w:t>
      </w:r>
    </w:p>
    <w:p w:rsidR="00A81564" w:rsidRPr="003F7E2F" w:rsidRDefault="00A81564" w:rsidP="00FC4F71">
      <w:pPr>
        <w:spacing w:line="360" w:lineRule="auto"/>
        <w:ind w:left="851"/>
        <w:rPr>
          <w:rFonts w:ascii="Tahoma" w:hAnsi="Tahoma" w:cs="Tahoma"/>
          <w:b/>
          <w:sz w:val="22"/>
          <w:szCs w:val="22"/>
        </w:rPr>
      </w:pPr>
      <w:r w:rsidRPr="003F7E2F">
        <w:rPr>
          <w:rFonts w:ascii="Tahoma" w:hAnsi="Tahoma" w:cs="Tahoma"/>
          <w:b/>
          <w:sz w:val="22"/>
          <w:szCs w:val="22"/>
        </w:rPr>
        <w:t xml:space="preserve">Tabel </w:t>
      </w:r>
      <w:r w:rsidR="003F7E2F" w:rsidRPr="003F7E2F">
        <w:rPr>
          <w:rFonts w:ascii="Tahoma" w:hAnsi="Tahoma" w:cs="Tahoma"/>
          <w:b/>
          <w:sz w:val="22"/>
          <w:szCs w:val="22"/>
          <w:lang w:val="id-ID"/>
        </w:rPr>
        <w:t>:</w:t>
      </w:r>
      <w:r w:rsidRPr="003F7E2F">
        <w:rPr>
          <w:rFonts w:ascii="Tahoma" w:hAnsi="Tahoma" w:cs="Tahoma"/>
          <w:b/>
          <w:sz w:val="22"/>
          <w:szCs w:val="22"/>
        </w:rPr>
        <w:t xml:space="preserve">Indeks Pembangunan Manusia Komponen </w:t>
      </w:r>
      <w:r w:rsidRPr="003F7E2F">
        <w:rPr>
          <w:rFonts w:ascii="Tahoma" w:hAnsi="Tahoma" w:cs="Tahoma"/>
          <w:b/>
          <w:sz w:val="22"/>
          <w:szCs w:val="22"/>
          <w:lang w:val="id-ID"/>
        </w:rPr>
        <w:t>P</w:t>
      </w:r>
      <w:r w:rsidRPr="003F7E2F">
        <w:rPr>
          <w:rFonts w:ascii="Tahoma" w:hAnsi="Tahoma" w:cs="Tahoma"/>
          <w:b/>
          <w:sz w:val="22"/>
          <w:szCs w:val="22"/>
        </w:rPr>
        <w:t>endidikan</w:t>
      </w:r>
    </w:p>
    <w:tbl>
      <w:tblPr>
        <w:tblW w:w="79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3"/>
        <w:gridCol w:w="1032"/>
        <w:gridCol w:w="992"/>
        <w:gridCol w:w="993"/>
        <w:gridCol w:w="958"/>
        <w:gridCol w:w="1026"/>
      </w:tblGrid>
      <w:tr w:rsidR="00A81564" w:rsidRPr="00FC4F71" w:rsidTr="00871D33">
        <w:trPr>
          <w:trHeight w:val="386"/>
        </w:trPr>
        <w:tc>
          <w:tcPr>
            <w:tcW w:w="534" w:type="dxa"/>
            <w:shd w:val="clear" w:color="auto" w:fill="FFFFFF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lang w:val="id-ID"/>
              </w:rPr>
            </w:pPr>
            <w:r w:rsidRPr="00FC4F71"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lang w:val="id-ID"/>
              </w:rPr>
            </w:pPr>
            <w:r w:rsidRPr="00FC4F71">
              <w:rPr>
                <w:rFonts w:ascii="Tahoma" w:hAnsi="Tahoma" w:cs="Tahoma"/>
                <w:sz w:val="22"/>
                <w:szCs w:val="22"/>
                <w:lang w:val="id-ID"/>
              </w:rPr>
              <w:t>Indikator Sasaran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lang w:val="id-ID"/>
              </w:rPr>
            </w:pPr>
            <w:r w:rsidRPr="00FC4F71">
              <w:rPr>
                <w:rFonts w:ascii="Tahoma" w:hAnsi="Tahoma" w:cs="Tahoma"/>
                <w:sz w:val="22"/>
                <w:szCs w:val="22"/>
                <w:lang w:val="id-ID"/>
              </w:rPr>
              <w:t>Satuan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2012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  <w:color w:val="000000" w:themeColor="text1"/>
                <w:lang w:val="id-ID"/>
              </w:rPr>
            </w:pPr>
            <w:r w:rsidRPr="00FC4F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201</w:t>
            </w:r>
            <w:r w:rsidRPr="00FC4F71">
              <w:rPr>
                <w:rFonts w:ascii="Tahoma" w:hAnsi="Tahoma" w:cs="Tahoma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A81564" w:rsidRPr="00FC4F71" w:rsidTr="00871D33">
        <w:trPr>
          <w:trHeight w:val="359"/>
        </w:trPr>
        <w:tc>
          <w:tcPr>
            <w:tcW w:w="534" w:type="dxa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59"/>
              <w:rPr>
                <w:rFonts w:ascii="Tahoma" w:hAnsi="Tahoma" w:cs="Tahoma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Melek Huruf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98,30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92,03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99,75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C4F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99,91</w:t>
            </w:r>
          </w:p>
        </w:tc>
      </w:tr>
      <w:tr w:rsidR="00A81564" w:rsidRPr="00FC4F71" w:rsidTr="00871D33">
        <w:trPr>
          <w:trHeight w:val="890"/>
        </w:trPr>
        <w:tc>
          <w:tcPr>
            <w:tcW w:w="534" w:type="dxa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59"/>
              <w:rPr>
                <w:rFonts w:ascii="Tahoma" w:hAnsi="Tahoma" w:cs="Tahoma"/>
              </w:rPr>
            </w:pPr>
          </w:p>
        </w:tc>
        <w:tc>
          <w:tcPr>
            <w:tcW w:w="2403" w:type="dxa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Rata-rata lama sekolah</w:t>
            </w:r>
          </w:p>
          <w:p w:rsidR="00A81564" w:rsidRPr="00FC4F71" w:rsidRDefault="00A81564" w:rsidP="003501FB">
            <w:pPr>
              <w:numPr>
                <w:ilvl w:val="0"/>
                <w:numId w:val="1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SD/MI</w:t>
            </w:r>
          </w:p>
          <w:p w:rsidR="00A81564" w:rsidRPr="00FC4F71" w:rsidRDefault="00A81564" w:rsidP="003501FB">
            <w:pPr>
              <w:numPr>
                <w:ilvl w:val="0"/>
                <w:numId w:val="1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SMP/MTs</w:t>
            </w:r>
          </w:p>
          <w:p w:rsidR="00A81564" w:rsidRPr="00FC4F71" w:rsidRDefault="00A81564" w:rsidP="003501FB">
            <w:pPr>
              <w:numPr>
                <w:ilvl w:val="0"/>
                <w:numId w:val="1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SMA/MA</w:t>
            </w:r>
          </w:p>
          <w:p w:rsidR="00A81564" w:rsidRPr="00FC4F71" w:rsidRDefault="00A81564" w:rsidP="003501FB">
            <w:pPr>
              <w:numPr>
                <w:ilvl w:val="0"/>
                <w:numId w:val="1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SMK</w:t>
            </w:r>
          </w:p>
        </w:tc>
        <w:tc>
          <w:tcPr>
            <w:tcW w:w="1032" w:type="dxa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Tahun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Tahun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Tahun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Tahun</w:t>
            </w:r>
          </w:p>
        </w:tc>
        <w:tc>
          <w:tcPr>
            <w:tcW w:w="992" w:type="dxa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6,21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3,00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</w:tc>
        <w:tc>
          <w:tcPr>
            <w:tcW w:w="993" w:type="dxa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6,21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3,00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</w:tc>
        <w:tc>
          <w:tcPr>
            <w:tcW w:w="958" w:type="dxa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6,21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3,00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</w:tc>
        <w:tc>
          <w:tcPr>
            <w:tcW w:w="1026" w:type="dxa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  <w:color w:val="FF0000"/>
              </w:rPr>
            </w:pP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6,21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3,00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  <w:color w:val="FF0000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3,01</w:t>
            </w:r>
          </w:p>
        </w:tc>
      </w:tr>
      <w:tr w:rsidR="00A81564" w:rsidRPr="00FC4F71" w:rsidTr="00871D33">
        <w:tc>
          <w:tcPr>
            <w:tcW w:w="534" w:type="dxa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59"/>
              <w:rPr>
                <w:rFonts w:ascii="Tahoma" w:hAnsi="Tahoma" w:cs="Tahoma"/>
              </w:rPr>
            </w:pPr>
          </w:p>
        </w:tc>
        <w:tc>
          <w:tcPr>
            <w:tcW w:w="2403" w:type="dxa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Partisipasi Murni</w:t>
            </w:r>
          </w:p>
          <w:p w:rsidR="00A81564" w:rsidRPr="00FC4F71" w:rsidRDefault="00A81564" w:rsidP="003501FB">
            <w:pPr>
              <w:numPr>
                <w:ilvl w:val="0"/>
                <w:numId w:val="2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SD/MI</w:t>
            </w:r>
          </w:p>
          <w:p w:rsidR="00A81564" w:rsidRPr="00FC4F71" w:rsidRDefault="00A81564" w:rsidP="003501FB">
            <w:pPr>
              <w:numPr>
                <w:ilvl w:val="0"/>
                <w:numId w:val="2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SMP/MTS</w:t>
            </w:r>
          </w:p>
          <w:p w:rsidR="00A81564" w:rsidRPr="00FC4F71" w:rsidRDefault="00A81564" w:rsidP="003501FB">
            <w:pPr>
              <w:numPr>
                <w:ilvl w:val="0"/>
                <w:numId w:val="2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SMA/MA/SMK</w:t>
            </w:r>
          </w:p>
        </w:tc>
        <w:tc>
          <w:tcPr>
            <w:tcW w:w="1032" w:type="dxa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117, 101,18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69,66</w:t>
            </w:r>
          </w:p>
        </w:tc>
        <w:tc>
          <w:tcPr>
            <w:tcW w:w="993" w:type="dxa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102,1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 74,16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 30,05</w:t>
            </w:r>
          </w:p>
        </w:tc>
        <w:tc>
          <w:tcPr>
            <w:tcW w:w="958" w:type="dxa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102.63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73,91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50,07</w:t>
            </w:r>
          </w:p>
        </w:tc>
        <w:tc>
          <w:tcPr>
            <w:tcW w:w="1026" w:type="dxa"/>
          </w:tcPr>
          <w:p w:rsidR="00A81564" w:rsidRPr="00FC4F71" w:rsidRDefault="00A81564" w:rsidP="00FC4F71">
            <w:pPr>
              <w:rPr>
                <w:rFonts w:ascii="Tahoma" w:hAnsi="Tahoma" w:cs="Tahoma"/>
                <w:color w:val="FF0000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102.69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74,23</w:t>
            </w:r>
          </w:p>
          <w:p w:rsidR="00A81564" w:rsidRPr="00FC4F71" w:rsidRDefault="00A81564" w:rsidP="00FC4F71">
            <w:pPr>
              <w:rPr>
                <w:rFonts w:ascii="Tahoma" w:hAnsi="Tahoma" w:cs="Tahoma"/>
                <w:color w:val="FF0000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 xml:space="preserve">  50,51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Partisipasi Kasar</w:t>
            </w:r>
          </w:p>
          <w:p w:rsidR="00A81564" w:rsidRPr="00FC4F71" w:rsidRDefault="00A81564" w:rsidP="003501FB">
            <w:pPr>
              <w:numPr>
                <w:ilvl w:val="0"/>
                <w:numId w:val="3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SD/MI</w:t>
            </w:r>
          </w:p>
          <w:p w:rsidR="00A81564" w:rsidRPr="00FC4F71" w:rsidRDefault="00A81564" w:rsidP="003501FB">
            <w:pPr>
              <w:numPr>
                <w:ilvl w:val="0"/>
                <w:numId w:val="3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SMP/MTS</w:t>
            </w:r>
          </w:p>
          <w:p w:rsidR="00A81564" w:rsidRPr="00FC4F71" w:rsidRDefault="00A81564" w:rsidP="003501FB">
            <w:pPr>
              <w:numPr>
                <w:ilvl w:val="0"/>
                <w:numId w:val="3"/>
              </w:numPr>
              <w:ind w:left="358" w:hanging="358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SMA/MA/SMK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117,6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101,5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46,23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  <w:lang w:val="id-ID"/>
              </w:rPr>
            </w:pP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117,14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100,06</w:t>
            </w:r>
          </w:p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46,23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  <w:bCs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117,07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  <w:bCs/>
                <w:lang w:val="id-ID"/>
              </w:rPr>
            </w:pPr>
            <w:r w:rsidRPr="00FC4F71">
              <w:rPr>
                <w:rFonts w:ascii="Tahoma" w:hAnsi="Tahoma" w:cs="Tahoma"/>
                <w:bCs/>
                <w:sz w:val="22"/>
                <w:szCs w:val="22"/>
              </w:rPr>
              <w:t>101,59 64,66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both"/>
              <w:rPr>
                <w:rFonts w:ascii="Tahoma" w:hAnsi="Tahoma" w:cs="Tahoma"/>
                <w:bCs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117,08</w:t>
            </w:r>
          </w:p>
          <w:p w:rsidR="00A81564" w:rsidRPr="00FC4F71" w:rsidRDefault="00A81564" w:rsidP="00FC4F71">
            <w:pPr>
              <w:jc w:val="both"/>
              <w:rPr>
                <w:rFonts w:ascii="Tahoma" w:hAnsi="Tahoma" w:cs="Tahoma"/>
                <w:bCs/>
                <w:color w:val="FF0000"/>
                <w:lang w:val="id-ID"/>
              </w:rPr>
            </w:pPr>
            <w:r w:rsidRPr="00FC4F71">
              <w:rPr>
                <w:rFonts w:ascii="Tahoma" w:hAnsi="Tahoma" w:cs="Tahoma"/>
                <w:bCs/>
                <w:sz w:val="22"/>
                <w:szCs w:val="22"/>
              </w:rPr>
              <w:t>99,60 69,55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Pendidikan yang ditamatkan</w:t>
            </w:r>
          </w:p>
          <w:p w:rsidR="00A81564" w:rsidRPr="00FC4F71" w:rsidRDefault="00A81564" w:rsidP="003501FB">
            <w:pPr>
              <w:numPr>
                <w:ilvl w:val="0"/>
                <w:numId w:val="4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SD/MI</w:t>
            </w:r>
          </w:p>
          <w:p w:rsidR="00A81564" w:rsidRPr="00FC4F71" w:rsidRDefault="00A81564" w:rsidP="003501FB">
            <w:pPr>
              <w:numPr>
                <w:ilvl w:val="0"/>
                <w:numId w:val="4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SMP/MTS</w:t>
            </w:r>
          </w:p>
          <w:p w:rsidR="00A81564" w:rsidRPr="00FC4F71" w:rsidRDefault="00A81564" w:rsidP="003501FB">
            <w:pPr>
              <w:numPr>
                <w:ilvl w:val="0"/>
                <w:numId w:val="4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SMA/SMK/MA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95,07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97,70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98,38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99,01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99,73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96,20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99,95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98,11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98,21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99,92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99,82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FF000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99,61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Rasio Ketersediaan Sekolah Dasar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Buah/ 10000 penddk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6,79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6,79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6,79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FF000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6,79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Rasio Guru/Murid Sekolah Dasar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Permil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16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C4F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Rasio Guru/Murid per kelas rata-rata SD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Permil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1,33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1,33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1,33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C4F71">
              <w:rPr>
                <w:rFonts w:ascii="Tahoma" w:hAnsi="Tahoma" w:cs="Tahoma"/>
                <w:color w:val="000000" w:themeColor="text1"/>
                <w:sz w:val="22"/>
                <w:szCs w:val="22"/>
              </w:rPr>
              <w:t>1,33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Angka Putus Sekolah</w:t>
            </w:r>
          </w:p>
          <w:p w:rsidR="00A81564" w:rsidRPr="00FC4F71" w:rsidRDefault="00A81564" w:rsidP="003501FB">
            <w:pPr>
              <w:numPr>
                <w:ilvl w:val="0"/>
                <w:numId w:val="5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SD/MI</w:t>
            </w:r>
          </w:p>
          <w:p w:rsidR="00A81564" w:rsidRPr="00FC4F71" w:rsidRDefault="00A81564" w:rsidP="003501FB">
            <w:pPr>
              <w:numPr>
                <w:ilvl w:val="0"/>
                <w:numId w:val="5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SMP/MTS</w:t>
            </w:r>
          </w:p>
          <w:p w:rsidR="00A81564" w:rsidRPr="00FC4F71" w:rsidRDefault="00A81564" w:rsidP="003501FB">
            <w:pPr>
              <w:numPr>
                <w:ilvl w:val="0"/>
                <w:numId w:val="5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lastRenderedPageBreak/>
              <w:t>SMA/MA</w:t>
            </w:r>
          </w:p>
          <w:p w:rsidR="00A81564" w:rsidRPr="00FC4F71" w:rsidRDefault="00A81564" w:rsidP="003501FB">
            <w:pPr>
              <w:numPr>
                <w:ilvl w:val="0"/>
                <w:numId w:val="5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SMK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lastRenderedPageBreak/>
              <w:t>Persen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0,07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0,37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lastRenderedPageBreak/>
              <w:t>0,80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1,14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0,02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0,05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lastRenderedPageBreak/>
              <w:t>0,19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0,19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lastRenderedPageBreak/>
              <w:t>0,05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0,36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0,08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0,04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0,08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0,05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SSN</w:t>
            </w:r>
          </w:p>
          <w:p w:rsidR="00A81564" w:rsidRPr="00FC4F71" w:rsidRDefault="00A81564" w:rsidP="003501FB">
            <w:pPr>
              <w:numPr>
                <w:ilvl w:val="0"/>
                <w:numId w:val="6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</w:t>
            </w:r>
          </w:p>
          <w:p w:rsidR="00A81564" w:rsidRPr="00FC4F71" w:rsidRDefault="00A81564" w:rsidP="003501FB">
            <w:pPr>
              <w:numPr>
                <w:ilvl w:val="0"/>
                <w:numId w:val="6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</w:t>
            </w:r>
          </w:p>
          <w:p w:rsidR="00A81564" w:rsidRPr="00FC4F71" w:rsidRDefault="00A81564" w:rsidP="003501FB">
            <w:pPr>
              <w:numPr>
                <w:ilvl w:val="0"/>
                <w:numId w:val="6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</w:t>
            </w:r>
          </w:p>
          <w:p w:rsidR="00A81564" w:rsidRPr="00FC4F71" w:rsidRDefault="00A81564" w:rsidP="003501FB">
            <w:pPr>
              <w:numPr>
                <w:ilvl w:val="0"/>
                <w:numId w:val="6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SMK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14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15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37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23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-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</w:tr>
      <w:tr w:rsidR="00A81564" w:rsidRPr="00FC4F71" w:rsidTr="00871D33">
        <w:trPr>
          <w:trHeight w:val="70"/>
        </w:trPr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RSBI/SBI</w:t>
            </w:r>
          </w:p>
          <w:p w:rsidR="00A81564" w:rsidRPr="00FC4F71" w:rsidRDefault="00A81564" w:rsidP="003501FB">
            <w:pPr>
              <w:numPr>
                <w:ilvl w:val="0"/>
                <w:numId w:val="7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SD</w:t>
            </w:r>
          </w:p>
          <w:p w:rsidR="00A81564" w:rsidRPr="00FC4F71" w:rsidRDefault="00A81564" w:rsidP="003501FB">
            <w:pPr>
              <w:numPr>
                <w:ilvl w:val="0"/>
                <w:numId w:val="7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SMP</w:t>
            </w:r>
          </w:p>
          <w:p w:rsidR="00A81564" w:rsidRPr="00FC4F71" w:rsidRDefault="00A81564" w:rsidP="003501FB">
            <w:pPr>
              <w:numPr>
                <w:ilvl w:val="0"/>
                <w:numId w:val="7"/>
              </w:numPr>
              <w:ind w:left="317" w:hanging="284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SMA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FC4F71">
            <w:p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SMK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Unit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A81564" w:rsidRPr="00871D33" w:rsidRDefault="00871D33" w:rsidP="00FC4F71">
            <w:pPr>
              <w:jc w:val="center"/>
              <w:rPr>
                <w:rFonts w:ascii="Tahoma" w:hAnsi="Tahoma" w:cs="Tahoma"/>
                <w:color w:val="002060"/>
                <w:lang w:val="id-ID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id-ID"/>
              </w:rPr>
              <w:t>2</w:t>
            </w:r>
          </w:p>
        </w:tc>
      </w:tr>
      <w:tr w:rsidR="00A81564" w:rsidRPr="00FC4F71" w:rsidTr="00871D33">
        <w:tc>
          <w:tcPr>
            <w:tcW w:w="534" w:type="dxa"/>
            <w:vAlign w:val="center"/>
          </w:tcPr>
          <w:p w:rsidR="00A81564" w:rsidRPr="00FC4F71" w:rsidRDefault="00A81564" w:rsidP="003501FB">
            <w:pPr>
              <w:numPr>
                <w:ilvl w:val="0"/>
                <w:numId w:val="8"/>
              </w:numPr>
              <w:ind w:left="42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A81564" w:rsidRPr="00FC4F71" w:rsidRDefault="00A81564" w:rsidP="00FC4F71">
            <w:pPr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Kabupaten Vokasi Siswa SMK-SMA</w:t>
            </w:r>
          </w:p>
        </w:tc>
        <w:tc>
          <w:tcPr>
            <w:tcW w:w="103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Persen</w:t>
            </w:r>
          </w:p>
        </w:tc>
        <w:tc>
          <w:tcPr>
            <w:tcW w:w="992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58-42</w:t>
            </w:r>
          </w:p>
        </w:tc>
        <w:tc>
          <w:tcPr>
            <w:tcW w:w="993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60-40</w:t>
            </w:r>
          </w:p>
        </w:tc>
        <w:tc>
          <w:tcPr>
            <w:tcW w:w="958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sz w:val="22"/>
                <w:szCs w:val="22"/>
              </w:rPr>
              <w:t>60-40</w:t>
            </w:r>
          </w:p>
        </w:tc>
        <w:tc>
          <w:tcPr>
            <w:tcW w:w="1026" w:type="dxa"/>
            <w:vAlign w:val="center"/>
          </w:tcPr>
          <w:p w:rsidR="00A81564" w:rsidRPr="00FC4F71" w:rsidRDefault="00A81564" w:rsidP="00FC4F71">
            <w:pPr>
              <w:jc w:val="center"/>
              <w:rPr>
                <w:rFonts w:ascii="Tahoma" w:hAnsi="Tahoma" w:cs="Tahoma"/>
                <w:color w:val="002060"/>
              </w:rPr>
            </w:pPr>
            <w:r w:rsidRPr="00FC4F71">
              <w:rPr>
                <w:rFonts w:ascii="Tahoma" w:hAnsi="Tahoma" w:cs="Tahoma"/>
                <w:color w:val="002060"/>
                <w:sz w:val="22"/>
                <w:szCs w:val="22"/>
              </w:rPr>
              <w:t>56:44</w:t>
            </w:r>
          </w:p>
        </w:tc>
      </w:tr>
    </w:tbl>
    <w:p w:rsidR="00A81564" w:rsidRPr="003F7E2F" w:rsidRDefault="00A81564" w:rsidP="00FC4F71">
      <w:pPr>
        <w:pStyle w:val="BodyTextIndent3"/>
        <w:tabs>
          <w:tab w:val="left" w:pos="5954"/>
        </w:tabs>
        <w:spacing w:line="360" w:lineRule="auto"/>
        <w:ind w:left="992" w:hanging="181"/>
        <w:rPr>
          <w:rFonts w:ascii="Tahoma" w:hAnsi="Tahoma" w:cs="Tahoma"/>
          <w:b/>
          <w:sz w:val="22"/>
          <w:szCs w:val="22"/>
        </w:rPr>
      </w:pPr>
      <w:r w:rsidRPr="003F7E2F">
        <w:rPr>
          <w:rFonts w:ascii="Tahoma" w:hAnsi="Tahoma" w:cs="Tahoma"/>
          <w:b/>
          <w:sz w:val="22"/>
          <w:szCs w:val="22"/>
        </w:rPr>
        <w:t>Sumber : Disdikpora Karanganyar</w:t>
      </w:r>
    </w:p>
    <w:p w:rsidR="00A81564" w:rsidRPr="003F7E2F" w:rsidRDefault="00A81564" w:rsidP="00FC4F71">
      <w:pPr>
        <w:pStyle w:val="BodyTextIndent3"/>
        <w:tabs>
          <w:tab w:val="left" w:pos="5954"/>
        </w:tabs>
        <w:spacing w:line="360" w:lineRule="auto"/>
        <w:ind w:left="992" w:hanging="181"/>
        <w:rPr>
          <w:rFonts w:ascii="Tahoma" w:hAnsi="Tahoma" w:cs="Tahoma"/>
          <w:sz w:val="22"/>
          <w:szCs w:val="22"/>
        </w:rPr>
      </w:pPr>
    </w:p>
    <w:p w:rsidR="00A81564" w:rsidRPr="003F7E2F" w:rsidRDefault="00A81564" w:rsidP="003501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34"/>
        <w:jc w:val="both"/>
        <w:rPr>
          <w:rFonts w:ascii="Tahoma" w:hAnsi="Tahoma" w:cs="Tahoma"/>
          <w:sz w:val="22"/>
          <w:szCs w:val="22"/>
          <w:lang w:val="id-ID"/>
        </w:rPr>
      </w:pP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Kesehatan</w:t>
      </w:r>
    </w:p>
    <w:p w:rsidR="00A81564" w:rsidRPr="003F7E2F" w:rsidRDefault="00A81564" w:rsidP="00FC4F71">
      <w:pPr>
        <w:pStyle w:val="BodyTextIndent3"/>
        <w:tabs>
          <w:tab w:val="left" w:pos="135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F7E2F">
        <w:rPr>
          <w:rFonts w:ascii="Tahoma" w:hAnsi="Tahoma" w:cs="Tahoma"/>
          <w:b/>
          <w:sz w:val="22"/>
          <w:szCs w:val="22"/>
        </w:rPr>
        <w:t>Tabel  1.</w:t>
      </w:r>
      <w:r w:rsidR="008F0C5C" w:rsidRPr="003F7E2F">
        <w:rPr>
          <w:rFonts w:ascii="Tahoma" w:hAnsi="Tahoma" w:cs="Tahoma"/>
          <w:b/>
          <w:sz w:val="22"/>
          <w:szCs w:val="22"/>
          <w:lang w:val="id-ID"/>
        </w:rPr>
        <w:t>3</w:t>
      </w:r>
      <w:r w:rsidRPr="003F7E2F">
        <w:rPr>
          <w:rFonts w:ascii="Tahoma" w:hAnsi="Tahoma" w:cs="Tahoma"/>
          <w:b/>
          <w:sz w:val="22"/>
          <w:szCs w:val="22"/>
        </w:rPr>
        <w:t xml:space="preserve"> : Nilai IPM</w:t>
      </w:r>
    </w:p>
    <w:tbl>
      <w:tblPr>
        <w:tblW w:w="7347" w:type="dxa"/>
        <w:tblInd w:w="675" w:type="dxa"/>
        <w:tblLook w:val="04A0"/>
      </w:tblPr>
      <w:tblGrid>
        <w:gridCol w:w="1080"/>
        <w:gridCol w:w="1668"/>
        <w:gridCol w:w="938"/>
        <w:gridCol w:w="2038"/>
        <w:gridCol w:w="1623"/>
      </w:tblGrid>
      <w:tr w:rsidR="00A81564" w:rsidRPr="003F7E2F" w:rsidTr="00A81564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Tahun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IHH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IP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indek daya beli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IPM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71,32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64,59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71,36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66,70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72,42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73,30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68,85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73,49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73,99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71,03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74,48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74,69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73,25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75,48</w:t>
            </w:r>
          </w:p>
        </w:tc>
      </w:tr>
      <w:tr w:rsidR="00A81564" w:rsidRPr="003F7E2F" w:rsidTr="00A815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78,58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75,48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75,52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564" w:rsidRPr="003F7E2F" w:rsidRDefault="00A81564" w:rsidP="00FC4F71">
            <w:pPr>
              <w:jc w:val="center"/>
              <w:rPr>
                <w:rFonts w:ascii="Tahoma" w:hAnsi="Tahoma" w:cs="Tahoma"/>
                <w:color w:val="000000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</w:rPr>
              <w:t>76,53</w:t>
            </w:r>
          </w:p>
        </w:tc>
      </w:tr>
    </w:tbl>
    <w:p w:rsidR="003F7E2F" w:rsidRPr="003F7E2F" w:rsidRDefault="00A81564" w:rsidP="00FC4F71">
      <w:pPr>
        <w:pStyle w:val="BodyTextIndent3"/>
        <w:tabs>
          <w:tab w:val="left" w:pos="540"/>
        </w:tabs>
        <w:spacing w:line="360" w:lineRule="auto"/>
        <w:rPr>
          <w:rFonts w:ascii="Tahoma" w:hAnsi="Tahoma" w:cs="Tahoma"/>
          <w:b/>
          <w:sz w:val="22"/>
          <w:szCs w:val="22"/>
          <w:lang w:val="id-ID"/>
        </w:rPr>
      </w:pPr>
      <w:r w:rsidRPr="003F7E2F">
        <w:rPr>
          <w:rFonts w:ascii="Tahoma" w:hAnsi="Tahoma" w:cs="Tahoma"/>
          <w:b/>
          <w:sz w:val="22"/>
          <w:szCs w:val="22"/>
        </w:rPr>
        <w:t>Sumber : Bappeda Karanganyar</w:t>
      </w:r>
    </w:p>
    <w:p w:rsidR="00A81564" w:rsidRPr="003F7E2F" w:rsidRDefault="00A81564" w:rsidP="003501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34"/>
        <w:jc w:val="both"/>
        <w:rPr>
          <w:rFonts w:ascii="Tahoma" w:hAnsi="Tahoma" w:cs="Tahoma"/>
          <w:color w:val="050607"/>
          <w:sz w:val="22"/>
          <w:szCs w:val="22"/>
          <w:lang w:val="id-ID"/>
        </w:rPr>
      </w:pPr>
      <w:r w:rsidRPr="003F7E2F">
        <w:rPr>
          <w:rFonts w:ascii="Tahoma" w:hAnsi="Tahoma" w:cs="Tahoma"/>
          <w:color w:val="1D1B11"/>
          <w:spacing w:val="-1"/>
          <w:sz w:val="22"/>
          <w:szCs w:val="22"/>
        </w:rPr>
        <w:t>PDRB</w:t>
      </w:r>
    </w:p>
    <w:p w:rsidR="00FC4F71" w:rsidRPr="003F7E2F" w:rsidRDefault="00A81564" w:rsidP="00FC4F71">
      <w:pPr>
        <w:spacing w:line="360" w:lineRule="auto"/>
        <w:ind w:left="567" w:firstLine="783"/>
        <w:jc w:val="both"/>
        <w:rPr>
          <w:rFonts w:ascii="Tahoma" w:hAnsi="Tahoma" w:cs="Tahoma"/>
          <w:color w:val="050607"/>
          <w:sz w:val="22"/>
          <w:szCs w:val="22"/>
          <w:lang w:val="id-ID"/>
        </w:rPr>
      </w:pPr>
      <w:r w:rsidRPr="003F7E2F">
        <w:rPr>
          <w:rFonts w:ascii="Tahoma" w:hAnsi="Tahoma" w:cs="Tahoma"/>
          <w:color w:val="050607"/>
          <w:sz w:val="22"/>
          <w:szCs w:val="22"/>
        </w:rPr>
        <w:t>Salah satu indikator penting untuk mengetahui kondisi ekonomi disuatu daerah dalam suatu periode tertentu adalah PDRB baik atas dasar harga berlaku maupun atas dasar harga konstan.Tahun 2013 nilai PDRB</w:t>
      </w:r>
      <w:r w:rsidR="00EE22C3" w:rsidRPr="003F7E2F">
        <w:rPr>
          <w:rFonts w:ascii="Tahoma" w:hAnsi="Tahoma" w:cs="Tahoma"/>
          <w:color w:val="050607"/>
          <w:sz w:val="22"/>
          <w:szCs w:val="22"/>
          <w:lang w:val="id-ID"/>
        </w:rPr>
        <w:t>.</w:t>
      </w:r>
    </w:p>
    <w:p w:rsidR="00A81564" w:rsidRPr="003F7E2F" w:rsidRDefault="00A81564" w:rsidP="00FC4F71">
      <w:pPr>
        <w:ind w:left="2410" w:hanging="2410"/>
        <w:jc w:val="center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  <w:r w:rsidRPr="003F7E2F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 xml:space="preserve">Tabel </w:t>
      </w:r>
      <w:r w:rsidR="003C6C65" w:rsidRPr="003F7E2F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>:</w:t>
      </w:r>
      <w:r w:rsidRPr="003F7E2F">
        <w:rPr>
          <w:rFonts w:ascii="Tahoma" w:hAnsi="Tahoma" w:cs="Tahoma"/>
          <w:b/>
          <w:bCs/>
          <w:color w:val="000000"/>
          <w:sz w:val="22"/>
          <w:szCs w:val="22"/>
          <w:lang w:val="sv-SE"/>
        </w:rPr>
        <w:t xml:space="preserve">PDRB </w:t>
      </w:r>
      <w:r w:rsidR="003C6C65" w:rsidRPr="003F7E2F">
        <w:rPr>
          <w:rFonts w:ascii="Tahoma" w:hAnsi="Tahoma" w:cs="Tahoma"/>
          <w:b/>
          <w:bCs/>
          <w:color w:val="000000"/>
          <w:sz w:val="22"/>
          <w:szCs w:val="22"/>
          <w:lang w:val="id-ID"/>
        </w:rPr>
        <w:t xml:space="preserve">,pertumbuhan ekonomi </w:t>
      </w:r>
    </w:p>
    <w:tbl>
      <w:tblPr>
        <w:tblpPr w:leftFromText="180" w:rightFromText="180" w:vertAnchor="text" w:horzAnchor="margin" w:tblpX="250" w:tblpY="768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617"/>
        <w:gridCol w:w="1985"/>
        <w:gridCol w:w="1701"/>
        <w:gridCol w:w="1417"/>
      </w:tblGrid>
      <w:tr w:rsidR="00EE22C3" w:rsidRPr="003F7E2F" w:rsidTr="00FC4F71">
        <w:tc>
          <w:tcPr>
            <w:tcW w:w="1076" w:type="dxa"/>
            <w:vMerge w:val="restart"/>
          </w:tcPr>
          <w:p w:rsidR="00EE22C3" w:rsidRPr="003F7E2F" w:rsidRDefault="00EE22C3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sv-SE"/>
              </w:rPr>
              <w:t>Tahun</w:t>
            </w:r>
          </w:p>
        </w:tc>
        <w:tc>
          <w:tcPr>
            <w:tcW w:w="3602" w:type="dxa"/>
            <w:gridSpan w:val="2"/>
          </w:tcPr>
          <w:p w:rsidR="00EE22C3" w:rsidRPr="003F7E2F" w:rsidRDefault="00EE22C3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sv-SE"/>
              </w:rPr>
              <w:t>PDRB</w:t>
            </w:r>
          </w:p>
        </w:tc>
        <w:tc>
          <w:tcPr>
            <w:tcW w:w="3118" w:type="dxa"/>
            <w:gridSpan w:val="2"/>
          </w:tcPr>
          <w:p w:rsidR="00EE22C3" w:rsidRPr="003F7E2F" w:rsidRDefault="00EE22C3" w:rsidP="00380E58">
            <w:pPr>
              <w:rPr>
                <w:rFonts w:ascii="Tahoma" w:hAnsi="Tahoma" w:cs="Tahoma"/>
                <w:b/>
                <w:color w:val="050607"/>
                <w:lang w:val="id-ID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  <w:lang w:val="id-ID"/>
              </w:rPr>
              <w:t>Pertumbuhan ekonomi</w:t>
            </w:r>
          </w:p>
        </w:tc>
      </w:tr>
      <w:tr w:rsidR="00EE22C3" w:rsidRPr="003F7E2F" w:rsidTr="00FC4F71">
        <w:tc>
          <w:tcPr>
            <w:tcW w:w="1076" w:type="dxa"/>
            <w:vMerge/>
          </w:tcPr>
          <w:p w:rsidR="00EE22C3" w:rsidRPr="003F7E2F" w:rsidRDefault="00EE22C3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sv-SE"/>
              </w:rPr>
            </w:pPr>
          </w:p>
        </w:tc>
        <w:tc>
          <w:tcPr>
            <w:tcW w:w="1617" w:type="dxa"/>
          </w:tcPr>
          <w:p w:rsidR="00EE22C3" w:rsidRPr="003F7E2F" w:rsidRDefault="003F7E2F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  <w:t>ADHB</w:t>
            </w:r>
          </w:p>
          <w:p w:rsidR="003F7E2F" w:rsidRPr="003F7E2F" w:rsidRDefault="003F7E2F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(juta Rp)</w:t>
            </w:r>
          </w:p>
        </w:tc>
        <w:tc>
          <w:tcPr>
            <w:tcW w:w="1985" w:type="dxa"/>
          </w:tcPr>
          <w:p w:rsidR="00EE22C3" w:rsidRDefault="003F7E2F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  <w:t>ADHK</w:t>
            </w:r>
          </w:p>
          <w:p w:rsidR="003F7E2F" w:rsidRPr="003F7E2F" w:rsidRDefault="003F7E2F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bCs/>
                <w:color w:val="050607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(juta Rp)</w:t>
            </w:r>
          </w:p>
        </w:tc>
        <w:tc>
          <w:tcPr>
            <w:tcW w:w="1701" w:type="dxa"/>
          </w:tcPr>
          <w:p w:rsidR="00EE22C3" w:rsidRPr="003F7E2F" w:rsidRDefault="00EE22C3" w:rsidP="00380E58">
            <w:pPr>
              <w:jc w:val="center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ADHK</w:t>
            </w:r>
          </w:p>
        </w:tc>
        <w:tc>
          <w:tcPr>
            <w:tcW w:w="1417" w:type="dxa"/>
          </w:tcPr>
          <w:p w:rsidR="00EE22C3" w:rsidRPr="003F7E2F" w:rsidRDefault="00EE22C3" w:rsidP="00380E58">
            <w:pPr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ADHB</w:t>
            </w:r>
          </w:p>
        </w:tc>
      </w:tr>
      <w:tr w:rsidR="00820E96" w:rsidRPr="003F7E2F" w:rsidTr="00FC4F71">
        <w:tc>
          <w:tcPr>
            <w:tcW w:w="1076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2009</w:t>
            </w:r>
          </w:p>
        </w:tc>
        <w:tc>
          <w:tcPr>
            <w:tcW w:w="1617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right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 xml:space="preserve">8.378.315,88 </w:t>
            </w:r>
          </w:p>
        </w:tc>
        <w:tc>
          <w:tcPr>
            <w:tcW w:w="1985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 xml:space="preserve">5.172.268,33 </w:t>
            </w:r>
          </w:p>
        </w:tc>
        <w:tc>
          <w:tcPr>
            <w:tcW w:w="1701" w:type="dxa"/>
          </w:tcPr>
          <w:p w:rsidR="00820E96" w:rsidRPr="003F7E2F" w:rsidRDefault="00820E96" w:rsidP="00380E58">
            <w:pPr>
              <w:jc w:val="center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4,38 %</w:t>
            </w:r>
          </w:p>
        </w:tc>
        <w:tc>
          <w:tcPr>
            <w:tcW w:w="1417" w:type="dxa"/>
          </w:tcPr>
          <w:p w:rsidR="00820E96" w:rsidRPr="003F7E2F" w:rsidRDefault="00820E96" w:rsidP="00380E58">
            <w:pPr>
              <w:ind w:right="175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9,10 %</w:t>
            </w:r>
          </w:p>
        </w:tc>
      </w:tr>
      <w:tr w:rsidR="00820E96" w:rsidRPr="003F7E2F" w:rsidTr="00FC4F71">
        <w:tc>
          <w:tcPr>
            <w:tcW w:w="1076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2010</w:t>
            </w:r>
          </w:p>
        </w:tc>
        <w:tc>
          <w:tcPr>
            <w:tcW w:w="1617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right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9.224.224,86</w:t>
            </w:r>
          </w:p>
        </w:tc>
        <w:tc>
          <w:tcPr>
            <w:tcW w:w="1985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 xml:space="preserve">5.452.435,49 </w:t>
            </w:r>
          </w:p>
        </w:tc>
        <w:tc>
          <w:tcPr>
            <w:tcW w:w="1701" w:type="dxa"/>
          </w:tcPr>
          <w:p w:rsidR="00820E96" w:rsidRPr="003F7E2F" w:rsidRDefault="00820E96" w:rsidP="00380E58">
            <w:pPr>
              <w:jc w:val="center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5,42 %</w:t>
            </w:r>
          </w:p>
        </w:tc>
        <w:tc>
          <w:tcPr>
            <w:tcW w:w="1417" w:type="dxa"/>
          </w:tcPr>
          <w:p w:rsidR="00820E96" w:rsidRPr="003F7E2F" w:rsidRDefault="00820E96" w:rsidP="00380E58">
            <w:pPr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10,10 %</w:t>
            </w:r>
          </w:p>
        </w:tc>
      </w:tr>
      <w:tr w:rsidR="00820E96" w:rsidRPr="003F7E2F" w:rsidTr="00FC4F71">
        <w:tc>
          <w:tcPr>
            <w:tcW w:w="1076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2011</w:t>
            </w:r>
          </w:p>
        </w:tc>
        <w:tc>
          <w:tcPr>
            <w:tcW w:w="1617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right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50607"/>
                <w:sz w:val="22"/>
                <w:szCs w:val="22"/>
              </w:rPr>
              <w:t xml:space="preserve">10.287.905,32 </w:t>
            </w:r>
          </w:p>
        </w:tc>
        <w:tc>
          <w:tcPr>
            <w:tcW w:w="1985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 xml:space="preserve">5.752.064,99 </w:t>
            </w:r>
          </w:p>
        </w:tc>
        <w:tc>
          <w:tcPr>
            <w:tcW w:w="1701" w:type="dxa"/>
          </w:tcPr>
          <w:p w:rsidR="00820E96" w:rsidRPr="003F7E2F" w:rsidRDefault="00820E96" w:rsidP="00380E58">
            <w:pPr>
              <w:jc w:val="center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5,50 %</w:t>
            </w:r>
          </w:p>
        </w:tc>
        <w:tc>
          <w:tcPr>
            <w:tcW w:w="1417" w:type="dxa"/>
          </w:tcPr>
          <w:p w:rsidR="00820E96" w:rsidRPr="003F7E2F" w:rsidRDefault="00820E96" w:rsidP="00380E58">
            <w:pPr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11,53 %</w:t>
            </w:r>
          </w:p>
        </w:tc>
      </w:tr>
      <w:tr w:rsidR="00820E96" w:rsidRPr="003F7E2F" w:rsidTr="00FC4F71">
        <w:tc>
          <w:tcPr>
            <w:tcW w:w="1076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2012</w:t>
            </w:r>
          </w:p>
        </w:tc>
        <w:tc>
          <w:tcPr>
            <w:tcW w:w="1617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right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sz w:val="22"/>
                <w:szCs w:val="22"/>
              </w:rPr>
              <w:t>11.467.342,95</w:t>
            </w:r>
          </w:p>
        </w:tc>
        <w:tc>
          <w:tcPr>
            <w:tcW w:w="1985" w:type="dxa"/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 xml:space="preserve">6.086.877,13 </w:t>
            </w:r>
          </w:p>
        </w:tc>
        <w:tc>
          <w:tcPr>
            <w:tcW w:w="1701" w:type="dxa"/>
          </w:tcPr>
          <w:p w:rsidR="00820E96" w:rsidRPr="003F7E2F" w:rsidRDefault="00820E96" w:rsidP="00380E58">
            <w:pPr>
              <w:jc w:val="center"/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5,71 %</w:t>
            </w:r>
          </w:p>
        </w:tc>
        <w:tc>
          <w:tcPr>
            <w:tcW w:w="1417" w:type="dxa"/>
          </w:tcPr>
          <w:p w:rsidR="00820E96" w:rsidRPr="003F7E2F" w:rsidRDefault="00820E96" w:rsidP="00380E58">
            <w:pPr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11,71 %</w:t>
            </w:r>
          </w:p>
        </w:tc>
      </w:tr>
      <w:tr w:rsidR="00820E96" w:rsidRPr="003F7E2F" w:rsidTr="00FC4F7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  <w:t>201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id-ID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right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13.621.907,55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6" w:rsidRPr="003F7E2F" w:rsidRDefault="00820E96" w:rsidP="00380E58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Cs/>
                <w:color w:val="050607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id-ID"/>
              </w:rPr>
              <w:t>6.41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</w:rPr>
              <w:t>2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id-ID"/>
              </w:rPr>
              <w:t>.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</w:rPr>
              <w:t>121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  <w:lang w:val="id-ID"/>
              </w:rPr>
              <w:t>,</w:t>
            </w:r>
            <w:r w:rsidRPr="003F7E2F">
              <w:rPr>
                <w:rFonts w:ascii="Tahoma" w:hAnsi="Tahoma" w:cs="Tahoma"/>
                <w:bCs/>
                <w:color w:val="050607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6" w:rsidRPr="003F7E2F" w:rsidRDefault="00820E96" w:rsidP="00380E58">
            <w:pPr>
              <w:jc w:val="center"/>
              <w:rPr>
                <w:rFonts w:ascii="Tahoma" w:hAnsi="Tahoma" w:cs="Tahoma"/>
                <w:b/>
              </w:rPr>
            </w:pPr>
            <w:r w:rsidRPr="003F7E2F">
              <w:rPr>
                <w:rFonts w:ascii="Tahoma" w:hAnsi="Tahoma" w:cs="Tahoma"/>
                <w:b/>
                <w:sz w:val="22"/>
                <w:szCs w:val="22"/>
              </w:rPr>
              <w:t>5,34%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6" w:rsidRPr="003F7E2F" w:rsidRDefault="00820E96" w:rsidP="00380E58">
            <w:pPr>
              <w:rPr>
                <w:rFonts w:ascii="Tahoma" w:hAnsi="Tahoma" w:cs="Tahoma"/>
                <w:b/>
                <w:color w:val="050607"/>
              </w:rPr>
            </w:pPr>
            <w:r w:rsidRPr="003F7E2F">
              <w:rPr>
                <w:rFonts w:ascii="Tahoma" w:hAnsi="Tahoma" w:cs="Tahoma"/>
                <w:b/>
                <w:color w:val="050607"/>
                <w:sz w:val="22"/>
                <w:szCs w:val="22"/>
              </w:rPr>
              <w:t>10,87%</w:t>
            </w:r>
          </w:p>
        </w:tc>
      </w:tr>
    </w:tbl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0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0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FC4F71" w:rsidRDefault="00FC4F71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id-ID"/>
        </w:rPr>
      </w:pPr>
    </w:p>
    <w:p w:rsidR="00EE22C3" w:rsidRPr="003F7E2F" w:rsidRDefault="00EE22C3" w:rsidP="00FC4F71">
      <w:pPr>
        <w:pStyle w:val="BodyTextIndent3"/>
        <w:tabs>
          <w:tab w:val="left" w:pos="5954"/>
        </w:tabs>
        <w:spacing w:line="360" w:lineRule="auto"/>
        <w:ind w:left="1134" w:hanging="992"/>
        <w:jc w:val="left"/>
        <w:rPr>
          <w:rFonts w:ascii="Tahoma" w:hAnsi="Tahoma" w:cs="Tahoma"/>
          <w:b/>
          <w:bCs/>
          <w:color w:val="000000"/>
          <w:sz w:val="22"/>
          <w:szCs w:val="22"/>
          <w:lang w:val="sv-SE"/>
        </w:rPr>
      </w:pPr>
      <w:r w:rsidRPr="003F7E2F">
        <w:rPr>
          <w:rFonts w:ascii="Tahoma" w:hAnsi="Tahoma" w:cs="Tahoma"/>
          <w:b/>
          <w:bCs/>
          <w:color w:val="000000"/>
          <w:sz w:val="22"/>
          <w:szCs w:val="22"/>
          <w:lang w:val="sv-SE"/>
        </w:rPr>
        <w:t>Sumber : BPS Karanganyar</w:t>
      </w:r>
    </w:p>
    <w:p w:rsidR="00A81564" w:rsidRPr="003F7E2F" w:rsidRDefault="00A81564" w:rsidP="00FC4F71">
      <w:pPr>
        <w:spacing w:line="360" w:lineRule="auto"/>
        <w:ind w:left="426"/>
        <w:jc w:val="center"/>
        <w:rPr>
          <w:rFonts w:ascii="Tahoma" w:hAnsi="Tahoma" w:cs="Tahoma"/>
          <w:b/>
          <w:color w:val="000000"/>
          <w:sz w:val="22"/>
          <w:szCs w:val="22"/>
          <w:lang w:val="id-ID"/>
        </w:rPr>
      </w:pPr>
      <w:r w:rsidRPr="003F7E2F">
        <w:rPr>
          <w:rFonts w:ascii="Tahoma" w:hAnsi="Tahoma" w:cs="Tahoma"/>
          <w:b/>
          <w:color w:val="000000"/>
          <w:sz w:val="22"/>
          <w:szCs w:val="22"/>
          <w:lang w:val="id-ID"/>
        </w:rPr>
        <w:t>Tabel</w:t>
      </w:r>
      <w:r w:rsidR="00EE22C3" w:rsidRPr="003F7E2F">
        <w:rPr>
          <w:rFonts w:ascii="Tahoma" w:hAnsi="Tahoma" w:cs="Tahoma"/>
          <w:b/>
          <w:color w:val="000000"/>
          <w:sz w:val="22"/>
          <w:szCs w:val="22"/>
          <w:lang w:val="id-ID"/>
        </w:rPr>
        <w:t>:</w:t>
      </w:r>
      <w:r w:rsidRPr="003F7E2F">
        <w:rPr>
          <w:rFonts w:ascii="Tahoma" w:hAnsi="Tahoma" w:cs="Tahoma"/>
          <w:b/>
          <w:color w:val="000000"/>
          <w:sz w:val="22"/>
          <w:szCs w:val="22"/>
          <w:lang w:val="sv-SE"/>
        </w:rPr>
        <w:t>Pertumbuhan Ekonomi Tahun 2009-201</w:t>
      </w:r>
      <w:r w:rsidRPr="003F7E2F">
        <w:rPr>
          <w:rFonts w:ascii="Tahoma" w:hAnsi="Tahoma" w:cs="Tahoma"/>
          <w:b/>
          <w:color w:val="000000"/>
          <w:sz w:val="22"/>
          <w:szCs w:val="22"/>
          <w:lang w:val="id-ID"/>
        </w:rPr>
        <w:t>3.</w:t>
      </w:r>
    </w:p>
    <w:tbl>
      <w:tblPr>
        <w:tblW w:w="79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1"/>
        <w:gridCol w:w="833"/>
        <w:gridCol w:w="850"/>
        <w:gridCol w:w="993"/>
        <w:gridCol w:w="850"/>
        <w:gridCol w:w="850"/>
      </w:tblGrid>
      <w:tr w:rsidR="00A81564" w:rsidRPr="003F7E2F" w:rsidTr="00A81564">
        <w:tc>
          <w:tcPr>
            <w:tcW w:w="3561" w:type="dxa"/>
            <w:vMerge w:val="restart"/>
            <w:vAlign w:val="center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LAPANGAN USAHA</w:t>
            </w:r>
          </w:p>
        </w:tc>
        <w:tc>
          <w:tcPr>
            <w:tcW w:w="4376" w:type="dxa"/>
            <w:gridSpan w:val="5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Pertumbuhan Ekonomi</w:t>
            </w:r>
          </w:p>
        </w:tc>
      </w:tr>
      <w:tr w:rsidR="00A81564" w:rsidRPr="003F7E2F" w:rsidTr="00A81564">
        <w:tc>
          <w:tcPr>
            <w:tcW w:w="3561" w:type="dxa"/>
            <w:vMerge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left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2009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2010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2011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2012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sv-SE"/>
              </w:rPr>
              <w:t>201</w:t>
            </w:r>
            <w:r w:rsidRPr="003F7E2F">
              <w:rPr>
                <w:rFonts w:ascii="Tahoma" w:hAnsi="Tahoma" w:cs="Tahoma"/>
                <w:b/>
                <w:color w:val="000000"/>
                <w:sz w:val="22"/>
                <w:szCs w:val="22"/>
                <w:lang w:val="id-ID"/>
              </w:rPr>
              <w:t>3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lastRenderedPageBreak/>
              <w:t>Pertanian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9,08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5,35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6,45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6,31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5,91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Pertambangan dan Penggalian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2,67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6,83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6,45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7,53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3,86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Industri Pengolahan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4,15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3,25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4,30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4,17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5,08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Listrik, gas dan air minum 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3,80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4,77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5,25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4,23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5,81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Bangunan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4,24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6,64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7,11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6,63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6,53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34" w:hanging="34"/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Perdagangan, hotel dan</w:t>
            </w: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 xml:space="preserve"> r</w:t>
            </w: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estoran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7,78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2,38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7,64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8,15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5,03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. Pengangkutan dan Komunikasi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3,98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4,70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5,43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7,61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4,35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175" w:hanging="175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. keuangan, Persewaan dan Jasa Perusahaan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4,10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5,45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5,96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7,64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6,10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 xml:space="preserve">  Jasa-jasa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7,75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6,50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8,12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5,98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5,82</w:t>
            </w:r>
          </w:p>
        </w:tc>
      </w:tr>
      <w:tr w:rsidR="00A81564" w:rsidRPr="003F7E2F" w:rsidTr="00A81564">
        <w:tc>
          <w:tcPr>
            <w:tcW w:w="3561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252" w:hanging="252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UMUM</w:t>
            </w:r>
          </w:p>
        </w:tc>
        <w:tc>
          <w:tcPr>
            <w:tcW w:w="83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5,75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4,56</w:t>
            </w:r>
          </w:p>
        </w:tc>
        <w:tc>
          <w:tcPr>
            <w:tcW w:w="993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5,56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5,71</w:t>
            </w:r>
          </w:p>
        </w:tc>
        <w:tc>
          <w:tcPr>
            <w:tcW w:w="850" w:type="dxa"/>
          </w:tcPr>
          <w:p w:rsidR="00A81564" w:rsidRPr="003F7E2F" w:rsidRDefault="00A81564" w:rsidP="00440D8C">
            <w:pPr>
              <w:pStyle w:val="BodyTextIndent3"/>
              <w:tabs>
                <w:tab w:val="left" w:pos="5954"/>
              </w:tabs>
              <w:ind w:left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</w:pPr>
            <w:r w:rsidRPr="003F7E2F">
              <w:rPr>
                <w:rFonts w:ascii="Tahoma" w:hAnsi="Tahoma" w:cs="Tahoma"/>
                <w:color w:val="000000"/>
                <w:sz w:val="22"/>
                <w:szCs w:val="22"/>
                <w:lang w:val="nl-NL"/>
              </w:rPr>
              <w:t>5,30</w:t>
            </w:r>
          </w:p>
        </w:tc>
      </w:tr>
    </w:tbl>
    <w:p w:rsidR="00A81564" w:rsidRPr="003F7E2F" w:rsidRDefault="00A81564" w:rsidP="00FC4F71">
      <w:pPr>
        <w:spacing w:line="360" w:lineRule="auto"/>
        <w:ind w:left="426"/>
        <w:jc w:val="both"/>
        <w:rPr>
          <w:rFonts w:ascii="Tahoma" w:hAnsi="Tahoma" w:cs="Tahoma"/>
          <w:b/>
          <w:color w:val="2C3439"/>
          <w:sz w:val="22"/>
          <w:szCs w:val="22"/>
          <w:lang w:val="id-ID"/>
        </w:rPr>
      </w:pPr>
      <w:r w:rsidRPr="003F7E2F">
        <w:rPr>
          <w:rFonts w:ascii="Tahoma" w:hAnsi="Tahoma" w:cs="Tahoma"/>
          <w:b/>
          <w:color w:val="2C3439"/>
          <w:sz w:val="22"/>
          <w:szCs w:val="22"/>
        </w:rPr>
        <w:t>Sumber : BPS Karanganyar</w:t>
      </w:r>
    </w:p>
    <w:p w:rsidR="00EE22C3" w:rsidRPr="003F7E2F" w:rsidRDefault="00EE22C3" w:rsidP="00FC4F71">
      <w:pPr>
        <w:spacing w:line="360" w:lineRule="auto"/>
        <w:ind w:left="426"/>
        <w:jc w:val="both"/>
        <w:rPr>
          <w:rFonts w:ascii="Tahoma" w:hAnsi="Tahoma" w:cs="Tahoma"/>
          <w:b/>
          <w:color w:val="2C3439"/>
          <w:sz w:val="22"/>
          <w:szCs w:val="22"/>
          <w:lang w:val="id-ID"/>
        </w:rPr>
      </w:pPr>
    </w:p>
    <w:p w:rsidR="00A81564" w:rsidRPr="003F7E2F" w:rsidRDefault="00A81564" w:rsidP="00FC4F71">
      <w:pPr>
        <w:pStyle w:val="BodyTextIndent3"/>
        <w:tabs>
          <w:tab w:val="left" w:pos="5954"/>
        </w:tabs>
        <w:spacing w:line="360" w:lineRule="auto"/>
        <w:ind w:left="1985"/>
        <w:rPr>
          <w:rFonts w:ascii="Tahoma" w:hAnsi="Tahoma" w:cs="Tahoma"/>
          <w:b/>
          <w:color w:val="2C3439"/>
          <w:sz w:val="22"/>
          <w:szCs w:val="22"/>
          <w:lang w:val="sv-SE"/>
        </w:rPr>
      </w:pPr>
      <w:r w:rsidRPr="003F7E2F">
        <w:rPr>
          <w:rFonts w:ascii="Tahoma" w:hAnsi="Tahoma" w:cs="Tahoma"/>
          <w:b/>
          <w:color w:val="2C3439"/>
          <w:sz w:val="22"/>
          <w:szCs w:val="22"/>
          <w:lang w:val="id-ID"/>
        </w:rPr>
        <w:t>Tabel</w:t>
      </w:r>
      <w:r w:rsidRPr="003F7E2F">
        <w:rPr>
          <w:rFonts w:ascii="Tahoma" w:hAnsi="Tahoma" w:cs="Tahoma"/>
          <w:b/>
          <w:color w:val="2C3439"/>
          <w:sz w:val="22"/>
          <w:szCs w:val="22"/>
        </w:rPr>
        <w:t xml:space="preserve">. </w:t>
      </w:r>
      <w:r w:rsidRPr="003F7E2F">
        <w:rPr>
          <w:rFonts w:ascii="Tahoma" w:hAnsi="Tahoma" w:cs="Tahoma"/>
          <w:b/>
          <w:color w:val="2C3439"/>
          <w:sz w:val="22"/>
          <w:szCs w:val="22"/>
          <w:lang w:val="sv-SE"/>
        </w:rPr>
        <w:t>Inflasi Kabupaten Karanganyar</w:t>
      </w:r>
    </w:p>
    <w:tbl>
      <w:tblPr>
        <w:tblW w:w="74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962"/>
        <w:gridCol w:w="1062"/>
        <w:gridCol w:w="1062"/>
        <w:gridCol w:w="850"/>
        <w:gridCol w:w="919"/>
        <w:gridCol w:w="943"/>
      </w:tblGrid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</w:p>
          <w:p w:rsidR="00EE22C3" w:rsidRPr="00FC4F71" w:rsidRDefault="00EE22C3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Kelompok Pengeluaran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2009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2010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2011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2012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201</w:t>
            </w: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3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1.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Bahan Makanan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4,93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24,25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1,81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2,41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14,10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2.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Makanan Jadi, Minuman, rokok dan tembakau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9,33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3,87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0,47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5,20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4,19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3.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Perumahan, air, listrik, gas dan BBM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13,65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2,70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0.27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2,31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10,23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4.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Sandang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11,97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1,39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0.05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9,34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7,13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5.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Kesehatan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7,85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1,50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0.0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1,94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4,72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6.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Pendidikan, Rekreasi dan OR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1,57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1,83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0.11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3,53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3,97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  <w:t>7.</w:t>
            </w: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Transport dan Komunikasi</w:t>
            </w: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,jasa keuangan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-2,46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0,37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0,01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2,53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id-ID"/>
              </w:rPr>
              <w:t>4,98</w:t>
            </w:r>
          </w:p>
        </w:tc>
      </w:tr>
      <w:tr w:rsidR="00A81564" w:rsidRPr="00FC4F71" w:rsidTr="00EE22C3">
        <w:tc>
          <w:tcPr>
            <w:tcW w:w="686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rPr>
                <w:rFonts w:ascii="Tahoma" w:hAnsi="Tahoma" w:cs="Tahoma"/>
                <w:color w:val="050607"/>
                <w:sz w:val="22"/>
                <w:szCs w:val="22"/>
                <w:lang w:val="sv-SE"/>
              </w:rPr>
            </w:pPr>
          </w:p>
        </w:tc>
        <w:tc>
          <w:tcPr>
            <w:tcW w:w="19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left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Umum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3,14</w:t>
            </w:r>
          </w:p>
        </w:tc>
        <w:tc>
          <w:tcPr>
            <w:tcW w:w="1062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7,26</w:t>
            </w:r>
          </w:p>
        </w:tc>
        <w:tc>
          <w:tcPr>
            <w:tcW w:w="850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0,64</w:t>
            </w:r>
          </w:p>
        </w:tc>
        <w:tc>
          <w:tcPr>
            <w:tcW w:w="919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3,29</w:t>
            </w:r>
          </w:p>
        </w:tc>
        <w:tc>
          <w:tcPr>
            <w:tcW w:w="943" w:type="dxa"/>
          </w:tcPr>
          <w:p w:rsidR="00A81564" w:rsidRPr="00FC4F71" w:rsidRDefault="00A81564" w:rsidP="00440D8C">
            <w:pPr>
              <w:pStyle w:val="BodyTextIndent3"/>
              <w:tabs>
                <w:tab w:val="left" w:pos="5954"/>
              </w:tabs>
              <w:ind w:left="144"/>
              <w:contextualSpacing/>
              <w:jc w:val="center"/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</w:pPr>
            <w:r w:rsidRPr="00FC4F71">
              <w:rPr>
                <w:rFonts w:ascii="Tahoma" w:hAnsi="Tahoma" w:cs="Tahoma"/>
                <w:color w:val="050607"/>
                <w:sz w:val="22"/>
                <w:szCs w:val="22"/>
                <w:lang w:val="fi-FI"/>
              </w:rPr>
              <w:t>7,05</w:t>
            </w:r>
          </w:p>
        </w:tc>
      </w:tr>
    </w:tbl>
    <w:p w:rsidR="00A81564" w:rsidRPr="003F7E2F" w:rsidRDefault="00A81564" w:rsidP="00FC4F71">
      <w:pPr>
        <w:spacing w:line="360" w:lineRule="auto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3F7E2F">
        <w:rPr>
          <w:rFonts w:ascii="Tahoma" w:hAnsi="Tahoma" w:cs="Tahoma"/>
          <w:b/>
          <w:iCs/>
          <w:sz w:val="22"/>
          <w:szCs w:val="22"/>
          <w:lang w:val="id-ID"/>
        </w:rPr>
        <w:t>Sumber : BPS Kabupaten Karanganyar</w:t>
      </w:r>
    </w:p>
    <w:p w:rsidR="00A24276" w:rsidRPr="003F7E2F" w:rsidRDefault="00FC4F71" w:rsidP="00FC4F71">
      <w:pPr>
        <w:spacing w:line="360" w:lineRule="auto"/>
        <w:ind w:left="709" w:firstLine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FC4F71">
        <w:rPr>
          <w:rFonts w:ascii="Tahoma" w:hAnsi="Tahoma" w:cs="Tahoma"/>
          <w:b/>
          <w:sz w:val="22"/>
          <w:szCs w:val="22"/>
          <w:lang w:val="id-ID"/>
        </w:rPr>
        <w:t>Visi</w:t>
      </w:r>
      <w:r w:rsidR="00A24276" w:rsidRPr="003F7E2F">
        <w:rPr>
          <w:rFonts w:ascii="Tahoma" w:hAnsi="Tahoma" w:cs="Tahoma"/>
          <w:sz w:val="22"/>
          <w:szCs w:val="22"/>
        </w:rPr>
        <w:t>pembangunan Kabupaten Karanganyar tahun 2009 – 2013 adalah sebagai berikut:</w:t>
      </w:r>
      <w:r w:rsidR="00A24276" w:rsidRPr="003F7E2F">
        <w:rPr>
          <w:rFonts w:ascii="Tahoma" w:hAnsi="Tahoma" w:cs="Tahoma"/>
          <w:b/>
          <w:sz w:val="22"/>
          <w:szCs w:val="22"/>
          <w:lang w:val="id-ID"/>
        </w:rPr>
        <w:t>TERWUJUDNYA KARANGANYAR YANG TENTERAM, DEMOKRATIS DAN SEJAHTERA</w:t>
      </w:r>
    </w:p>
    <w:p w:rsidR="00A24276" w:rsidRPr="003F7E2F" w:rsidRDefault="00A24276" w:rsidP="00FC4F71">
      <w:pPr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r w:rsidRPr="00FC4F71">
        <w:rPr>
          <w:rFonts w:ascii="Tahoma" w:hAnsi="Tahoma" w:cs="Tahoma"/>
          <w:b/>
          <w:sz w:val="22"/>
          <w:szCs w:val="22"/>
        </w:rPr>
        <w:t xml:space="preserve">Misi </w:t>
      </w:r>
      <w:r w:rsidRPr="003F7E2F">
        <w:rPr>
          <w:rFonts w:ascii="Tahoma" w:hAnsi="Tahoma" w:cs="Tahoma"/>
          <w:sz w:val="22"/>
          <w:szCs w:val="22"/>
        </w:rPr>
        <w:t>pembangunan Kabupaten Karanganyar sebagaimana Misi Tahun 2009 – 2013 adalah sebagai berikut:</w:t>
      </w:r>
    </w:p>
    <w:p w:rsidR="00A24276" w:rsidRPr="003F7E2F" w:rsidRDefault="00A24276" w:rsidP="003501FB">
      <w:pPr>
        <w:numPr>
          <w:ilvl w:val="1"/>
          <w:numId w:val="11"/>
        </w:numPr>
        <w:tabs>
          <w:tab w:val="clear" w:pos="1440"/>
        </w:tabs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3F7E2F">
        <w:rPr>
          <w:rFonts w:ascii="Tahoma" w:hAnsi="Tahoma" w:cs="Tahoma"/>
          <w:sz w:val="22"/>
          <w:szCs w:val="22"/>
        </w:rPr>
        <w:t>Menciptakan keamanan, ketertiban dan kepatuhan hukum melalui penegakan  peraturan perundang-undangan;</w:t>
      </w:r>
    </w:p>
    <w:p w:rsidR="00A24276" w:rsidRPr="003F7E2F" w:rsidRDefault="00A24276" w:rsidP="003501FB">
      <w:pPr>
        <w:numPr>
          <w:ilvl w:val="1"/>
          <w:numId w:val="11"/>
        </w:numPr>
        <w:tabs>
          <w:tab w:val="clear" w:pos="1440"/>
        </w:tabs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3F7E2F">
        <w:rPr>
          <w:rFonts w:ascii="Tahoma" w:hAnsi="Tahoma" w:cs="Tahoma"/>
          <w:sz w:val="22"/>
          <w:szCs w:val="22"/>
        </w:rPr>
        <w:t>Memperkuat kehidupan demokrasi melalui pemberdayaan partisipasi rakyat untuk pemerintahan daerah yang demokratis;</w:t>
      </w:r>
    </w:p>
    <w:p w:rsidR="00A24276" w:rsidRPr="003F7E2F" w:rsidRDefault="00A24276" w:rsidP="003501FB">
      <w:pPr>
        <w:numPr>
          <w:ilvl w:val="1"/>
          <w:numId w:val="11"/>
        </w:numPr>
        <w:tabs>
          <w:tab w:val="clear" w:pos="1440"/>
        </w:tabs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3F7E2F">
        <w:rPr>
          <w:rFonts w:ascii="Tahoma" w:hAnsi="Tahoma" w:cs="Tahoma"/>
          <w:sz w:val="22"/>
          <w:szCs w:val="22"/>
        </w:rPr>
        <w:t>mewujudkan kesejahteraan rakyat melalui keseimbangan pertumbuhan ekonomi dan pemerataan pembangunan yang bertumpu pada kemandiran, peningkatan kualitas SDM dan penyetaraan gender;</w:t>
      </w:r>
    </w:p>
    <w:p w:rsidR="00A24276" w:rsidRPr="003F7E2F" w:rsidRDefault="00A24276" w:rsidP="003501FB">
      <w:pPr>
        <w:numPr>
          <w:ilvl w:val="1"/>
          <w:numId w:val="11"/>
        </w:numPr>
        <w:tabs>
          <w:tab w:val="clear" w:pos="1440"/>
        </w:tabs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3F7E2F">
        <w:rPr>
          <w:rFonts w:ascii="Tahoma" w:hAnsi="Tahoma" w:cs="Tahoma"/>
          <w:sz w:val="22"/>
          <w:szCs w:val="22"/>
        </w:rPr>
        <w:lastRenderedPageBreak/>
        <w:t>Meningkatkan pola pelayanan birokrasi dengan mengutamakan kepuasan masyarakat  secara pasti, cepat dan murah;</w:t>
      </w:r>
    </w:p>
    <w:p w:rsidR="00A24276" w:rsidRPr="003F7E2F" w:rsidRDefault="00A24276" w:rsidP="003501FB">
      <w:pPr>
        <w:numPr>
          <w:ilvl w:val="1"/>
          <w:numId w:val="11"/>
        </w:numPr>
        <w:tabs>
          <w:tab w:val="clear" w:pos="1440"/>
        </w:tabs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3F7E2F">
        <w:rPr>
          <w:rFonts w:ascii="Tahoma" w:hAnsi="Tahoma" w:cs="Tahoma"/>
          <w:sz w:val="22"/>
          <w:szCs w:val="22"/>
        </w:rPr>
        <w:t>Meningkatkan kualitas kehidupan dan kerukunan antar umat beragama dengan penguatan kesadaran moral dan etika serta kehidupan berbudaya di masyarakat.</w:t>
      </w:r>
    </w:p>
    <w:p w:rsidR="009C7DCE" w:rsidRPr="003F7E2F" w:rsidRDefault="009C7DCE" w:rsidP="00FF4693">
      <w:pPr>
        <w:pStyle w:val="Style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3F7E2F">
        <w:rPr>
          <w:rFonts w:ascii="Tahoma" w:hAnsi="Tahoma" w:cs="Tahoma"/>
          <w:b/>
          <w:color w:val="1D1B11"/>
          <w:sz w:val="22"/>
          <w:szCs w:val="22"/>
          <w:lang w:val="id-ID"/>
        </w:rPr>
        <w:t xml:space="preserve">Pengelolaan </w:t>
      </w:r>
      <w:r w:rsidRPr="003F7E2F">
        <w:rPr>
          <w:rFonts w:ascii="Tahoma" w:hAnsi="Tahoma" w:cs="Tahoma"/>
          <w:b/>
          <w:color w:val="1D1B11"/>
          <w:sz w:val="22"/>
          <w:szCs w:val="22"/>
          <w:lang w:val="fi-FI"/>
        </w:rPr>
        <w:t>Pendapatan Daerah</w:t>
      </w:r>
    </w:p>
    <w:p w:rsidR="009C7DCE" w:rsidRPr="003F7E2F" w:rsidRDefault="009C7DCE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 w:rsidRPr="003F7E2F">
        <w:rPr>
          <w:rFonts w:ascii="Tahoma" w:hAnsi="Tahoma" w:cs="Tahoma"/>
          <w:noProof/>
          <w:color w:val="1D1B11"/>
          <w:sz w:val="22"/>
          <w:szCs w:val="22"/>
          <w:lang w:val="id-ID" w:eastAsia="id-ID"/>
        </w:rPr>
        <w:drawing>
          <wp:inline distT="0" distB="0" distL="0" distR="0">
            <wp:extent cx="3819525" cy="239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54" cy="239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CE" w:rsidRPr="003F7E2F" w:rsidRDefault="00380E58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9C7DCE" w:rsidRDefault="009C7DCE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 w:rsidRPr="003F7E2F">
        <w:rPr>
          <w:rFonts w:ascii="Tahoma" w:hAnsi="Tahoma" w:cs="Tahoma"/>
          <w:noProof/>
          <w:color w:val="1D1B11"/>
          <w:sz w:val="22"/>
          <w:szCs w:val="22"/>
          <w:lang w:val="id-ID" w:eastAsia="id-ID"/>
        </w:rPr>
        <w:drawing>
          <wp:inline distT="0" distB="0" distL="0" distR="0">
            <wp:extent cx="3819525" cy="193986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15" cy="19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8" w:rsidRPr="003F7E2F" w:rsidRDefault="00380E58" w:rsidP="00380E58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380E58" w:rsidRPr="003F7E2F" w:rsidRDefault="00380E58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</w:p>
    <w:p w:rsidR="009C7DCE" w:rsidRPr="003F7E2F" w:rsidRDefault="009C7DCE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 w:rsidRPr="003F7E2F">
        <w:rPr>
          <w:rFonts w:ascii="Tahoma" w:hAnsi="Tahoma" w:cs="Tahoma"/>
          <w:noProof/>
          <w:color w:val="1D1B11"/>
          <w:sz w:val="22"/>
          <w:szCs w:val="22"/>
          <w:lang w:val="id-ID" w:eastAsia="id-ID"/>
        </w:rPr>
        <w:drawing>
          <wp:inline distT="0" distB="0" distL="0" distR="0">
            <wp:extent cx="3943350" cy="230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40" cy="23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8" w:rsidRPr="003F7E2F" w:rsidRDefault="00380E58" w:rsidP="00380E58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9C7DCE" w:rsidRPr="003F7E2F" w:rsidRDefault="009C7DCE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</w:p>
    <w:p w:rsidR="009C7DCE" w:rsidRPr="003F7E2F" w:rsidRDefault="009C7DCE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1D1B11"/>
          <w:sz w:val="22"/>
          <w:szCs w:val="22"/>
          <w:lang w:val="id-ID"/>
        </w:rPr>
      </w:pPr>
      <w:r w:rsidRPr="003F7E2F">
        <w:rPr>
          <w:rFonts w:ascii="Tahoma" w:hAnsi="Tahoma" w:cs="Tahoma"/>
          <w:b/>
          <w:color w:val="1D1B11"/>
          <w:sz w:val="22"/>
          <w:szCs w:val="22"/>
          <w:lang w:val="id-ID"/>
        </w:rPr>
        <w:t xml:space="preserve">Pengelolaan </w:t>
      </w:r>
      <w:r w:rsidRPr="003F7E2F">
        <w:rPr>
          <w:rFonts w:ascii="Tahoma" w:hAnsi="Tahoma" w:cs="Tahoma"/>
          <w:b/>
          <w:color w:val="1D1B11"/>
          <w:sz w:val="22"/>
          <w:szCs w:val="22"/>
        </w:rPr>
        <w:t>Belanja Daerah.</w:t>
      </w: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1D1B11"/>
          <w:sz w:val="22"/>
          <w:szCs w:val="22"/>
          <w:lang w:val="id-ID"/>
        </w:rPr>
      </w:pPr>
      <w:r w:rsidRPr="003F7E2F">
        <w:rPr>
          <w:rFonts w:ascii="Tahoma" w:hAnsi="Tahoma" w:cs="Tahoma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4191000" cy="2228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1D1B11"/>
          <w:sz w:val="22"/>
          <w:szCs w:val="22"/>
          <w:lang w:val="id-ID"/>
        </w:rPr>
      </w:pP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1D1B11"/>
          <w:sz w:val="22"/>
          <w:szCs w:val="22"/>
          <w:lang w:val="id-ID"/>
        </w:rPr>
      </w:pPr>
      <w:r w:rsidRPr="003F7E2F">
        <w:rPr>
          <w:rFonts w:ascii="Tahoma" w:eastAsia="Batang" w:hAnsi="Tahoma" w:cs="Tahoma"/>
          <w:noProof/>
          <w:color w:val="1D1B11"/>
          <w:sz w:val="22"/>
          <w:szCs w:val="22"/>
          <w:lang w:val="id-ID" w:eastAsia="id-ID"/>
        </w:rPr>
        <w:drawing>
          <wp:inline distT="0" distB="0" distL="0" distR="0">
            <wp:extent cx="4190244" cy="22955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22" cy="229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8" w:rsidRPr="003F7E2F" w:rsidRDefault="00380E58" w:rsidP="00380E58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380E58" w:rsidRDefault="00380E58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  <w:r w:rsidRPr="003F7E2F">
        <w:rPr>
          <w:rFonts w:ascii="Tahoma" w:hAnsi="Tahoma" w:cs="Tahoma"/>
          <w:b/>
          <w:color w:val="000000"/>
          <w:sz w:val="22"/>
          <w:szCs w:val="22"/>
        </w:rPr>
        <w:t>Pembiayaan Daerah.</w:t>
      </w: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  <w:r w:rsidRPr="003F7E2F">
        <w:rPr>
          <w:rFonts w:ascii="Tahoma" w:hAnsi="Tahoma" w:cs="Tahoma"/>
          <w:noProof/>
          <w:color w:val="000000"/>
          <w:sz w:val="22"/>
          <w:szCs w:val="22"/>
          <w:lang w:val="id-ID" w:eastAsia="id-ID"/>
        </w:rPr>
        <w:drawing>
          <wp:inline distT="0" distB="0" distL="0" distR="0">
            <wp:extent cx="4143375" cy="2286000"/>
            <wp:effectExtent l="0" t="0" r="952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29" cy="22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8" w:rsidRPr="003F7E2F" w:rsidRDefault="00380E58" w:rsidP="00380E58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2F215C" w:rsidRPr="003F7E2F" w:rsidRDefault="002F215C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</w:p>
    <w:p w:rsidR="00B456DA" w:rsidRPr="003F7E2F" w:rsidRDefault="00B456DA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  <w:r w:rsidRPr="003F7E2F">
        <w:rPr>
          <w:rFonts w:ascii="Tahoma" w:hAnsi="Tahoma" w:cs="Tahoma"/>
          <w:noProof/>
          <w:color w:val="000000"/>
          <w:sz w:val="22"/>
          <w:szCs w:val="22"/>
          <w:lang w:val="id-ID" w:eastAsia="id-ID"/>
        </w:rPr>
        <w:lastRenderedPageBreak/>
        <w:drawing>
          <wp:inline distT="0" distB="0" distL="0" distR="0">
            <wp:extent cx="4142375" cy="24765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02" cy="24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3C" w:rsidRDefault="00380E58" w:rsidP="00380E58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Sumber : DP2KAD Kab Karanganyar</w:t>
      </w:r>
    </w:p>
    <w:p w:rsidR="00380E58" w:rsidRPr="003F7E2F" w:rsidRDefault="0016753C" w:rsidP="00AE3091">
      <w:pPr>
        <w:rPr>
          <w:rFonts w:ascii="Tahoma" w:hAnsi="Tahoma" w:cs="Tahoma"/>
          <w:sz w:val="22"/>
          <w:szCs w:val="22"/>
          <w:lang w:val="id-ID"/>
        </w:rPr>
      </w:pPr>
      <w:r>
        <w:rPr>
          <w:lang w:val="id-ID"/>
        </w:rPr>
        <w:br w:type="page"/>
      </w:r>
    </w:p>
    <w:p w:rsidR="00B456DA" w:rsidRDefault="00380E58" w:rsidP="00FF469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  <w:r>
        <w:rPr>
          <w:rFonts w:ascii="Tahoma" w:hAnsi="Tahoma" w:cs="Tahoma"/>
          <w:b/>
          <w:color w:val="000000"/>
          <w:sz w:val="22"/>
          <w:szCs w:val="22"/>
          <w:lang w:val="id-ID"/>
        </w:rPr>
        <w:lastRenderedPageBreak/>
        <w:t>Pelaksanaan APBD</w:t>
      </w:r>
    </w:p>
    <w:tbl>
      <w:tblPr>
        <w:tblW w:w="7702" w:type="dxa"/>
        <w:tblInd w:w="93" w:type="dxa"/>
        <w:tblLook w:val="04A0"/>
      </w:tblPr>
      <w:tblGrid>
        <w:gridCol w:w="861"/>
        <w:gridCol w:w="2031"/>
        <w:gridCol w:w="2552"/>
        <w:gridCol w:w="2552"/>
        <w:gridCol w:w="1030"/>
      </w:tblGrid>
      <w:tr w:rsidR="00A34713" w:rsidRPr="00F8528C" w:rsidTr="007E5FCB">
        <w:trPr>
          <w:trHeight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No.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Ur</w:t>
            </w:r>
            <w:r w:rsidR="00F8528C">
              <w:rPr>
                <w:rFonts w:asciiTheme="minorBidi" w:hAnsiTheme="minorBidi" w:cstheme="minorBidi"/>
                <w:b/>
                <w:bCs/>
                <w:color w:val="000000"/>
                <w:lang w:val="id-ID" w:eastAsia="id-ID"/>
              </w:rPr>
              <w:t xml:space="preserve">usan </w:t>
            </w: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 xml:space="preserve"> Wajib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Total Belanja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Realisasi Belanja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%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5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Pendidikan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758.842.025.000,00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660.247.667.455,00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87,01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Kesehatan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143.857.274.000,00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126.728.578.077,00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88,09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Pekerjaan Umum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79.179.184.000,00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72.759.741.350,00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91,89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Perumahan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2.115.325.000,00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2.063.931.700,00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97,57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Penataan Ruang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1.554.028.500,00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1.513.987.900,00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97,42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Perencanaan Pembangunan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7.400.596.500,00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6.181.578.404,00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83,53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Perhubungan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10.769.383.500,00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9.263.590.633,00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86,02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Lingkungan Hidup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23.829.100.000,00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22.522.675.431,00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94,52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Pertanahan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1.013.000.000,00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255.482.750,00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25,22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Kependudukan dan Catatan Sipil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5.982.537.000,00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5.663.667.941,00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94,67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Pemberdayaan Perempuan dan Perlindungan Anak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8.542.808.656,00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7.370.138.561,00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86,27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Keluarga Berencana dan Keluarga Sejahtera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1.937.993.344,00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1.883.856.219,00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97,21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Sosial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1.607.073.500,00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1.535.279.010,00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95,53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Ketenagakerjaan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8.372.527.000,00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7.765.908.769,00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92,75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Koperasi dan Usaha Kecil Menengah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843.768.000,00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804.990.542,00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95,40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Penanaman Modal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4.716.960.000,00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4.342.885.612,00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92,07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Kebudayaan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260.500.000,00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256.940.250,00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98,63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Kepemudaan dan Olah Raga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994.980.000,00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991.136.000,00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99,61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Kesatuan Bangsa dan Politik Dalam Negeri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13.062.610.650,00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11.237.472.980,00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86,03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Otonomi Daerah, Pemerintahan Umum, Administrasi Keuangan Daerah, Perangkat Daerah, </w:t>
            </w: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lastRenderedPageBreak/>
              <w:t>Kepegawaian dan Persandian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lastRenderedPageBreak/>
              <w:t xml:space="preserve">325.237.679.250,00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283.959.371.498,00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87,31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lastRenderedPageBreak/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Ketahanan Pangan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1.392.900.000,00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1.186.215.538,00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85,16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Pemberdayaan Masyarakat Desa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8.121.466.600,00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7.176.208.448,00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88,36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Kearsipan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138.280.000,00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137.005.000,00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99,08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Komunikasi dan Informatika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994.959.500,00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984.097.600,00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98,91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Perpustakaan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1.959.332.000,00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1.523.023.373,00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77,73 </w:t>
            </w:r>
          </w:p>
        </w:tc>
      </w:tr>
      <w:tr w:rsidR="00A34713" w:rsidRPr="00F8528C" w:rsidTr="007E5FC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</w:rPr>
              <w:t>TOTAL BELANJA URUSAN WAJIB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 xml:space="preserve">1.412.726.292.000,00 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 xml:space="preserve">1.238.355.431.041,00 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>87,66%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</w:tr>
    </w:tbl>
    <w:p w:rsidR="001345CF" w:rsidRPr="00F8528C" w:rsidRDefault="001345CF" w:rsidP="001345CF">
      <w:pPr>
        <w:rPr>
          <w:rFonts w:asciiTheme="minorBidi" w:hAnsiTheme="minorBidi" w:cstheme="minorBidi"/>
          <w:lang w:val="id-ID"/>
        </w:rPr>
      </w:pPr>
    </w:p>
    <w:tbl>
      <w:tblPr>
        <w:tblW w:w="9038" w:type="dxa"/>
        <w:tblInd w:w="93" w:type="dxa"/>
        <w:tblLayout w:type="fixed"/>
        <w:tblLook w:val="04A0"/>
      </w:tblPr>
      <w:tblGrid>
        <w:gridCol w:w="861"/>
        <w:gridCol w:w="1989"/>
        <w:gridCol w:w="2552"/>
        <w:gridCol w:w="2646"/>
        <w:gridCol w:w="990"/>
      </w:tblGrid>
      <w:tr w:rsidR="00A34713" w:rsidRPr="00F8528C" w:rsidTr="00CC35D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No.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Urusan Pilihan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Total Belanja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Realisasi Belanja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  <w:color w:val="000000"/>
                <w:lang w:eastAsia="id-ID"/>
              </w:rPr>
              <w:t>%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center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5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Pertanian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31.423.213.000,00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28.100.042.621,00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89,42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Kehutanan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1.607.938.000,00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1.498.027.500,00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93,16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Energi dan Sumberdaya Mineral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175.000.000,00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174.070.000,00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99,47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Pariwisata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4.557.627.000,00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4.215.260.491,00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92,49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Kelautan dan Perikanan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3.140.753.000,00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3.028.365.500,00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96,42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Perdagangan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12.444.812.000,00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11.367.707.001,00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91,34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Industri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361.000.000,00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356.832.500,00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98,85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>Ketransmigrasian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68.500.000,00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68.027.250,00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color w:val="000000"/>
                <w:lang w:eastAsia="id-ID"/>
              </w:rPr>
              <w:t xml:space="preserve">99,31 </w:t>
            </w:r>
          </w:p>
        </w:tc>
      </w:tr>
      <w:tr w:rsidR="00A34713" w:rsidRPr="00F8528C" w:rsidTr="00CC35D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713" w:rsidRPr="00F8528C" w:rsidRDefault="00A34713" w:rsidP="007E5FCB">
            <w:pPr>
              <w:rPr>
                <w:rFonts w:asciiTheme="minorBidi" w:hAnsiTheme="minorBidi" w:cstheme="minorBidi"/>
                <w:color w:val="000000"/>
                <w:lang w:eastAsia="id-ID"/>
              </w:rPr>
            </w:pPr>
            <w:r w:rsidRPr="00F8528C">
              <w:rPr>
                <w:rFonts w:asciiTheme="minorBidi" w:hAnsiTheme="minorBidi" w:cstheme="minorBidi"/>
                <w:b/>
                <w:bCs/>
              </w:rPr>
              <w:t>TOTAL BELANJA URUSAN PILIHAN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 xml:space="preserve">53.778.843.000,00 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 xml:space="preserve">48.808.332.863,00 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F8528C">
              <w:rPr>
                <w:rFonts w:asciiTheme="minorBidi" w:hAnsiTheme="minorBidi" w:cstheme="minorBidi"/>
                <w:color w:val="000000"/>
              </w:rPr>
              <w:t>90,76%</w:t>
            </w:r>
          </w:p>
          <w:p w:rsidR="00A34713" w:rsidRPr="00F8528C" w:rsidRDefault="00A34713" w:rsidP="007E5FCB">
            <w:pPr>
              <w:jc w:val="right"/>
              <w:rPr>
                <w:rFonts w:asciiTheme="minorBidi" w:hAnsiTheme="minorBidi" w:cstheme="minorBidi"/>
                <w:color w:val="000000"/>
                <w:lang w:eastAsia="id-ID"/>
              </w:rPr>
            </w:pPr>
          </w:p>
        </w:tc>
      </w:tr>
    </w:tbl>
    <w:p w:rsidR="00A34713" w:rsidRPr="00A34713" w:rsidRDefault="00A34713" w:rsidP="001345CF">
      <w:pPr>
        <w:rPr>
          <w:sz w:val="20"/>
          <w:szCs w:val="20"/>
          <w:lang w:val="id-ID"/>
        </w:rPr>
      </w:pPr>
    </w:p>
    <w:p w:rsidR="001345CF" w:rsidRDefault="001345CF">
      <w:pPr>
        <w:spacing w:after="200" w:line="276" w:lineRule="auto"/>
        <w:rPr>
          <w:rFonts w:ascii="Tahoma" w:hAnsi="Tahoma" w:cs="Tahoma"/>
          <w:b/>
          <w:color w:val="000000"/>
          <w:sz w:val="22"/>
          <w:szCs w:val="22"/>
          <w:lang w:val="id-ID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2"/>
          <w:szCs w:val="22"/>
          <w:lang w:val="id-ID"/>
        </w:rPr>
        <w:br w:type="page"/>
      </w:r>
    </w:p>
    <w:p w:rsidR="00380E58" w:rsidRPr="003F7E2F" w:rsidRDefault="00380E58" w:rsidP="00FC4F71">
      <w:pPr>
        <w:pStyle w:val="ListParagraph"/>
        <w:spacing w:line="360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</w:p>
    <w:p w:rsidR="00B456DA" w:rsidRPr="003F7E2F" w:rsidRDefault="00FC4F71" w:rsidP="00FF469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/>
          <w:color w:val="1D1B11"/>
          <w:sz w:val="22"/>
          <w:szCs w:val="22"/>
          <w:lang w:val="id-ID"/>
        </w:rPr>
      </w:pPr>
      <w:r>
        <w:rPr>
          <w:rFonts w:ascii="Tahoma" w:hAnsi="Tahoma" w:cs="Tahoma"/>
          <w:b/>
          <w:color w:val="1D1B11"/>
          <w:sz w:val="22"/>
          <w:szCs w:val="22"/>
          <w:lang w:val="id-ID"/>
        </w:rPr>
        <w:t xml:space="preserve">Alokasi anggaran Tugas pembantuan 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eastAsia="Arial Unicode MS" w:hAnsi="Arial" w:cs="Arial"/>
          <w:b/>
          <w:color w:val="000000"/>
          <w:w w:val="104"/>
        </w:rPr>
      </w:pPr>
      <w:r>
        <w:rPr>
          <w:rFonts w:ascii="Arial" w:eastAsia="Arial Unicode MS" w:hAnsi="Arial" w:cs="Arial"/>
          <w:b/>
          <w:color w:val="000000"/>
          <w:w w:val="104"/>
          <w:lang w:val="id-ID"/>
        </w:rPr>
        <w:t>B</w:t>
      </w:r>
      <w:r>
        <w:rPr>
          <w:rFonts w:ascii="Arial" w:eastAsia="Arial Unicode MS" w:hAnsi="Arial" w:cs="Arial"/>
          <w:b/>
          <w:color w:val="000000"/>
          <w:w w:val="104"/>
        </w:rPr>
        <w:t xml:space="preserve">adan </w:t>
      </w:r>
      <w:r>
        <w:rPr>
          <w:rFonts w:ascii="Arial" w:hAnsi="Arial" w:cs="Arial"/>
          <w:b/>
          <w:lang w:val="id-ID"/>
        </w:rPr>
        <w:t>Pemberdayaan</w:t>
      </w:r>
      <w:r>
        <w:rPr>
          <w:rFonts w:ascii="Arial" w:eastAsia="Arial Unicode MS" w:hAnsi="Arial" w:cs="Arial"/>
          <w:b/>
          <w:color w:val="000000"/>
          <w:w w:val="104"/>
        </w:rPr>
        <w:t xml:space="preserve"> Masyarakat dan Desa </w:t>
      </w:r>
    </w:p>
    <w:p w:rsidR="007A2D2C" w:rsidRDefault="007A2D2C" w:rsidP="003501F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</w:t>
      </w:r>
      <w:r>
        <w:rPr>
          <w:rFonts w:ascii="Arial" w:hAnsi="Arial" w:cs="Arial"/>
          <w:lang w:val="it-IT"/>
        </w:rPr>
        <w:t xml:space="preserve"> dan Kegiatan</w:t>
      </w:r>
      <w:r>
        <w:rPr>
          <w:rFonts w:ascii="Arial" w:hAnsi="Arial" w:cs="Arial"/>
          <w:lang w:val="id-ID"/>
        </w:rPr>
        <w:t>:</w:t>
      </w:r>
    </w:p>
    <w:p w:rsidR="00DF2828" w:rsidRPr="00FF4693" w:rsidRDefault="007A2D2C" w:rsidP="003501F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701" w:right="22" w:hanging="141"/>
        <w:contextualSpacing w:val="0"/>
        <w:rPr>
          <w:rFonts w:ascii="Arial" w:hAnsi="Arial" w:cs="Arial"/>
          <w:bCs/>
          <w:lang w:val="id-ID"/>
        </w:rPr>
      </w:pPr>
      <w:r w:rsidRPr="00FF4693">
        <w:rPr>
          <w:rFonts w:ascii="Arial" w:hAnsi="Arial" w:cs="Arial"/>
          <w:bCs/>
          <w:lang w:val="id-ID"/>
        </w:rPr>
        <w:t>Peningkatan PartisipasiMasyarakat dalam Membangun Desa</w:t>
      </w:r>
      <w:r w:rsidRPr="00FF4693">
        <w:rPr>
          <w:rFonts w:ascii="Arial" w:hAnsi="Arial" w:cs="Arial"/>
          <w:bCs/>
        </w:rPr>
        <w:t>, dengan kegiatan :</w:t>
      </w:r>
      <w:r w:rsidRPr="00FF4693">
        <w:rPr>
          <w:rFonts w:ascii="Arial" w:hAnsi="Arial" w:cs="Arial"/>
          <w:bCs/>
          <w:lang w:val="id-ID"/>
        </w:rPr>
        <w:t>Kegiatan TMMD Sengkuyung I</w:t>
      </w:r>
      <w:r w:rsidR="00FF4693" w:rsidRPr="00FF4693">
        <w:rPr>
          <w:rFonts w:ascii="Arial" w:hAnsi="Arial" w:cs="Arial"/>
          <w:bCs/>
          <w:lang w:val="id-ID"/>
        </w:rPr>
        <w:t>,</w:t>
      </w:r>
      <w:r w:rsidRPr="00FF4693">
        <w:rPr>
          <w:rFonts w:ascii="Arial" w:hAnsi="Arial" w:cs="Arial"/>
          <w:bCs/>
          <w:lang w:val="id-ID"/>
        </w:rPr>
        <w:t>Kegiatan TMMD Sengkuyung II:</w:t>
      </w:r>
      <w:r w:rsidR="00FF4693" w:rsidRPr="00FF4693">
        <w:rPr>
          <w:rFonts w:ascii="Arial" w:hAnsi="Arial" w:cs="Arial"/>
          <w:bCs/>
          <w:lang w:val="id-ID"/>
        </w:rPr>
        <w:t>,</w:t>
      </w:r>
      <w:r w:rsidRPr="00FF4693">
        <w:rPr>
          <w:rFonts w:ascii="Arial" w:hAnsi="Arial" w:cs="Arial"/>
          <w:bCs/>
          <w:lang w:val="id-ID"/>
        </w:rPr>
        <w:t xml:space="preserve">Kegiatan Bantuan Desa Berkembang:,Kegiatan Bantuan Penataan Lingkungan: </w:t>
      </w:r>
    </w:p>
    <w:p w:rsidR="007A2D2C" w:rsidRPr="00FF4693" w:rsidRDefault="007A2D2C" w:rsidP="00DF282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560" w:right="22" w:hanging="141"/>
        <w:contextualSpacing w:val="0"/>
        <w:rPr>
          <w:rFonts w:ascii="Arial" w:hAnsi="Arial" w:cs="Arial"/>
          <w:bCs/>
          <w:lang w:val="id-ID"/>
        </w:rPr>
      </w:pPr>
      <w:r w:rsidRPr="00FF4693">
        <w:rPr>
          <w:rFonts w:ascii="Arial" w:hAnsi="Arial" w:cs="Arial"/>
          <w:bCs/>
          <w:lang w:val="id-ID"/>
        </w:rPr>
        <w:t xml:space="preserve">Kegiatan Penyediaan Air Bersih dan Sanitasi lingkungan berbasis masyarakat: </w:t>
      </w:r>
      <w:r w:rsidR="00FF4693" w:rsidRPr="00FF4693">
        <w:rPr>
          <w:rFonts w:ascii="Arial" w:hAnsi="Arial" w:cs="Arial"/>
          <w:bCs/>
          <w:lang w:val="id-ID"/>
        </w:rPr>
        <w:t xml:space="preserve">dengan kegiatan </w:t>
      </w:r>
      <w:r w:rsidRPr="00FF4693">
        <w:rPr>
          <w:rFonts w:ascii="Arial" w:hAnsi="Arial" w:cs="Arial"/>
          <w:bCs/>
          <w:lang w:val="id-ID"/>
        </w:rPr>
        <w:t xml:space="preserve">Pengembangan Lembaga Ekonomi Pedesaan </w:t>
      </w:r>
      <w:r w:rsidR="00FF4693" w:rsidRPr="00FF4693">
        <w:rPr>
          <w:rFonts w:ascii="Arial" w:hAnsi="Arial" w:cs="Arial"/>
          <w:bCs/>
          <w:lang w:val="id-ID"/>
        </w:rPr>
        <w:t>,</w:t>
      </w:r>
      <w:r w:rsidRPr="00FF4693">
        <w:rPr>
          <w:rFonts w:ascii="Arial" w:hAnsi="Arial" w:cs="Arial"/>
          <w:bCs/>
          <w:lang w:val="id-ID"/>
        </w:rPr>
        <w:t>Kegiatan BUMDes: Kegiatan UED-SP: Kegiatan UP2K-PKK:</w:t>
      </w:r>
      <w:r w:rsidRPr="00A34713">
        <w:rPr>
          <w:rFonts w:ascii="Arial" w:hAnsi="Arial" w:cs="Arial"/>
          <w:bCs/>
          <w:lang w:val="id-ID"/>
        </w:rPr>
        <w:t>,</w:t>
      </w:r>
      <w:r w:rsidR="00DF2828" w:rsidRPr="00FF4693">
        <w:rPr>
          <w:rFonts w:ascii="Arial" w:hAnsi="Arial" w:cs="Arial"/>
          <w:bCs/>
          <w:lang w:val="id-ID"/>
        </w:rPr>
        <w:t>-,</w:t>
      </w:r>
      <w:r w:rsidRPr="00FF4693">
        <w:rPr>
          <w:rFonts w:ascii="Arial" w:hAnsi="Arial" w:cs="Arial"/>
          <w:bCs/>
          <w:lang w:val="id-ID"/>
        </w:rPr>
        <w:t>Kegiatan Pasar desa:</w:t>
      </w:r>
      <w:r w:rsidRPr="00A34713">
        <w:rPr>
          <w:rFonts w:ascii="Arial" w:hAnsi="Arial" w:cs="Arial"/>
          <w:bCs/>
          <w:lang w:val="id-ID"/>
        </w:rPr>
        <w:t xml:space="preserve">,-Kegiatan LPMD/CPPD: </w:t>
      </w:r>
      <w:r w:rsidRPr="00FF4693">
        <w:rPr>
          <w:rFonts w:ascii="Arial" w:hAnsi="Arial" w:cs="Arial"/>
          <w:bCs/>
          <w:lang w:val="id-ID"/>
        </w:rPr>
        <w:t>Pemberian</w:t>
      </w:r>
      <w:r w:rsidRPr="00A34713">
        <w:rPr>
          <w:rFonts w:ascii="Arial" w:hAnsi="Arial" w:cs="Arial"/>
          <w:bCs/>
          <w:lang w:val="id-ID"/>
        </w:rPr>
        <w:t xml:space="preserve"> BLM</w:t>
      </w:r>
      <w:r w:rsidRPr="00FF4693">
        <w:rPr>
          <w:rFonts w:ascii="Arial" w:hAnsi="Arial" w:cs="Arial"/>
          <w:bCs/>
          <w:lang w:val="id-ID"/>
        </w:rPr>
        <w:t xml:space="preserve"> kepada masyarakat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eastAsia="Arial Unicode MS" w:hAnsi="Arial" w:cs="Arial"/>
          <w:b/>
          <w:spacing w:val="-3"/>
        </w:rPr>
      </w:pPr>
      <w:r>
        <w:rPr>
          <w:rFonts w:ascii="Arial" w:eastAsia="Arial Unicode MS" w:hAnsi="Arial" w:cs="Arial"/>
          <w:b/>
          <w:color w:val="000000"/>
          <w:w w:val="104"/>
        </w:rPr>
        <w:t>Badan</w:t>
      </w:r>
      <w:r>
        <w:rPr>
          <w:rFonts w:ascii="Arial" w:eastAsia="Arial Unicode MS" w:hAnsi="Arial" w:cs="Arial"/>
          <w:b/>
          <w:color w:val="000000"/>
          <w:w w:val="104"/>
          <w:lang w:val="id-ID"/>
        </w:rPr>
        <w:t>Perencanaan</w:t>
      </w:r>
      <w:r>
        <w:rPr>
          <w:rFonts w:ascii="Arial" w:eastAsia="Arial Unicode MS" w:hAnsi="Arial" w:cs="Arial"/>
          <w:b/>
          <w:spacing w:val="-3"/>
          <w:lang w:val="id-ID"/>
        </w:rPr>
        <w:t xml:space="preserve"> Pembangunan Daerah</w:t>
      </w:r>
    </w:p>
    <w:p w:rsidR="007A2D2C" w:rsidRDefault="007A2D2C" w:rsidP="00F15622">
      <w:pPr>
        <w:pStyle w:val="ListParagraph"/>
        <w:spacing w:line="360" w:lineRule="auto"/>
        <w:ind w:left="1276"/>
        <w:contextualSpacing w:val="0"/>
        <w:rPr>
          <w:rFonts w:ascii="Arial" w:eastAsia="Arial Unicode MS" w:hAnsi="Arial" w:cs="Arial"/>
          <w:b/>
          <w:bCs/>
          <w:color w:val="000000"/>
          <w:w w:val="104"/>
        </w:rPr>
      </w:pPr>
      <w:r>
        <w:rPr>
          <w:rFonts w:ascii="Arial" w:hAnsi="Arial" w:cs="Arial"/>
          <w:bCs/>
          <w:lang w:val="id-ID"/>
        </w:rPr>
        <w:t>Program dan Kegiatan: Program Nasional Pemberdayaan Masyarakat Mandiri Pe</w:t>
      </w:r>
      <w:r w:rsidR="00F15622">
        <w:rPr>
          <w:rFonts w:ascii="Arial" w:hAnsi="Arial" w:cs="Arial"/>
          <w:bCs/>
          <w:lang w:val="id-ID"/>
        </w:rPr>
        <w:t>rkotaan (PNPM Mandiri Perkotaan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Badan</w:t>
      </w:r>
      <w:r>
        <w:rPr>
          <w:rFonts w:ascii="Arial" w:eastAsia="Arial Unicode MS" w:hAnsi="Arial" w:cs="Arial"/>
          <w:b/>
          <w:color w:val="000000"/>
          <w:spacing w:val="-3"/>
          <w:lang w:val="id-ID"/>
        </w:rPr>
        <w:t xml:space="preserve"> Pelaksana Penyuluhan Pertanian Perikanan Dan Kehutanan</w:t>
      </w:r>
    </w:p>
    <w:p w:rsidR="007A2D2C" w:rsidRDefault="007A2D2C" w:rsidP="003501FB">
      <w:pPr>
        <w:pStyle w:val="ListParagraph"/>
        <w:numPr>
          <w:ilvl w:val="3"/>
          <w:numId w:val="23"/>
        </w:numPr>
        <w:spacing w:line="360" w:lineRule="auto"/>
        <w:ind w:left="1560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>Pengembangan SDM Pertanian dan KelambagaanPertanian</w:t>
      </w:r>
      <w:r>
        <w:rPr>
          <w:rFonts w:ascii="Arial" w:hAnsi="Arial" w:cs="Arial"/>
          <w:lang w:val="id-ID"/>
        </w:rPr>
        <w:t xml:space="preserve"> Alokasi Dana</w:t>
      </w:r>
      <w:r>
        <w:rPr>
          <w:rFonts w:ascii="Arial" w:hAnsi="Arial" w:cs="Arial"/>
        </w:rPr>
        <w:t xml:space="preserve"> dan</w:t>
      </w:r>
      <w:r>
        <w:rPr>
          <w:rFonts w:ascii="Arial" w:hAnsi="Arial" w:cs="Arial"/>
          <w:lang w:val="id-ID"/>
        </w:rPr>
        <w:t xml:space="preserve"> Realisasi</w:t>
      </w:r>
    </w:p>
    <w:p w:rsidR="007A2D2C" w:rsidRDefault="007A2D2C" w:rsidP="003501FB">
      <w:pPr>
        <w:pStyle w:val="ListParagraph"/>
        <w:numPr>
          <w:ilvl w:val="3"/>
          <w:numId w:val="23"/>
        </w:numPr>
        <w:spacing w:line="360" w:lineRule="auto"/>
        <w:ind w:left="1560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Peningkatan Kesejahteraan Petani (Pengembangan Balai Penyuluhan Model dan Pos Penyuluhan Pedesaan.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sv-SE"/>
        </w:rPr>
        <w:t>B</w:t>
      </w:r>
      <w:r>
        <w:rPr>
          <w:rFonts w:ascii="Arial" w:hAnsi="Arial" w:cs="Arial"/>
          <w:b/>
          <w:lang w:val="id-ID"/>
        </w:rPr>
        <w:t xml:space="preserve">adan </w:t>
      </w:r>
      <w:r>
        <w:rPr>
          <w:rFonts w:ascii="Arial" w:hAnsi="Arial" w:cs="Arial"/>
          <w:b/>
          <w:bCs/>
          <w:lang w:val="id-ID"/>
        </w:rPr>
        <w:t>Penanggulangan</w:t>
      </w:r>
      <w:r>
        <w:rPr>
          <w:rFonts w:ascii="Arial" w:hAnsi="Arial" w:cs="Arial"/>
          <w:b/>
          <w:lang w:val="id-ID"/>
        </w:rPr>
        <w:t xml:space="preserve"> Bencana Daerah</w:t>
      </w:r>
    </w:p>
    <w:p w:rsidR="007A2D2C" w:rsidRDefault="007A2D2C" w:rsidP="003370A9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 w:right="22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Program dan Kegiatan: Bantuan Tanggap Darurat Bencana Banjir/ Tanah Longsor </w:t>
      </w:r>
      <w:r>
        <w:rPr>
          <w:rFonts w:ascii="Arial" w:hAnsi="Arial" w:cs="Arial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Dinas Sosial, Tenaga Kerja Dan Transmigrasi</w:t>
      </w:r>
    </w:p>
    <w:p w:rsidR="007A2D2C" w:rsidRDefault="007A2D2C" w:rsidP="00F15622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 w:right="22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Program dan Kegiatan: Program Penempatan dan Perluasan Kesempatan Kerja 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bCs/>
          <w:lang w:val="id-ID"/>
        </w:rPr>
        <w:t>Dinas Pertanian Tanaman Pangan, Perkebunan Dan Kehutanan</w:t>
      </w:r>
    </w:p>
    <w:p w:rsidR="007A2D2C" w:rsidRDefault="007A2D2C" w:rsidP="003501F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lang w:val="it-IT"/>
        </w:rPr>
        <w:t xml:space="preserve">Program </w:t>
      </w:r>
      <w:r>
        <w:rPr>
          <w:rFonts w:ascii="Arial" w:hAnsi="Arial" w:cs="Arial"/>
          <w:bCs/>
          <w:lang w:val="id-ID"/>
        </w:rPr>
        <w:t>dan</w:t>
      </w:r>
      <w:r>
        <w:rPr>
          <w:rFonts w:ascii="Arial" w:hAnsi="Arial" w:cs="Arial"/>
          <w:lang w:val="it-IT"/>
        </w:rPr>
        <w:t xml:space="preserve"> Kegiatan</w:t>
      </w:r>
      <w:r>
        <w:rPr>
          <w:rFonts w:ascii="Arial" w:hAnsi="Arial" w:cs="Arial"/>
          <w:lang w:val="id-ID"/>
        </w:rPr>
        <w:t xml:space="preserve">: </w:t>
      </w:r>
    </w:p>
    <w:p w:rsidR="007A2D2C" w:rsidRPr="00F15622" w:rsidRDefault="007A2D2C" w:rsidP="00FC4F7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 w:rsidRPr="00F15622">
        <w:rPr>
          <w:rFonts w:ascii="Arial" w:eastAsia="Arial Unicode MS" w:hAnsi="Arial" w:cs="Arial"/>
          <w:spacing w:val="-3"/>
        </w:rPr>
        <w:t>Program Peningkatan Produksi, Produktifitas dan Mutu produk Tanaman Hortikultura Berkelanjutan</w:t>
      </w:r>
      <w:r w:rsidRPr="00F15622">
        <w:rPr>
          <w:rFonts w:ascii="Arial" w:hAnsi="Arial" w:cs="Arial"/>
          <w:lang w:val="id-ID"/>
        </w:rPr>
        <w:t>,-</w:t>
      </w:r>
      <w:r w:rsidR="00F15622" w:rsidRPr="00F15622">
        <w:rPr>
          <w:rFonts w:ascii="Arial" w:hAnsi="Arial" w:cs="Arial"/>
          <w:lang w:val="id-ID"/>
        </w:rPr>
        <w:t>,</w:t>
      </w:r>
      <w:r w:rsidRPr="00F15622">
        <w:rPr>
          <w:rFonts w:ascii="Arial" w:hAnsi="Arial" w:cs="Arial"/>
          <w:lang w:val="id-ID"/>
        </w:rPr>
        <w:t>Peningkatan Produksi, Produktifitas dan Mutu Produk Tanaman Buah Berkelanjutan-</w:t>
      </w:r>
    </w:p>
    <w:p w:rsidR="00F15622" w:rsidRPr="003370A9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 w:rsidRPr="003370A9">
        <w:rPr>
          <w:rFonts w:ascii="Arial" w:eastAsia="Arial Unicode MS" w:hAnsi="Arial" w:cs="Arial"/>
          <w:spacing w:val="-3"/>
        </w:rPr>
        <w:t>Program Peningkatan Produksi, Produktifitas dan Mutu produk Tanaman Florikultura Berkelanjutan</w:t>
      </w:r>
      <w:r w:rsidR="003370A9" w:rsidRPr="003370A9">
        <w:rPr>
          <w:rFonts w:ascii="Arial" w:eastAsia="Arial Unicode MS" w:hAnsi="Arial" w:cs="Arial"/>
          <w:spacing w:val="-3"/>
          <w:lang w:val="id-ID"/>
        </w:rPr>
        <w:t>,</w:t>
      </w:r>
      <w:r w:rsidRPr="003370A9">
        <w:rPr>
          <w:rFonts w:ascii="Arial" w:eastAsia="Arial Unicode MS" w:hAnsi="Arial" w:cs="Arial"/>
          <w:spacing w:val="-3"/>
        </w:rPr>
        <w:t>Peningkatan Produksi, roduktifitas dan Mutu Produk  Florikultura  Berkelanjutan</w:t>
      </w:r>
      <w:r w:rsidRPr="003370A9">
        <w:rPr>
          <w:rFonts w:ascii="Arial" w:hAnsi="Arial" w:cs="Arial"/>
          <w:lang w:val="id-ID"/>
        </w:rPr>
        <w:t>,-</w:t>
      </w:r>
      <w:r w:rsidRPr="003370A9">
        <w:rPr>
          <w:rFonts w:ascii="Arial" w:eastAsia="Arial Unicode MS" w:hAnsi="Arial" w:cs="Arial"/>
          <w:spacing w:val="-3"/>
        </w:rPr>
        <w:t xml:space="preserve">Peningkatan Produksi, Produktifitas </w:t>
      </w:r>
      <w:r w:rsidRPr="003370A9">
        <w:rPr>
          <w:rFonts w:ascii="Arial" w:eastAsia="Arial Unicode MS" w:hAnsi="Arial" w:cs="Arial"/>
          <w:spacing w:val="-3"/>
        </w:rPr>
        <w:lastRenderedPageBreak/>
        <w:t xml:space="preserve">dan Mutu Produk  Tanaman Sayuran dan Tanaman Obat   Berkelanjutan </w:t>
      </w:r>
      <w:r w:rsidR="003370A9">
        <w:rPr>
          <w:rFonts w:ascii="Arial" w:eastAsia="Arial Unicode MS" w:hAnsi="Arial" w:cs="Arial"/>
          <w:spacing w:val="-3"/>
          <w:lang w:val="id-ID"/>
        </w:rPr>
        <w:t xml:space="preserve">, </w:t>
      </w:r>
      <w:r w:rsidRPr="003370A9">
        <w:rPr>
          <w:rFonts w:ascii="Arial" w:eastAsia="Arial Unicode MS" w:hAnsi="Arial" w:cs="Arial"/>
          <w:spacing w:val="-3"/>
        </w:rPr>
        <w:t>Dukungan Manajemen dan Teknis Lainnya pada Ditjen Hortikultura</w:t>
      </w:r>
      <w:r w:rsidR="003370A9" w:rsidRPr="003370A9">
        <w:rPr>
          <w:rFonts w:ascii="Arial" w:eastAsia="Arial Unicode MS" w:hAnsi="Arial" w:cs="Arial"/>
          <w:spacing w:val="-3"/>
          <w:lang w:val="id-ID"/>
        </w:rPr>
        <w:t>,</w:t>
      </w:r>
      <w:r w:rsidRPr="003370A9">
        <w:rPr>
          <w:rFonts w:ascii="Arial" w:eastAsia="Arial Unicode MS" w:hAnsi="Arial" w:cs="Arial"/>
          <w:spacing w:val="-3"/>
        </w:rPr>
        <w:t xml:space="preserve">Program Peningkatan Produksi, Produktifitas dan Mutu  Tanaman Pangan untuk mencapai swasembada dan swasembada Berkelanjutan </w:t>
      </w:r>
      <w:r w:rsidR="003370A9" w:rsidRPr="003370A9">
        <w:rPr>
          <w:rFonts w:ascii="Arial" w:eastAsia="Arial Unicode MS" w:hAnsi="Arial" w:cs="Arial"/>
          <w:spacing w:val="-3"/>
          <w:lang w:val="id-ID"/>
        </w:rPr>
        <w:t>,</w:t>
      </w:r>
      <w:r w:rsidRPr="003370A9">
        <w:rPr>
          <w:rFonts w:ascii="Arial" w:hAnsi="Arial" w:cs="Arial"/>
        </w:rPr>
        <w:t>Pengelolaan Produksi Tanaman Aneka Kacang dan Umbi</w:t>
      </w:r>
      <w:r w:rsidR="003370A9" w:rsidRPr="003370A9">
        <w:rPr>
          <w:rFonts w:ascii="Arial" w:hAnsi="Arial" w:cs="Arial"/>
          <w:lang w:val="id-ID"/>
        </w:rPr>
        <w:t>,</w:t>
      </w:r>
      <w:r w:rsidRPr="003370A9">
        <w:rPr>
          <w:rFonts w:ascii="Arial" w:hAnsi="Arial" w:cs="Arial"/>
        </w:rPr>
        <w:t xml:space="preserve">Pengelolaan Produksi Tanaman Serealia </w:t>
      </w:r>
      <w:r w:rsidR="003370A9" w:rsidRPr="003370A9">
        <w:rPr>
          <w:rFonts w:ascii="Arial" w:hAnsi="Arial" w:cs="Arial"/>
          <w:lang w:val="id-ID"/>
        </w:rPr>
        <w:t>,</w:t>
      </w:r>
      <w:r w:rsidRPr="003370A9">
        <w:rPr>
          <w:rFonts w:ascii="Arial" w:hAnsi="Arial" w:cs="Arial"/>
        </w:rPr>
        <w:t xml:space="preserve">Pengelolaan Produksi Tanaman Serealia </w:t>
      </w:r>
    </w:p>
    <w:p w:rsidR="007A2D2C" w:rsidRPr="003370A9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 w:rsidRPr="003370A9">
        <w:rPr>
          <w:rFonts w:ascii="Arial" w:hAnsi="Arial" w:cs="Arial"/>
        </w:rPr>
        <w:t xml:space="preserve">Penanganan pasca panen tanaman pangan </w:t>
      </w:r>
      <w:r w:rsidR="003370A9" w:rsidRPr="003370A9">
        <w:rPr>
          <w:rFonts w:ascii="Arial" w:hAnsi="Arial" w:cs="Arial"/>
          <w:lang w:val="id-ID"/>
        </w:rPr>
        <w:t>,</w:t>
      </w:r>
      <w:r w:rsidRPr="003370A9">
        <w:rPr>
          <w:rFonts w:ascii="Arial" w:hAnsi="Arial" w:cs="Arial"/>
        </w:rPr>
        <w:t xml:space="preserve">Dukungan Manajemen dan Teknis Lainnya pada Ditjen Tanaman Pangan </w:t>
      </w:r>
      <w:r w:rsidR="00CD7047" w:rsidRPr="003370A9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eastAsia="Arial Unicode MS" w:hAnsi="Arial" w:cs="Arial"/>
          <w:spacing w:val="-3"/>
        </w:rPr>
        <w:t xml:space="preserve">Program Peningkatan Produksi, Produktifitas dan Mutu  Tanaman Pangan untuk mencapai swasembada dan swasembada </w:t>
      </w:r>
      <w:r w:rsidR="003370A9">
        <w:rPr>
          <w:rFonts w:ascii="Arial" w:eastAsia="Arial Unicode MS" w:hAnsi="Arial" w:cs="Arial"/>
          <w:spacing w:val="-3"/>
          <w:lang w:val="id-ID"/>
        </w:rPr>
        <w:t>,</w:t>
      </w:r>
      <w:r>
        <w:rPr>
          <w:rFonts w:ascii="Arial" w:eastAsia="Arial Unicode MS" w:hAnsi="Arial" w:cs="Arial"/>
          <w:spacing w:val="-3"/>
        </w:rPr>
        <w:t>Berkelanjutan</w:t>
      </w:r>
      <w:r>
        <w:rPr>
          <w:rFonts w:ascii="Arial" w:eastAsia="Arial Unicode MS" w:hAnsi="Arial" w:cs="Arial"/>
          <w:spacing w:val="-3"/>
          <w:lang w:val="id-ID"/>
        </w:rPr>
        <w:t xml:space="preserve"> (Dirjen Prasarana dan Sarana Pertanian</w:t>
      </w:r>
      <w:r>
        <w:rPr>
          <w:rFonts w:ascii="Arial" w:hAnsi="Arial" w:cs="Arial"/>
          <w:lang w:val="id-ID"/>
        </w:rPr>
        <w:t>)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>
        <w:rPr>
          <w:rFonts w:ascii="Arial" w:hAnsi="Arial" w:cs="Arial"/>
        </w:rPr>
        <w:t>Pengembangan Jaringan Irigasi</w:t>
      </w:r>
      <w:r w:rsidR="00CD7047">
        <w:rPr>
          <w:rFonts w:ascii="Arial" w:eastAsia="Arial Unicode MS" w:hAnsi="Arial" w:cs="Arial"/>
          <w:spacing w:val="-3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Penyusunan Profil Sosial Ekonomi Teknis dan Kelembagaan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Pelatihan Penguatan Kelembagaan P3A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Legalisasi Kelembagaan P3A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Pengelolaan Irigasi Parsipatif (PIP)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Penyusunan profil sosial ekonomi teknik dan kelembagaan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Pelatihan Penguatan Kelembagaan P3A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Legalisasi Kelembagaan P3A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Pengelolaan Irigasi Parsipatif (PIP)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Pengembangan Optimasi Lahan </w:t>
      </w:r>
      <w:r w:rsidR="00CD7047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Pembinaan Administrasi dan Teknis Kabupaten </w:t>
      </w:r>
      <w:r w:rsidR="00CD7047">
        <w:rPr>
          <w:rFonts w:ascii="Arial" w:hAnsi="Arial" w:cs="Arial"/>
          <w:lang w:val="id-ID"/>
        </w:rPr>
        <w:t>.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 w:rsidRPr="0064338D">
        <w:rPr>
          <w:rFonts w:ascii="Arial" w:hAnsi="Arial" w:cs="Arial"/>
        </w:rPr>
        <w:t xml:space="preserve">Perencanaan Program dan Kegiatan PSP </w:t>
      </w:r>
      <w:r w:rsidR="00CD7047" w:rsidRPr="0064338D">
        <w:rPr>
          <w:rFonts w:ascii="Arial" w:hAnsi="Arial" w:cs="Arial"/>
          <w:lang w:val="id-ID"/>
        </w:rPr>
        <w:t>.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Monitoring dan Evaluasi Kegiatan DITJEN PSP 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Penyusunan SAI DITJEN PSP 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Percepatan Pelaksanaan Kegiatan DITJEN PSP TA 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Sinkronisasi dan Koordinasi  Kegiatan DITJEN PSP TA 2013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Pendampingan Penyusunan RDKK </w:t>
      </w:r>
      <w:r w:rsidR="00CD7047" w:rsidRPr="0064338D">
        <w:rPr>
          <w:rFonts w:ascii="Arial" w:hAnsi="Arial" w:cs="Arial"/>
          <w:lang w:val="id-ID"/>
        </w:rPr>
        <w:t>.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</w:rPr>
      </w:pPr>
      <w:r w:rsidRPr="0064338D">
        <w:rPr>
          <w:rFonts w:ascii="Arial" w:hAnsi="Arial" w:cs="Arial"/>
        </w:rPr>
        <w:t>Penguatan Komisi Pengawas Pupuk Pestisida (KP3</w:t>
      </w:r>
      <w:r w:rsidR="00CD7047" w:rsidRPr="0064338D">
        <w:rPr>
          <w:rFonts w:ascii="Arial" w:hAnsi="Arial" w:cs="Arial"/>
          <w:lang w:val="id-ID"/>
        </w:rPr>
        <w:t>.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Operasional pembiayaan / PUAP </w:t>
      </w:r>
      <w:r w:rsidR="00CD7047" w:rsidRPr="0064338D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eastAsia="Arial Unicode MS" w:hAnsi="Arial" w:cs="Arial"/>
          <w:spacing w:val="-3"/>
          <w:lang w:val="id-ID"/>
        </w:rPr>
        <w:t xml:space="preserve">Dirjen </w:t>
      </w:r>
      <w:r>
        <w:rPr>
          <w:rFonts w:ascii="Arial" w:eastAsia="Arial Unicode MS" w:hAnsi="Arial" w:cs="Arial"/>
          <w:spacing w:val="-3"/>
        </w:rPr>
        <w:t>Prasarana</w:t>
      </w:r>
      <w:r>
        <w:rPr>
          <w:rFonts w:ascii="Arial" w:eastAsia="Arial Unicode MS" w:hAnsi="Arial" w:cs="Arial"/>
          <w:spacing w:val="-3"/>
          <w:lang w:val="id-ID"/>
        </w:rPr>
        <w:t xml:space="preserve"> dan Sarana Pertanian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 w:rsidRPr="0064338D">
        <w:rPr>
          <w:rFonts w:ascii="Arial" w:hAnsi="Arial" w:cs="Arial"/>
        </w:rPr>
        <w:t>Pengembangan Sumber Air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Pemberdayaan kelembagaan</w:t>
      </w:r>
      <w:r w:rsidR="0064338D">
        <w:rPr>
          <w:rFonts w:ascii="Arial" w:hAnsi="Arial" w:cs="Arial"/>
          <w:lang w:val="id-ID"/>
        </w:rPr>
        <w:t>,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 w:rsidRPr="0064338D">
        <w:rPr>
          <w:rFonts w:ascii="Arial" w:hAnsi="Arial" w:cs="Arial"/>
        </w:rPr>
        <w:t>Pengembangan Optimasi Lahan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Pengembangan Jalan Pertanian</w:t>
      </w:r>
      <w:r w:rsidR="00103247" w:rsidRPr="0064338D">
        <w:rPr>
          <w:rFonts w:ascii="Arial" w:eastAsia="Arial Unicode MS" w:hAnsi="Arial" w:cs="Arial"/>
          <w:spacing w:val="-3"/>
          <w:lang w:val="id-ID"/>
        </w:rPr>
        <w:t>.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 w:rsidRPr="0064338D">
        <w:rPr>
          <w:rFonts w:ascii="Arial" w:hAnsi="Arial" w:cs="Arial"/>
        </w:rPr>
        <w:t>Perluasan Areal Tebu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Pembinaan Administrasi Kegiatan</w:t>
      </w:r>
      <w:r w:rsidR="00103247" w:rsidRPr="0064338D">
        <w:rPr>
          <w:rFonts w:ascii="Arial" w:eastAsia="Arial Unicode MS" w:hAnsi="Arial" w:cs="Arial"/>
          <w:spacing w:val="-3"/>
          <w:lang w:val="id-ID"/>
        </w:rPr>
        <w:t>.</w:t>
      </w:r>
    </w:p>
    <w:p w:rsidR="007A2D2C" w:rsidRPr="0064338D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 w:rsidRPr="0064338D">
        <w:rPr>
          <w:rFonts w:ascii="Arial" w:hAnsi="Arial" w:cs="Arial"/>
        </w:rPr>
        <w:t>Perencanaan Program dan Kegiatan PSP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Monev Kegiatan PSP TA 2013Penyusunan SAI Ditjen PSP Tahun 2013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 xml:space="preserve">Percepatan Pelaksanaan </w:t>
      </w:r>
      <w:r w:rsidRPr="0064338D">
        <w:rPr>
          <w:rFonts w:ascii="Arial" w:hAnsi="Arial" w:cs="Arial"/>
        </w:rPr>
        <w:lastRenderedPageBreak/>
        <w:t>Kegiatan PSP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</w:rPr>
        <w:t>Sinkronisasi dan Koordinasi Kegiatan Ditjen PSP</w:t>
      </w:r>
      <w:r w:rsidR="00DF2FB1" w:rsidRPr="0064338D">
        <w:rPr>
          <w:rFonts w:ascii="Arial" w:eastAsia="Arial Unicode MS" w:hAnsi="Arial" w:cs="Arial"/>
          <w:spacing w:val="-3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id-ID"/>
        </w:rPr>
        <w:t xml:space="preserve">Dinas </w:t>
      </w:r>
      <w:r>
        <w:rPr>
          <w:rFonts w:ascii="Arial" w:hAnsi="Arial" w:cs="Arial"/>
          <w:b/>
          <w:bCs/>
          <w:lang w:val="id-ID"/>
        </w:rPr>
        <w:t>Kesehatan</w:t>
      </w:r>
      <w:r>
        <w:rPr>
          <w:rFonts w:ascii="Arial" w:hAnsi="Arial" w:cs="Arial"/>
          <w:b/>
          <w:lang w:val="id-ID"/>
        </w:rPr>
        <w:t xml:space="preserve"> Kabupaten </w:t>
      </w:r>
    </w:p>
    <w:p w:rsidR="007A2D2C" w:rsidRDefault="007A2D2C" w:rsidP="003501F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lang w:val="it-IT"/>
        </w:rPr>
        <w:t>Program dan Kegiatan</w:t>
      </w:r>
      <w:r>
        <w:rPr>
          <w:rFonts w:ascii="Arial" w:hAnsi="Arial" w:cs="Arial"/>
          <w:lang w:val="id-ID"/>
        </w:rPr>
        <w:t>:</w:t>
      </w:r>
    </w:p>
    <w:p w:rsidR="007A2D2C" w:rsidRPr="0064338D" w:rsidRDefault="007A2D2C" w:rsidP="0064338D">
      <w:pPr>
        <w:pStyle w:val="ListParagraph"/>
        <w:widowControl w:val="0"/>
        <w:autoSpaceDE w:val="0"/>
        <w:autoSpaceDN w:val="0"/>
        <w:adjustRightInd w:val="0"/>
        <w:spacing w:line="360" w:lineRule="auto"/>
        <w:ind w:left="1560" w:right="22"/>
        <w:rPr>
          <w:rFonts w:ascii="Arial" w:hAnsi="Arial" w:cs="Arial"/>
          <w:lang w:val="id-ID"/>
        </w:rPr>
      </w:pPr>
      <w:r w:rsidRPr="0064338D">
        <w:rPr>
          <w:rFonts w:ascii="Arial" w:hAnsi="Arial" w:cs="Arial"/>
          <w:lang w:val="id-ID"/>
        </w:rPr>
        <w:t>Bantuan Operasional Kesehatan (BOK)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  <w:lang w:val="id-ID"/>
        </w:rPr>
        <w:t>Program Pengendalian Penyakit dan penyehatan Lingkungan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  <w:lang w:val="id-ID"/>
        </w:rPr>
        <w:t xml:space="preserve">Jamkesmas </w:t>
      </w:r>
      <w:r w:rsidR="00DF2FB1" w:rsidRPr="0064338D">
        <w:rPr>
          <w:rFonts w:ascii="Arial" w:hAnsi="Arial" w:cs="Arial"/>
          <w:lang w:val="id-ID"/>
        </w:rPr>
        <w:t>.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  <w:lang w:val="id-ID"/>
        </w:rPr>
        <w:t xml:space="preserve">Pemberdayaan masyarakat </w:t>
      </w:r>
      <w:r w:rsidR="00DF2FB1" w:rsidRPr="0064338D">
        <w:rPr>
          <w:rFonts w:ascii="Arial" w:hAnsi="Arial" w:cs="Arial"/>
          <w:lang w:val="id-ID"/>
        </w:rPr>
        <w:t>.</w:t>
      </w:r>
    </w:p>
    <w:p w:rsidR="007A2D2C" w:rsidRPr="0064338D" w:rsidRDefault="007A2D2C" w:rsidP="0064338D">
      <w:pPr>
        <w:pStyle w:val="ListParagraph"/>
        <w:widowControl w:val="0"/>
        <w:autoSpaceDE w:val="0"/>
        <w:autoSpaceDN w:val="0"/>
        <w:adjustRightInd w:val="0"/>
        <w:spacing w:line="360" w:lineRule="auto"/>
        <w:ind w:left="1560" w:right="22"/>
        <w:rPr>
          <w:rFonts w:ascii="Arial" w:hAnsi="Arial" w:cs="Arial"/>
          <w:bCs/>
        </w:rPr>
      </w:pPr>
      <w:r w:rsidRPr="0064338D">
        <w:rPr>
          <w:rFonts w:ascii="Arial" w:hAnsi="Arial" w:cs="Arial"/>
          <w:lang w:val="id-ID"/>
        </w:rPr>
        <w:t xml:space="preserve">Perbaikan Gizi Masyarakat </w:t>
      </w:r>
      <w:r w:rsidR="0064338D" w:rsidRPr="0064338D">
        <w:rPr>
          <w:rFonts w:ascii="Arial" w:hAnsi="Arial" w:cs="Arial"/>
          <w:lang w:val="id-ID"/>
        </w:rPr>
        <w:t>,</w:t>
      </w:r>
      <w:r w:rsidRPr="0064338D">
        <w:rPr>
          <w:rFonts w:ascii="Arial" w:hAnsi="Arial" w:cs="Arial"/>
          <w:lang w:val="id-ID"/>
        </w:rPr>
        <w:t xml:space="preserve">Program Pelayanan Kesehatan Ibu </w:t>
      </w:r>
      <w:r w:rsidR="00DF2FB1" w:rsidRPr="0064338D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Kantor </w:t>
      </w:r>
      <w:r>
        <w:rPr>
          <w:rFonts w:ascii="Arial" w:hAnsi="Arial" w:cs="Arial"/>
          <w:b/>
          <w:lang w:val="id-ID"/>
        </w:rPr>
        <w:t>Ketahanan</w:t>
      </w:r>
      <w:r>
        <w:rPr>
          <w:rFonts w:ascii="Arial" w:hAnsi="Arial" w:cs="Arial"/>
          <w:b/>
          <w:bCs/>
          <w:lang w:val="id-ID"/>
        </w:rPr>
        <w:t xml:space="preserve"> Pangan</w:t>
      </w:r>
    </w:p>
    <w:p w:rsidR="007A2D2C" w:rsidRDefault="007A2D2C" w:rsidP="003501F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</w:t>
      </w:r>
      <w:r>
        <w:rPr>
          <w:rFonts w:ascii="Arial" w:hAnsi="Arial" w:cs="Arial"/>
          <w:lang w:val="it-IT"/>
        </w:rPr>
        <w:t xml:space="preserve"> dan Kegiatan</w:t>
      </w:r>
      <w:r>
        <w:rPr>
          <w:rFonts w:ascii="Arial" w:hAnsi="Arial" w:cs="Arial"/>
          <w:lang w:val="id-ID"/>
        </w:rPr>
        <w:t xml:space="preserve">: </w:t>
      </w:r>
    </w:p>
    <w:p w:rsidR="007A2D2C" w:rsidRDefault="007A2D2C" w:rsidP="003501FB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hAnsi="Arial" w:cs="Arial"/>
          <w:bCs/>
          <w:lang w:val="sv-SE"/>
        </w:rPr>
        <w:t>Program Peningkatan Diversifikasi dan Ketahanan Pangan Masyarakat</w:t>
      </w:r>
    </w:p>
    <w:p w:rsidR="007A2D2C" w:rsidRDefault="007A2D2C" w:rsidP="003501FB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hAnsi="Arial" w:cs="Arial"/>
          <w:bCs/>
          <w:lang w:val="sv-SE"/>
        </w:rPr>
        <w:t>Program Peningkatan Partisipasi Masyarakat dalam Membangun Desa</w:t>
      </w:r>
    </w:p>
    <w:p w:rsidR="007A2D2C" w:rsidRDefault="007A2D2C" w:rsidP="003501FB">
      <w:pPr>
        <w:pStyle w:val="ListParagraph"/>
        <w:widowControl w:val="0"/>
        <w:numPr>
          <w:ilvl w:val="3"/>
          <w:numId w:val="33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hAnsi="Arial" w:cs="Arial"/>
          <w:lang w:val="it-IT"/>
        </w:rPr>
        <w:t xml:space="preserve">Penyediaan Prasarana fisik dasar pembangunan Pertanian </w:t>
      </w:r>
      <w:r>
        <w:rPr>
          <w:rFonts w:ascii="Arial" w:hAnsi="Arial" w:cs="Arial"/>
          <w:lang w:val="id-ID"/>
        </w:rPr>
        <w:t xml:space="preserve"> dan </w:t>
      </w:r>
      <w:r>
        <w:rPr>
          <w:rFonts w:ascii="Arial" w:hAnsi="Arial" w:cs="Arial"/>
          <w:lang w:val="it-IT"/>
        </w:rPr>
        <w:t>Penyediaan gudang cadangan pangan pemerintah / Masyarakat</w:t>
      </w:r>
      <w:r w:rsidR="0068026D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0915"/>
          <w:tab w:val="left" w:pos="11070"/>
        </w:tabs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  <w:spacing w:val="-3"/>
          <w:lang w:val="id-ID"/>
        </w:rPr>
        <w:t xml:space="preserve">Kantor </w:t>
      </w:r>
      <w:r>
        <w:rPr>
          <w:rFonts w:ascii="Arial" w:hAnsi="Arial" w:cs="Arial"/>
          <w:b/>
          <w:bCs/>
          <w:lang w:val="id-ID"/>
        </w:rPr>
        <w:t>Perpustakaan</w:t>
      </w:r>
      <w:r>
        <w:rPr>
          <w:rFonts w:ascii="Arial" w:eastAsia="Arial Unicode MS" w:hAnsi="Arial" w:cs="Arial"/>
          <w:b/>
          <w:spacing w:val="-3"/>
          <w:lang w:val="id-ID"/>
        </w:rPr>
        <w:t xml:space="preserve"> dan Arsip Daerah</w:t>
      </w:r>
    </w:p>
    <w:p w:rsidR="007A2D2C" w:rsidRDefault="007A2D2C" w:rsidP="003501F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lang w:val="it-IT"/>
        </w:rPr>
        <w:t xml:space="preserve">Program </w:t>
      </w:r>
      <w:r>
        <w:rPr>
          <w:rFonts w:ascii="Arial" w:hAnsi="Arial" w:cs="Arial"/>
          <w:bCs/>
          <w:lang w:val="id-ID"/>
        </w:rPr>
        <w:t>dan</w:t>
      </w:r>
      <w:r>
        <w:rPr>
          <w:rFonts w:ascii="Arial" w:hAnsi="Arial" w:cs="Arial"/>
          <w:lang w:val="it-IT"/>
        </w:rPr>
        <w:t xml:space="preserve"> Kegiatan</w:t>
      </w:r>
      <w:r>
        <w:rPr>
          <w:rFonts w:ascii="Arial" w:hAnsi="Arial" w:cs="Arial"/>
          <w:lang w:val="id-ID"/>
        </w:rPr>
        <w:t>: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18" w:right="22" w:hanging="142"/>
        <w:rPr>
          <w:rFonts w:ascii="Arial" w:hAnsi="Arial" w:cs="Arial"/>
          <w:bCs/>
        </w:rPr>
      </w:pPr>
      <w:r>
        <w:rPr>
          <w:rFonts w:ascii="Arial" w:hAnsi="Arial" w:cs="Arial"/>
        </w:rPr>
        <w:t>BantuanbukuuntukPerpustakaanUmumKabupaten</w:t>
      </w:r>
    </w:p>
    <w:p w:rsidR="007A2D2C" w:rsidRPr="007656A8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418" w:right="22" w:hanging="142"/>
        <w:rPr>
          <w:rFonts w:ascii="Arial" w:hAnsi="Arial" w:cs="Arial"/>
          <w:bCs/>
        </w:rPr>
      </w:pPr>
      <w:r w:rsidRPr="007656A8">
        <w:rPr>
          <w:rFonts w:ascii="Arial" w:hAnsi="Arial" w:cs="Arial"/>
        </w:rPr>
        <w:t>Bantuanbukuuntuk 5Desa  (Plosorejo, Menjing, Tegalgedhe, Jetis, Ngringo)</w:t>
      </w:r>
      <w:r w:rsidR="007656A8" w:rsidRPr="007656A8">
        <w:rPr>
          <w:rFonts w:ascii="Arial" w:hAnsi="Arial" w:cs="Arial"/>
          <w:lang w:val="id-ID"/>
        </w:rPr>
        <w:t>,</w:t>
      </w:r>
      <w:r w:rsidRPr="007656A8">
        <w:rPr>
          <w:rFonts w:ascii="Arial" w:hAnsi="Arial" w:cs="Arial"/>
        </w:rPr>
        <w:t>Bantuanbukudanrakbukuuntuk2 (dua) perpustakaandesa/ kelurahan.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 w:right="22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Dinas </w:t>
      </w:r>
      <w:r>
        <w:rPr>
          <w:rFonts w:ascii="Arial" w:eastAsia="Arial Unicode MS" w:hAnsi="Arial" w:cs="Arial"/>
          <w:b/>
          <w:spacing w:val="-3"/>
          <w:lang w:val="id-ID"/>
        </w:rPr>
        <w:t>Peternakan</w:t>
      </w:r>
      <w:r>
        <w:rPr>
          <w:rFonts w:ascii="Arial" w:hAnsi="Arial" w:cs="Arial"/>
          <w:b/>
          <w:bCs/>
          <w:lang w:val="id-ID"/>
        </w:rPr>
        <w:t xml:space="preserve"> dan Perikanan</w:t>
      </w:r>
    </w:p>
    <w:p w:rsidR="007A2D2C" w:rsidRDefault="007A2D2C" w:rsidP="003501F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</w:t>
      </w:r>
      <w:r>
        <w:rPr>
          <w:rFonts w:ascii="Arial" w:hAnsi="Arial" w:cs="Arial"/>
          <w:lang w:val="it-IT"/>
        </w:rPr>
        <w:t xml:space="preserve"> dan Kegiatan</w:t>
      </w:r>
      <w:r>
        <w:rPr>
          <w:rFonts w:ascii="Arial" w:hAnsi="Arial" w:cs="Arial"/>
          <w:lang w:val="id-ID"/>
        </w:rPr>
        <w:t>: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Pencapaian Swasembada Daging Sapi dan Kerbau dan Penyediaan Pangan Hewani yang Aman, Sehat, Utuh dan Halal </w:t>
      </w:r>
    </w:p>
    <w:p w:rsidR="007A2D2C" w:rsidRPr="007C32CE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  <w:lang w:val="id-ID"/>
        </w:rPr>
      </w:pPr>
      <w:r w:rsidRPr="007C32CE">
        <w:rPr>
          <w:rFonts w:ascii="Arial" w:hAnsi="Arial" w:cs="Arial"/>
          <w:lang w:val="id-ID"/>
        </w:rPr>
        <w:t xml:space="preserve">Penjaminan Pangan Asal Hewan yang ASUH serta pemenuhan persyaratan Produk Hewan Non Pangan Fasilitasi Rumah Potong Hewan Unggas dan tempat penampungan Unggas </w:t>
      </w:r>
      <w:r w:rsidR="007C32CE">
        <w:rPr>
          <w:rFonts w:ascii="Arial" w:hAnsi="Arial" w:cs="Arial"/>
          <w:lang w:val="id-ID"/>
        </w:rPr>
        <w:t>,</w:t>
      </w:r>
    </w:p>
    <w:p w:rsidR="007A2D2C" w:rsidRPr="007C32CE" w:rsidRDefault="007A2D2C" w:rsidP="007C32CE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43" w:right="22"/>
        <w:rPr>
          <w:rFonts w:ascii="Arial" w:hAnsi="Arial" w:cs="Arial"/>
          <w:bCs/>
          <w:lang w:val="id-ID"/>
        </w:rPr>
      </w:pPr>
      <w:r w:rsidRPr="007C32CE">
        <w:rPr>
          <w:rFonts w:ascii="Arial" w:hAnsi="Arial" w:cs="Arial"/>
          <w:lang w:val="id-ID"/>
        </w:rPr>
        <w:t>Penjaminan Pangan Asal Hewan yang ASUH serta pemenuhan persyaratan produk Hewan Non Pangan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 xml:space="preserve"> Pengadaan Kendaraan Bermotor </w:t>
      </w:r>
      <w:r w:rsidR="00FD72F8" w:rsidRPr="007C32CE">
        <w:rPr>
          <w:rFonts w:ascii="Arial" w:hAnsi="Arial" w:cs="Arial"/>
          <w:lang w:val="id-ID"/>
        </w:rPr>
        <w:t>.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>Pengembangan Budidaya Kelinci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>Pengembangan Kawasan Sapi Potong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>Pembibitan Sapi Potong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>Pengembangan Budidaya Kambing perah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 xml:space="preserve">Pengembangan Integrasi Tanaman Ternak Ruminansia </w:t>
      </w:r>
      <w:r w:rsidR="00191763" w:rsidRPr="007C32CE">
        <w:rPr>
          <w:rFonts w:ascii="Arial" w:hAnsi="Arial" w:cs="Arial"/>
          <w:lang w:val="id-ID"/>
        </w:rPr>
        <w:t>.</w:t>
      </w:r>
    </w:p>
    <w:p w:rsidR="007A2D2C" w:rsidRPr="007C32CE" w:rsidRDefault="007A2D2C" w:rsidP="007C32CE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43" w:right="22"/>
        <w:rPr>
          <w:rFonts w:ascii="Arial" w:hAnsi="Arial" w:cs="Arial"/>
          <w:bCs/>
          <w:lang w:val="id-ID"/>
        </w:rPr>
      </w:pPr>
      <w:r w:rsidRPr="007C32CE">
        <w:rPr>
          <w:rFonts w:ascii="Arial" w:hAnsi="Arial" w:cs="Arial"/>
          <w:lang w:val="id-ID"/>
        </w:rPr>
        <w:t>Penguatan Sapi/Kerbau Betina Bunting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 xml:space="preserve">Penjaminan Pangan Asal Hewan yang ASUH serta Pemenuhan persyaratan Produk Hewan Non Pangan </w:t>
      </w:r>
      <w:r w:rsidR="00FD72F8" w:rsidRPr="007C32CE">
        <w:rPr>
          <w:rFonts w:ascii="Arial" w:hAnsi="Arial" w:cs="Arial"/>
          <w:lang w:val="id-ID"/>
        </w:rPr>
        <w:t>.</w:t>
      </w:r>
    </w:p>
    <w:p w:rsidR="007A2D2C" w:rsidRDefault="007A2D2C" w:rsidP="007C32CE">
      <w:pPr>
        <w:pStyle w:val="ListParagraph"/>
        <w:widowControl w:val="0"/>
        <w:autoSpaceDE w:val="0"/>
        <w:autoSpaceDN w:val="0"/>
        <w:adjustRightInd w:val="0"/>
        <w:spacing w:line="360" w:lineRule="auto"/>
        <w:ind w:left="1843" w:right="22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Pengendalian dan Penanggulangan Penyakit Hewan Menular Strategis dan Penyakit Zoonosa </w:t>
      </w:r>
      <w:r w:rsidR="00FD72F8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Program Peningkatan Nilai Tambah Daya saing, industri hilir,pemasaran </w:t>
      </w:r>
      <w:r>
        <w:rPr>
          <w:rFonts w:ascii="Arial" w:hAnsi="Arial" w:cs="Arial"/>
          <w:lang w:val="id-ID"/>
        </w:rPr>
        <w:lastRenderedPageBreak/>
        <w:t xml:space="preserve">dan ekspor Hasil Pertanian lingkup Dinas Peternakan dan Kesehatan Hewan Provinsi Jateng </w:t>
      </w:r>
      <w:r w:rsidR="00FD72F8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Pencapaian Swasembada Daging Sapi dan Kerbau dan Penyediaan Pangan Hewani yang Aman, Sehat, Utuh dan Halal </w:t>
      </w:r>
      <w:r w:rsidR="00FD72F8">
        <w:rPr>
          <w:rFonts w:ascii="Arial" w:hAnsi="Arial" w:cs="Arial"/>
          <w:lang w:val="id-ID"/>
        </w:rPr>
        <w:t>.</w:t>
      </w:r>
    </w:p>
    <w:p w:rsidR="007A2D2C" w:rsidRPr="007C32CE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  <w:lang w:val="id-ID"/>
        </w:rPr>
      </w:pPr>
      <w:r w:rsidRPr="007C32CE">
        <w:rPr>
          <w:rFonts w:ascii="Arial" w:hAnsi="Arial" w:cs="Arial"/>
          <w:lang w:val="id-ID"/>
        </w:rPr>
        <w:t>Peningkatan Produksi Peternakan</w:t>
      </w:r>
      <w:r w:rsidR="007C32CE" w:rsidRPr="007C32CE">
        <w:rPr>
          <w:rFonts w:ascii="Arial" w:hAnsi="Arial" w:cs="Arial"/>
          <w:lang w:val="id-ID"/>
        </w:rPr>
        <w:t xml:space="preserve">: </w:t>
      </w:r>
      <w:r w:rsidRPr="007C32CE">
        <w:rPr>
          <w:rFonts w:ascii="Arial" w:hAnsi="Arial" w:cs="Arial"/>
          <w:lang w:val="id-ID"/>
        </w:rPr>
        <w:t>Revitalisasi persusuan</w:t>
      </w:r>
      <w:r w:rsidR="007C32CE" w:rsidRPr="007C32CE">
        <w:rPr>
          <w:rFonts w:ascii="Arial" w:hAnsi="Arial" w:cs="Arial"/>
          <w:lang w:val="id-ID"/>
        </w:rPr>
        <w:t xml:space="preserve">, </w:t>
      </w:r>
      <w:r w:rsidRPr="007C32CE">
        <w:rPr>
          <w:rFonts w:ascii="Arial" w:hAnsi="Arial" w:cs="Arial"/>
          <w:lang w:val="id-ID"/>
        </w:rPr>
        <w:t xml:space="preserve">Pengembangan Alsin Peternakan 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 xml:space="preserve">Pengembangan Kawasan Peternakan ( kambing/Domba) </w:t>
      </w:r>
      <w:r w:rsidR="002865FA" w:rsidRPr="007C32CE">
        <w:rPr>
          <w:rFonts w:ascii="Arial" w:hAnsi="Arial" w:cs="Arial"/>
          <w:lang w:val="id-ID"/>
        </w:rPr>
        <w:t>.</w:t>
      </w:r>
      <w:r w:rsidR="007C32CE" w:rsidRPr="007C32CE">
        <w:rPr>
          <w:rFonts w:ascii="Arial" w:hAnsi="Arial" w:cs="Arial"/>
          <w:lang w:val="id-ID"/>
        </w:rPr>
        <w:t>,</w:t>
      </w:r>
      <w:r w:rsidRPr="007C32CE">
        <w:rPr>
          <w:rFonts w:ascii="Arial" w:hAnsi="Arial" w:cs="Arial"/>
          <w:lang w:val="id-ID"/>
        </w:rPr>
        <w:t xml:space="preserve">Pengembangan ternak di kawasan  Daerah Bagi Hasil Cukai Tembakau (DBHCT). /( Kambing) </w:t>
      </w:r>
      <w:r w:rsidR="002865FA" w:rsidRPr="007C32CE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>Pendidikan</w:t>
      </w:r>
      <w:r>
        <w:rPr>
          <w:rFonts w:ascii="Arial" w:hAnsi="Arial" w:cs="Arial"/>
        </w:rPr>
        <w:t xml:space="preserve"> Kemasyarakatan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  <w:lang w:val="id-ID"/>
        </w:rPr>
      </w:pPr>
      <w:r>
        <w:rPr>
          <w:rFonts w:ascii="Arial" w:hAnsi="Arial" w:cs="Arial"/>
        </w:rPr>
        <w:t xml:space="preserve">Pelatihan </w:t>
      </w:r>
      <w:r>
        <w:rPr>
          <w:rFonts w:ascii="Arial" w:hAnsi="Arial" w:cs="Arial"/>
          <w:lang w:val="id-ID"/>
        </w:rPr>
        <w:t>Teknologi Pengolahan limbah (Terselenggara Pelatihan)</w:t>
      </w:r>
    </w:p>
    <w:p w:rsidR="00C5250F" w:rsidRPr="00C5250F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Inseminasi Buatan Sapi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  <w:lang w:val="id-ID"/>
        </w:rPr>
        <w:t xml:space="preserve">Pelatihan Pengolahan Pakan Ternak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Pengolahan Limbah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Juru Sembelih Halal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Sapi Potong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Teknologi Hasil Ternak </w:t>
      </w:r>
      <w:r w:rsidR="007C32CE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Asisten Teknik Reproduksi </w:t>
      </w:r>
      <w:r w:rsidR="00C5250F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Diklat Teknik Budidaya Sapi Potong </w:t>
      </w:r>
      <w:r w:rsidR="00C5250F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</w:rPr>
        <w:t xml:space="preserve">Pelatihan </w:t>
      </w:r>
      <w:r w:rsidRPr="00C5250F">
        <w:rPr>
          <w:rFonts w:ascii="Arial" w:hAnsi="Arial" w:cs="Arial"/>
          <w:lang w:val="id-ID"/>
        </w:rPr>
        <w:t xml:space="preserve">Usaha Ternak Terintegras </w:t>
      </w:r>
      <w:r w:rsidR="00C5250F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  <w:lang w:val="id-ID"/>
        </w:rPr>
        <w:t xml:space="preserve">Pelatihan Agribisnis Sapi Potong </w:t>
      </w:r>
      <w:r w:rsidR="00C5250F" w:rsidRPr="00C5250F">
        <w:rPr>
          <w:rFonts w:ascii="Arial" w:hAnsi="Arial" w:cs="Arial"/>
          <w:lang w:val="id-ID"/>
        </w:rPr>
        <w:t>,</w:t>
      </w:r>
      <w:r w:rsidRPr="00C5250F">
        <w:rPr>
          <w:rFonts w:ascii="Arial" w:hAnsi="Arial" w:cs="Arial"/>
          <w:lang w:val="id-ID"/>
        </w:rPr>
        <w:t>Pela</w:t>
      </w:r>
      <w:r w:rsidR="00C5250F">
        <w:rPr>
          <w:rFonts w:ascii="Arial" w:hAnsi="Arial" w:cs="Arial"/>
          <w:lang w:val="id-ID"/>
        </w:rPr>
        <w:t xml:space="preserve">tihan Pengolahan Pupuk Organik </w:t>
      </w:r>
    </w:p>
    <w:p w:rsidR="007A2D2C" w:rsidRPr="00C5250F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 w:rsidRPr="00C5250F">
        <w:rPr>
          <w:rFonts w:ascii="Arial" w:hAnsi="Arial" w:cs="Arial"/>
          <w:lang w:val="id-ID"/>
        </w:rPr>
        <w:t xml:space="preserve">Penguatan Pelayanan Kesehatan Hewan </w:t>
      </w:r>
      <w:r w:rsidR="0048295D" w:rsidRPr="00C5250F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Pemasaran dan Pengolahan Hasil Perikanan </w:t>
      </w:r>
      <w:r w:rsidR="0048295D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id-ID"/>
        </w:rPr>
        <w:t xml:space="preserve">Program pengembangan Perikanan Budidaya </w:t>
      </w:r>
      <w:r w:rsidR="0048295D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 w:right="22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id-ID"/>
        </w:rPr>
        <w:t xml:space="preserve">Dinas Pendidikan </w:t>
      </w:r>
      <w:r>
        <w:rPr>
          <w:rFonts w:ascii="Arial" w:hAnsi="Arial" w:cs="Arial"/>
          <w:b/>
          <w:bCs/>
          <w:lang w:val="id-ID"/>
        </w:rPr>
        <w:t>Pemuda</w:t>
      </w:r>
      <w:r>
        <w:rPr>
          <w:rFonts w:ascii="Arial" w:hAnsi="Arial" w:cs="Arial"/>
          <w:b/>
          <w:lang w:val="id-ID"/>
        </w:rPr>
        <w:t xml:space="preserve"> dan Olahraga</w:t>
      </w:r>
    </w:p>
    <w:p w:rsidR="007A2D2C" w:rsidRDefault="007A2D2C" w:rsidP="003501FB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276" w:right="22" w:hanging="283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</w:t>
      </w:r>
      <w:r>
        <w:rPr>
          <w:rFonts w:ascii="Arial" w:hAnsi="Arial" w:cs="Arial"/>
          <w:lang w:val="it-IT"/>
        </w:rPr>
        <w:t xml:space="preserve"> dan Kegiatan </w:t>
      </w:r>
      <w:r>
        <w:rPr>
          <w:rFonts w:ascii="Arial" w:hAnsi="Arial" w:cs="Arial"/>
          <w:lang w:val="id-ID"/>
        </w:rPr>
        <w:t xml:space="preserve">: 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Pembinaan Pendidikan Masyarakat</w:t>
      </w:r>
    </w:p>
    <w:p w:rsidR="007A2D2C" w:rsidRPr="00E06442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 w:rsidRPr="00E06442">
        <w:rPr>
          <w:rFonts w:ascii="Arial" w:hAnsi="Arial" w:cs="Arial"/>
        </w:rPr>
        <w:t>Keaksaraan Usaha Mandiri  ( 26 Kelomok )</w:t>
      </w:r>
      <w:r w:rsidR="00C5250F" w:rsidRPr="00E06442">
        <w:rPr>
          <w:rFonts w:ascii="Arial" w:hAnsi="Arial" w:cs="Arial"/>
          <w:lang w:val="id-ID"/>
        </w:rPr>
        <w:t>,</w:t>
      </w:r>
      <w:r w:rsidR="00E06442" w:rsidRPr="00E06442">
        <w:rPr>
          <w:rFonts w:ascii="Arial" w:hAnsi="Arial" w:cs="Arial"/>
          <w:lang w:val="id-ID"/>
        </w:rPr>
        <w:t>,</w:t>
      </w:r>
      <w:r w:rsidRPr="00E06442">
        <w:rPr>
          <w:rFonts w:ascii="Arial" w:hAnsi="Arial" w:cs="Arial"/>
          <w:lang w:val="sv-SE"/>
        </w:rPr>
        <w:t xml:space="preserve">Keaksaraan Dasar. ( 10 Kelompok ) </w:t>
      </w:r>
      <w:r w:rsidR="00E06442" w:rsidRPr="00E06442">
        <w:rPr>
          <w:rFonts w:ascii="Arial" w:hAnsi="Arial" w:cs="Arial"/>
          <w:lang w:val="id-ID"/>
        </w:rPr>
        <w:t>,</w:t>
      </w:r>
      <w:r w:rsidRPr="00E06442">
        <w:rPr>
          <w:rFonts w:ascii="Arial" w:hAnsi="Arial" w:cs="Arial"/>
        </w:rPr>
        <w:t>Pendidikan Kecakapan Hidup Perempuan. ( 6 lembaga )</w:t>
      </w:r>
      <w:r w:rsidR="00370502" w:rsidRPr="00E06442">
        <w:rPr>
          <w:rFonts w:ascii="Arial" w:hAnsi="Arial" w:cs="Arial"/>
          <w:lang w:val="id-ID"/>
        </w:rPr>
        <w:t>.</w:t>
      </w:r>
    </w:p>
    <w:p w:rsidR="007A2D2C" w:rsidRPr="00E06442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 w:rsidRPr="00E06442">
        <w:rPr>
          <w:rFonts w:ascii="Arial" w:hAnsi="Arial" w:cs="Arial"/>
        </w:rPr>
        <w:t>Aksara Kewirausahaan. ( 1 lembaga )</w:t>
      </w:r>
      <w:r w:rsidR="00E06442" w:rsidRPr="00E06442">
        <w:rPr>
          <w:rFonts w:ascii="Arial" w:hAnsi="Arial" w:cs="Arial"/>
          <w:lang w:val="id-ID"/>
        </w:rPr>
        <w:t>,</w:t>
      </w:r>
      <w:r w:rsidRPr="00E06442">
        <w:rPr>
          <w:rFonts w:ascii="Arial" w:hAnsi="Arial" w:cs="Arial"/>
        </w:rPr>
        <w:t>Rintisan Taman Bacaan Masyarakat. ( 1 lembaga )</w:t>
      </w:r>
      <w:r w:rsidR="00E06442" w:rsidRPr="00E06442">
        <w:rPr>
          <w:rFonts w:ascii="Arial" w:hAnsi="Arial" w:cs="Arial"/>
          <w:lang w:val="id-ID"/>
        </w:rPr>
        <w:t>,</w:t>
      </w:r>
      <w:r w:rsidRPr="00E06442">
        <w:rPr>
          <w:rFonts w:ascii="Arial" w:hAnsi="Arial" w:cs="Arial"/>
        </w:rPr>
        <w:t>Cerita Rakyat. ( 1 lembaga )</w:t>
      </w:r>
      <w:r w:rsidR="00E06442" w:rsidRPr="00E06442">
        <w:rPr>
          <w:rFonts w:ascii="Arial" w:hAnsi="Arial" w:cs="Arial"/>
          <w:lang w:val="id-ID"/>
        </w:rPr>
        <w:t>,</w:t>
      </w:r>
      <w:r w:rsidRPr="00E06442">
        <w:rPr>
          <w:rFonts w:ascii="Arial" w:hAnsi="Arial" w:cs="Arial"/>
        </w:rPr>
        <w:t>Penguatan Sarana PKBM. ( 1 PKBM )</w:t>
      </w:r>
      <w:r w:rsidR="00370502" w:rsidRPr="00E06442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Pembinaan Kursus dan Pelatihan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Pendidikan Kewirausahaan Masyarakat. ( 1 lembaga )</w:t>
      </w:r>
      <w:r w:rsidR="00E06442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="00370502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Pendidikan Kecakapan Hidup. ( 2 LKP )</w:t>
      </w:r>
      <w:r w:rsidR="00370502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Sarpras SKB Karanganyar. ( 1 lembaga )</w:t>
      </w:r>
      <w:r w:rsidR="00370502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Bantuan Sosial</w:t>
      </w:r>
    </w:p>
    <w:p w:rsidR="007A2D2C" w:rsidRPr="007A2729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 xml:space="preserve">BOP PAUD 226 lembg. ( 8.159 siswa </w:t>
      </w:r>
      <w:r w:rsidR="00E06442" w:rsidRPr="007A2729">
        <w:rPr>
          <w:rFonts w:ascii="Arial" w:eastAsia="Arial Unicode MS" w:hAnsi="Arial" w:cs="Arial"/>
          <w:color w:val="000000"/>
          <w:spacing w:val="-3"/>
          <w:lang w:val="id-ID"/>
        </w:rPr>
        <w:t>),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Bantuan Penyelenggaraan Lembag PAUD Baru 2 lemb</w:t>
      </w:r>
      <w:r w:rsidRPr="007A2729">
        <w:rPr>
          <w:rFonts w:ascii="Arial" w:eastAsia="Arial Unicode MS" w:hAnsi="Arial" w:cs="Arial"/>
          <w:color w:val="000000"/>
          <w:spacing w:val="-3"/>
          <w:lang w:val="id-ID"/>
        </w:rPr>
        <w:t>a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g</w:t>
      </w:r>
      <w:r w:rsidRPr="007A2729">
        <w:rPr>
          <w:rFonts w:ascii="Arial" w:eastAsia="Arial Unicode MS" w:hAnsi="Arial" w:cs="Arial"/>
          <w:color w:val="000000"/>
          <w:spacing w:val="-3"/>
          <w:lang w:val="id-ID"/>
        </w:rPr>
        <w:t xml:space="preserve">a </w:t>
      </w:r>
      <w:r w:rsidR="00E06442" w:rsidRPr="007A2729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Bantuan Pendampingan Penyelenggaraan PAUD Baru 2 lembaga</w:t>
      </w:r>
      <w:r w:rsidR="007A2729" w:rsidRPr="007A2729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Bantuan penguatan lembg PAUD 3 lembaga</w:t>
      </w:r>
      <w:r w:rsidR="007A2729" w:rsidRPr="007A2729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 xml:space="preserve">Bantuan 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lastRenderedPageBreak/>
        <w:t>APE PAUD 3 lembaga</w:t>
      </w:r>
      <w:r w:rsidR="007A2729" w:rsidRPr="007A2729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Bantuan GUGUS PAUD 10 lembaga</w:t>
      </w:r>
      <w:r w:rsidR="00B12176" w:rsidRPr="007A2729">
        <w:rPr>
          <w:rFonts w:ascii="Arial" w:hAnsi="Arial" w:cs="Arial"/>
          <w:lang w:val="id-ID"/>
        </w:rPr>
        <w:t>.</w:t>
      </w:r>
      <w:r w:rsidR="007A2729" w:rsidRPr="007A2729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Bantuan organisasi Mitra PAUD 2 lembaga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Pembangunan Ruang Kelas Baru dan Ruang Belajar lain SMP</w:t>
      </w:r>
      <w:r w:rsidR="00B12176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Pengadaan Alat TIK SMP</w:t>
      </w:r>
      <w:r w:rsidR="00B12176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Rehabilitasi Ruang Kelas SD</w:t>
      </w:r>
      <w:r w:rsidR="00B12176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Pembangunan Perpustakaan SD</w:t>
      </w:r>
      <w:r w:rsidR="00E700EC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Peningkatan Mutu Pembelajaran TIK (E-Learning)</w:t>
      </w:r>
      <w:r w:rsidR="00E700EC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567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Sarana Komputer untuk Administrasi</w:t>
      </w:r>
      <w:r w:rsidR="00E700EC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567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Pengadaan Pembangunan Ruang Kelas Baru (RKB)</w:t>
      </w:r>
    </w:p>
    <w:p w:rsidR="007A2D2C" w:rsidRPr="00B36DAE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SMK Bhina   Karya Kra    ( 2 RKB)</w:t>
      </w:r>
      <w:r w:rsidR="007A2729" w:rsidRPr="00B36DAE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SMK Muh 2  Kra ( 2 RKB)</w:t>
      </w:r>
      <w:r w:rsidR="00B36DAE" w:rsidRPr="00B36DAE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SMK Muh 3   Kra ( 2 RKB)</w:t>
      </w:r>
      <w:r w:rsidR="00B36DAE" w:rsidRPr="00B36DAE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SMK Muh 6    Kra ( 2 RKB)</w:t>
      </w:r>
      <w:r w:rsidR="00B36DAE" w:rsidRPr="00B36DAE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SMK Plus   Bhakti Utama   Gondangrejo</w:t>
      </w:r>
      <w:r w:rsidR="00C03234" w:rsidRPr="00B36DAE">
        <w:rPr>
          <w:rFonts w:ascii="Arial" w:hAnsi="Arial" w:cs="Arial"/>
          <w:lang w:val="id-ID"/>
        </w:rPr>
        <w:t>.</w:t>
      </w:r>
      <w:r w:rsidR="00B36DAE" w:rsidRPr="00B36DAE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SMAN  Gondangrejo   ( RKB )</w:t>
      </w:r>
      <w:r w:rsidR="00C03234" w:rsidRPr="00B36DAE">
        <w:rPr>
          <w:rFonts w:ascii="Arial" w:hAnsi="Arial" w:cs="Arial"/>
          <w:lang w:val="id-ID"/>
        </w:rPr>
        <w:t>.</w:t>
      </w:r>
    </w:p>
    <w:p w:rsidR="007A2D2C" w:rsidRPr="00DD56D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lang w:val="id-ID"/>
        </w:rPr>
      </w:pP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SMAN  Jumapolo    ( RKB)</w:t>
      </w:r>
      <w:r w:rsidR="00B36DAE" w:rsidRPr="00DD56DC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SMAN  Kebakkramat    ( RKB )</w:t>
      </w:r>
      <w:r w:rsidR="00DD56DC" w:rsidRPr="00DD56DC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SMAN  Mojogedang (RKB)</w:t>
      </w:r>
      <w:r w:rsidR="00DD56DC" w:rsidRPr="00DD56DC">
        <w:rPr>
          <w:rFonts w:ascii="Arial" w:eastAsia="Arial Unicode MS" w:hAnsi="Arial" w:cs="Arial"/>
          <w:color w:val="000000"/>
          <w:spacing w:val="-3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 MUH I    KRA  ( RKB )</w:t>
      </w:r>
      <w:r w:rsidR="00DD56DC" w:rsidRPr="00DD56DC">
        <w:rPr>
          <w:rFonts w:ascii="Arial" w:hAnsi="Arial" w:cs="Arial"/>
          <w:lang w:val="id-ID"/>
        </w:rPr>
        <w:t>,</w:t>
      </w:r>
      <w:r w:rsidRPr="00A34713">
        <w:rPr>
          <w:rFonts w:ascii="Arial" w:eastAsia="Arial Unicode MS" w:hAnsi="Arial" w:cs="Arial"/>
          <w:color w:val="000000"/>
          <w:spacing w:val="-3"/>
          <w:lang w:val="id-ID"/>
        </w:rPr>
        <w:t>Pengadaan Pembangunan Ruang Kelas Baru (RKB) SMA MUH 5    KRA    ( RKB )</w:t>
      </w:r>
      <w:r w:rsidR="00C03234" w:rsidRPr="00DD56DC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701" w:right="22" w:hanging="567"/>
        <w:rPr>
          <w:rFonts w:ascii="Arial" w:hAnsi="Arial" w:cs="Arial"/>
          <w:lang w:val="id-ID"/>
        </w:rPr>
      </w:pPr>
      <w:r>
        <w:rPr>
          <w:rFonts w:ascii="Arial" w:eastAsia="Arial Unicode MS" w:hAnsi="Arial" w:cs="Arial"/>
          <w:color w:val="000000"/>
          <w:spacing w:val="-3"/>
        </w:rPr>
        <w:t>Peningkatan Mutu Pendidik dan Tenaga Kependidikan</w:t>
      </w:r>
    </w:p>
    <w:p w:rsidR="007A2D2C" w:rsidRPr="00DD56D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985" w:right="22" w:hanging="284"/>
        <w:rPr>
          <w:rFonts w:ascii="Arial" w:hAnsi="Arial" w:cs="Arial"/>
          <w:lang w:val="id-ID"/>
        </w:rPr>
      </w:pPr>
      <w:r w:rsidRPr="00DD56DC">
        <w:rPr>
          <w:rFonts w:ascii="Arial" w:eastAsia="Arial Unicode MS" w:hAnsi="Arial" w:cs="Arial"/>
          <w:color w:val="000000"/>
          <w:spacing w:val="-3"/>
        </w:rPr>
        <w:t>Bantuan Langsung karir bagi pendidik dan tenaga kependidikan sekolah dasar tahun 2013</w:t>
      </w:r>
      <w:r w:rsidR="00C03234" w:rsidRPr="00DD56DC">
        <w:rPr>
          <w:rFonts w:ascii="Arial" w:hAnsi="Arial" w:cs="Arial"/>
          <w:lang w:val="id-ID"/>
        </w:rPr>
        <w:t>.</w:t>
      </w:r>
      <w:r w:rsidR="00DD56DC" w:rsidRPr="00DD56DC">
        <w:rPr>
          <w:rFonts w:ascii="Arial" w:hAnsi="Arial" w:cs="Arial"/>
          <w:lang w:val="id-ID"/>
        </w:rPr>
        <w:t>,</w:t>
      </w:r>
      <w:r w:rsidRPr="00DD56DC">
        <w:rPr>
          <w:rFonts w:ascii="Arial" w:eastAsia="Arial Unicode MS" w:hAnsi="Arial" w:cs="Arial"/>
          <w:color w:val="000000"/>
          <w:spacing w:val="-3"/>
        </w:rPr>
        <w:t>Bantuan Langsung karir bagi pendidik dan tenaga kependidikan sekolah dasar tahun 2014</w:t>
      </w:r>
      <w:r w:rsidR="00C03234" w:rsidRPr="00DD56DC">
        <w:rPr>
          <w:rFonts w:ascii="Arial" w:hAnsi="Arial" w:cs="Arial"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 w:right="22" w:hanging="426"/>
        <w:rPr>
          <w:rFonts w:ascii="Arial" w:hAnsi="Arial" w:cs="Arial"/>
          <w:b/>
          <w:bCs/>
          <w:lang w:val="id-ID"/>
        </w:rPr>
      </w:pPr>
      <w:r>
        <w:rPr>
          <w:rFonts w:ascii="Arial" w:eastAsia="Arial Unicode MS" w:hAnsi="Arial" w:cs="Arial"/>
          <w:b/>
          <w:color w:val="000000"/>
          <w:spacing w:val="-3"/>
        </w:rPr>
        <w:t>D</w:t>
      </w:r>
      <w:r>
        <w:rPr>
          <w:rFonts w:ascii="Arial" w:eastAsia="Arial Unicode MS" w:hAnsi="Arial" w:cs="Arial"/>
          <w:b/>
          <w:color w:val="000000"/>
          <w:spacing w:val="-3"/>
          <w:lang w:val="id-ID"/>
        </w:rPr>
        <w:t xml:space="preserve">inas </w:t>
      </w:r>
      <w:r>
        <w:rPr>
          <w:rFonts w:ascii="Arial" w:hAnsi="Arial" w:cs="Arial"/>
          <w:b/>
          <w:lang w:val="id-ID"/>
        </w:rPr>
        <w:t>Kependudukan</w:t>
      </w:r>
      <w:r>
        <w:rPr>
          <w:rFonts w:ascii="Arial" w:eastAsia="Arial Unicode MS" w:hAnsi="Arial" w:cs="Arial"/>
          <w:b/>
          <w:color w:val="000000"/>
          <w:spacing w:val="-3"/>
          <w:lang w:val="id-ID"/>
        </w:rPr>
        <w:t xml:space="preserve"> dan Pencatatan Sipil</w:t>
      </w:r>
    </w:p>
    <w:p w:rsidR="007A2D2C" w:rsidRDefault="007A2D2C" w:rsidP="00DD56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 w:right="22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</w:t>
      </w:r>
      <w:r>
        <w:rPr>
          <w:rFonts w:ascii="Arial" w:hAnsi="Arial" w:cs="Arial"/>
          <w:lang w:val="it-IT"/>
        </w:rPr>
        <w:t xml:space="preserve"> dan Kegiatan</w:t>
      </w:r>
      <w:r>
        <w:rPr>
          <w:rFonts w:ascii="Arial" w:hAnsi="Arial" w:cs="Arial"/>
          <w:lang w:val="id-ID"/>
        </w:rPr>
        <w:t>: Penerbitan dan Pendistribusian NIK</w:t>
      </w:r>
    </w:p>
    <w:p w:rsidR="007A2D2C" w:rsidRPr="00C03234" w:rsidRDefault="007A2D2C" w:rsidP="003501F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3" w:right="22" w:hanging="426"/>
        <w:rPr>
          <w:rFonts w:ascii="Arial" w:hAnsi="Arial" w:cs="Arial"/>
          <w:b/>
          <w:bCs/>
          <w:lang w:val="id-ID"/>
        </w:rPr>
      </w:pPr>
      <w:r w:rsidRPr="00C03234">
        <w:rPr>
          <w:rFonts w:ascii="Arial" w:eastAsia="Arial Unicode MS" w:hAnsi="Arial" w:cs="Arial"/>
          <w:b/>
          <w:color w:val="000000"/>
          <w:spacing w:val="-3"/>
          <w:lang w:val="id-ID"/>
        </w:rPr>
        <w:t>Rumah Sakit Umum Daerah</w:t>
      </w:r>
    </w:p>
    <w:p w:rsidR="007A2D2C" w:rsidRDefault="007A2D2C" w:rsidP="00FC4F7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 w:right="22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Program dan</w:t>
      </w:r>
      <w:r>
        <w:rPr>
          <w:rFonts w:ascii="Arial" w:hAnsi="Arial" w:cs="Arial"/>
          <w:lang w:val="it-IT"/>
        </w:rPr>
        <w:t xml:space="preserve"> Kegiatan</w:t>
      </w:r>
      <w:r>
        <w:rPr>
          <w:rFonts w:ascii="Arial" w:hAnsi="Arial" w:cs="Arial"/>
          <w:lang w:val="id-ID"/>
        </w:rPr>
        <w:t xml:space="preserve">: </w:t>
      </w:r>
    </w:p>
    <w:p w:rsidR="007A2D2C" w:rsidRDefault="007A2D2C" w:rsidP="003501F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701" w:right="22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Pembinaan Upaya Kesehatan</w:t>
      </w:r>
    </w:p>
    <w:p w:rsidR="007A2D2C" w:rsidRDefault="007A2D2C" w:rsidP="003501F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843" w:right="2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Pengadaan Alat Kedokteran, Kesehatan dan KB  </w:t>
      </w:r>
      <w:r w:rsidR="00597D60">
        <w:rPr>
          <w:rFonts w:ascii="Arial" w:hAnsi="Arial" w:cs="Arial"/>
          <w:bCs/>
          <w:lang w:val="id-ID"/>
        </w:rPr>
        <w:t>.</w:t>
      </w:r>
    </w:p>
    <w:p w:rsidR="007A2D2C" w:rsidRDefault="007A2D2C" w:rsidP="003501F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22"/>
        <w:rPr>
          <w:rFonts w:ascii="Arial" w:hAnsi="Arial" w:cs="Arial"/>
          <w:b/>
          <w:color w:val="1D1B11"/>
          <w:lang w:val="id-ID"/>
        </w:rPr>
      </w:pPr>
      <w:r>
        <w:rPr>
          <w:rFonts w:ascii="Arial" w:hAnsi="Arial" w:cs="Arial"/>
          <w:b/>
          <w:color w:val="1D1B11"/>
          <w:lang w:val="id-ID"/>
        </w:rPr>
        <w:t xml:space="preserve">TUGAS PEMBANTUAN </w:t>
      </w:r>
      <w:r>
        <w:rPr>
          <w:rFonts w:ascii="Arial" w:eastAsia="Arial Unicode MS" w:hAnsi="Arial" w:cs="Arial"/>
          <w:b/>
          <w:color w:val="000000"/>
          <w:lang w:val="id-ID"/>
        </w:rPr>
        <w:t>YANG</w:t>
      </w:r>
      <w:r>
        <w:rPr>
          <w:rFonts w:ascii="Arial" w:hAnsi="Arial" w:cs="Arial"/>
          <w:b/>
          <w:color w:val="1D1B11"/>
          <w:lang w:val="id-ID"/>
        </w:rPr>
        <w:t xml:space="preserve"> DIBERIKAN KEPADA DESA</w:t>
      </w:r>
    </w:p>
    <w:p w:rsidR="007A2D2C" w:rsidRDefault="007A2D2C" w:rsidP="00FC4F7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76" w:right="22"/>
        <w:rPr>
          <w:rFonts w:ascii="Arial" w:hAnsi="Arial" w:cs="Arial"/>
          <w:bCs/>
          <w:lang w:val="id-ID"/>
        </w:rPr>
      </w:pPr>
      <w:r>
        <w:rPr>
          <w:rFonts w:ascii="Arial" w:eastAsia="Arial Unicode MS" w:hAnsi="Arial" w:cs="Arial"/>
          <w:lang w:val="id-ID"/>
        </w:rPr>
        <w:t xml:space="preserve">Program </w:t>
      </w:r>
      <w:r>
        <w:rPr>
          <w:rFonts w:ascii="Arial" w:hAnsi="Arial" w:cs="Arial"/>
          <w:bCs/>
          <w:lang w:val="id-ID"/>
        </w:rPr>
        <w:t>dan Kegiatan :</w:t>
      </w:r>
    </w:p>
    <w:p w:rsidR="007A2D2C" w:rsidRDefault="00C85F0A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2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a)</w:t>
      </w:r>
      <w:r w:rsidR="007A2D2C">
        <w:rPr>
          <w:rFonts w:ascii="Arial" w:hAnsi="Arial" w:cs="Arial"/>
          <w:bCs/>
          <w:lang w:val="id-ID"/>
        </w:rPr>
        <w:t xml:space="preserve">Program Bantuan Keuangan kepada Pemerintah Desa di Provinsi Jawa </w:t>
      </w:r>
      <w:r w:rsidR="007A2D2C">
        <w:rPr>
          <w:rFonts w:ascii="Arial" w:hAnsi="Arial" w:cs="Arial"/>
          <w:bCs/>
          <w:lang w:val="id-ID"/>
        </w:rPr>
        <w:lastRenderedPageBreak/>
        <w:t>Tengah Tahun 2013 dengan kegiatan Peningkatan sarana Pemerintahan Desa.</w:t>
      </w:r>
    </w:p>
    <w:p w:rsid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  <w:lang w:val="id-ID"/>
        </w:rPr>
        <w:t xml:space="preserve">Belanja Bagi Hasil Pajak daerah kepada Pemerintah </w:t>
      </w:r>
    </w:p>
    <w:p w:rsidR="00C85F0A" w:rsidRP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  <w:lang w:val="id-ID"/>
        </w:rPr>
        <w:t xml:space="preserve">Belanja Bagi Hasil Retribusi Daerah kepada Pemerintah Desa </w:t>
      </w:r>
    </w:p>
    <w:p w:rsidR="007A2D2C" w:rsidRP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  <w:lang w:val="id-ID"/>
        </w:rPr>
        <w:t>Belanja Bantuan</w:t>
      </w:r>
      <w:r w:rsidRPr="00C85F0A">
        <w:rPr>
          <w:rFonts w:ascii="Arial" w:eastAsia="Arial Unicode MS" w:hAnsi="Arial" w:cs="Arial"/>
        </w:rPr>
        <w:t xml:space="preserve"> Uang Duka kepada Kepala Desa dan Perangkat</w:t>
      </w:r>
    </w:p>
    <w:p w:rsidR="007A2D2C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>
        <w:rPr>
          <w:rFonts w:ascii="Arial" w:eastAsia="Arial Unicode MS" w:hAnsi="Arial" w:cs="Arial"/>
          <w:lang w:val="id-ID"/>
        </w:rPr>
        <w:t xml:space="preserve">Belanja Bantuan </w:t>
      </w:r>
      <w:r>
        <w:rPr>
          <w:rFonts w:ascii="Arial" w:eastAsia="Arial Unicode MS" w:hAnsi="Arial" w:cs="Arial"/>
        </w:rPr>
        <w:t xml:space="preserve">Jasa Pengabdian Bagi Kepala Desa dan Perangkat </w:t>
      </w:r>
    </w:p>
    <w:p w:rsid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Belanja Bantuan Dana Kompensasi Sekdes yang berakhir masa Jabatannya </w:t>
      </w:r>
    </w:p>
    <w:p w:rsidR="007A2D2C" w:rsidRP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Belanja Bantuan Jasa Pengabdian Kepala Desa </w:t>
      </w:r>
    </w:p>
    <w:p w:rsidR="007A2D2C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>
        <w:rPr>
          <w:rFonts w:ascii="Arial" w:eastAsia="Arial Unicode MS" w:hAnsi="Arial" w:cs="Arial"/>
        </w:rPr>
        <w:t xml:space="preserve">Bantuan Keuangan untuk RT/RW </w:t>
      </w:r>
    </w:p>
    <w:p w:rsid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Belanja Bantuan Pembangunan Kantor Kelurahan /Balai Desa /Balai Dukuh/Gedung Serba Guna </w:t>
      </w:r>
    </w:p>
    <w:p w:rsid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Belanja Bantuan Keuangan Kepada Desa (ADD) </w:t>
      </w:r>
    </w:p>
    <w:p w:rsid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Belanja Bantuan Tunjangan Perbaikan Penghasilan bagi Kepala Desa dan Perangkat Desa Belanja </w:t>
      </w:r>
    </w:p>
    <w:p w:rsidR="007A2D2C" w:rsidRPr="00C85F0A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eastAsia="Arial Unicode MS" w:hAnsi="Arial" w:cs="Arial"/>
          <w:lang w:val="id-ID"/>
        </w:rPr>
      </w:pPr>
      <w:r w:rsidRPr="00C85F0A">
        <w:rPr>
          <w:rFonts w:ascii="Arial" w:eastAsia="Arial Unicode MS" w:hAnsi="Arial" w:cs="Arial"/>
        </w:rPr>
        <w:t xml:space="preserve">Bantuan Tunjangan Jabatan bagi Kepala Desa dan Perangkat </w:t>
      </w:r>
    </w:p>
    <w:p w:rsidR="007A2D2C" w:rsidRDefault="007A2D2C" w:rsidP="0016753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26"/>
        <w:rPr>
          <w:rFonts w:ascii="Arial" w:hAnsi="Arial" w:cs="Arial"/>
          <w:b/>
          <w:color w:val="1D1B11"/>
          <w:lang w:val="id-ID"/>
        </w:rPr>
      </w:pPr>
      <w:r>
        <w:rPr>
          <w:rFonts w:ascii="Arial" w:eastAsia="Arial Unicode MS" w:hAnsi="Arial" w:cs="Arial"/>
        </w:rPr>
        <w:t xml:space="preserve">Belanja Bantuan Pemilihan Kepala Desa </w:t>
      </w:r>
    </w:p>
    <w:p w:rsidR="007A2D2C" w:rsidRDefault="00071DCB" w:rsidP="001675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2"/>
        <w:rPr>
          <w:rFonts w:ascii="Arial" w:hAnsi="Arial" w:cs="Arial"/>
          <w:b/>
          <w:color w:val="1D1B11"/>
          <w:lang w:val="id-ID"/>
        </w:rPr>
      </w:pPr>
      <w:r>
        <w:rPr>
          <w:rFonts w:ascii="Arial" w:hAnsi="Arial" w:cs="Arial"/>
          <w:b/>
          <w:color w:val="1D1B11"/>
          <w:lang w:val="id-ID"/>
        </w:rPr>
        <w:t>Penghargaan yang diterima tahun 2013 adalah :</w:t>
      </w:r>
    </w:p>
    <w:p w:rsidR="008D2BC1" w:rsidRPr="00E54B01" w:rsidRDefault="008D2BC1" w:rsidP="00AE3091">
      <w:pPr>
        <w:pStyle w:val="ListParagraph"/>
        <w:numPr>
          <w:ilvl w:val="0"/>
          <w:numId w:val="44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E54B01">
        <w:rPr>
          <w:rFonts w:ascii="Arial" w:hAnsi="Arial" w:cs="Arial"/>
          <w:color w:val="000000"/>
        </w:rPr>
        <w:t>Piala Wahana tata Nugraha Kategori Lalu Lintas tahun 2012, Menteri Perhubungan RI, 6 Mei 2013;</w:t>
      </w:r>
    </w:p>
    <w:p w:rsidR="008D2BC1" w:rsidRPr="00E54B01" w:rsidRDefault="008D2BC1" w:rsidP="00AE3091">
      <w:pPr>
        <w:pStyle w:val="ListParagraph"/>
        <w:numPr>
          <w:ilvl w:val="0"/>
          <w:numId w:val="44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E54B01">
        <w:rPr>
          <w:rFonts w:ascii="Arial" w:hAnsi="Arial" w:cs="Arial"/>
          <w:color w:val="000000"/>
        </w:rPr>
        <w:t xml:space="preserve">Piala Wahana Tata Nugraha Kategori Lalu Lintas 2013, Menteri Perhubungan RI, 17 September 2013; </w:t>
      </w:r>
    </w:p>
    <w:p w:rsidR="008D2BC1" w:rsidRPr="00E54B01" w:rsidRDefault="008D2BC1" w:rsidP="00AE3091">
      <w:pPr>
        <w:pStyle w:val="ListParagraph"/>
        <w:numPr>
          <w:ilvl w:val="0"/>
          <w:numId w:val="44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E54B01">
        <w:rPr>
          <w:rFonts w:ascii="Arial" w:hAnsi="Arial" w:cs="Arial"/>
          <w:color w:val="000000"/>
        </w:rPr>
        <w:t>Sertifikat Wahana Tata Nugraha Atas Keikutsertaan dalam kegiatan Penghargaan Wahana tata Nugraha 2013, Menteri Perhubungan RI, 16 September 2013;</w:t>
      </w:r>
    </w:p>
    <w:p w:rsidR="008D2BC1" w:rsidRPr="00FC36B2" w:rsidRDefault="008D2BC1" w:rsidP="00AE3091">
      <w:pPr>
        <w:pStyle w:val="ListParagraph"/>
        <w:numPr>
          <w:ilvl w:val="0"/>
          <w:numId w:val="44"/>
        </w:numPr>
        <w:spacing w:line="360" w:lineRule="auto"/>
        <w:ind w:left="993" w:hanging="284"/>
        <w:jc w:val="both"/>
        <w:rPr>
          <w:rFonts w:ascii="Arial" w:hAnsi="Arial" w:cs="Arial"/>
          <w:color w:val="000000"/>
        </w:rPr>
      </w:pPr>
      <w:r w:rsidRPr="00E54B01">
        <w:rPr>
          <w:rFonts w:ascii="Arial" w:hAnsi="Arial" w:cs="Arial"/>
          <w:color w:val="000000"/>
        </w:rPr>
        <w:t>Anugerah Adipura sebagai kota kecil terbersih, Presiden RI, Juni 2013.</w:t>
      </w:r>
    </w:p>
    <w:p w:rsidR="008D2BC1" w:rsidRDefault="008D2BC1" w:rsidP="00AE3091">
      <w:pPr>
        <w:pStyle w:val="ListParagraph"/>
        <w:widowControl w:val="0"/>
        <w:autoSpaceDE w:val="0"/>
        <w:autoSpaceDN w:val="0"/>
        <w:adjustRightInd w:val="0"/>
        <w:spacing w:line="360" w:lineRule="auto"/>
        <w:ind w:left="993" w:right="22" w:hanging="284"/>
        <w:rPr>
          <w:rFonts w:ascii="Arial" w:hAnsi="Arial" w:cs="Arial"/>
          <w:b/>
          <w:color w:val="1D1B11"/>
          <w:lang w:val="id-ID"/>
        </w:rPr>
      </w:pPr>
    </w:p>
    <w:p w:rsidR="007A2D2C" w:rsidRDefault="007A2D2C" w:rsidP="00FC4F71">
      <w:pPr>
        <w:spacing w:line="360" w:lineRule="auto"/>
      </w:pPr>
    </w:p>
    <w:p w:rsidR="009C7DCE" w:rsidRPr="003F7E2F" w:rsidRDefault="009C7DCE" w:rsidP="00FC4F71">
      <w:pPr>
        <w:pStyle w:val="Style"/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id-ID"/>
        </w:rPr>
      </w:pPr>
    </w:p>
    <w:sectPr w:rsidR="009C7DCE" w:rsidRPr="003F7E2F" w:rsidSect="0064338D">
      <w:headerReference w:type="even" r:id="rId16"/>
      <w:footerReference w:type="even" r:id="rId17"/>
      <w:headerReference w:type="first" r:id="rId18"/>
      <w:footerReference w:type="first" r:id="rId19"/>
      <w:pgSz w:w="11907" w:h="16840" w:code="9"/>
      <w:pgMar w:top="1418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F8" w:rsidRDefault="00FD72F8">
      <w:r>
        <w:separator/>
      </w:r>
    </w:p>
  </w:endnote>
  <w:endnote w:type="continuationSeparator" w:id="1">
    <w:p w:rsidR="00FD72F8" w:rsidRDefault="00FD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8" w:rsidRDefault="0051790A" w:rsidP="00A815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72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2F8" w:rsidRDefault="00FD72F8">
    <w:pPr>
      <w:pStyle w:val="Footer"/>
    </w:pPr>
  </w:p>
  <w:p w:rsidR="00FD72F8" w:rsidRDefault="00FD72F8"/>
  <w:p w:rsidR="00FD72F8" w:rsidRDefault="00FD72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8" w:rsidRPr="00030C2A" w:rsidRDefault="00FD72F8" w:rsidP="00A81564">
    <w:pPr>
      <w:pStyle w:val="Footer"/>
      <w:jc w:val="center"/>
      <w:rPr>
        <w:i/>
        <w:lang w:val="id-ID"/>
      </w:rPr>
    </w:pPr>
  </w:p>
  <w:p w:rsidR="00FD72F8" w:rsidRDefault="00FD72F8" w:rsidP="00A81564">
    <w:pPr>
      <w:pStyle w:val="Footer"/>
      <w:jc w:val="center"/>
      <w:rPr>
        <w:i/>
        <w:lang w:val="id-ID"/>
      </w:rPr>
    </w:pPr>
  </w:p>
  <w:p w:rsidR="00FD72F8" w:rsidRPr="00AD7924" w:rsidRDefault="00FD72F8" w:rsidP="00A81564">
    <w:pPr>
      <w:pStyle w:val="Footer"/>
      <w:jc w:val="center"/>
      <w:rPr>
        <w:sz w:val="24"/>
        <w:szCs w:val="24"/>
        <w:lang w:val="id-ID"/>
      </w:rPr>
    </w:pPr>
    <w:r w:rsidRPr="00AD7924">
      <w:rPr>
        <w:sz w:val="24"/>
        <w:szCs w:val="24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F8" w:rsidRDefault="00FD72F8">
      <w:r>
        <w:separator/>
      </w:r>
    </w:p>
  </w:footnote>
  <w:footnote w:type="continuationSeparator" w:id="1">
    <w:p w:rsidR="00FD72F8" w:rsidRDefault="00FD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8" w:rsidRDefault="0051790A" w:rsidP="00A815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2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2F8">
      <w:rPr>
        <w:rStyle w:val="PageNumber"/>
        <w:noProof/>
      </w:rPr>
      <w:t>2</w:t>
    </w:r>
    <w:r>
      <w:rPr>
        <w:rStyle w:val="PageNumber"/>
      </w:rPr>
      <w:fldChar w:fldCharType="end"/>
    </w:r>
  </w:p>
  <w:p w:rsidR="00FD72F8" w:rsidRDefault="00FD72F8" w:rsidP="00A81564">
    <w:pPr>
      <w:pStyle w:val="Header"/>
      <w:ind w:right="360"/>
    </w:pPr>
  </w:p>
  <w:p w:rsidR="00FD72F8" w:rsidRDefault="00FD72F8"/>
  <w:p w:rsidR="00FD72F8" w:rsidRDefault="00FD72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8" w:rsidRDefault="00FD72F8">
    <w:pPr>
      <w:pStyle w:val="Header"/>
      <w:jc w:val="right"/>
    </w:pPr>
  </w:p>
  <w:p w:rsidR="00FD72F8" w:rsidRDefault="00FD7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FCB"/>
    <w:multiLevelType w:val="hybridMultilevel"/>
    <w:tmpl w:val="75AE107E"/>
    <w:lvl w:ilvl="0" w:tplc="04090017">
      <w:start w:val="1"/>
      <w:numFmt w:val="lowerLetter"/>
      <w:lvlText w:val="%1)"/>
      <w:lvlJc w:val="left"/>
      <w:pPr>
        <w:ind w:left="22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D33"/>
    <w:multiLevelType w:val="hybridMultilevel"/>
    <w:tmpl w:val="7A36E484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2DA8"/>
    <w:multiLevelType w:val="hybridMultilevel"/>
    <w:tmpl w:val="64769126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0890"/>
    <w:multiLevelType w:val="hybridMultilevel"/>
    <w:tmpl w:val="307682AC"/>
    <w:lvl w:ilvl="0" w:tplc="5220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69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11B"/>
    <w:multiLevelType w:val="hybridMultilevel"/>
    <w:tmpl w:val="4532DE4A"/>
    <w:lvl w:ilvl="0" w:tplc="E6B2D58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63559"/>
    <w:multiLevelType w:val="hybridMultilevel"/>
    <w:tmpl w:val="E8DE3488"/>
    <w:lvl w:ilvl="0" w:tplc="A07883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E23237"/>
    <w:multiLevelType w:val="hybridMultilevel"/>
    <w:tmpl w:val="709C8766"/>
    <w:lvl w:ilvl="0" w:tplc="04210017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25B3"/>
    <w:multiLevelType w:val="hybridMultilevel"/>
    <w:tmpl w:val="EA0C5F8A"/>
    <w:lvl w:ilvl="0" w:tplc="B59E1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E9C"/>
    <w:multiLevelType w:val="hybridMultilevel"/>
    <w:tmpl w:val="EFF05E7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-687" w:hanging="360"/>
      </w:pPr>
    </w:lvl>
    <w:lvl w:ilvl="2" w:tplc="0409001B">
      <w:start w:val="1"/>
      <w:numFmt w:val="lowerRoman"/>
      <w:lvlText w:val="%3."/>
      <w:lvlJc w:val="right"/>
      <w:pPr>
        <w:ind w:left="33" w:hanging="180"/>
      </w:pPr>
    </w:lvl>
    <w:lvl w:ilvl="3" w:tplc="04090011">
      <w:start w:val="1"/>
      <w:numFmt w:val="decimal"/>
      <w:lvlText w:val="%4)"/>
      <w:lvlJc w:val="left"/>
      <w:pPr>
        <w:ind w:left="753" w:hanging="360"/>
      </w:pPr>
    </w:lvl>
    <w:lvl w:ilvl="4" w:tplc="04090019">
      <w:start w:val="1"/>
      <w:numFmt w:val="lowerLetter"/>
      <w:lvlText w:val="%5."/>
      <w:lvlJc w:val="left"/>
      <w:pPr>
        <w:ind w:left="1473" w:hanging="360"/>
      </w:pPr>
    </w:lvl>
    <w:lvl w:ilvl="5" w:tplc="0409001B">
      <w:start w:val="1"/>
      <w:numFmt w:val="lowerRoman"/>
      <w:lvlText w:val="%6."/>
      <w:lvlJc w:val="right"/>
      <w:pPr>
        <w:ind w:left="2193" w:hanging="180"/>
      </w:pPr>
    </w:lvl>
    <w:lvl w:ilvl="6" w:tplc="0409000F">
      <w:start w:val="1"/>
      <w:numFmt w:val="decimal"/>
      <w:lvlText w:val="%7."/>
      <w:lvlJc w:val="left"/>
      <w:pPr>
        <w:ind w:left="2913" w:hanging="360"/>
      </w:pPr>
    </w:lvl>
    <w:lvl w:ilvl="7" w:tplc="04090019">
      <w:start w:val="1"/>
      <w:numFmt w:val="lowerLetter"/>
      <w:lvlText w:val="%8."/>
      <w:lvlJc w:val="left"/>
      <w:pPr>
        <w:ind w:left="3633" w:hanging="360"/>
      </w:pPr>
    </w:lvl>
    <w:lvl w:ilvl="8" w:tplc="0409001B">
      <w:start w:val="1"/>
      <w:numFmt w:val="lowerRoman"/>
      <w:lvlText w:val="%9."/>
      <w:lvlJc w:val="right"/>
      <w:pPr>
        <w:ind w:left="4353" w:hanging="180"/>
      </w:pPr>
    </w:lvl>
  </w:abstractNum>
  <w:abstractNum w:abstractNumId="9">
    <w:nsid w:val="1E4A3957"/>
    <w:multiLevelType w:val="hybridMultilevel"/>
    <w:tmpl w:val="CA546D86"/>
    <w:lvl w:ilvl="0" w:tplc="E6B2D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B8C1A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C5C9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67E061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7C5667"/>
    <w:multiLevelType w:val="hybridMultilevel"/>
    <w:tmpl w:val="1306417A"/>
    <w:lvl w:ilvl="0" w:tplc="41FCDA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170AB5"/>
    <w:multiLevelType w:val="hybridMultilevel"/>
    <w:tmpl w:val="22626EE6"/>
    <w:lvl w:ilvl="0" w:tplc="5FBC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C1A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C5C9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E6B2D58E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235FCD"/>
    <w:multiLevelType w:val="hybridMultilevel"/>
    <w:tmpl w:val="2914464C"/>
    <w:lvl w:ilvl="0" w:tplc="E36A1D30">
      <w:start w:val="8"/>
      <w:numFmt w:val="bullet"/>
      <w:lvlText w:val="-"/>
      <w:lvlJc w:val="left"/>
      <w:pPr>
        <w:ind w:left="2421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F7D7828"/>
    <w:multiLevelType w:val="hybridMultilevel"/>
    <w:tmpl w:val="CEA66EDE"/>
    <w:lvl w:ilvl="0" w:tplc="7B8C07E8">
      <w:start w:val="2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091131"/>
    <w:multiLevelType w:val="hybridMultilevel"/>
    <w:tmpl w:val="78387D40"/>
    <w:lvl w:ilvl="0" w:tplc="821A92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A04CFB"/>
    <w:multiLevelType w:val="hybridMultilevel"/>
    <w:tmpl w:val="FE8E4100"/>
    <w:lvl w:ilvl="0" w:tplc="04090017">
      <w:start w:val="1"/>
      <w:numFmt w:val="lowerLetter"/>
      <w:lvlText w:val="%1)"/>
      <w:lvlJc w:val="left"/>
      <w:pPr>
        <w:ind w:left="1439" w:hanging="360"/>
      </w:pPr>
    </w:lvl>
    <w:lvl w:ilvl="1" w:tplc="04210019">
      <w:start w:val="1"/>
      <w:numFmt w:val="lowerLetter"/>
      <w:lvlText w:val="%2."/>
      <w:lvlJc w:val="left"/>
      <w:pPr>
        <w:ind w:left="2159" w:hanging="360"/>
      </w:pPr>
    </w:lvl>
    <w:lvl w:ilvl="2" w:tplc="0421001B">
      <w:start w:val="1"/>
      <w:numFmt w:val="lowerRoman"/>
      <w:lvlText w:val="%3."/>
      <w:lvlJc w:val="right"/>
      <w:pPr>
        <w:ind w:left="2879" w:hanging="180"/>
      </w:pPr>
    </w:lvl>
    <w:lvl w:ilvl="3" w:tplc="0421000F">
      <w:start w:val="1"/>
      <w:numFmt w:val="decimal"/>
      <w:lvlText w:val="%4."/>
      <w:lvlJc w:val="left"/>
      <w:pPr>
        <w:ind w:left="3599" w:hanging="360"/>
      </w:pPr>
    </w:lvl>
    <w:lvl w:ilvl="4" w:tplc="04210019">
      <w:start w:val="1"/>
      <w:numFmt w:val="lowerLetter"/>
      <w:lvlText w:val="%5."/>
      <w:lvlJc w:val="left"/>
      <w:pPr>
        <w:ind w:left="4319" w:hanging="360"/>
      </w:pPr>
    </w:lvl>
    <w:lvl w:ilvl="5" w:tplc="0421001B">
      <w:start w:val="1"/>
      <w:numFmt w:val="lowerRoman"/>
      <w:lvlText w:val="%6."/>
      <w:lvlJc w:val="right"/>
      <w:pPr>
        <w:ind w:left="5039" w:hanging="180"/>
      </w:pPr>
    </w:lvl>
    <w:lvl w:ilvl="6" w:tplc="0421000F">
      <w:start w:val="1"/>
      <w:numFmt w:val="decimal"/>
      <w:lvlText w:val="%7."/>
      <w:lvlJc w:val="left"/>
      <w:pPr>
        <w:ind w:left="5759" w:hanging="360"/>
      </w:pPr>
    </w:lvl>
    <w:lvl w:ilvl="7" w:tplc="04210019">
      <w:start w:val="1"/>
      <w:numFmt w:val="lowerLetter"/>
      <w:lvlText w:val="%8."/>
      <w:lvlJc w:val="left"/>
      <w:pPr>
        <w:ind w:left="6479" w:hanging="360"/>
      </w:pPr>
    </w:lvl>
    <w:lvl w:ilvl="8" w:tplc="0421001B">
      <w:start w:val="1"/>
      <w:numFmt w:val="lowerRoman"/>
      <w:lvlText w:val="%9."/>
      <w:lvlJc w:val="right"/>
      <w:pPr>
        <w:ind w:left="7199" w:hanging="180"/>
      </w:pPr>
    </w:lvl>
  </w:abstractNum>
  <w:abstractNum w:abstractNumId="16">
    <w:nsid w:val="3AC14F52"/>
    <w:multiLevelType w:val="hybridMultilevel"/>
    <w:tmpl w:val="410A9766"/>
    <w:lvl w:ilvl="0" w:tplc="B59E1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2CCE"/>
    <w:multiLevelType w:val="hybridMultilevel"/>
    <w:tmpl w:val="41DE488A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57F9"/>
    <w:multiLevelType w:val="hybridMultilevel"/>
    <w:tmpl w:val="56B25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17765"/>
    <w:multiLevelType w:val="hybridMultilevel"/>
    <w:tmpl w:val="4EFC73E6"/>
    <w:lvl w:ilvl="0" w:tplc="20A48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B978AA"/>
    <w:multiLevelType w:val="hybridMultilevel"/>
    <w:tmpl w:val="CA8293E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09B3145"/>
    <w:multiLevelType w:val="hybridMultilevel"/>
    <w:tmpl w:val="1B1EA012"/>
    <w:lvl w:ilvl="0" w:tplc="04090017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-1199" w:hanging="360"/>
      </w:pPr>
    </w:lvl>
    <w:lvl w:ilvl="2" w:tplc="0421001B">
      <w:start w:val="1"/>
      <w:numFmt w:val="lowerRoman"/>
      <w:lvlText w:val="%3."/>
      <w:lvlJc w:val="right"/>
      <w:pPr>
        <w:ind w:left="-479" w:hanging="180"/>
      </w:pPr>
    </w:lvl>
    <w:lvl w:ilvl="3" w:tplc="0421000F">
      <w:start w:val="1"/>
      <w:numFmt w:val="decimal"/>
      <w:lvlText w:val="%4."/>
      <w:lvlJc w:val="left"/>
      <w:pPr>
        <w:ind w:left="241" w:hanging="360"/>
      </w:pPr>
    </w:lvl>
    <w:lvl w:ilvl="4" w:tplc="04210019">
      <w:start w:val="1"/>
      <w:numFmt w:val="lowerLetter"/>
      <w:lvlText w:val="%5."/>
      <w:lvlJc w:val="left"/>
      <w:pPr>
        <w:ind w:left="961" w:hanging="360"/>
      </w:pPr>
    </w:lvl>
    <w:lvl w:ilvl="5" w:tplc="0421001B">
      <w:start w:val="1"/>
      <w:numFmt w:val="lowerRoman"/>
      <w:lvlText w:val="%6."/>
      <w:lvlJc w:val="right"/>
      <w:pPr>
        <w:ind w:left="1681" w:hanging="180"/>
      </w:pPr>
    </w:lvl>
    <w:lvl w:ilvl="6" w:tplc="0421000F">
      <w:start w:val="1"/>
      <w:numFmt w:val="decimal"/>
      <w:lvlText w:val="%7."/>
      <w:lvlJc w:val="left"/>
      <w:pPr>
        <w:ind w:left="2401" w:hanging="360"/>
      </w:pPr>
    </w:lvl>
    <w:lvl w:ilvl="7" w:tplc="04210019">
      <w:start w:val="1"/>
      <w:numFmt w:val="lowerLetter"/>
      <w:lvlText w:val="%8."/>
      <w:lvlJc w:val="left"/>
      <w:pPr>
        <w:ind w:left="3121" w:hanging="360"/>
      </w:pPr>
    </w:lvl>
    <w:lvl w:ilvl="8" w:tplc="0421001B">
      <w:start w:val="1"/>
      <w:numFmt w:val="lowerRoman"/>
      <w:lvlText w:val="%9."/>
      <w:lvlJc w:val="right"/>
      <w:pPr>
        <w:ind w:left="3841" w:hanging="180"/>
      </w:pPr>
    </w:lvl>
  </w:abstractNum>
  <w:abstractNum w:abstractNumId="22">
    <w:nsid w:val="416D46BF"/>
    <w:multiLevelType w:val="hybridMultilevel"/>
    <w:tmpl w:val="9164556A"/>
    <w:lvl w:ilvl="0" w:tplc="E6B2D58E">
      <w:start w:val="1"/>
      <w:numFmt w:val="decimal"/>
      <w:lvlText w:val="(%1)"/>
      <w:lvlJc w:val="left"/>
      <w:pPr>
        <w:tabs>
          <w:tab w:val="num" w:pos="7200"/>
        </w:tabs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3">
    <w:nsid w:val="46573863"/>
    <w:multiLevelType w:val="hybridMultilevel"/>
    <w:tmpl w:val="DE82B780"/>
    <w:lvl w:ilvl="0" w:tplc="E36A1D30">
      <w:start w:val="8"/>
      <w:numFmt w:val="bullet"/>
      <w:lvlText w:val="-"/>
      <w:lvlJc w:val="left"/>
      <w:pPr>
        <w:ind w:left="2847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47F36D05"/>
    <w:multiLevelType w:val="hybridMultilevel"/>
    <w:tmpl w:val="423EC17C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91360"/>
    <w:multiLevelType w:val="hybridMultilevel"/>
    <w:tmpl w:val="2DC44092"/>
    <w:lvl w:ilvl="0" w:tplc="14C676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D2D42"/>
    <w:multiLevelType w:val="hybridMultilevel"/>
    <w:tmpl w:val="CE0AE174"/>
    <w:lvl w:ilvl="0" w:tplc="E6B2D58E">
      <w:start w:val="1"/>
      <w:numFmt w:val="decimal"/>
      <w:lvlText w:val="(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A3D4811"/>
    <w:multiLevelType w:val="hybridMultilevel"/>
    <w:tmpl w:val="8E1A1C7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4A636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A18FC"/>
    <w:multiLevelType w:val="hybridMultilevel"/>
    <w:tmpl w:val="5D7E1542"/>
    <w:lvl w:ilvl="0" w:tplc="5FBC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C1A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C5C9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A65310"/>
    <w:multiLevelType w:val="hybridMultilevel"/>
    <w:tmpl w:val="CA62CC58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549E6"/>
    <w:multiLevelType w:val="hybridMultilevel"/>
    <w:tmpl w:val="68ACF04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F1A5217"/>
    <w:multiLevelType w:val="hybridMultilevel"/>
    <w:tmpl w:val="FADC5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F5302"/>
    <w:multiLevelType w:val="hybridMultilevel"/>
    <w:tmpl w:val="8AD6ABBA"/>
    <w:lvl w:ilvl="0" w:tplc="E36A1D3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EB8C1A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C5C9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515616E"/>
    <w:multiLevelType w:val="hybridMultilevel"/>
    <w:tmpl w:val="1D6AB7A2"/>
    <w:lvl w:ilvl="0" w:tplc="6B90DD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4A636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F368A"/>
    <w:multiLevelType w:val="hybridMultilevel"/>
    <w:tmpl w:val="EDF4579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>
      <w:start w:val="1"/>
      <w:numFmt w:val="decimal"/>
      <w:lvlText w:val="%4."/>
      <w:lvlJc w:val="left"/>
      <w:pPr>
        <w:ind w:left="1102" w:hanging="360"/>
      </w:pPr>
    </w:lvl>
    <w:lvl w:ilvl="4" w:tplc="04090019">
      <w:start w:val="1"/>
      <w:numFmt w:val="lowerLetter"/>
      <w:lvlText w:val="%5."/>
      <w:lvlJc w:val="left"/>
      <w:pPr>
        <w:ind w:left="1822" w:hanging="360"/>
      </w:pPr>
    </w:lvl>
    <w:lvl w:ilvl="5" w:tplc="0409001B">
      <w:start w:val="1"/>
      <w:numFmt w:val="lowerRoman"/>
      <w:lvlText w:val="%6."/>
      <w:lvlJc w:val="right"/>
      <w:pPr>
        <w:ind w:left="2542" w:hanging="180"/>
      </w:pPr>
    </w:lvl>
    <w:lvl w:ilvl="6" w:tplc="0409000F">
      <w:start w:val="1"/>
      <w:numFmt w:val="decimal"/>
      <w:lvlText w:val="%7."/>
      <w:lvlJc w:val="left"/>
      <w:pPr>
        <w:ind w:left="3262" w:hanging="360"/>
      </w:pPr>
    </w:lvl>
    <w:lvl w:ilvl="7" w:tplc="04090019">
      <w:start w:val="1"/>
      <w:numFmt w:val="lowerLetter"/>
      <w:lvlText w:val="%8."/>
      <w:lvlJc w:val="left"/>
      <w:pPr>
        <w:ind w:left="3982" w:hanging="360"/>
      </w:pPr>
    </w:lvl>
    <w:lvl w:ilvl="8" w:tplc="0409001B">
      <w:start w:val="1"/>
      <w:numFmt w:val="lowerRoman"/>
      <w:lvlText w:val="%9."/>
      <w:lvlJc w:val="right"/>
      <w:pPr>
        <w:ind w:left="4702" w:hanging="180"/>
      </w:pPr>
    </w:lvl>
  </w:abstractNum>
  <w:abstractNum w:abstractNumId="35">
    <w:nsid w:val="5C045F03"/>
    <w:multiLevelType w:val="hybridMultilevel"/>
    <w:tmpl w:val="9D008052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74042A4"/>
    <w:multiLevelType w:val="hybridMultilevel"/>
    <w:tmpl w:val="F8349746"/>
    <w:lvl w:ilvl="0" w:tplc="299CAC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844256"/>
    <w:multiLevelType w:val="hybridMultilevel"/>
    <w:tmpl w:val="5492F73C"/>
    <w:lvl w:ilvl="0" w:tplc="04090019">
      <w:start w:val="1"/>
      <w:numFmt w:val="upperLetter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CA94E97"/>
    <w:multiLevelType w:val="hybridMultilevel"/>
    <w:tmpl w:val="B176678E"/>
    <w:lvl w:ilvl="0" w:tplc="18EC6D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6E496A"/>
    <w:multiLevelType w:val="hybridMultilevel"/>
    <w:tmpl w:val="2E20CC9E"/>
    <w:lvl w:ilvl="0" w:tplc="722462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7D75624"/>
    <w:multiLevelType w:val="hybridMultilevel"/>
    <w:tmpl w:val="BA8C05FA"/>
    <w:lvl w:ilvl="0" w:tplc="5FBC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C1A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DC5C9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E6B2D58E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B2D58E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E0238F"/>
    <w:multiLevelType w:val="hybridMultilevel"/>
    <w:tmpl w:val="7E8C38EA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7BFC4642"/>
    <w:multiLevelType w:val="hybridMultilevel"/>
    <w:tmpl w:val="54E8CC20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B2D58E">
      <w:start w:val="1"/>
      <w:numFmt w:val="decimal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06064"/>
    <w:multiLevelType w:val="hybridMultilevel"/>
    <w:tmpl w:val="5596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5761"/>
    <w:multiLevelType w:val="hybridMultilevel"/>
    <w:tmpl w:val="CD500B1E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36"/>
  </w:num>
  <w:num w:numId="5">
    <w:abstractNumId w:val="38"/>
  </w:num>
  <w:num w:numId="6">
    <w:abstractNumId w:val="10"/>
  </w:num>
  <w:num w:numId="7">
    <w:abstractNumId w:val="14"/>
  </w:num>
  <w:num w:numId="8">
    <w:abstractNumId w:val="39"/>
  </w:num>
  <w:num w:numId="9">
    <w:abstractNumId w:val="31"/>
  </w:num>
  <w:num w:numId="10">
    <w:abstractNumId w:val="13"/>
  </w:num>
  <w:num w:numId="11">
    <w:abstractNumId w:val="3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3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564"/>
    <w:rsid w:val="00042196"/>
    <w:rsid w:val="00071DCB"/>
    <w:rsid w:val="000A7076"/>
    <w:rsid w:val="00103247"/>
    <w:rsid w:val="001345CF"/>
    <w:rsid w:val="00151F9D"/>
    <w:rsid w:val="0016753C"/>
    <w:rsid w:val="00191763"/>
    <w:rsid w:val="002865FA"/>
    <w:rsid w:val="002F215C"/>
    <w:rsid w:val="00311E58"/>
    <w:rsid w:val="003370A9"/>
    <w:rsid w:val="003501FB"/>
    <w:rsid w:val="00370502"/>
    <w:rsid w:val="00380E58"/>
    <w:rsid w:val="003C6C65"/>
    <w:rsid w:val="003F7E2F"/>
    <w:rsid w:val="00440D8C"/>
    <w:rsid w:val="0048295D"/>
    <w:rsid w:val="0051790A"/>
    <w:rsid w:val="00597D60"/>
    <w:rsid w:val="005F7DF1"/>
    <w:rsid w:val="006022BA"/>
    <w:rsid w:val="0064338D"/>
    <w:rsid w:val="0068026D"/>
    <w:rsid w:val="006D430B"/>
    <w:rsid w:val="0070551F"/>
    <w:rsid w:val="00763D3E"/>
    <w:rsid w:val="007656A8"/>
    <w:rsid w:val="007A0658"/>
    <w:rsid w:val="007A2729"/>
    <w:rsid w:val="007A2D2C"/>
    <w:rsid w:val="007C32CE"/>
    <w:rsid w:val="00820E96"/>
    <w:rsid w:val="00850CC3"/>
    <w:rsid w:val="00871D33"/>
    <w:rsid w:val="008933C6"/>
    <w:rsid w:val="008D2BC1"/>
    <w:rsid w:val="008D48EC"/>
    <w:rsid w:val="008F0C5C"/>
    <w:rsid w:val="009C7DCE"/>
    <w:rsid w:val="009F6043"/>
    <w:rsid w:val="00A24276"/>
    <w:rsid w:val="00A34713"/>
    <w:rsid w:val="00A81084"/>
    <w:rsid w:val="00A81564"/>
    <w:rsid w:val="00AA02F9"/>
    <w:rsid w:val="00AE3091"/>
    <w:rsid w:val="00AF562A"/>
    <w:rsid w:val="00B12176"/>
    <w:rsid w:val="00B36DAE"/>
    <w:rsid w:val="00B456DA"/>
    <w:rsid w:val="00C000D2"/>
    <w:rsid w:val="00C03234"/>
    <w:rsid w:val="00C349B9"/>
    <w:rsid w:val="00C5250F"/>
    <w:rsid w:val="00C85F0A"/>
    <w:rsid w:val="00CC35D1"/>
    <w:rsid w:val="00CD7047"/>
    <w:rsid w:val="00DD56DC"/>
    <w:rsid w:val="00DF2828"/>
    <w:rsid w:val="00DF2FB1"/>
    <w:rsid w:val="00E06442"/>
    <w:rsid w:val="00E115B4"/>
    <w:rsid w:val="00E353EB"/>
    <w:rsid w:val="00E50220"/>
    <w:rsid w:val="00E511A0"/>
    <w:rsid w:val="00E700EC"/>
    <w:rsid w:val="00EE22C3"/>
    <w:rsid w:val="00F15622"/>
    <w:rsid w:val="00F8528C"/>
    <w:rsid w:val="00FC4F71"/>
    <w:rsid w:val="00FC5F27"/>
    <w:rsid w:val="00FD72F8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1564"/>
    <w:pPr>
      <w:keepNext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A8156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81564"/>
    <w:pPr>
      <w:keepNext/>
      <w:ind w:left="567" w:hanging="567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A81564"/>
    <w:pPr>
      <w:keepNext/>
      <w:ind w:left="1560" w:hanging="426"/>
      <w:jc w:val="both"/>
      <w:outlineLvl w:val="3"/>
    </w:pPr>
    <w:rPr>
      <w:rFonts w:ascii="Tahoma" w:hAnsi="Tahoma"/>
    </w:rPr>
  </w:style>
  <w:style w:type="paragraph" w:styleId="Heading5">
    <w:name w:val="heading 5"/>
    <w:basedOn w:val="Normal"/>
    <w:next w:val="Normal"/>
    <w:link w:val="Heading5Char"/>
    <w:qFormat/>
    <w:rsid w:val="00A81564"/>
    <w:pPr>
      <w:keepNext/>
      <w:ind w:left="1134" w:hanging="1134"/>
      <w:jc w:val="both"/>
      <w:outlineLvl w:val="4"/>
    </w:pPr>
    <w:rPr>
      <w:rFonts w:ascii="Tahoma" w:hAnsi="Tahoma" w:cs="Tahoma"/>
    </w:rPr>
  </w:style>
  <w:style w:type="paragraph" w:styleId="Heading6">
    <w:name w:val="heading 6"/>
    <w:basedOn w:val="Normal"/>
    <w:next w:val="Normal"/>
    <w:link w:val="Heading6Char"/>
    <w:qFormat/>
    <w:rsid w:val="00A81564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A81564"/>
    <w:pPr>
      <w:keepNext/>
      <w:ind w:left="1134" w:hanging="1134"/>
      <w:jc w:val="both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qFormat/>
    <w:rsid w:val="00A81564"/>
    <w:pPr>
      <w:keepNext/>
      <w:spacing w:before="120" w:line="360" w:lineRule="exact"/>
      <w:ind w:left="1559" w:hanging="425"/>
      <w:jc w:val="both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qFormat/>
    <w:rsid w:val="00A81564"/>
    <w:pPr>
      <w:keepNext/>
      <w:spacing w:line="360" w:lineRule="exact"/>
      <w:jc w:val="center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8156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81564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81564"/>
    <w:rPr>
      <w:rFonts w:ascii="Tahoma" w:eastAsia="Times New Roman" w:hAnsi="Tahoma" w:cs="Tahoma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81564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1564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81564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81564"/>
    <w:pPr>
      <w:tabs>
        <w:tab w:val="left" w:pos="360"/>
      </w:tabs>
      <w:spacing w:line="360" w:lineRule="auto"/>
      <w:jc w:val="both"/>
    </w:pPr>
    <w:rPr>
      <w:rFonts w:ascii="Arial" w:hAnsi="Arial" w:cs="Arial"/>
      <w:lang w:val="sv-SE"/>
    </w:rPr>
  </w:style>
  <w:style w:type="character" w:customStyle="1" w:styleId="BodyText2Char">
    <w:name w:val="Body Text 2 Char"/>
    <w:basedOn w:val="DefaultParagraphFont"/>
    <w:link w:val="BodyText2"/>
    <w:rsid w:val="00A81564"/>
    <w:rPr>
      <w:rFonts w:ascii="Arial" w:eastAsia="Times New Roman" w:hAnsi="Arial" w:cs="Arial"/>
      <w:sz w:val="24"/>
      <w:szCs w:val="24"/>
      <w:lang w:val="sv-SE"/>
    </w:rPr>
  </w:style>
  <w:style w:type="paragraph" w:styleId="BodyTextIndent3">
    <w:name w:val="Body Text Indent 3"/>
    <w:basedOn w:val="Normal"/>
    <w:link w:val="BodyTextIndent3Char"/>
    <w:rsid w:val="00A81564"/>
    <w:pPr>
      <w:ind w:left="567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A8156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156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815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15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1564"/>
  </w:style>
  <w:style w:type="paragraph" w:styleId="BodyTextIndent2">
    <w:name w:val="Body Text Indent 2"/>
    <w:basedOn w:val="Normal"/>
    <w:link w:val="BodyTextIndent2Char"/>
    <w:rsid w:val="00A81564"/>
    <w:pPr>
      <w:spacing w:line="360" w:lineRule="exact"/>
      <w:ind w:left="1843" w:hanging="425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A81564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8156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A8156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81564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81564"/>
    <w:rPr>
      <w:rFonts w:ascii="Arial" w:eastAsia="Times New Roman" w:hAnsi="Arial" w:cs="Arial"/>
      <w:sz w:val="28"/>
      <w:szCs w:val="28"/>
      <w:lang w:val="en-US"/>
    </w:rPr>
  </w:style>
  <w:style w:type="paragraph" w:styleId="BlockText">
    <w:name w:val="Block Text"/>
    <w:basedOn w:val="Normal"/>
    <w:rsid w:val="00A81564"/>
    <w:pPr>
      <w:tabs>
        <w:tab w:val="num" w:pos="1800"/>
      </w:tabs>
      <w:spacing w:line="360" w:lineRule="auto"/>
      <w:ind w:left="993" w:right="57" w:hanging="426"/>
      <w:jc w:val="both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qFormat/>
    <w:rsid w:val="00A81564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4">
    <w:name w:val="Style 4"/>
    <w:basedOn w:val="Normal"/>
    <w:rsid w:val="00A81564"/>
    <w:pPr>
      <w:widowControl w:val="0"/>
      <w:autoSpaceDE w:val="0"/>
      <w:autoSpaceDN w:val="0"/>
      <w:spacing w:line="696" w:lineRule="exact"/>
      <w:ind w:left="936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A81564"/>
    <w:pPr>
      <w:tabs>
        <w:tab w:val="left" w:pos="540"/>
      </w:tabs>
      <w:spacing w:line="360" w:lineRule="auto"/>
      <w:jc w:val="both"/>
    </w:pPr>
    <w:rPr>
      <w:rFonts w:ascii="Arial" w:hAnsi="Arial" w:cs="Arial"/>
      <w:sz w:val="23"/>
      <w:szCs w:val="23"/>
      <w:lang w:val="sv-SE"/>
    </w:rPr>
  </w:style>
  <w:style w:type="character" w:customStyle="1" w:styleId="BodyText3Char">
    <w:name w:val="Body Text 3 Char"/>
    <w:basedOn w:val="DefaultParagraphFont"/>
    <w:link w:val="BodyText3"/>
    <w:rsid w:val="00A81564"/>
    <w:rPr>
      <w:rFonts w:ascii="Arial" w:eastAsia="Times New Roman" w:hAnsi="Arial" w:cs="Arial"/>
      <w:sz w:val="23"/>
      <w:szCs w:val="23"/>
      <w:lang w:val="sv-SE"/>
    </w:rPr>
  </w:style>
  <w:style w:type="paragraph" w:styleId="BodyTextIndent">
    <w:name w:val="Body Text Indent"/>
    <w:basedOn w:val="Normal"/>
    <w:link w:val="BodyTextIndentChar"/>
    <w:rsid w:val="00A81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156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8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156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A815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A81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A81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A81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A81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A81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A81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A81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A8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A81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A815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A815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A8156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81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81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815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rsid w:val="00A81564"/>
    <w:rPr>
      <w:color w:val="0000FF"/>
      <w:u w:val="single"/>
    </w:rPr>
  </w:style>
  <w:style w:type="character" w:styleId="FollowedHyperlink">
    <w:name w:val="FollowedHyperlink"/>
    <w:rsid w:val="00A81564"/>
    <w:rPr>
      <w:color w:val="800080"/>
      <w:u w:val="single"/>
    </w:rPr>
  </w:style>
  <w:style w:type="paragraph" w:customStyle="1" w:styleId="Default">
    <w:name w:val="Default"/>
    <w:rsid w:val="00A815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815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15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56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ha2">
    <w:name w:val="ha2"/>
    <w:rsid w:val="00A81564"/>
  </w:style>
  <w:style w:type="paragraph" w:customStyle="1" w:styleId="Style">
    <w:name w:val="Style"/>
    <w:rsid w:val="00A81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rsid w:val="00A81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156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1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1564"/>
    <w:pPr>
      <w:keepNext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A8156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81564"/>
    <w:pPr>
      <w:keepNext/>
      <w:ind w:left="567" w:hanging="567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A81564"/>
    <w:pPr>
      <w:keepNext/>
      <w:ind w:left="1560" w:hanging="426"/>
      <w:jc w:val="both"/>
      <w:outlineLvl w:val="3"/>
    </w:pPr>
    <w:rPr>
      <w:rFonts w:ascii="Tahoma" w:hAnsi="Tahoma"/>
    </w:rPr>
  </w:style>
  <w:style w:type="paragraph" w:styleId="Heading5">
    <w:name w:val="heading 5"/>
    <w:basedOn w:val="Normal"/>
    <w:next w:val="Normal"/>
    <w:link w:val="Heading5Char"/>
    <w:qFormat/>
    <w:rsid w:val="00A81564"/>
    <w:pPr>
      <w:keepNext/>
      <w:ind w:left="1134" w:hanging="1134"/>
      <w:jc w:val="both"/>
      <w:outlineLvl w:val="4"/>
    </w:pPr>
    <w:rPr>
      <w:rFonts w:ascii="Tahoma" w:hAnsi="Tahoma" w:cs="Tahoma"/>
    </w:rPr>
  </w:style>
  <w:style w:type="paragraph" w:styleId="Heading6">
    <w:name w:val="heading 6"/>
    <w:basedOn w:val="Normal"/>
    <w:next w:val="Normal"/>
    <w:link w:val="Heading6Char"/>
    <w:qFormat/>
    <w:rsid w:val="00A81564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A81564"/>
    <w:pPr>
      <w:keepNext/>
      <w:ind w:left="1134" w:hanging="1134"/>
      <w:jc w:val="both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qFormat/>
    <w:rsid w:val="00A81564"/>
    <w:pPr>
      <w:keepNext/>
      <w:spacing w:before="120" w:line="360" w:lineRule="exact"/>
      <w:ind w:left="1559" w:hanging="425"/>
      <w:jc w:val="both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link w:val="Heading9Char"/>
    <w:qFormat/>
    <w:rsid w:val="00A81564"/>
    <w:pPr>
      <w:keepNext/>
      <w:spacing w:line="360" w:lineRule="exact"/>
      <w:jc w:val="center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8156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81564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81564"/>
    <w:rPr>
      <w:rFonts w:ascii="Tahoma" w:eastAsia="Times New Roman" w:hAnsi="Tahoma" w:cs="Tahoma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81564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1564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81564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81564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81564"/>
    <w:pPr>
      <w:tabs>
        <w:tab w:val="left" w:pos="360"/>
      </w:tabs>
      <w:spacing w:line="360" w:lineRule="auto"/>
      <w:jc w:val="both"/>
    </w:pPr>
    <w:rPr>
      <w:rFonts w:ascii="Arial" w:hAnsi="Arial" w:cs="Arial"/>
      <w:lang w:val="sv-SE"/>
    </w:rPr>
  </w:style>
  <w:style w:type="character" w:customStyle="1" w:styleId="BodyText2Char">
    <w:name w:val="Body Text 2 Char"/>
    <w:basedOn w:val="DefaultParagraphFont"/>
    <w:link w:val="BodyText2"/>
    <w:rsid w:val="00A81564"/>
    <w:rPr>
      <w:rFonts w:ascii="Arial" w:eastAsia="Times New Roman" w:hAnsi="Arial" w:cs="Arial"/>
      <w:sz w:val="24"/>
      <w:szCs w:val="24"/>
      <w:lang w:val="sv-SE"/>
    </w:rPr>
  </w:style>
  <w:style w:type="paragraph" w:styleId="BodyTextIndent3">
    <w:name w:val="Body Text Indent 3"/>
    <w:basedOn w:val="Normal"/>
    <w:link w:val="BodyTextIndent3Char"/>
    <w:rsid w:val="00A81564"/>
    <w:pPr>
      <w:ind w:left="567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A8156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156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815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156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815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1564"/>
  </w:style>
  <w:style w:type="paragraph" w:styleId="BodyTextIndent2">
    <w:name w:val="Body Text Indent 2"/>
    <w:basedOn w:val="Normal"/>
    <w:link w:val="BodyTextIndent2Char"/>
    <w:rsid w:val="00A81564"/>
    <w:pPr>
      <w:spacing w:line="360" w:lineRule="exact"/>
      <w:ind w:left="1843" w:hanging="425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A81564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8156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A8156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81564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81564"/>
    <w:rPr>
      <w:rFonts w:ascii="Arial" w:eastAsia="Times New Roman" w:hAnsi="Arial" w:cs="Arial"/>
      <w:sz w:val="28"/>
      <w:szCs w:val="28"/>
      <w:lang w:val="en-US"/>
    </w:rPr>
  </w:style>
  <w:style w:type="paragraph" w:styleId="BlockText">
    <w:name w:val="Block Text"/>
    <w:basedOn w:val="Normal"/>
    <w:rsid w:val="00A81564"/>
    <w:pPr>
      <w:tabs>
        <w:tab w:val="num" w:pos="1800"/>
      </w:tabs>
      <w:spacing w:line="360" w:lineRule="auto"/>
      <w:ind w:left="993" w:right="57" w:hanging="426"/>
      <w:jc w:val="both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qFormat/>
    <w:rsid w:val="00A81564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4">
    <w:name w:val="Style 4"/>
    <w:basedOn w:val="Normal"/>
    <w:rsid w:val="00A81564"/>
    <w:pPr>
      <w:widowControl w:val="0"/>
      <w:autoSpaceDE w:val="0"/>
      <w:autoSpaceDN w:val="0"/>
      <w:spacing w:line="696" w:lineRule="exact"/>
      <w:ind w:left="936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A81564"/>
    <w:pPr>
      <w:tabs>
        <w:tab w:val="left" w:pos="540"/>
      </w:tabs>
      <w:spacing w:line="360" w:lineRule="auto"/>
      <w:jc w:val="both"/>
    </w:pPr>
    <w:rPr>
      <w:rFonts w:ascii="Arial" w:hAnsi="Arial" w:cs="Arial"/>
      <w:sz w:val="23"/>
      <w:szCs w:val="23"/>
      <w:lang w:val="sv-SE"/>
    </w:rPr>
  </w:style>
  <w:style w:type="character" w:customStyle="1" w:styleId="BodyText3Char">
    <w:name w:val="Body Text 3 Char"/>
    <w:basedOn w:val="DefaultParagraphFont"/>
    <w:link w:val="BodyText3"/>
    <w:rsid w:val="00A81564"/>
    <w:rPr>
      <w:rFonts w:ascii="Arial" w:eastAsia="Times New Roman" w:hAnsi="Arial" w:cs="Arial"/>
      <w:sz w:val="23"/>
      <w:szCs w:val="23"/>
      <w:lang w:val="sv-SE"/>
    </w:rPr>
  </w:style>
  <w:style w:type="paragraph" w:styleId="BodyTextIndent">
    <w:name w:val="Body Text Indent"/>
    <w:basedOn w:val="Normal"/>
    <w:link w:val="BodyTextIndentChar"/>
    <w:rsid w:val="00A815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156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8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156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A815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A81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A81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A815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A81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A81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A815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A81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A81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A81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A815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"/>
    <w:rsid w:val="00A8156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A815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A815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A8156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A8156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A81564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81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A81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A815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81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rsid w:val="00A81564"/>
    <w:rPr>
      <w:color w:val="0000FF"/>
      <w:u w:val="single"/>
    </w:rPr>
  </w:style>
  <w:style w:type="character" w:styleId="FollowedHyperlink">
    <w:name w:val="FollowedHyperlink"/>
    <w:rsid w:val="00A81564"/>
    <w:rPr>
      <w:color w:val="800080"/>
      <w:u w:val="single"/>
    </w:rPr>
  </w:style>
  <w:style w:type="paragraph" w:customStyle="1" w:styleId="Default">
    <w:name w:val="Default"/>
    <w:rsid w:val="00A815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815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15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56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ha2">
    <w:name w:val="ha2"/>
    <w:rsid w:val="00A81564"/>
  </w:style>
  <w:style w:type="paragraph" w:customStyle="1" w:styleId="Style">
    <w:name w:val="Style"/>
    <w:rsid w:val="00A81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rsid w:val="00A81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156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\Application%20Data\Microsoft\Excel\Book2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roundedCorners val="1"/>
  <c:chart>
    <c:autoTitleDeleted val="1"/>
    <c:view3D>
      <c:rotX val="30"/>
      <c:rAngAx val="1"/>
    </c:view3D>
    <c:plotArea>
      <c:layout>
        <c:manualLayout>
          <c:layoutTarget val="inner"/>
          <c:xMode val="edge"/>
          <c:yMode val="edge"/>
          <c:x val="4.1867493835998073E-3"/>
          <c:y val="4.9060643735322727E-3"/>
          <c:w val="0.65636242344706908"/>
          <c:h val="0.8981481481481490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366602287921557"/>
                  <c:y val="-9.2853560902653079E-2"/>
                </c:manualLayout>
              </c:layout>
              <c:tx>
                <c:rich>
                  <a:bodyPr/>
                  <a:lstStyle/>
                  <a:p>
                    <a:r>
                      <a:rPr lang="id-ID" sz="1050"/>
                      <a:t>57.51%</a:t>
                    </a:r>
                    <a:endParaRPr lang="en-US" sz="105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063402169068489"/>
                  <c:y val="-4.8981363363098968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  <a:r>
                      <a:rPr lang="id-ID" sz="1000"/>
                      <a:t>3.78%</a:t>
                    </a:r>
                    <a:endParaRPr lang="en-US" sz="100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8.6288911999207629E-2"/>
                  <c:y val="0.11772372028915462"/>
                </c:manualLayout>
              </c:layout>
              <c:tx>
                <c:rich>
                  <a:bodyPr/>
                  <a:lstStyle/>
                  <a:p>
                    <a:r>
                      <a:rPr lang="id-ID" sz="800"/>
                      <a:t>8.70%</a:t>
                    </a:r>
                    <a:endParaRPr lang="en-US" sz="80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lang="id-ID"/>
                </a:pPr>
                <a:endParaRPr lang="id-ID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Sheet1!$C$3:$C$5</c:f>
              <c:strCache>
                <c:ptCount val="3"/>
                <c:pt idx="0">
                  <c:v>Irigasi Teknis</c:v>
                </c:pt>
                <c:pt idx="1">
                  <c:v>Irigasi non Teknis</c:v>
                </c:pt>
                <c:pt idx="2">
                  <c:v>Tidak Berpengairan</c:v>
                </c:pt>
              </c:strCache>
            </c: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58</c:v>
                </c:pt>
                <c:pt idx="1">
                  <c:v>34</c:v>
                </c:pt>
                <c:pt idx="2">
                  <c:v>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6064115193123"/>
          <c:y val="0.19952986099803738"/>
          <c:w val="0.3506284868651024"/>
          <c:h val="0.63080098213084079"/>
        </c:manualLayout>
      </c:layout>
      <c:overlay val="1"/>
      <c:txPr>
        <a:bodyPr/>
        <a:lstStyle/>
        <a:p>
          <a:pPr>
            <a:defRPr lang="id-ID"/>
          </a:pPr>
          <a:endParaRPr lang="id-ID"/>
        </a:p>
      </c:txPr>
    </c:legend>
    <c:plotVisOnly val="1"/>
    <c:dispBlanksAs val="zero"/>
    <c:showDLblsOverMax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d-ID"/>
  <c:roundedCorners val="1"/>
  <c:chart>
    <c:autoTitleDeleted val="1"/>
    <c:view3D>
      <c:rotX val="30"/>
      <c:rAngAx val="1"/>
    </c:view3D>
    <c:plotArea>
      <c:layout/>
      <c:pie3DChart>
        <c:varyColors val="1"/>
        <c:ser>
          <c:idx val="0"/>
          <c:order val="0"/>
          <c:explosion val="25"/>
          <c:val>
            <c:numRef>
              <c:f>Sheet1!$A$1:$A$2</c:f>
              <c:numCache>
                <c:formatCode>General</c:formatCode>
                <c:ptCount val="2"/>
                <c:pt idx="0">
                  <c:v>22459.8</c:v>
                </c:pt>
                <c:pt idx="1">
                  <c:v>54917.840000000011</c:v>
                </c:pt>
              </c:numCache>
            </c:numRef>
          </c:val>
        </c:ser>
      </c:pie3DChart>
    </c:plotArea>
    <c:plotVisOnly val="1"/>
    <c:dispBlanksAs val="zero"/>
    <c:showDLblsOverMax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0.75791</cdr:x>
      <cdr:y>0.16667</cdr:y>
    </cdr:from>
    <cdr:to>
      <cdr:x>0.9851</cdr:x>
      <cdr:y>0.28125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76676" y="45720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0.52893</cdr:x>
      <cdr:y>0.22628</cdr:y>
    </cdr:from>
    <cdr:to>
      <cdr:x>1</cdr:x>
      <cdr:y>0.44526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19200" y="295274"/>
          <a:ext cx="1085850" cy="2857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tanah sawah</a:t>
          </a:r>
        </a:p>
      </cdr:txBody>
    </cdr:sp>
  </cdr:relSizeAnchor>
  <cdr:relSizeAnchor xmlns:cdr="http://schemas.openxmlformats.org/drawingml/2006/chartDrawing">
    <cdr:from>
      <cdr:x>0.03719</cdr:x>
      <cdr:y>0.54745</cdr:y>
    </cdr:from>
    <cdr:to>
      <cdr:x>0.5</cdr:x>
      <cdr:y>0.70073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5725" y="714375"/>
          <a:ext cx="10668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tanah kering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 1</dc:creator>
  <cp:lastModifiedBy>acer</cp:lastModifiedBy>
  <cp:revision>6</cp:revision>
  <dcterms:created xsi:type="dcterms:W3CDTF">2014-10-22T08:05:00Z</dcterms:created>
  <dcterms:modified xsi:type="dcterms:W3CDTF">2014-10-25T00:02:00Z</dcterms:modified>
</cp:coreProperties>
</file>