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A0" w:rsidRPr="00994218" w:rsidRDefault="003500A0" w:rsidP="003500A0">
      <w:pPr>
        <w:jc w:val="center"/>
        <w:rPr>
          <w:rFonts w:ascii="Cambria" w:hAnsi="Cambria" w:cs="Arial"/>
          <w:sz w:val="22"/>
          <w:lang w:val="id-ID"/>
        </w:rPr>
      </w:pPr>
      <w:r>
        <w:rPr>
          <w:rFonts w:ascii="Cambria" w:hAnsi="Cambria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047750" cy="1267978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anganyar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47750" cy="126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A0" w:rsidRPr="00994218" w:rsidRDefault="003500A0" w:rsidP="003500A0">
      <w:pPr>
        <w:jc w:val="center"/>
        <w:rPr>
          <w:rFonts w:ascii="Cambria" w:hAnsi="Cambria" w:cs="Arial"/>
          <w:sz w:val="22"/>
        </w:rPr>
      </w:pPr>
    </w:p>
    <w:p w:rsidR="003500A0" w:rsidRPr="00994218" w:rsidRDefault="003500A0" w:rsidP="003500A0">
      <w:pPr>
        <w:jc w:val="center"/>
        <w:rPr>
          <w:rFonts w:ascii="Cambria" w:hAnsi="Cambria" w:cs="Arial"/>
          <w:sz w:val="22"/>
        </w:rPr>
      </w:pPr>
    </w:p>
    <w:p w:rsidR="003500A0" w:rsidRPr="00994218" w:rsidRDefault="003500A0" w:rsidP="003500A0">
      <w:pPr>
        <w:jc w:val="center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br w:type="textWrapping" w:clear="all"/>
      </w:r>
    </w:p>
    <w:p w:rsidR="003500A0" w:rsidRPr="00994218" w:rsidRDefault="003500A0" w:rsidP="003500A0">
      <w:pPr>
        <w:jc w:val="center"/>
        <w:rPr>
          <w:rFonts w:ascii="Cambria" w:hAnsi="Cambria" w:cs="Arial"/>
          <w:sz w:val="22"/>
          <w:lang w:val="id-ID"/>
        </w:rPr>
      </w:pPr>
    </w:p>
    <w:p w:rsidR="003500A0" w:rsidRPr="003844D0" w:rsidRDefault="003500A0" w:rsidP="003500A0">
      <w:pPr>
        <w:jc w:val="center"/>
        <w:rPr>
          <w:rFonts w:ascii="Cambria" w:hAnsi="Cambria"/>
          <w:b/>
          <w:sz w:val="28"/>
          <w:szCs w:val="28"/>
        </w:rPr>
      </w:pPr>
      <w:r w:rsidRPr="003844D0">
        <w:rPr>
          <w:rFonts w:ascii="Cambria" w:hAnsi="Cambria"/>
          <w:b/>
          <w:sz w:val="28"/>
          <w:szCs w:val="28"/>
        </w:rPr>
        <w:t>PEMERINTAH KABUPATEN KARANGANYAR</w:t>
      </w:r>
    </w:p>
    <w:p w:rsidR="003500A0" w:rsidRPr="003844D0" w:rsidRDefault="003500A0" w:rsidP="003500A0">
      <w:pPr>
        <w:jc w:val="center"/>
        <w:rPr>
          <w:rFonts w:ascii="Cambria" w:hAnsi="Cambria"/>
          <w:b/>
          <w:sz w:val="28"/>
          <w:szCs w:val="28"/>
        </w:rPr>
      </w:pPr>
      <w:r w:rsidRPr="003844D0">
        <w:rPr>
          <w:rFonts w:ascii="Cambria" w:hAnsi="Cambria"/>
          <w:b/>
          <w:sz w:val="28"/>
          <w:szCs w:val="28"/>
        </w:rPr>
        <w:t>PROVINSI JAWA TENGAH</w:t>
      </w:r>
    </w:p>
    <w:p w:rsidR="003500A0" w:rsidRPr="00994218" w:rsidRDefault="003500A0" w:rsidP="003500A0">
      <w:pPr>
        <w:rPr>
          <w:rFonts w:ascii="Cambria" w:hAnsi="Cambria"/>
          <w:b/>
          <w:szCs w:val="28"/>
          <w:lang w:val="id-ID"/>
        </w:rPr>
      </w:pPr>
    </w:p>
    <w:p w:rsidR="003500A0" w:rsidRDefault="003500A0" w:rsidP="003500A0">
      <w:pPr>
        <w:rPr>
          <w:rFonts w:ascii="Cambria" w:hAnsi="Cambria"/>
          <w:b/>
          <w:szCs w:val="28"/>
          <w:lang w:val="id-ID"/>
        </w:rPr>
      </w:pPr>
    </w:p>
    <w:p w:rsidR="003500A0" w:rsidRDefault="003500A0" w:rsidP="003500A0">
      <w:pPr>
        <w:rPr>
          <w:rFonts w:ascii="Cambria" w:hAnsi="Cambria"/>
          <w:b/>
          <w:szCs w:val="28"/>
          <w:lang w:val="id-ID"/>
        </w:rPr>
      </w:pPr>
    </w:p>
    <w:p w:rsidR="003500A0" w:rsidRPr="00994218" w:rsidRDefault="003500A0" w:rsidP="003500A0">
      <w:pPr>
        <w:rPr>
          <w:rFonts w:ascii="Cambria" w:hAnsi="Cambria"/>
          <w:b/>
          <w:szCs w:val="28"/>
          <w:lang w:val="id-ID"/>
        </w:rPr>
      </w:pPr>
    </w:p>
    <w:p w:rsidR="003500A0" w:rsidRPr="00994218" w:rsidRDefault="003500A0" w:rsidP="003500A0">
      <w:pPr>
        <w:jc w:val="center"/>
        <w:rPr>
          <w:rFonts w:ascii="Cambria" w:hAnsi="Cambria"/>
          <w:sz w:val="28"/>
          <w:szCs w:val="32"/>
        </w:rPr>
      </w:pPr>
      <w:r w:rsidRPr="00994218">
        <w:rPr>
          <w:rFonts w:ascii="Cambria" w:hAnsi="Cambria"/>
          <w:sz w:val="28"/>
          <w:szCs w:val="32"/>
        </w:rPr>
        <w:t xml:space="preserve">KUESIONER SURVEI KEPUASAN MASYARAKAT </w:t>
      </w:r>
    </w:p>
    <w:p w:rsidR="003500A0" w:rsidRPr="00994218" w:rsidRDefault="003500A0" w:rsidP="003500A0">
      <w:pPr>
        <w:jc w:val="center"/>
        <w:rPr>
          <w:rFonts w:ascii="Cambria" w:hAnsi="Cambria"/>
          <w:sz w:val="28"/>
          <w:szCs w:val="32"/>
        </w:rPr>
      </w:pPr>
      <w:r w:rsidRPr="00994218">
        <w:rPr>
          <w:rFonts w:ascii="Cambria" w:hAnsi="Cambria"/>
          <w:sz w:val="28"/>
          <w:szCs w:val="32"/>
        </w:rPr>
        <w:t xml:space="preserve">PADA UNIT PELAYANAN PUBLIK </w:t>
      </w:r>
    </w:p>
    <w:p w:rsidR="003500A0" w:rsidRPr="00994218" w:rsidRDefault="003500A0" w:rsidP="003500A0">
      <w:pPr>
        <w:jc w:val="center"/>
        <w:rPr>
          <w:rFonts w:ascii="Cambria" w:hAnsi="Cambria"/>
          <w:sz w:val="28"/>
          <w:szCs w:val="32"/>
        </w:rPr>
      </w:pPr>
      <w:r w:rsidRPr="00994218">
        <w:rPr>
          <w:rFonts w:ascii="Cambria" w:hAnsi="Cambria"/>
          <w:sz w:val="28"/>
          <w:szCs w:val="32"/>
        </w:rPr>
        <w:t xml:space="preserve">PEMERINTAH </w:t>
      </w:r>
      <w:r w:rsidR="004948C5">
        <w:rPr>
          <w:rFonts w:ascii="Cambria" w:hAnsi="Cambria"/>
          <w:sz w:val="28"/>
          <w:szCs w:val="32"/>
        </w:rPr>
        <w:t>KABUPATEN KARANGANYAR TAHUN 2020</w:t>
      </w:r>
    </w:p>
    <w:p w:rsidR="003500A0" w:rsidRPr="00994218" w:rsidRDefault="003500A0" w:rsidP="003500A0">
      <w:pPr>
        <w:jc w:val="center"/>
        <w:rPr>
          <w:rFonts w:ascii="Cambria" w:hAnsi="Cambria"/>
          <w:b/>
          <w:szCs w:val="28"/>
          <w:lang w:val="id-ID"/>
        </w:rPr>
      </w:pPr>
    </w:p>
    <w:p w:rsidR="003500A0" w:rsidRPr="00994218" w:rsidRDefault="003500A0" w:rsidP="003500A0">
      <w:pPr>
        <w:jc w:val="center"/>
        <w:rPr>
          <w:rFonts w:ascii="Cambria" w:hAnsi="Cambria"/>
          <w:b/>
          <w:szCs w:val="28"/>
          <w:lang w:val="id-ID"/>
        </w:rPr>
      </w:pPr>
    </w:p>
    <w:p w:rsidR="003500A0" w:rsidRPr="00994218" w:rsidRDefault="003500A0" w:rsidP="003500A0">
      <w:pPr>
        <w:jc w:val="center"/>
        <w:rPr>
          <w:rFonts w:ascii="Cambria" w:hAnsi="Cambria"/>
          <w:b/>
          <w:szCs w:val="28"/>
          <w:lang w:val="id-ID"/>
        </w:rPr>
      </w:pPr>
    </w:p>
    <w:p w:rsidR="003500A0" w:rsidRPr="00994218" w:rsidRDefault="003500A0" w:rsidP="003500A0">
      <w:pPr>
        <w:rPr>
          <w:rFonts w:ascii="Cambria" w:hAnsi="Cambria"/>
          <w:sz w:val="32"/>
          <w:lang w:val="id-I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62"/>
        <w:gridCol w:w="283"/>
        <w:gridCol w:w="7015"/>
      </w:tblGrid>
      <w:tr w:rsidR="003500A0" w:rsidRPr="008451AB" w:rsidTr="00B72F8E">
        <w:trPr>
          <w:jc w:val="center"/>
        </w:trPr>
        <w:tc>
          <w:tcPr>
            <w:tcW w:w="2093" w:type="dxa"/>
          </w:tcPr>
          <w:p w:rsidR="003500A0" w:rsidRPr="006901B4" w:rsidRDefault="003500A0" w:rsidP="00B72F8E">
            <w:pPr>
              <w:jc w:val="both"/>
              <w:rPr>
                <w:rFonts w:ascii="Cambria" w:hAnsi="Cambria" w:cs="Tahoma"/>
                <w:sz w:val="16"/>
                <w:szCs w:val="16"/>
                <w:lang w:val="id-ID"/>
              </w:rPr>
            </w:pP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No. Kuesioner</w:t>
            </w:r>
          </w:p>
        </w:tc>
        <w:tc>
          <w:tcPr>
            <w:tcW w:w="283" w:type="dxa"/>
          </w:tcPr>
          <w:p w:rsidR="003500A0" w:rsidRPr="006901B4" w:rsidRDefault="003500A0" w:rsidP="00B72F8E">
            <w:pPr>
              <w:jc w:val="both"/>
              <w:rPr>
                <w:rFonts w:ascii="Cambria" w:hAnsi="Cambria" w:cs="Tahoma"/>
                <w:sz w:val="16"/>
                <w:szCs w:val="16"/>
                <w:lang w:val="id-ID"/>
              </w:rPr>
            </w:pP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:</w:t>
            </w:r>
          </w:p>
        </w:tc>
        <w:tc>
          <w:tcPr>
            <w:tcW w:w="7176" w:type="dxa"/>
            <w:vAlign w:val="bottom"/>
          </w:tcPr>
          <w:p w:rsidR="003500A0" w:rsidRPr="006901B4" w:rsidRDefault="003500A0" w:rsidP="00B72F8E">
            <w:pPr>
              <w:jc w:val="both"/>
              <w:rPr>
                <w:rFonts w:ascii="Cambria" w:hAnsi="Cambria" w:cs="Tahoma"/>
                <w:sz w:val="16"/>
                <w:szCs w:val="16"/>
                <w:lang w:val="id-ID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</w:tblGrid>
            <w:tr w:rsidR="003500A0" w:rsidRPr="005965E4" w:rsidTr="00B72F8E">
              <w:tc>
                <w:tcPr>
                  <w:tcW w:w="444" w:type="dxa"/>
                  <w:tcBorders>
                    <w:bottom w:val="single" w:sz="4" w:space="0" w:color="000000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4" w:space="0" w:color="000000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4" w:space="0" w:color="000000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bottom w:val="single" w:sz="4" w:space="0" w:color="000000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</w:tr>
            <w:tr w:rsidR="003500A0" w:rsidRPr="005965E4" w:rsidTr="00B72F8E"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  <w:tc>
                <w:tcPr>
                  <w:tcW w:w="444" w:type="dxa"/>
                  <w:tcBorders>
                    <w:left w:val="nil"/>
                    <w:bottom w:val="nil"/>
                    <w:right w:val="nil"/>
                  </w:tcBorders>
                </w:tcPr>
                <w:p w:rsidR="003500A0" w:rsidRPr="005965E4" w:rsidRDefault="003500A0" w:rsidP="00B72F8E">
                  <w:pPr>
                    <w:jc w:val="both"/>
                    <w:rPr>
                      <w:rFonts w:ascii="Cambria" w:hAnsi="Cambria" w:cs="Tahoma"/>
                      <w:szCs w:val="24"/>
                      <w:lang w:val="id-ID"/>
                    </w:rPr>
                  </w:pPr>
                </w:p>
              </w:tc>
            </w:tr>
          </w:tbl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</w:tr>
      <w:tr w:rsidR="003500A0" w:rsidRPr="008451AB" w:rsidTr="00B72F8E">
        <w:trPr>
          <w:jc w:val="center"/>
        </w:trPr>
        <w:tc>
          <w:tcPr>
            <w:tcW w:w="209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Unit Pelayanan</w:t>
            </w:r>
          </w:p>
        </w:tc>
        <w:tc>
          <w:tcPr>
            <w:tcW w:w="28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:</w:t>
            </w:r>
          </w:p>
        </w:tc>
        <w:tc>
          <w:tcPr>
            <w:tcW w:w="7176" w:type="dxa"/>
            <w:vAlign w:val="bottom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 xml:space="preserve">Dinas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Lingkungan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 xml:space="preserve">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Hidup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 xml:space="preserve">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Kabupaten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 xml:space="preserve">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Karanganyar</w:t>
            </w:r>
            <w:proofErr w:type="spellEnd"/>
            <w:r w:rsidRPr="008451AB">
              <w:rPr>
                <w:rFonts w:ascii="Cambria" w:hAnsi="Cambria" w:cs="Tahoma"/>
                <w:szCs w:val="24"/>
                <w:lang w:val="id-ID"/>
              </w:rPr>
              <w:t xml:space="preserve"> </w:t>
            </w: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</w:tr>
      <w:tr w:rsidR="003500A0" w:rsidRPr="008451AB" w:rsidTr="00B72F8E">
        <w:trPr>
          <w:jc w:val="center"/>
        </w:trPr>
        <w:tc>
          <w:tcPr>
            <w:tcW w:w="209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:</w:t>
            </w:r>
          </w:p>
        </w:tc>
        <w:tc>
          <w:tcPr>
            <w:tcW w:w="7176" w:type="dxa"/>
            <w:vAlign w:val="bottom"/>
          </w:tcPr>
          <w:p w:rsidR="003500A0" w:rsidRPr="003844D0" w:rsidRDefault="003500A0" w:rsidP="00B72F8E">
            <w:pPr>
              <w:jc w:val="both"/>
              <w:rPr>
                <w:rFonts w:ascii="Cambria" w:hAnsi="Cambria" w:cs="Tahoma"/>
                <w:szCs w:val="24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 xml:space="preserve">Jl.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Lawu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 xml:space="preserve"> No.204,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Bejen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 xml:space="preserve">, </w:t>
            </w:r>
            <w:proofErr w:type="spellStart"/>
            <w:r w:rsidR="003844D0">
              <w:rPr>
                <w:rFonts w:ascii="Cambria" w:hAnsi="Cambria" w:cs="Tahoma"/>
                <w:szCs w:val="24"/>
              </w:rPr>
              <w:t>Kab</w:t>
            </w:r>
            <w:proofErr w:type="spellEnd"/>
            <w:r w:rsidR="003844D0">
              <w:rPr>
                <w:rFonts w:ascii="Cambria" w:hAnsi="Cambria" w:cs="Tahoma"/>
                <w:szCs w:val="24"/>
              </w:rPr>
              <w:t>.</w:t>
            </w:r>
            <w:r w:rsidR="003844D0">
              <w:rPr>
                <w:rFonts w:ascii="Cambria" w:hAnsi="Cambria" w:cs="Tahoma"/>
                <w:szCs w:val="24"/>
                <w:lang w:val="id-ID"/>
              </w:rPr>
              <w:t xml:space="preserve"> Karanganyar </w:t>
            </w:r>
            <w:r w:rsidR="003844D0">
              <w:rPr>
                <w:rFonts w:ascii="Cambria" w:hAnsi="Cambria" w:cs="Tahoma"/>
                <w:szCs w:val="24"/>
              </w:rPr>
              <w:t xml:space="preserve">; </w:t>
            </w:r>
            <w:r w:rsidR="003844D0">
              <w:rPr>
                <w:rFonts w:ascii="Cambria" w:hAnsi="Cambria" w:cs="Tahoma"/>
                <w:szCs w:val="24"/>
                <w:lang w:val="id-ID"/>
              </w:rPr>
              <w:t>Kode P</w:t>
            </w:r>
            <w:r w:rsidRPr="008451AB">
              <w:rPr>
                <w:rFonts w:ascii="Cambria" w:hAnsi="Cambria" w:cs="Tahoma"/>
                <w:szCs w:val="24"/>
                <w:lang w:val="id-ID"/>
              </w:rPr>
              <w:t>os : 5771</w:t>
            </w:r>
            <w:r w:rsidR="003844D0">
              <w:rPr>
                <w:rFonts w:ascii="Cambria" w:hAnsi="Cambria" w:cs="Tahoma"/>
                <w:szCs w:val="24"/>
              </w:rPr>
              <w:t>6</w:t>
            </w: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</w:tr>
      <w:tr w:rsidR="003500A0" w:rsidRPr="008451AB" w:rsidTr="00B72F8E">
        <w:trPr>
          <w:jc w:val="center"/>
        </w:trPr>
        <w:tc>
          <w:tcPr>
            <w:tcW w:w="209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Telp/ Fax</w:t>
            </w:r>
          </w:p>
        </w:tc>
        <w:tc>
          <w:tcPr>
            <w:tcW w:w="28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:</w:t>
            </w:r>
          </w:p>
        </w:tc>
        <w:tc>
          <w:tcPr>
            <w:tcW w:w="7176" w:type="dxa"/>
          </w:tcPr>
          <w:p w:rsidR="003500A0" w:rsidRPr="003844D0" w:rsidRDefault="003500A0" w:rsidP="00B72F8E">
            <w:pPr>
              <w:jc w:val="both"/>
              <w:rPr>
                <w:rFonts w:ascii="Cambria" w:hAnsi="Cambria" w:cs="Tahoma"/>
                <w:szCs w:val="24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 xml:space="preserve">(0271) </w:t>
            </w:r>
            <w:r w:rsidR="003844D0">
              <w:rPr>
                <w:rFonts w:ascii="Cambria" w:hAnsi="Cambria" w:cs="Tahoma"/>
                <w:szCs w:val="24"/>
              </w:rPr>
              <w:t>495149</w:t>
            </w: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</w:tr>
      <w:tr w:rsidR="003500A0" w:rsidRPr="008451AB" w:rsidTr="00B72F8E">
        <w:trPr>
          <w:jc w:val="center"/>
        </w:trPr>
        <w:tc>
          <w:tcPr>
            <w:tcW w:w="209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E-mail</w:t>
            </w:r>
          </w:p>
        </w:tc>
        <w:tc>
          <w:tcPr>
            <w:tcW w:w="283" w:type="dxa"/>
          </w:tcPr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r w:rsidRPr="008451AB">
              <w:rPr>
                <w:rFonts w:ascii="Cambria" w:hAnsi="Cambria" w:cs="Tahoma"/>
                <w:szCs w:val="24"/>
                <w:lang w:val="id-ID"/>
              </w:rPr>
              <w:t>:</w:t>
            </w:r>
          </w:p>
          <w:p w:rsidR="003500A0" w:rsidRPr="008451AB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  <w:tc>
          <w:tcPr>
            <w:tcW w:w="7176" w:type="dxa"/>
          </w:tcPr>
          <w:p w:rsidR="003500A0" w:rsidRPr="00410C21" w:rsidRDefault="002E6AC9" w:rsidP="003844D0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  <w:hyperlink r:id="rId9" w:history="1">
              <w:r w:rsidR="003844D0" w:rsidRPr="00410C21">
                <w:rPr>
                  <w:rStyle w:val="Hyperlink"/>
                  <w:rFonts w:ascii="Cambria" w:hAnsi="Cambria" w:cs="Tahoma"/>
                  <w:color w:val="auto"/>
                  <w:szCs w:val="24"/>
                  <w:u w:val="none"/>
                </w:rPr>
                <w:t>dlh</w:t>
              </w:r>
              <w:r w:rsidR="003844D0" w:rsidRPr="00410C21">
                <w:rPr>
                  <w:rStyle w:val="Hyperlink"/>
                  <w:rFonts w:ascii="Cambria" w:hAnsi="Cambria" w:cs="Tahoma"/>
                  <w:color w:val="auto"/>
                  <w:szCs w:val="24"/>
                  <w:u w:val="none"/>
                  <w:lang w:val="id-ID"/>
                </w:rPr>
                <w:t>@karanganyarkab.go.id</w:t>
              </w:r>
            </w:hyperlink>
          </w:p>
        </w:tc>
      </w:tr>
      <w:tr w:rsidR="003500A0" w:rsidRPr="002058D6" w:rsidTr="00B72F8E">
        <w:trPr>
          <w:jc w:val="center"/>
        </w:trPr>
        <w:tc>
          <w:tcPr>
            <w:tcW w:w="2093" w:type="dxa"/>
          </w:tcPr>
          <w:p w:rsidR="003500A0" w:rsidRDefault="003500A0" w:rsidP="00B72F8E">
            <w:pPr>
              <w:jc w:val="both"/>
              <w:rPr>
                <w:rFonts w:ascii="Cambria" w:hAnsi="Cambria" w:cs="Tahoma"/>
                <w:szCs w:val="24"/>
              </w:rPr>
            </w:pPr>
          </w:p>
          <w:p w:rsidR="004948C5" w:rsidRPr="002058D6" w:rsidRDefault="004948C5" w:rsidP="00B72F8E">
            <w:pPr>
              <w:jc w:val="both"/>
              <w:rPr>
                <w:rFonts w:ascii="Cambria" w:hAnsi="Cambria" w:cs="Tahoma"/>
                <w:szCs w:val="24"/>
              </w:rPr>
            </w:pPr>
          </w:p>
        </w:tc>
        <w:tc>
          <w:tcPr>
            <w:tcW w:w="283" w:type="dxa"/>
          </w:tcPr>
          <w:p w:rsidR="003500A0" w:rsidRPr="002058D6" w:rsidRDefault="003500A0" w:rsidP="00B72F8E">
            <w:pPr>
              <w:jc w:val="both"/>
              <w:rPr>
                <w:rFonts w:ascii="Cambria" w:hAnsi="Cambria" w:cs="Tahoma"/>
                <w:szCs w:val="24"/>
                <w:lang w:val="id-ID"/>
              </w:rPr>
            </w:pPr>
          </w:p>
        </w:tc>
        <w:tc>
          <w:tcPr>
            <w:tcW w:w="7176" w:type="dxa"/>
          </w:tcPr>
          <w:p w:rsidR="003500A0" w:rsidRPr="003844D0" w:rsidRDefault="003500A0" w:rsidP="00410C21">
            <w:pPr>
              <w:jc w:val="both"/>
              <w:rPr>
                <w:rFonts w:ascii="Cambria" w:hAnsi="Cambria" w:cs="Tahoma"/>
                <w:szCs w:val="24"/>
              </w:rPr>
            </w:pPr>
          </w:p>
        </w:tc>
      </w:tr>
    </w:tbl>
    <w:p w:rsidR="003500A0" w:rsidRDefault="003500A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Pr="00994218" w:rsidRDefault="003844D0" w:rsidP="003844D0">
      <w:pPr>
        <w:jc w:val="center"/>
        <w:rPr>
          <w:rFonts w:ascii="Cambria" w:hAnsi="Cambria"/>
          <w:b/>
          <w:sz w:val="28"/>
          <w:szCs w:val="32"/>
        </w:rPr>
      </w:pPr>
      <w:r w:rsidRPr="00994218">
        <w:rPr>
          <w:rFonts w:ascii="Cambria" w:hAnsi="Cambria"/>
          <w:b/>
          <w:sz w:val="28"/>
          <w:szCs w:val="32"/>
        </w:rPr>
        <w:t xml:space="preserve">DINAS </w:t>
      </w:r>
      <w:r>
        <w:rPr>
          <w:rFonts w:ascii="Cambria" w:hAnsi="Cambria"/>
          <w:b/>
          <w:sz w:val="28"/>
          <w:szCs w:val="32"/>
        </w:rPr>
        <w:t xml:space="preserve">LINGKUNGAN HIDUP </w:t>
      </w:r>
      <w:r w:rsidRPr="00994218">
        <w:rPr>
          <w:rFonts w:ascii="Cambria" w:hAnsi="Cambria"/>
          <w:b/>
          <w:sz w:val="28"/>
          <w:szCs w:val="32"/>
        </w:rPr>
        <w:t>KABUPATEN KARANGANYAR</w:t>
      </w:r>
    </w:p>
    <w:p w:rsidR="003844D0" w:rsidRPr="00994218" w:rsidRDefault="003844D0" w:rsidP="003844D0">
      <w:pPr>
        <w:jc w:val="center"/>
        <w:rPr>
          <w:rFonts w:ascii="Cambria" w:hAnsi="Cambria"/>
          <w:b/>
          <w:sz w:val="28"/>
          <w:szCs w:val="32"/>
          <w:lang w:val="id-ID"/>
        </w:rPr>
      </w:pPr>
      <w:r w:rsidRPr="00994218">
        <w:rPr>
          <w:rFonts w:ascii="Cambria" w:hAnsi="Cambria"/>
          <w:b/>
          <w:sz w:val="28"/>
          <w:szCs w:val="32"/>
        </w:rPr>
        <w:t xml:space="preserve">TAHUN </w:t>
      </w:r>
      <w:r w:rsidRPr="00994218">
        <w:rPr>
          <w:rFonts w:ascii="Cambria" w:hAnsi="Cambria"/>
          <w:b/>
          <w:sz w:val="28"/>
          <w:szCs w:val="32"/>
          <w:lang w:val="id-ID"/>
        </w:rPr>
        <w:t xml:space="preserve">ANGGARAN </w:t>
      </w:r>
      <w:r w:rsidRPr="00994218">
        <w:rPr>
          <w:rFonts w:ascii="Cambria" w:hAnsi="Cambria"/>
          <w:b/>
          <w:sz w:val="28"/>
          <w:szCs w:val="32"/>
        </w:rPr>
        <w:t>20</w:t>
      </w:r>
      <w:r w:rsidR="004948C5">
        <w:rPr>
          <w:rFonts w:ascii="Cambria" w:hAnsi="Cambria"/>
          <w:b/>
          <w:sz w:val="28"/>
          <w:szCs w:val="32"/>
        </w:rPr>
        <w:t>20</w:t>
      </w:r>
    </w:p>
    <w:p w:rsidR="003844D0" w:rsidRPr="00994218" w:rsidRDefault="003844D0" w:rsidP="003844D0">
      <w:pPr>
        <w:jc w:val="center"/>
        <w:rPr>
          <w:rFonts w:ascii="Cambria" w:hAnsi="Cambria"/>
          <w:b/>
          <w:szCs w:val="28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3844D0" w:rsidRDefault="003844D0" w:rsidP="003844D0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074002" w:rsidRPr="00240462" w:rsidRDefault="00074002" w:rsidP="00074002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 w:cs="Arial"/>
          <w:b/>
          <w:bCs/>
        </w:rPr>
      </w:pPr>
      <w:r w:rsidRPr="00994218">
        <w:rPr>
          <w:rFonts w:ascii="Cambria" w:eastAsia="Calibri" w:hAnsi="Cambria" w:cs="Arial"/>
          <w:b/>
          <w:bCs/>
        </w:rPr>
        <w:lastRenderedPageBreak/>
        <w:t xml:space="preserve">DINAS </w:t>
      </w:r>
      <w:r>
        <w:rPr>
          <w:rFonts w:ascii="Cambria" w:eastAsia="Calibri" w:hAnsi="Cambria" w:cs="Arial"/>
          <w:b/>
          <w:bCs/>
        </w:rPr>
        <w:t xml:space="preserve">LINGKUNGAN HIDUP </w:t>
      </w:r>
      <w:r w:rsidRPr="00240462">
        <w:rPr>
          <w:rFonts w:ascii="Cambria" w:eastAsia="Calibri" w:hAnsi="Cambria" w:cs="Arial"/>
          <w:b/>
          <w:bCs/>
        </w:rPr>
        <w:t>KABUPATEN KARANGANYAR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 w:cs="Arial"/>
          <w:b/>
          <w:bCs/>
        </w:rPr>
      </w:pPr>
      <w:r w:rsidRPr="00994218">
        <w:rPr>
          <w:rFonts w:ascii="Cambria" w:eastAsia="Calibri" w:hAnsi="Cambria" w:cs="Arial"/>
          <w:b/>
          <w:bCs/>
        </w:rPr>
        <w:t>SURVEI KEPUASAN MASYARAKAT TERHADAP PELAYANAN PUBLIK</w:t>
      </w:r>
    </w:p>
    <w:p w:rsidR="00074002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  <w:b/>
          <w:bCs/>
          <w:lang w:val="id-ID"/>
        </w:rPr>
      </w:pP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994218">
        <w:rPr>
          <w:rFonts w:ascii="Cambria" w:eastAsia="Calibri" w:hAnsi="Cambria" w:cs="Arial"/>
        </w:rPr>
        <w:t>Bapak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Ibu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Saudara</w:t>
      </w:r>
      <w:proofErr w:type="spellEnd"/>
      <w:r w:rsidRPr="00994218">
        <w:rPr>
          <w:rFonts w:ascii="Cambria" w:eastAsia="Calibri" w:hAnsi="Cambria" w:cs="Arial"/>
        </w:rPr>
        <w:t xml:space="preserve"> Yang</w:t>
      </w:r>
      <w:r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Terhormat</w:t>
      </w:r>
      <w:proofErr w:type="spellEnd"/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dunia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usaha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sangat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membutuhkan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>
        <w:rPr>
          <w:rFonts w:ascii="Cambria" w:eastAsia="Calibri" w:hAnsi="Cambria" w:cs="Arial"/>
        </w:rPr>
        <w:t>evaluasi</w:t>
      </w:r>
      <w:proofErr w:type="spellEnd"/>
      <w:r w:rsidRPr="00994218">
        <w:rPr>
          <w:rFonts w:ascii="Cambria" w:eastAsia="Calibri" w:hAnsi="Cambria" w:cs="Arial"/>
        </w:rPr>
        <w:t xml:space="preserve"> unit </w:t>
      </w:r>
      <w:proofErr w:type="spellStart"/>
      <w:r w:rsidRPr="00994218">
        <w:rPr>
          <w:rFonts w:ascii="Cambria" w:eastAsia="Calibri" w:hAnsi="Cambria" w:cs="Arial"/>
        </w:rPr>
        <w:t>pelayanan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instansi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secara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rutin</w:t>
      </w:r>
      <w:proofErr w:type="spellEnd"/>
      <w:r w:rsidRPr="00994218">
        <w:rPr>
          <w:rFonts w:ascii="Cambria" w:eastAsia="Calibri" w:hAnsi="Cambria" w:cs="Arial"/>
        </w:rPr>
        <w:t xml:space="preserve">. </w:t>
      </w:r>
      <w:proofErr w:type="spellStart"/>
      <w:r w:rsidRPr="00994218">
        <w:rPr>
          <w:rFonts w:ascii="Cambria" w:eastAsia="Calibri" w:hAnsi="Cambria" w:cs="Arial"/>
        </w:rPr>
        <w:t>Untuk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itu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berupaya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menyajikan</w:t>
      </w:r>
      <w:proofErr w:type="spellEnd"/>
      <w:r w:rsidRPr="00994218">
        <w:rPr>
          <w:rFonts w:ascii="Cambria" w:eastAsia="Calibri" w:hAnsi="Cambria" w:cs="Arial"/>
        </w:rPr>
        <w:t xml:space="preserve"> INDEKS KEPUASAN MASYARAKAT </w:t>
      </w:r>
      <w:proofErr w:type="spellStart"/>
      <w:r w:rsidRPr="00994218">
        <w:rPr>
          <w:rFonts w:ascii="Cambria" w:eastAsia="Calibri" w:hAnsi="Cambria" w:cs="Arial"/>
        </w:rPr>
        <w:t>secara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rutin</w:t>
      </w:r>
      <w:proofErr w:type="spellEnd"/>
      <w:r w:rsidRPr="00994218">
        <w:rPr>
          <w:rFonts w:ascii="Cambria" w:eastAsia="Calibri" w:hAnsi="Cambria" w:cs="Arial"/>
        </w:rPr>
        <w:t xml:space="preserve">, yang </w:t>
      </w:r>
      <w:proofErr w:type="spellStart"/>
      <w:r w:rsidRPr="00994218">
        <w:rPr>
          <w:rFonts w:ascii="Cambria" w:eastAsia="Calibri" w:hAnsi="Cambria" w:cs="Arial"/>
        </w:rPr>
        <w:t>diharapkan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mampu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memberikan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gambaran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mengenai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kualitas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pelayanan</w:t>
      </w:r>
      <w:proofErr w:type="spellEnd"/>
      <w:r w:rsidRPr="00994218">
        <w:rPr>
          <w:rFonts w:ascii="Cambria" w:eastAsia="Calibri" w:hAnsi="Cambria" w:cs="Arial"/>
        </w:rPr>
        <w:t xml:space="preserve"> di </w:t>
      </w:r>
      <w:proofErr w:type="spellStart"/>
      <w:r w:rsidRPr="00994218">
        <w:rPr>
          <w:rFonts w:ascii="Cambria" w:eastAsia="Calibri" w:hAnsi="Cambria" w:cs="Arial"/>
        </w:rPr>
        <w:t>instansi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kepada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masyarakat</w:t>
      </w:r>
      <w:proofErr w:type="spellEnd"/>
      <w:r w:rsidRPr="00994218">
        <w:rPr>
          <w:rFonts w:ascii="Cambria" w:eastAsia="Calibri" w:hAnsi="Cambria" w:cs="Arial"/>
        </w:rPr>
        <w:t xml:space="preserve">. </w:t>
      </w:r>
      <w:proofErr w:type="spellStart"/>
      <w:r w:rsidRPr="00994218">
        <w:rPr>
          <w:rFonts w:ascii="Cambria" w:eastAsia="Calibri" w:hAnsi="Cambria" w:cs="Arial"/>
        </w:rPr>
        <w:t>Indeks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tersebut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diperoleh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berdasarkan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pendapat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masyarakat</w:t>
      </w:r>
      <w:proofErr w:type="spellEnd"/>
      <w:r w:rsidRPr="00994218">
        <w:rPr>
          <w:rFonts w:ascii="Cambria" w:eastAsia="Calibri" w:hAnsi="Cambria" w:cs="Arial"/>
        </w:rPr>
        <w:t xml:space="preserve">, yang </w:t>
      </w:r>
      <w:proofErr w:type="spellStart"/>
      <w:r w:rsidRPr="00994218">
        <w:rPr>
          <w:rFonts w:ascii="Cambria" w:eastAsia="Calibri" w:hAnsi="Cambria" w:cs="Arial"/>
        </w:rPr>
        <w:t>dikumpulkan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melalui</w:t>
      </w:r>
      <w:proofErr w:type="spellEnd"/>
      <w:r w:rsidRPr="00994218">
        <w:rPr>
          <w:rFonts w:ascii="Cambria" w:eastAsia="Calibri" w:hAnsi="Cambria" w:cs="Arial"/>
        </w:rPr>
        <w:t xml:space="preserve"> SURVEI KEPUASAN MASYARAKAT TERHADAP UNIT PELAYANAN PUBLIK. 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994218">
        <w:rPr>
          <w:rFonts w:ascii="Cambria" w:eastAsia="Calibri" w:hAnsi="Cambria" w:cs="Arial"/>
        </w:rPr>
        <w:t>Survei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ini</w:t>
      </w:r>
      <w:proofErr w:type="spellEnd"/>
      <w:r w:rsidRPr="00994218">
        <w:rPr>
          <w:rFonts w:ascii="Cambria" w:eastAsia="Calibri" w:hAnsi="Cambria" w:cs="Arial"/>
          <w:lang w:val="id-ID"/>
        </w:rPr>
        <w:t xml:space="preserve"> </w:t>
      </w:r>
      <w:proofErr w:type="spellStart"/>
      <w:r>
        <w:rPr>
          <w:rFonts w:ascii="Cambria" w:eastAsia="Calibri" w:hAnsi="Cambria" w:cs="Arial"/>
        </w:rPr>
        <w:t>menanyakan</w:t>
      </w:r>
      <w:proofErr w:type="spellEnd"/>
      <w:r>
        <w:rPr>
          <w:rFonts w:ascii="Cambria" w:eastAsia="Calibri" w:hAnsi="Cambria" w:cs="Arial"/>
        </w:rPr>
        <w:t xml:space="preserve"> </w:t>
      </w:r>
      <w:proofErr w:type="spellStart"/>
      <w:r>
        <w:rPr>
          <w:rFonts w:ascii="Cambria" w:eastAsia="Calibri" w:hAnsi="Cambria" w:cs="Arial"/>
        </w:rPr>
        <w:t>pendapat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masyarakat</w:t>
      </w:r>
      <w:proofErr w:type="spellEnd"/>
      <w:r w:rsidRPr="00994218">
        <w:rPr>
          <w:rFonts w:ascii="Cambria" w:eastAsia="Calibri" w:hAnsi="Cambria" w:cs="Arial"/>
        </w:rPr>
        <w:t xml:space="preserve">, </w:t>
      </w:r>
      <w:proofErr w:type="spellStart"/>
      <w:r w:rsidRPr="00994218">
        <w:rPr>
          <w:rFonts w:ascii="Cambria" w:eastAsia="Calibri" w:hAnsi="Cambria" w:cs="Arial"/>
        </w:rPr>
        <w:t>mengenai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pengalaman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dalam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memperoleh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pelayanan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instansi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atas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penyelenggaraan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pelayanan</w:t>
      </w:r>
      <w:proofErr w:type="spellEnd"/>
      <w:r w:rsidRPr="00994218">
        <w:rPr>
          <w:rFonts w:ascii="Cambria" w:eastAsia="Calibri" w:hAnsi="Cambria" w:cs="Arial"/>
        </w:rPr>
        <w:t>.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>
        <w:rPr>
          <w:rFonts w:ascii="Cambria" w:eastAsia="Calibri" w:hAnsi="Cambria" w:cs="Arial"/>
        </w:rPr>
        <w:t>Pertanyaan</w:t>
      </w:r>
      <w:proofErr w:type="spellEnd"/>
      <w:r>
        <w:rPr>
          <w:rFonts w:ascii="Cambria" w:eastAsia="Calibri" w:hAnsi="Cambria" w:cs="Arial"/>
        </w:rPr>
        <w:t xml:space="preserve"> </w:t>
      </w:r>
      <w:proofErr w:type="spellStart"/>
      <w:r>
        <w:rPr>
          <w:rFonts w:ascii="Cambria" w:eastAsia="Calibri" w:hAnsi="Cambria" w:cs="Arial"/>
        </w:rPr>
        <w:t>sengaja</w:t>
      </w:r>
      <w:proofErr w:type="spellEnd"/>
      <w:r>
        <w:rPr>
          <w:rFonts w:ascii="Cambria" w:eastAsia="Calibri" w:hAnsi="Cambria" w:cs="Arial"/>
        </w:rPr>
        <w:t xml:space="preserve"> </w:t>
      </w:r>
      <w:proofErr w:type="spellStart"/>
      <w:r>
        <w:rPr>
          <w:rFonts w:ascii="Cambria" w:eastAsia="Calibri" w:hAnsi="Cambria" w:cs="Arial"/>
        </w:rPr>
        <w:t>dibuat</w:t>
      </w:r>
      <w:proofErr w:type="spellEnd"/>
      <w:r>
        <w:rPr>
          <w:rFonts w:ascii="Cambria" w:eastAsia="Calibri" w:hAnsi="Cambria" w:cs="Arial"/>
        </w:rPr>
        <w:t xml:space="preserve"> </w:t>
      </w:r>
      <w:proofErr w:type="spellStart"/>
      <w:r>
        <w:rPr>
          <w:rFonts w:ascii="Cambria" w:eastAsia="Calibri" w:hAnsi="Cambria" w:cs="Arial"/>
        </w:rPr>
        <w:t>sederhana</w:t>
      </w:r>
      <w:proofErr w:type="spellEnd"/>
      <w:r w:rsidRPr="00994218">
        <w:rPr>
          <w:rFonts w:ascii="Cambria" w:eastAsia="Calibri" w:hAnsi="Cambria" w:cs="Arial"/>
        </w:rPr>
        <w:t xml:space="preserve">, </w:t>
      </w:r>
      <w:r>
        <w:rPr>
          <w:rFonts w:ascii="Cambria" w:eastAsia="Calibri" w:hAnsi="Cambria" w:cs="Arial"/>
        </w:rPr>
        <w:t>agar</w:t>
      </w:r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tidak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mengambil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waktu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Bapak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Ibu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Saudara</w:t>
      </w:r>
      <w:proofErr w:type="spellEnd"/>
      <w:r w:rsidRPr="00994218">
        <w:rPr>
          <w:rFonts w:ascii="Cambria" w:eastAsia="Calibri" w:hAnsi="Cambria" w:cs="Arial"/>
        </w:rPr>
        <w:t xml:space="preserve"> yang </w:t>
      </w:r>
      <w:proofErr w:type="spellStart"/>
      <w:r w:rsidRPr="00994218">
        <w:rPr>
          <w:rFonts w:ascii="Cambria" w:eastAsia="Calibri" w:hAnsi="Cambria" w:cs="Arial"/>
        </w:rPr>
        <w:t>sangat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berharga</w:t>
      </w:r>
      <w:proofErr w:type="spellEnd"/>
      <w:r w:rsidRPr="00994218">
        <w:rPr>
          <w:rFonts w:ascii="Cambria" w:eastAsia="Calibri" w:hAnsi="Cambria" w:cs="Arial"/>
        </w:rPr>
        <w:t xml:space="preserve">. </w:t>
      </w:r>
      <w:proofErr w:type="spellStart"/>
      <w:r w:rsidRPr="00994218">
        <w:rPr>
          <w:rFonts w:ascii="Cambria" w:eastAsia="Calibri" w:hAnsi="Cambria" w:cs="Arial"/>
        </w:rPr>
        <w:t>Pendapat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Bapak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Ibu</w:t>
      </w:r>
      <w:proofErr w:type="spellEnd"/>
      <w:r w:rsidRPr="00994218">
        <w:rPr>
          <w:rFonts w:ascii="Cambria" w:eastAsia="Calibri" w:hAnsi="Cambria" w:cs="Arial"/>
        </w:rPr>
        <w:t>/</w:t>
      </w:r>
      <w:proofErr w:type="spellStart"/>
      <w:r w:rsidRPr="00994218">
        <w:rPr>
          <w:rFonts w:ascii="Cambria" w:eastAsia="Calibri" w:hAnsi="Cambria" w:cs="Arial"/>
        </w:rPr>
        <w:t>Saudara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proofErr w:type="gramStart"/>
      <w:r w:rsidRPr="00994218">
        <w:rPr>
          <w:rFonts w:ascii="Cambria" w:eastAsia="Calibri" w:hAnsi="Cambria" w:cs="Arial"/>
        </w:rPr>
        <w:t>akan</w:t>
      </w:r>
      <w:proofErr w:type="spellEnd"/>
      <w:proofErr w:type="gram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sangat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membantu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keberhasilan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survei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sebagai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dasar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penyusunan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indeks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kepuasan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masyarakat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dalam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upaya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peningkatan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mutu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pelayanan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instansi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pemerintah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kepada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masyarakat</w:t>
      </w:r>
      <w:proofErr w:type="spellEnd"/>
      <w:r w:rsidRPr="00994218">
        <w:rPr>
          <w:rFonts w:ascii="Cambria" w:eastAsia="Calibri" w:hAnsi="Cambria" w:cs="Arial"/>
        </w:rPr>
        <w:t xml:space="preserve">. 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994218">
        <w:rPr>
          <w:rFonts w:ascii="Cambria" w:eastAsia="Calibri" w:hAnsi="Cambria" w:cs="Arial"/>
        </w:rPr>
        <w:t>Jawaban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hanya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dipergunakan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untuk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kepentingan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survei</w:t>
      </w:r>
      <w:proofErr w:type="spellEnd"/>
      <w:r w:rsidRPr="00994218">
        <w:rPr>
          <w:rFonts w:ascii="Cambria" w:eastAsia="Calibri" w:hAnsi="Cambria" w:cs="Arial"/>
        </w:rPr>
        <w:t>.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  <w:proofErr w:type="spellStart"/>
      <w:r w:rsidRPr="00994218">
        <w:rPr>
          <w:rFonts w:ascii="Cambria" w:eastAsia="Calibri" w:hAnsi="Cambria" w:cs="Arial"/>
        </w:rPr>
        <w:t>Atas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perhatian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dan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partisipasinya</w:t>
      </w:r>
      <w:proofErr w:type="spellEnd"/>
      <w:r w:rsidRPr="00994218">
        <w:rPr>
          <w:rFonts w:ascii="Cambria" w:eastAsia="Calibri" w:hAnsi="Cambria" w:cs="Arial"/>
        </w:rPr>
        <w:t xml:space="preserve">, </w:t>
      </w:r>
      <w:proofErr w:type="spellStart"/>
      <w:r w:rsidRPr="00994218">
        <w:rPr>
          <w:rFonts w:ascii="Cambria" w:eastAsia="Calibri" w:hAnsi="Cambria" w:cs="Arial"/>
        </w:rPr>
        <w:t>disampaikan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terima</w:t>
      </w:r>
      <w:proofErr w:type="spellEnd"/>
      <w:r w:rsidRPr="00994218">
        <w:rPr>
          <w:rFonts w:ascii="Cambria" w:eastAsia="Calibri" w:hAnsi="Cambria" w:cs="Arial"/>
        </w:rPr>
        <w:t xml:space="preserve"> </w:t>
      </w:r>
      <w:proofErr w:type="spellStart"/>
      <w:r w:rsidRPr="00994218">
        <w:rPr>
          <w:rFonts w:ascii="Cambria" w:eastAsia="Calibri" w:hAnsi="Cambria" w:cs="Arial"/>
        </w:rPr>
        <w:t>kasih</w:t>
      </w:r>
      <w:proofErr w:type="spellEnd"/>
      <w:r w:rsidRPr="00994218">
        <w:rPr>
          <w:rFonts w:ascii="Cambria" w:eastAsia="Calibri" w:hAnsi="Cambria" w:cs="Arial"/>
        </w:rPr>
        <w:t>.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</w:rPr>
      </w:pPr>
    </w:p>
    <w:p w:rsidR="00074002" w:rsidRPr="00074002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  <w:r w:rsidRPr="002058D6">
        <w:rPr>
          <w:rFonts w:ascii="Cambria" w:eastAsia="Calibri" w:hAnsi="Cambria" w:cs="Arial"/>
          <w:lang w:val="id-ID"/>
        </w:rPr>
        <w:t>Karanganyar</w:t>
      </w:r>
      <w:r w:rsidR="00C27919">
        <w:rPr>
          <w:rFonts w:ascii="Cambria" w:eastAsia="Calibri" w:hAnsi="Cambria" w:cs="Arial"/>
        </w:rPr>
        <w:t xml:space="preserve">,          </w:t>
      </w:r>
      <w:r>
        <w:rPr>
          <w:rFonts w:ascii="Cambria" w:eastAsia="Calibri" w:hAnsi="Cambria" w:cs="Arial"/>
        </w:rPr>
        <w:t xml:space="preserve"> 20</w:t>
      </w:r>
      <w:r w:rsidR="004948C5">
        <w:rPr>
          <w:rFonts w:ascii="Cambria" w:eastAsia="Calibri" w:hAnsi="Cambria" w:cs="Arial"/>
        </w:rPr>
        <w:t>20</w:t>
      </w:r>
    </w:p>
    <w:p w:rsidR="00074002" w:rsidRPr="00994218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</w:p>
    <w:p w:rsidR="00074002" w:rsidRPr="003E68C9" w:rsidRDefault="004948C5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  <w:proofErr w:type="spellStart"/>
      <w:r>
        <w:rPr>
          <w:rFonts w:ascii="Cambria" w:eastAsia="Calibri" w:hAnsi="Cambria" w:cs="Arial"/>
        </w:rPr>
        <w:t>Plt</w:t>
      </w:r>
      <w:proofErr w:type="spellEnd"/>
      <w:r>
        <w:rPr>
          <w:rFonts w:ascii="Cambria" w:eastAsia="Calibri" w:hAnsi="Cambria" w:cs="Arial"/>
        </w:rPr>
        <w:t>.</w:t>
      </w:r>
      <w:r w:rsidR="00074002">
        <w:rPr>
          <w:rFonts w:ascii="Cambria" w:eastAsia="Calibri" w:hAnsi="Cambria" w:cs="Arial"/>
          <w:lang w:val="id-ID"/>
        </w:rPr>
        <w:t xml:space="preserve">KEPALA </w:t>
      </w:r>
      <w:r w:rsidR="00074002" w:rsidRPr="003E68C9">
        <w:rPr>
          <w:rFonts w:ascii="Cambria" w:eastAsia="Calibri" w:hAnsi="Cambria" w:cs="Arial"/>
        </w:rPr>
        <w:t xml:space="preserve">DINAS </w:t>
      </w:r>
      <w:r w:rsidR="00074002">
        <w:rPr>
          <w:rFonts w:ascii="Cambria" w:eastAsia="Calibri" w:hAnsi="Cambria" w:cs="Arial"/>
        </w:rPr>
        <w:t>LINGKUNGAN HIDUP</w:t>
      </w:r>
    </w:p>
    <w:p w:rsidR="00074002" w:rsidRPr="003E68C9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  <w:r w:rsidRPr="003E68C9">
        <w:rPr>
          <w:rFonts w:ascii="Cambria" w:eastAsia="Calibri" w:hAnsi="Cambria" w:cs="Arial"/>
        </w:rPr>
        <w:t>KABUPATEN KARANGANYAR</w:t>
      </w:r>
    </w:p>
    <w:p w:rsidR="00074002" w:rsidRPr="003E68C9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</w:p>
    <w:p w:rsidR="00074002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  <w:u w:val="single"/>
        </w:rPr>
      </w:pPr>
    </w:p>
    <w:p w:rsidR="00074002" w:rsidRPr="00AC3CAD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  <w:u w:val="single"/>
          <w:lang w:val="id-ID"/>
        </w:rPr>
      </w:pPr>
      <w:proofErr w:type="gramStart"/>
      <w:r w:rsidRPr="003E68C9">
        <w:rPr>
          <w:rFonts w:ascii="Cambria" w:eastAsia="Calibri" w:hAnsi="Cambria" w:cs="Arial"/>
          <w:u w:val="single"/>
        </w:rPr>
        <w:t xml:space="preserve">( </w:t>
      </w:r>
      <w:r w:rsidR="004948C5">
        <w:rPr>
          <w:rFonts w:ascii="Cambria" w:eastAsia="Calibri" w:hAnsi="Cambria" w:cs="Arial"/>
          <w:b/>
          <w:u w:val="single"/>
        </w:rPr>
        <w:t>DAHONO</w:t>
      </w:r>
      <w:proofErr w:type="gramEnd"/>
      <w:r w:rsidR="004948C5">
        <w:rPr>
          <w:rFonts w:ascii="Cambria" w:eastAsia="Calibri" w:hAnsi="Cambria" w:cs="Arial"/>
          <w:b/>
          <w:u w:val="single"/>
        </w:rPr>
        <w:t xml:space="preserve">, S.I.P., </w:t>
      </w:r>
      <w:proofErr w:type="spellStart"/>
      <w:r w:rsidR="004948C5">
        <w:rPr>
          <w:rFonts w:ascii="Cambria" w:eastAsia="Calibri" w:hAnsi="Cambria" w:cs="Arial"/>
          <w:b/>
          <w:u w:val="single"/>
        </w:rPr>
        <w:t>M.Si</w:t>
      </w:r>
      <w:proofErr w:type="spellEnd"/>
      <w:r w:rsidR="004948C5">
        <w:rPr>
          <w:rFonts w:ascii="Cambria" w:eastAsia="Calibri" w:hAnsi="Cambria" w:cs="Arial"/>
          <w:b/>
          <w:u w:val="single"/>
        </w:rPr>
        <w:t>.</w:t>
      </w:r>
      <w:r w:rsidRPr="003E68C9">
        <w:rPr>
          <w:rFonts w:ascii="Cambria" w:eastAsia="Calibri" w:hAnsi="Cambria" w:cs="Arial"/>
          <w:u w:val="single"/>
        </w:rPr>
        <w:t xml:space="preserve"> )</w:t>
      </w:r>
      <w:r>
        <w:rPr>
          <w:rFonts w:ascii="Cambria" w:eastAsia="Calibri" w:hAnsi="Cambria" w:cs="Arial"/>
          <w:u w:val="single"/>
          <w:lang w:val="id-ID"/>
        </w:rPr>
        <w:t xml:space="preserve"> </w:t>
      </w:r>
    </w:p>
    <w:p w:rsidR="00074002" w:rsidRPr="003E68C9" w:rsidRDefault="00074002" w:rsidP="00074002">
      <w:pPr>
        <w:autoSpaceDE w:val="0"/>
        <w:autoSpaceDN w:val="0"/>
        <w:adjustRightInd w:val="0"/>
        <w:spacing w:line="360" w:lineRule="auto"/>
        <w:ind w:left="3780"/>
        <w:jc w:val="center"/>
        <w:rPr>
          <w:rFonts w:ascii="Cambria" w:eastAsia="Calibri" w:hAnsi="Cambria" w:cs="Arial"/>
        </w:rPr>
      </w:pPr>
      <w:r w:rsidRPr="003E68C9">
        <w:rPr>
          <w:rFonts w:ascii="Cambria" w:eastAsia="Calibri" w:hAnsi="Cambria" w:cs="Arial"/>
        </w:rPr>
        <w:t xml:space="preserve">NIP. </w:t>
      </w:r>
      <w:r w:rsidR="004948C5">
        <w:rPr>
          <w:rFonts w:ascii="Cambria" w:eastAsia="Calibri" w:hAnsi="Cambria" w:cs="Arial"/>
        </w:rPr>
        <w:t>19680908 198903 1 011</w:t>
      </w:r>
    </w:p>
    <w:p w:rsidR="00074002" w:rsidRDefault="00074002" w:rsidP="00C8520F">
      <w:pPr>
        <w:tabs>
          <w:tab w:val="left" w:pos="2340"/>
        </w:tabs>
        <w:spacing w:line="276" w:lineRule="auto"/>
        <w:ind w:left="90"/>
        <w:jc w:val="center"/>
        <w:rPr>
          <w:rFonts w:ascii="Cambria" w:eastAsia="Calibri" w:hAnsi="Cambria" w:cs="Arial"/>
          <w:b/>
          <w:bCs/>
          <w:lang w:val="id-ID"/>
        </w:rPr>
      </w:pPr>
    </w:p>
    <w:p w:rsidR="00074002" w:rsidRDefault="00074002" w:rsidP="00C8520F">
      <w:pPr>
        <w:tabs>
          <w:tab w:val="left" w:pos="2340"/>
        </w:tabs>
        <w:spacing w:line="276" w:lineRule="auto"/>
        <w:ind w:left="90"/>
        <w:jc w:val="center"/>
        <w:rPr>
          <w:rFonts w:ascii="Cambria" w:eastAsia="Calibri" w:hAnsi="Cambria" w:cs="Arial"/>
          <w:b/>
          <w:bCs/>
          <w:lang w:val="id-ID"/>
        </w:rPr>
      </w:pPr>
    </w:p>
    <w:p w:rsidR="00C8520F" w:rsidRPr="00240462" w:rsidRDefault="00C8520F" w:rsidP="00C8520F">
      <w:pPr>
        <w:tabs>
          <w:tab w:val="left" w:pos="2340"/>
        </w:tabs>
        <w:spacing w:line="276" w:lineRule="auto"/>
        <w:ind w:left="90"/>
        <w:jc w:val="center"/>
        <w:rPr>
          <w:rFonts w:ascii="Cambria" w:hAnsi="Cambria" w:cs="Arial"/>
          <w:b/>
          <w:szCs w:val="24"/>
        </w:rPr>
      </w:pPr>
      <w:r>
        <w:rPr>
          <w:rFonts w:ascii="Cambria" w:eastAsia="Calibri" w:hAnsi="Cambria" w:cs="Arial"/>
          <w:b/>
          <w:bCs/>
          <w:lang w:val="id-ID"/>
        </w:rPr>
        <w:lastRenderedPageBreak/>
        <w:t xml:space="preserve">FORM ISIAN </w:t>
      </w:r>
      <w:r w:rsidRPr="00240462">
        <w:rPr>
          <w:rFonts w:ascii="Cambria" w:hAnsi="Cambria" w:cs="Arial"/>
          <w:b/>
          <w:szCs w:val="24"/>
        </w:rPr>
        <w:t>SURVEI KEPUASAN MASYARAKAT (SKM)</w:t>
      </w:r>
    </w:p>
    <w:p w:rsidR="00C8520F" w:rsidRPr="00240462" w:rsidRDefault="00C8520F" w:rsidP="00C8520F">
      <w:pPr>
        <w:tabs>
          <w:tab w:val="left" w:pos="2340"/>
        </w:tabs>
        <w:spacing w:line="360" w:lineRule="auto"/>
        <w:ind w:left="90"/>
        <w:jc w:val="center"/>
        <w:rPr>
          <w:rFonts w:ascii="Cambria" w:hAnsi="Cambria" w:cs="Arial"/>
          <w:b/>
          <w:szCs w:val="24"/>
        </w:rPr>
      </w:pPr>
      <w:r w:rsidRPr="00240462">
        <w:rPr>
          <w:rFonts w:ascii="Cambria" w:hAnsi="Cambria" w:cs="Arial"/>
          <w:b/>
          <w:szCs w:val="24"/>
        </w:rPr>
        <w:t xml:space="preserve">PADA DINAS </w:t>
      </w:r>
      <w:r>
        <w:rPr>
          <w:rFonts w:ascii="Cambria" w:hAnsi="Cambria" w:cs="Arial"/>
          <w:b/>
          <w:szCs w:val="24"/>
        </w:rPr>
        <w:t>LINGKUNGAN HIDUP</w:t>
      </w:r>
    </w:p>
    <w:p w:rsidR="003844D0" w:rsidRDefault="00C8520F" w:rsidP="00C8520F">
      <w:pPr>
        <w:jc w:val="center"/>
        <w:rPr>
          <w:rFonts w:ascii="Cambria" w:hAnsi="Cambria" w:cs="Arial"/>
          <w:b/>
          <w:szCs w:val="24"/>
        </w:rPr>
      </w:pPr>
      <w:r w:rsidRPr="00240462">
        <w:rPr>
          <w:rFonts w:ascii="Cambria" w:hAnsi="Cambria" w:cs="Arial"/>
          <w:b/>
          <w:szCs w:val="24"/>
        </w:rPr>
        <w:t>KABUPATEN KARANGANYAR</w:t>
      </w:r>
    </w:p>
    <w:p w:rsidR="00C8520F" w:rsidRDefault="00C8520F" w:rsidP="00C8520F">
      <w:pPr>
        <w:jc w:val="center"/>
        <w:rPr>
          <w:rFonts w:ascii="Cambria" w:hAnsi="Cambria" w:cs="Arial"/>
          <w:b/>
          <w:szCs w:val="24"/>
        </w:rPr>
      </w:pPr>
    </w:p>
    <w:p w:rsidR="00C8520F" w:rsidRDefault="00C8520F" w:rsidP="00C8520F">
      <w:pPr>
        <w:jc w:val="both"/>
        <w:rPr>
          <w:rFonts w:ascii="Cambria" w:hAnsi="Cambria" w:cs="Tahoma"/>
          <w:b/>
          <w:sz w:val="22"/>
          <w:szCs w:val="24"/>
          <w:lang w:val="id-ID"/>
        </w:rPr>
      </w:pPr>
      <w:r w:rsidRPr="00C8520F">
        <w:rPr>
          <w:rFonts w:ascii="Cambria" w:hAnsi="Cambria" w:cs="Tahoma"/>
          <w:b/>
          <w:sz w:val="22"/>
          <w:szCs w:val="24"/>
          <w:lang w:val="id-ID"/>
        </w:rPr>
        <w:t>PERHATIAN</w:t>
      </w:r>
      <w:r>
        <w:rPr>
          <w:rFonts w:ascii="Cambria" w:hAnsi="Cambria" w:cs="Tahoma"/>
          <w:b/>
          <w:sz w:val="22"/>
          <w:szCs w:val="24"/>
        </w:rPr>
        <w:t xml:space="preserve"> </w:t>
      </w:r>
      <w:r w:rsidRPr="00C8520F">
        <w:rPr>
          <w:rFonts w:ascii="Cambria" w:hAnsi="Cambria" w:cs="Tahoma"/>
          <w:b/>
          <w:sz w:val="22"/>
          <w:szCs w:val="24"/>
          <w:lang w:val="id-ID"/>
        </w:rPr>
        <w:t>:</w:t>
      </w:r>
    </w:p>
    <w:p w:rsidR="00C8520F" w:rsidRPr="00C8520F" w:rsidRDefault="00C8520F" w:rsidP="00C8520F">
      <w:pPr>
        <w:jc w:val="both"/>
        <w:rPr>
          <w:rFonts w:ascii="Cambria" w:hAnsi="Cambria" w:cs="Tahoma"/>
          <w:b/>
          <w:sz w:val="22"/>
          <w:szCs w:val="24"/>
          <w:lang w:val="id-ID"/>
        </w:rPr>
      </w:pPr>
    </w:p>
    <w:p w:rsidR="00C8520F" w:rsidRPr="00C8520F" w:rsidRDefault="00C8520F" w:rsidP="00C8520F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C8520F">
        <w:rPr>
          <w:rFonts w:ascii="Cambria" w:hAnsi="Cambria" w:cs="Tahoma"/>
          <w:sz w:val="22"/>
          <w:szCs w:val="24"/>
          <w:lang w:val="id-ID"/>
        </w:rPr>
        <w:t xml:space="preserve">Tujuan  survei  ini  adalah  untuk  memperoleh  gambaran  secara  obyektif mengenai  kepuasan  masyarakat  terhadap  pelayanan  </w:t>
      </w:r>
      <w:proofErr w:type="spellStart"/>
      <w:r>
        <w:rPr>
          <w:rFonts w:ascii="Cambria" w:hAnsi="Cambria" w:cs="Tahoma"/>
          <w:sz w:val="22"/>
          <w:szCs w:val="24"/>
        </w:rPr>
        <w:t>Dinas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Lingkungan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Hidup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Kabupaten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Karanganyar</w:t>
      </w:r>
      <w:proofErr w:type="spellEnd"/>
      <w:r w:rsidRPr="00C8520F">
        <w:rPr>
          <w:rFonts w:ascii="Cambria" w:hAnsi="Cambria" w:cs="Tahoma"/>
          <w:sz w:val="22"/>
          <w:szCs w:val="24"/>
          <w:lang w:val="id-ID"/>
        </w:rPr>
        <w:t>.</w:t>
      </w:r>
    </w:p>
    <w:p w:rsidR="00C8520F" w:rsidRPr="00C8520F" w:rsidRDefault="00C8520F" w:rsidP="00C8520F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C8520F">
        <w:rPr>
          <w:rFonts w:ascii="Cambria" w:hAnsi="Cambria" w:cs="Tahoma"/>
          <w:sz w:val="22"/>
          <w:szCs w:val="24"/>
          <w:lang w:val="id-ID"/>
        </w:rPr>
        <w:t>Nilai  yang  diberikan  oleh  masyarakat  diharapkan  sebagai  nilai  yang  dapat dipertanggungjawabkan.</w:t>
      </w:r>
    </w:p>
    <w:p w:rsidR="00C8520F" w:rsidRPr="00C8520F" w:rsidRDefault="00C8520F" w:rsidP="00C8520F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proofErr w:type="spellStart"/>
      <w:r>
        <w:rPr>
          <w:rFonts w:ascii="Cambria" w:hAnsi="Cambria" w:cs="Tahoma"/>
          <w:sz w:val="22"/>
          <w:szCs w:val="24"/>
        </w:rPr>
        <w:t>Survei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r w:rsidRPr="00C8520F">
        <w:rPr>
          <w:rFonts w:ascii="Cambria" w:hAnsi="Cambria" w:cs="Tahoma"/>
          <w:sz w:val="22"/>
          <w:szCs w:val="24"/>
          <w:lang w:val="id-ID"/>
        </w:rPr>
        <w:t>ini tidak ada hubungannya dengan pajak ataupun politik.</w:t>
      </w:r>
    </w:p>
    <w:p w:rsidR="00C8520F" w:rsidRPr="00C8520F" w:rsidRDefault="00C8520F" w:rsidP="00C8520F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C8520F">
        <w:rPr>
          <w:rFonts w:ascii="Cambria" w:hAnsi="Cambria" w:cs="Tahoma"/>
          <w:sz w:val="22"/>
          <w:szCs w:val="24"/>
          <w:lang w:val="id-ID"/>
        </w:rPr>
        <w:t>Berilah tanda checklist</w:t>
      </w:r>
      <w:r w:rsidR="00396F9C">
        <w:rPr>
          <w:rFonts w:ascii="Cambria" w:hAnsi="Cambria" w:cs="Tahoma"/>
          <w:sz w:val="22"/>
          <w:szCs w:val="24"/>
        </w:rPr>
        <w:t xml:space="preserve"> </w:t>
      </w:r>
      <w:r w:rsidRPr="00C8520F">
        <w:rPr>
          <w:rFonts w:ascii="Cambria" w:hAnsi="Cambria" w:cs="Tahoma"/>
          <w:sz w:val="22"/>
          <w:szCs w:val="24"/>
          <w:lang w:val="id-ID"/>
        </w:rPr>
        <w:t>(√) pada jawaban yang anda pilih.</w:t>
      </w:r>
    </w:p>
    <w:p w:rsidR="00C8520F" w:rsidRDefault="00C8520F" w:rsidP="00C8520F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C8520F" w:rsidRPr="003B6EC7" w:rsidRDefault="00C8520F" w:rsidP="00C8520F">
      <w:pPr>
        <w:jc w:val="both"/>
        <w:rPr>
          <w:rFonts w:ascii="Cambria" w:hAnsi="Cambria" w:cs="Tahoma"/>
          <w:b/>
          <w:sz w:val="22"/>
          <w:szCs w:val="24"/>
          <w:lang w:val="id-ID"/>
        </w:rPr>
      </w:pPr>
      <w:r w:rsidRPr="003B6EC7">
        <w:rPr>
          <w:rFonts w:ascii="Cambria" w:hAnsi="Cambria" w:cs="Tahoma"/>
          <w:b/>
          <w:sz w:val="22"/>
          <w:szCs w:val="24"/>
          <w:lang w:val="id-ID"/>
        </w:rPr>
        <w:t>IDENTITAS RESPONDEN</w:t>
      </w:r>
      <w:r w:rsidR="003B6EC7">
        <w:rPr>
          <w:rFonts w:ascii="Cambria" w:hAnsi="Cambria" w:cs="Tahoma"/>
          <w:b/>
          <w:sz w:val="22"/>
          <w:szCs w:val="24"/>
        </w:rPr>
        <w:t xml:space="preserve"> </w:t>
      </w:r>
      <w:r w:rsidR="003A2A94" w:rsidRPr="003B6EC7">
        <w:rPr>
          <w:rFonts w:ascii="Cambria" w:hAnsi="Cambria" w:cs="Tahoma"/>
          <w:b/>
          <w:sz w:val="22"/>
          <w:szCs w:val="24"/>
        </w:rPr>
        <w:t xml:space="preserve"> </w:t>
      </w:r>
      <w:r w:rsidRPr="003B6EC7">
        <w:rPr>
          <w:rFonts w:ascii="Cambria" w:hAnsi="Cambria" w:cs="Tahoma"/>
          <w:b/>
          <w:sz w:val="22"/>
          <w:szCs w:val="24"/>
          <w:lang w:val="id-ID"/>
        </w:rPr>
        <w:t>:</w:t>
      </w:r>
    </w:p>
    <w:p w:rsidR="003A2A94" w:rsidRPr="00C8520F" w:rsidRDefault="003A2A94" w:rsidP="00C8520F">
      <w:pPr>
        <w:jc w:val="both"/>
        <w:rPr>
          <w:rFonts w:ascii="Cambria" w:hAnsi="Cambria" w:cs="Tahoma"/>
          <w:sz w:val="22"/>
          <w:szCs w:val="24"/>
          <w:lang w:val="id-ID"/>
        </w:rPr>
      </w:pPr>
    </w:p>
    <w:p w:rsidR="00C8520F" w:rsidRPr="00396F9C" w:rsidRDefault="00C8520F" w:rsidP="00287FB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>Nama Responden    :</w:t>
      </w:r>
      <w:r w:rsidR="008A5634">
        <w:rPr>
          <w:rFonts w:ascii="Cambria" w:hAnsi="Cambria" w:cs="Tahoma"/>
          <w:sz w:val="22"/>
          <w:szCs w:val="24"/>
        </w:rPr>
        <w:t xml:space="preserve">   ………………………………………………………………………………………………………………                                                                       </w:t>
      </w:r>
    </w:p>
    <w:p w:rsidR="00C8520F" w:rsidRPr="00396F9C" w:rsidRDefault="00C8520F" w:rsidP="00287FB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Umur       </w:t>
      </w:r>
      <w:r w:rsidR="003B6EC7">
        <w:rPr>
          <w:rFonts w:ascii="Cambria" w:hAnsi="Cambria" w:cs="Tahoma"/>
          <w:sz w:val="22"/>
          <w:szCs w:val="24"/>
        </w:rPr>
        <w:t xml:space="preserve">                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:   </w:t>
      </w:r>
      <w:r w:rsidR="008A5634">
        <w:rPr>
          <w:rFonts w:ascii="Cambria" w:hAnsi="Cambria" w:cs="Tahoma"/>
          <w:sz w:val="22"/>
          <w:szCs w:val="24"/>
        </w:rPr>
        <w:t>………….</w:t>
      </w:r>
      <w:r w:rsidR="003B6EC7">
        <w:rPr>
          <w:rFonts w:ascii="Cambria" w:hAnsi="Cambria" w:cs="Tahoma"/>
          <w:sz w:val="22"/>
          <w:szCs w:val="24"/>
        </w:rPr>
        <w:t xml:space="preserve">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tahun</w:t>
      </w:r>
    </w:p>
    <w:p w:rsidR="00C8520F" w:rsidRPr="00396F9C" w:rsidRDefault="00C8520F" w:rsidP="00287FB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Jenis Kelamin    </w:t>
      </w:r>
      <w:r w:rsidR="003B6EC7">
        <w:rPr>
          <w:rFonts w:ascii="Cambria" w:hAnsi="Cambria" w:cs="Tahoma"/>
          <w:sz w:val="22"/>
          <w:szCs w:val="24"/>
        </w:rPr>
        <w:t xml:space="preserve">   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: </w:t>
      </w:r>
      <w:r w:rsidR="00F1238A">
        <w:rPr>
          <w:rFonts w:ascii="Cambria" w:hAnsi="Cambria" w:cs="Tahoma"/>
          <w:sz w:val="22"/>
          <w:szCs w:val="24"/>
        </w:rPr>
        <w:t xml:space="preserve">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a. 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="003B6EC7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Laki-laki      </w:t>
      </w:r>
      <w:r w:rsidR="00F1238A">
        <w:rPr>
          <w:rFonts w:ascii="Cambria" w:hAnsi="Cambria" w:cs="Tahoma"/>
          <w:sz w:val="22"/>
          <w:szCs w:val="24"/>
        </w:rPr>
        <w:t xml:space="preserve">     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b. </w:t>
      </w:r>
      <w:r w:rsidR="00F1238A">
        <w:rPr>
          <w:rFonts w:ascii="Cambria" w:hAnsi="Cambria" w:cs="Tahoma"/>
          <w:sz w:val="22"/>
          <w:szCs w:val="24"/>
        </w:rPr>
        <w:t xml:space="preserve">    </w:t>
      </w:r>
      <w:r w:rsidRPr="00396F9C">
        <w:rPr>
          <w:rFonts w:ascii="Cambria" w:hAnsi="Cambria" w:cs="Tahoma"/>
          <w:sz w:val="22"/>
          <w:szCs w:val="24"/>
          <w:lang w:val="id-ID"/>
        </w:rPr>
        <w:t>Perempuan</w:t>
      </w:r>
    </w:p>
    <w:p w:rsidR="00396F9C" w:rsidRDefault="00C8520F" w:rsidP="00287FBA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Pendidikan Terakhir </w:t>
      </w:r>
      <w:r w:rsidR="00F1238A">
        <w:rPr>
          <w:rFonts w:ascii="Cambria" w:hAnsi="Cambria" w:cs="Tahoma"/>
          <w:sz w:val="22"/>
          <w:szCs w:val="24"/>
        </w:rPr>
        <w:t xml:space="preserve"> *)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 : </w:t>
      </w:r>
    </w:p>
    <w:p w:rsidR="00C8520F" w:rsidRPr="00396F9C" w:rsidRDefault="00C8520F" w:rsidP="00F1238A">
      <w:pPr>
        <w:pStyle w:val="ListParagraph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>a.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SD kebawah    </w:t>
      </w:r>
      <w:r w:rsidR="00396F9C">
        <w:rPr>
          <w:rFonts w:ascii="Cambria" w:hAnsi="Cambria" w:cs="Tahoma"/>
          <w:sz w:val="22"/>
          <w:szCs w:val="24"/>
          <w:lang w:val="id-ID"/>
        </w:rPr>
        <w:tab/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d. </w:t>
      </w:r>
      <w:r w:rsidR="00F1238A">
        <w:rPr>
          <w:rFonts w:ascii="Cambria" w:hAnsi="Cambria" w:cs="Tahoma"/>
          <w:sz w:val="22"/>
          <w:szCs w:val="24"/>
        </w:rPr>
        <w:t xml:space="preserve">   </w:t>
      </w:r>
      <w:r w:rsidRPr="00396F9C">
        <w:rPr>
          <w:rFonts w:ascii="Cambria" w:hAnsi="Cambria" w:cs="Tahoma"/>
          <w:sz w:val="22"/>
          <w:szCs w:val="24"/>
          <w:lang w:val="id-ID"/>
        </w:rPr>
        <w:t>Diploma</w:t>
      </w:r>
    </w:p>
    <w:p w:rsidR="00C8520F" w:rsidRPr="00396F9C" w:rsidRDefault="00C8520F" w:rsidP="00F1238A">
      <w:pPr>
        <w:pStyle w:val="ListParagraph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b. 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SMP      </w:t>
      </w:r>
      <w:r w:rsidR="00396F9C">
        <w:rPr>
          <w:rFonts w:ascii="Cambria" w:hAnsi="Cambria" w:cs="Tahoma"/>
          <w:sz w:val="22"/>
          <w:szCs w:val="24"/>
          <w:lang w:val="id-ID"/>
        </w:rPr>
        <w:tab/>
      </w:r>
      <w:r w:rsidRPr="00396F9C">
        <w:rPr>
          <w:rFonts w:ascii="Cambria" w:hAnsi="Cambria" w:cs="Tahoma"/>
          <w:sz w:val="22"/>
          <w:szCs w:val="24"/>
          <w:lang w:val="id-ID"/>
        </w:rPr>
        <w:t>e.</w:t>
      </w:r>
      <w:r w:rsidR="00396F9C">
        <w:rPr>
          <w:rFonts w:ascii="Cambria" w:hAnsi="Cambria" w:cs="Tahoma"/>
          <w:sz w:val="22"/>
          <w:szCs w:val="24"/>
        </w:rPr>
        <w:t xml:space="preserve">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</w:t>
      </w:r>
      <w:r w:rsidR="00F1238A">
        <w:rPr>
          <w:rFonts w:ascii="Cambria" w:hAnsi="Cambria" w:cs="Tahoma"/>
          <w:sz w:val="22"/>
          <w:szCs w:val="24"/>
        </w:rPr>
        <w:t xml:space="preserve">   </w:t>
      </w:r>
      <w:r w:rsidRPr="00396F9C">
        <w:rPr>
          <w:rFonts w:ascii="Cambria" w:hAnsi="Cambria" w:cs="Tahoma"/>
          <w:sz w:val="22"/>
          <w:szCs w:val="24"/>
          <w:lang w:val="id-ID"/>
        </w:rPr>
        <w:t>S1</w:t>
      </w:r>
    </w:p>
    <w:p w:rsidR="00C8520F" w:rsidRPr="00396F9C" w:rsidRDefault="00C8520F" w:rsidP="00F1238A">
      <w:pPr>
        <w:pStyle w:val="ListParagraph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c. </w:t>
      </w:r>
      <w:r w:rsidR="00396F9C">
        <w:rPr>
          <w:rFonts w:ascii="Cambria" w:hAnsi="Cambria" w:cs="Tahoma"/>
          <w:sz w:val="22"/>
          <w:szCs w:val="24"/>
        </w:rPr>
        <w:t xml:space="preserve"> </w:t>
      </w:r>
      <w:r w:rsidR="00F1238A">
        <w:rPr>
          <w:rFonts w:ascii="Cambria" w:hAnsi="Cambria" w:cs="Tahoma"/>
          <w:sz w:val="22"/>
          <w:szCs w:val="24"/>
        </w:rPr>
        <w:t xml:space="preserve">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SMA/SMK    </w:t>
      </w:r>
      <w:r w:rsidR="00396F9C">
        <w:rPr>
          <w:rFonts w:ascii="Cambria" w:hAnsi="Cambria" w:cs="Tahoma"/>
          <w:sz w:val="22"/>
          <w:szCs w:val="24"/>
          <w:lang w:val="id-ID"/>
        </w:rPr>
        <w:tab/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f. </w:t>
      </w:r>
      <w:r w:rsidR="00396F9C">
        <w:rPr>
          <w:rFonts w:ascii="Cambria" w:hAnsi="Cambria" w:cs="Tahoma"/>
          <w:sz w:val="22"/>
          <w:szCs w:val="24"/>
        </w:rPr>
        <w:t xml:space="preserve"> </w:t>
      </w:r>
      <w:r w:rsidR="00F1238A">
        <w:rPr>
          <w:rFonts w:ascii="Cambria" w:hAnsi="Cambria" w:cs="Tahoma"/>
          <w:sz w:val="22"/>
          <w:szCs w:val="24"/>
        </w:rPr>
        <w:t xml:space="preserve">   </w:t>
      </w:r>
      <w:r w:rsidR="00396F9C">
        <w:rPr>
          <w:rFonts w:ascii="Cambria" w:hAnsi="Cambria" w:cs="Tahoma"/>
          <w:sz w:val="22"/>
          <w:szCs w:val="24"/>
        </w:rPr>
        <w:t xml:space="preserve"> </w:t>
      </w:r>
      <w:r w:rsidRPr="00396F9C">
        <w:rPr>
          <w:rFonts w:ascii="Cambria" w:hAnsi="Cambria" w:cs="Tahoma"/>
          <w:sz w:val="22"/>
          <w:szCs w:val="24"/>
          <w:lang w:val="id-ID"/>
        </w:rPr>
        <w:t>S-2 Keatas</w:t>
      </w:r>
    </w:p>
    <w:p w:rsidR="00396F9C" w:rsidRDefault="00C8520F" w:rsidP="00F1238A">
      <w:pPr>
        <w:pStyle w:val="ListParagraph"/>
        <w:numPr>
          <w:ilvl w:val="0"/>
          <w:numId w:val="3"/>
        </w:numPr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Pekerjaan Utama </w:t>
      </w:r>
      <w:r w:rsidR="00F1238A">
        <w:rPr>
          <w:rFonts w:ascii="Cambria" w:hAnsi="Cambria" w:cs="Tahoma"/>
          <w:sz w:val="22"/>
          <w:szCs w:val="24"/>
        </w:rPr>
        <w:t>*)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    : </w:t>
      </w:r>
    </w:p>
    <w:p w:rsidR="00C8520F" w:rsidRPr="00396F9C" w:rsidRDefault="00C8520F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a. 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PNS/TNI/Polri     </w:t>
      </w:r>
      <w:r w:rsidR="00396F9C">
        <w:rPr>
          <w:rFonts w:ascii="Cambria" w:hAnsi="Cambria" w:cs="Tahoma"/>
          <w:sz w:val="22"/>
          <w:szCs w:val="24"/>
          <w:lang w:val="id-ID"/>
        </w:rPr>
        <w:tab/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d. </w:t>
      </w:r>
      <w:r w:rsidR="00F1238A">
        <w:rPr>
          <w:rFonts w:ascii="Cambria" w:hAnsi="Cambria" w:cs="Tahoma"/>
          <w:sz w:val="22"/>
          <w:szCs w:val="24"/>
        </w:rPr>
        <w:t xml:space="preserve">    </w:t>
      </w:r>
      <w:r w:rsidRPr="00396F9C">
        <w:rPr>
          <w:rFonts w:ascii="Cambria" w:hAnsi="Cambria" w:cs="Tahoma"/>
          <w:sz w:val="22"/>
          <w:szCs w:val="24"/>
          <w:lang w:val="id-ID"/>
        </w:rPr>
        <w:t>Petani/Buruh</w:t>
      </w:r>
    </w:p>
    <w:p w:rsidR="00C8520F" w:rsidRPr="00396F9C" w:rsidRDefault="00C8520F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b. 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Pegawai Swasta   </w:t>
      </w:r>
      <w:r w:rsidR="00287FBA">
        <w:rPr>
          <w:rFonts w:ascii="Cambria" w:hAnsi="Cambria" w:cs="Tahoma"/>
          <w:sz w:val="22"/>
          <w:szCs w:val="24"/>
          <w:lang w:val="id-ID"/>
        </w:rPr>
        <w:tab/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e. </w:t>
      </w:r>
      <w:r w:rsidR="00F1238A">
        <w:rPr>
          <w:rFonts w:ascii="Cambria" w:hAnsi="Cambria" w:cs="Tahoma"/>
          <w:sz w:val="22"/>
          <w:szCs w:val="24"/>
        </w:rPr>
        <w:t xml:space="preserve">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Pelajar/ Mahasiswa </w:t>
      </w:r>
    </w:p>
    <w:p w:rsidR="00C8520F" w:rsidRPr="00410C21" w:rsidRDefault="00C8520F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  <w:r w:rsidRPr="00396F9C">
        <w:rPr>
          <w:rFonts w:ascii="Cambria" w:hAnsi="Cambria" w:cs="Tahoma"/>
          <w:sz w:val="22"/>
          <w:szCs w:val="24"/>
          <w:lang w:val="id-ID"/>
        </w:rPr>
        <w:t xml:space="preserve">c. </w:t>
      </w:r>
      <w:r w:rsidR="00F1238A">
        <w:rPr>
          <w:rFonts w:ascii="Cambria" w:hAnsi="Cambria" w:cs="Tahoma"/>
          <w:sz w:val="22"/>
          <w:szCs w:val="24"/>
        </w:rPr>
        <w:t xml:space="preserve">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Wirausaha     </w:t>
      </w:r>
      <w:r w:rsidR="00287FBA">
        <w:rPr>
          <w:rFonts w:ascii="Cambria" w:hAnsi="Cambria" w:cs="Tahoma"/>
          <w:sz w:val="22"/>
          <w:szCs w:val="24"/>
          <w:lang w:val="id-ID"/>
        </w:rPr>
        <w:tab/>
      </w:r>
      <w:r w:rsidR="00287FBA">
        <w:rPr>
          <w:rFonts w:ascii="Cambria" w:hAnsi="Cambria" w:cs="Tahoma"/>
          <w:sz w:val="22"/>
          <w:szCs w:val="24"/>
        </w:rPr>
        <w:t>f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. </w:t>
      </w:r>
      <w:r w:rsidR="00287FBA">
        <w:rPr>
          <w:rFonts w:ascii="Cambria" w:hAnsi="Cambria" w:cs="Tahoma"/>
          <w:sz w:val="22"/>
          <w:szCs w:val="24"/>
        </w:rPr>
        <w:t xml:space="preserve"> </w:t>
      </w:r>
      <w:r w:rsidR="00F1238A">
        <w:rPr>
          <w:rFonts w:ascii="Cambria" w:hAnsi="Cambria" w:cs="Tahoma"/>
          <w:sz w:val="22"/>
          <w:szCs w:val="24"/>
        </w:rPr>
        <w:t xml:space="preserve">    </w:t>
      </w:r>
      <w:r w:rsidRPr="00396F9C">
        <w:rPr>
          <w:rFonts w:ascii="Cambria" w:hAnsi="Cambria" w:cs="Tahoma"/>
          <w:sz w:val="22"/>
          <w:szCs w:val="24"/>
          <w:lang w:val="id-ID"/>
        </w:rPr>
        <w:t xml:space="preserve">Lainnya </w:t>
      </w:r>
      <w:r w:rsidR="00287FBA">
        <w:rPr>
          <w:rFonts w:ascii="Cambria" w:hAnsi="Cambria" w:cs="Tahoma"/>
          <w:sz w:val="22"/>
          <w:szCs w:val="24"/>
        </w:rPr>
        <w:t>…………</w:t>
      </w:r>
      <w:r w:rsidRPr="00396F9C">
        <w:rPr>
          <w:rFonts w:ascii="Cambria" w:hAnsi="Cambria" w:cs="Tahoma"/>
          <w:sz w:val="22"/>
          <w:szCs w:val="24"/>
          <w:lang w:val="id-ID"/>
        </w:rPr>
        <w:t>...............</w:t>
      </w:r>
      <w:r w:rsidR="00410C21">
        <w:rPr>
          <w:rFonts w:ascii="Cambria" w:hAnsi="Cambria" w:cs="Tahoma"/>
          <w:sz w:val="22"/>
          <w:szCs w:val="24"/>
        </w:rPr>
        <w:t>................................</w:t>
      </w:r>
      <w:r w:rsidRPr="00396F9C">
        <w:rPr>
          <w:rFonts w:ascii="Cambria" w:hAnsi="Cambria" w:cs="Tahoma"/>
          <w:sz w:val="22"/>
          <w:szCs w:val="24"/>
          <w:lang w:val="id-ID"/>
        </w:rPr>
        <w:t>...</w:t>
      </w:r>
      <w:r w:rsidR="00410C21" w:rsidRPr="00410C21">
        <w:rPr>
          <w:rFonts w:ascii="Cambria" w:hAnsi="Cambria" w:cs="Tahoma"/>
          <w:i/>
          <w:sz w:val="22"/>
          <w:szCs w:val="24"/>
        </w:rPr>
        <w:t>(</w:t>
      </w:r>
      <w:proofErr w:type="spellStart"/>
      <w:proofErr w:type="gramStart"/>
      <w:r w:rsidR="00410C21" w:rsidRPr="00410C21">
        <w:rPr>
          <w:rFonts w:ascii="Cambria" w:hAnsi="Cambria" w:cs="Tahoma"/>
          <w:i/>
          <w:sz w:val="22"/>
          <w:szCs w:val="24"/>
        </w:rPr>
        <w:t>sebutkan</w:t>
      </w:r>
      <w:proofErr w:type="spellEnd"/>
      <w:proofErr w:type="gramEnd"/>
      <w:r w:rsidR="00410C21" w:rsidRPr="00410C21">
        <w:rPr>
          <w:rFonts w:ascii="Cambria" w:hAnsi="Cambria" w:cs="Tahoma"/>
          <w:i/>
          <w:sz w:val="22"/>
          <w:szCs w:val="24"/>
        </w:rPr>
        <w:t>)</w:t>
      </w:r>
    </w:p>
    <w:p w:rsidR="00F1238A" w:rsidRDefault="008A5634" w:rsidP="008A5634">
      <w:pPr>
        <w:pStyle w:val="ListParagraph"/>
        <w:numPr>
          <w:ilvl w:val="0"/>
          <w:numId w:val="3"/>
        </w:numPr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  <w:proofErr w:type="spellStart"/>
      <w:r>
        <w:rPr>
          <w:rFonts w:ascii="Cambria" w:hAnsi="Cambria" w:cs="Tahoma"/>
          <w:sz w:val="22"/>
          <w:szCs w:val="24"/>
        </w:rPr>
        <w:t>Jenis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Layanan</w:t>
      </w:r>
      <w:proofErr w:type="spellEnd"/>
      <w:r>
        <w:rPr>
          <w:rFonts w:ascii="Cambria" w:hAnsi="Cambria" w:cs="Tahoma"/>
          <w:sz w:val="22"/>
          <w:szCs w:val="24"/>
        </w:rPr>
        <w:t xml:space="preserve"> yang </w:t>
      </w:r>
      <w:proofErr w:type="spellStart"/>
      <w:r>
        <w:rPr>
          <w:rFonts w:ascii="Cambria" w:hAnsi="Cambria" w:cs="Tahoma"/>
          <w:sz w:val="22"/>
          <w:szCs w:val="24"/>
        </w:rPr>
        <w:t>diterima</w:t>
      </w:r>
      <w:proofErr w:type="spellEnd"/>
      <w:r>
        <w:rPr>
          <w:rFonts w:ascii="Cambria" w:hAnsi="Cambria" w:cs="Tahoma"/>
          <w:sz w:val="22"/>
          <w:szCs w:val="24"/>
        </w:rPr>
        <w:t xml:space="preserve"> :</w:t>
      </w:r>
    </w:p>
    <w:p w:rsidR="008A5634" w:rsidRPr="008A5634" w:rsidRDefault="008A5634" w:rsidP="008A5634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i/>
          <w:sz w:val="22"/>
          <w:szCs w:val="24"/>
        </w:rPr>
        <w:t>(</w:t>
      </w:r>
      <w:r>
        <w:rPr>
          <w:rFonts w:ascii="Cambria" w:hAnsi="Cambria" w:cs="Tahoma"/>
          <w:i/>
          <w:sz w:val="18"/>
          <w:szCs w:val="18"/>
        </w:rPr>
        <w:t xml:space="preserve">misal : </w:t>
      </w:r>
      <w:proofErr w:type="spellStart"/>
      <w:r>
        <w:rPr>
          <w:rFonts w:ascii="Cambria" w:hAnsi="Cambria" w:cs="Tahoma"/>
          <w:i/>
          <w:sz w:val="18"/>
          <w:szCs w:val="18"/>
        </w:rPr>
        <w:t>pengangkutan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="Tahoma"/>
          <w:i/>
          <w:sz w:val="18"/>
          <w:szCs w:val="18"/>
        </w:rPr>
        <w:t>sampah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="Tahoma"/>
          <w:i/>
          <w:sz w:val="18"/>
          <w:szCs w:val="18"/>
        </w:rPr>
        <w:t>sedot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="Tahoma"/>
          <w:i/>
          <w:sz w:val="18"/>
          <w:szCs w:val="18"/>
        </w:rPr>
        <w:t>tinja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="Tahoma"/>
          <w:i/>
          <w:sz w:val="18"/>
          <w:szCs w:val="18"/>
        </w:rPr>
        <w:t>ijin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TPS LB3, IPLC, </w:t>
      </w:r>
      <w:proofErr w:type="spellStart"/>
      <w:r>
        <w:rPr>
          <w:rFonts w:ascii="Cambria" w:hAnsi="Cambria" w:cs="Tahoma"/>
          <w:i/>
          <w:sz w:val="18"/>
          <w:szCs w:val="18"/>
        </w:rPr>
        <w:t>rekomendasi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="Tahoma"/>
          <w:i/>
          <w:sz w:val="18"/>
          <w:szCs w:val="18"/>
        </w:rPr>
        <w:t>dokumen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</w:t>
      </w:r>
      <w:proofErr w:type="spellStart"/>
      <w:r>
        <w:rPr>
          <w:rFonts w:ascii="Cambria" w:hAnsi="Cambria" w:cs="Tahoma"/>
          <w:i/>
          <w:sz w:val="18"/>
          <w:szCs w:val="18"/>
        </w:rPr>
        <w:t>lingkungan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, </w:t>
      </w:r>
      <w:proofErr w:type="spellStart"/>
      <w:r>
        <w:rPr>
          <w:rFonts w:ascii="Cambria" w:hAnsi="Cambria" w:cs="Tahoma"/>
          <w:i/>
          <w:sz w:val="18"/>
          <w:szCs w:val="18"/>
        </w:rPr>
        <w:t>analisa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 lab)</w:t>
      </w:r>
    </w:p>
    <w:p w:rsidR="00F1238A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  <w:lang w:val="id-ID"/>
        </w:rPr>
      </w:pPr>
    </w:p>
    <w:p w:rsidR="00F1238A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  <w:r>
        <w:rPr>
          <w:rFonts w:ascii="Cambria" w:hAnsi="Cambria" w:cs="Tahoma"/>
          <w:sz w:val="22"/>
          <w:szCs w:val="24"/>
        </w:rPr>
        <w:t xml:space="preserve">*) </w:t>
      </w:r>
      <w:proofErr w:type="spellStart"/>
      <w:r>
        <w:rPr>
          <w:rFonts w:ascii="Cambria" w:hAnsi="Cambria" w:cs="Tahoma"/>
          <w:sz w:val="22"/>
          <w:szCs w:val="24"/>
        </w:rPr>
        <w:t>Lingkari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salah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proofErr w:type="spellStart"/>
      <w:r>
        <w:rPr>
          <w:rFonts w:ascii="Cambria" w:hAnsi="Cambria" w:cs="Tahoma"/>
          <w:sz w:val="22"/>
          <w:szCs w:val="24"/>
        </w:rPr>
        <w:t>satu</w:t>
      </w:r>
      <w:proofErr w:type="spellEnd"/>
      <w:r>
        <w:rPr>
          <w:rFonts w:ascii="Cambria" w:hAnsi="Cambria" w:cs="Tahoma"/>
          <w:sz w:val="22"/>
          <w:szCs w:val="24"/>
        </w:rPr>
        <w:t xml:space="preserve"> </w:t>
      </w:r>
      <w:r w:rsidR="004948C5">
        <w:rPr>
          <w:rFonts w:ascii="Cambria" w:hAnsi="Cambria" w:cs="Tahoma"/>
          <w:sz w:val="22"/>
          <w:szCs w:val="24"/>
        </w:rPr>
        <w:t xml:space="preserve">/ </w:t>
      </w:r>
      <w:proofErr w:type="spellStart"/>
      <w:r w:rsidR="004948C5">
        <w:rPr>
          <w:rFonts w:ascii="Cambria" w:hAnsi="Cambria" w:cs="Tahoma"/>
          <w:sz w:val="22"/>
          <w:szCs w:val="24"/>
        </w:rPr>
        <w:t>isi</w:t>
      </w:r>
      <w:proofErr w:type="spellEnd"/>
      <w:r w:rsidR="004948C5">
        <w:rPr>
          <w:rFonts w:ascii="Cambria" w:hAnsi="Cambria" w:cs="Tahoma"/>
          <w:sz w:val="22"/>
          <w:szCs w:val="24"/>
        </w:rPr>
        <w:t xml:space="preserve"> </w:t>
      </w:r>
      <w:proofErr w:type="spellStart"/>
      <w:r w:rsidR="004948C5">
        <w:rPr>
          <w:rFonts w:ascii="Cambria" w:hAnsi="Cambria" w:cs="Tahoma"/>
          <w:sz w:val="22"/>
          <w:szCs w:val="24"/>
        </w:rPr>
        <w:t>titik-titik</w:t>
      </w:r>
      <w:proofErr w:type="spellEnd"/>
      <w:r w:rsidR="004948C5">
        <w:rPr>
          <w:rFonts w:ascii="Cambria" w:hAnsi="Cambria" w:cs="Tahoma"/>
          <w:sz w:val="22"/>
          <w:szCs w:val="24"/>
        </w:rPr>
        <w:t xml:space="preserve"> </w:t>
      </w:r>
      <w:proofErr w:type="spellStart"/>
      <w:r w:rsidR="004948C5">
        <w:rPr>
          <w:rFonts w:ascii="Cambria" w:hAnsi="Cambria" w:cs="Tahoma"/>
          <w:sz w:val="22"/>
          <w:szCs w:val="24"/>
        </w:rPr>
        <w:t>pada</w:t>
      </w:r>
      <w:proofErr w:type="spellEnd"/>
      <w:r w:rsidR="004948C5">
        <w:rPr>
          <w:rFonts w:ascii="Cambria" w:hAnsi="Cambria" w:cs="Tahoma"/>
          <w:sz w:val="22"/>
          <w:szCs w:val="24"/>
        </w:rPr>
        <w:t xml:space="preserve"> </w:t>
      </w:r>
      <w:proofErr w:type="spellStart"/>
      <w:r w:rsidR="004948C5">
        <w:rPr>
          <w:rFonts w:ascii="Cambria" w:hAnsi="Cambria" w:cs="Tahoma"/>
          <w:sz w:val="22"/>
          <w:szCs w:val="24"/>
        </w:rPr>
        <w:t>pilihan</w:t>
      </w:r>
      <w:proofErr w:type="spellEnd"/>
      <w:r w:rsidR="004948C5">
        <w:rPr>
          <w:rFonts w:ascii="Cambria" w:hAnsi="Cambria" w:cs="Tahoma"/>
          <w:sz w:val="22"/>
          <w:szCs w:val="24"/>
        </w:rPr>
        <w:t xml:space="preserve"> </w:t>
      </w:r>
      <w:proofErr w:type="spellStart"/>
      <w:r w:rsidR="004948C5">
        <w:rPr>
          <w:rFonts w:ascii="Cambria" w:hAnsi="Cambria" w:cs="Tahoma"/>
          <w:sz w:val="22"/>
          <w:szCs w:val="24"/>
        </w:rPr>
        <w:t>l</w:t>
      </w:r>
      <w:bookmarkStart w:id="0" w:name="_GoBack"/>
      <w:bookmarkEnd w:id="0"/>
      <w:r>
        <w:rPr>
          <w:rFonts w:ascii="Cambria" w:hAnsi="Cambria" w:cs="Tahoma"/>
          <w:sz w:val="22"/>
          <w:szCs w:val="24"/>
        </w:rPr>
        <w:t>ainnya</w:t>
      </w:r>
      <w:proofErr w:type="spellEnd"/>
    </w:p>
    <w:p w:rsidR="00F1238A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</w:p>
    <w:p w:rsidR="00F1238A" w:rsidRDefault="00681BA0" w:rsidP="00681BA0">
      <w:pPr>
        <w:pStyle w:val="ListParagraph"/>
        <w:tabs>
          <w:tab w:val="left" w:pos="3540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  <w:r>
        <w:rPr>
          <w:rFonts w:ascii="Cambria" w:hAnsi="Cambria" w:cs="Tahoma"/>
          <w:sz w:val="22"/>
          <w:szCs w:val="24"/>
        </w:rPr>
        <w:tab/>
      </w:r>
    </w:p>
    <w:p w:rsidR="00681BA0" w:rsidRDefault="00681BA0" w:rsidP="00681BA0">
      <w:pPr>
        <w:pStyle w:val="ListParagraph"/>
        <w:tabs>
          <w:tab w:val="left" w:pos="3540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</w:p>
    <w:p w:rsidR="00F1238A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</w:p>
    <w:p w:rsidR="00681BA0" w:rsidRPr="00240462" w:rsidRDefault="00681BA0" w:rsidP="00681BA0">
      <w:pPr>
        <w:tabs>
          <w:tab w:val="left" w:pos="2340"/>
        </w:tabs>
        <w:spacing w:line="360" w:lineRule="auto"/>
        <w:ind w:left="90"/>
        <w:jc w:val="center"/>
        <w:rPr>
          <w:rFonts w:ascii="Cambria" w:hAnsi="Cambria" w:cs="Arial"/>
          <w:b/>
          <w:szCs w:val="24"/>
        </w:rPr>
      </w:pPr>
      <w:r w:rsidRPr="002C5282">
        <w:rPr>
          <w:rFonts w:ascii="Cambria" w:hAnsi="Cambria" w:cs="Arial"/>
          <w:b/>
          <w:szCs w:val="24"/>
        </w:rPr>
        <w:lastRenderedPageBreak/>
        <w:t xml:space="preserve">PENDAPAT </w:t>
      </w:r>
      <w:r w:rsidRPr="00240462">
        <w:rPr>
          <w:rFonts w:ascii="Cambria" w:hAnsi="Cambria" w:cs="Arial"/>
          <w:b/>
          <w:szCs w:val="24"/>
        </w:rPr>
        <w:t>RESPONDEN TENTANG PELAYANAN</w:t>
      </w:r>
    </w:p>
    <w:p w:rsidR="00681BA0" w:rsidRPr="008B08B4" w:rsidRDefault="00681BA0" w:rsidP="00681BA0">
      <w:pPr>
        <w:tabs>
          <w:tab w:val="left" w:pos="2340"/>
        </w:tabs>
        <w:spacing w:line="360" w:lineRule="auto"/>
        <w:ind w:left="90"/>
        <w:jc w:val="center"/>
        <w:rPr>
          <w:rFonts w:ascii="Cambria" w:hAnsi="Cambria" w:cs="Arial"/>
          <w:i/>
          <w:sz w:val="22"/>
          <w:szCs w:val="24"/>
        </w:rPr>
      </w:pPr>
      <w:proofErr w:type="gramStart"/>
      <w:r w:rsidRPr="008B08B4">
        <w:rPr>
          <w:rFonts w:ascii="Cambria" w:hAnsi="Cambria" w:cs="Arial"/>
          <w:i/>
          <w:sz w:val="22"/>
          <w:szCs w:val="24"/>
        </w:rPr>
        <w:t>(</w:t>
      </w:r>
      <w:r w:rsidRPr="008B08B4">
        <w:rPr>
          <w:rFonts w:ascii="Cambria" w:hAnsi="Cambria" w:cs="Arial"/>
          <w:i/>
          <w:sz w:val="22"/>
          <w:szCs w:val="24"/>
          <w:lang w:val="id-ID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Lingkari</w:t>
      </w:r>
      <w:proofErr w:type="spellEnd"/>
      <w:proofErr w:type="gramEnd"/>
      <w:r w:rsidRPr="008B08B4">
        <w:rPr>
          <w:rFonts w:ascii="Cambria" w:hAnsi="Cambria" w:cs="Arial"/>
          <w:i/>
          <w:sz w:val="22"/>
          <w:szCs w:val="24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kode</w:t>
      </w:r>
      <w:proofErr w:type="spellEnd"/>
      <w:r w:rsidRPr="008B08B4">
        <w:rPr>
          <w:rFonts w:ascii="Cambria" w:hAnsi="Cambria" w:cs="Arial"/>
          <w:i/>
          <w:sz w:val="22"/>
          <w:szCs w:val="24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huruf</w:t>
      </w:r>
      <w:proofErr w:type="spellEnd"/>
      <w:r w:rsidRPr="008B08B4">
        <w:rPr>
          <w:rFonts w:ascii="Cambria" w:hAnsi="Cambria" w:cs="Arial"/>
          <w:i/>
          <w:sz w:val="22"/>
          <w:szCs w:val="24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sesuai</w:t>
      </w:r>
      <w:proofErr w:type="spellEnd"/>
      <w:r w:rsidRPr="008B08B4">
        <w:rPr>
          <w:rFonts w:ascii="Cambria" w:hAnsi="Cambria" w:cs="Arial"/>
          <w:i/>
          <w:sz w:val="22"/>
          <w:szCs w:val="24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jawaban</w:t>
      </w:r>
      <w:proofErr w:type="spellEnd"/>
      <w:r w:rsidRPr="008B08B4">
        <w:rPr>
          <w:rFonts w:ascii="Cambria" w:hAnsi="Cambria" w:cs="Arial"/>
          <w:i/>
          <w:sz w:val="22"/>
          <w:szCs w:val="24"/>
        </w:rPr>
        <w:t xml:space="preserve"> 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masyarakat</w:t>
      </w:r>
      <w:proofErr w:type="spellEnd"/>
      <w:r w:rsidRPr="008B08B4">
        <w:rPr>
          <w:rFonts w:ascii="Cambria" w:hAnsi="Cambria" w:cs="Arial"/>
          <w:i/>
          <w:sz w:val="22"/>
          <w:szCs w:val="24"/>
        </w:rPr>
        <w:t>/</w:t>
      </w:r>
      <w:proofErr w:type="spellStart"/>
      <w:r w:rsidRPr="008B08B4">
        <w:rPr>
          <w:rFonts w:ascii="Cambria" w:hAnsi="Cambria" w:cs="Arial"/>
          <w:i/>
          <w:sz w:val="22"/>
          <w:szCs w:val="24"/>
        </w:rPr>
        <w:t>responden</w:t>
      </w:r>
      <w:proofErr w:type="spellEnd"/>
      <w:r w:rsidRPr="008B08B4">
        <w:rPr>
          <w:rFonts w:ascii="Cambria" w:hAnsi="Cambria" w:cs="Arial"/>
          <w:i/>
          <w:sz w:val="22"/>
          <w:szCs w:val="24"/>
          <w:lang w:val="id-ID"/>
        </w:rPr>
        <w:t xml:space="preserve"> </w:t>
      </w:r>
      <w:r w:rsidRPr="008B08B4">
        <w:rPr>
          <w:rFonts w:ascii="Cambria" w:hAnsi="Cambria" w:cs="Arial"/>
          <w:i/>
          <w:sz w:val="22"/>
          <w:szCs w:val="24"/>
        </w:rPr>
        <w:t>)</w:t>
      </w:r>
    </w:p>
    <w:p w:rsidR="00F1238A" w:rsidRPr="00036A47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3"/>
        <w:gridCol w:w="250"/>
        <w:gridCol w:w="4300"/>
        <w:gridCol w:w="557"/>
      </w:tblGrid>
      <w:tr w:rsidR="008A5634" w:rsidRPr="00681BA0" w:rsidTr="00681BA0">
        <w:trPr>
          <w:jc w:val="center"/>
        </w:trPr>
        <w:tc>
          <w:tcPr>
            <w:tcW w:w="4531" w:type="dxa"/>
            <w:vMerge w:val="restart"/>
          </w:tcPr>
          <w:p w:rsidR="008A5634" w:rsidRPr="00681BA0" w:rsidRDefault="008A5634" w:rsidP="00681BA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kesesuaian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  <w:lang w:val="id-ID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persyaratan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dengan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jenis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pelayanannya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eastAsia="Calibri" w:hAnsi="Arial Narrow" w:cstheme="minorHAnsi"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eastAsia="Calibri" w:hAnsi="Arial Narrow" w:cstheme="minorHAnsi"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eastAsia="Calibri" w:hAnsi="Arial Narrow" w:cstheme="minorHAnsi"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eastAsia="Calibri" w:hAnsi="Arial Narrow" w:cstheme="minorHAnsi"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P*)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left w:val="single" w:sz="4" w:space="0" w:color="auto"/>
            </w:tcBorders>
          </w:tcPr>
          <w:p w:rsidR="008A5634" w:rsidRPr="00681BA0" w:rsidRDefault="008A5634" w:rsidP="00681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kompetensi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/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kemampuan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petugas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dalam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. 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kompeten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kompeten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Kompeten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  <w:lang w:val="id-ID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kompeten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7" w:type="dxa"/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P*)</w:t>
            </w:r>
          </w:p>
        </w:tc>
      </w:tr>
      <w:tr w:rsidR="008A5634" w:rsidRPr="00681BA0" w:rsidTr="00681BA0">
        <w:trPr>
          <w:jc w:val="center"/>
        </w:trPr>
        <w:tc>
          <w:tcPr>
            <w:tcW w:w="4531" w:type="dxa"/>
            <w:vMerge/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both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557" w:type="dxa"/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</w:tr>
      <w:tr w:rsidR="008A5634" w:rsidRPr="00681BA0" w:rsidTr="00681BA0">
        <w:trPr>
          <w:jc w:val="center"/>
        </w:trPr>
        <w:tc>
          <w:tcPr>
            <w:tcW w:w="4531" w:type="dxa"/>
          </w:tcPr>
          <w:p w:rsidR="008A5634" w:rsidRPr="00681BA0" w:rsidRDefault="008A5634" w:rsidP="00681BA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kemudahan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prosedur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di unit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ini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mudah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mudah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Mudah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mudah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A5634" w:rsidRPr="00681BA0" w:rsidRDefault="008A5634" w:rsidP="00681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perilaku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petugas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dalam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terkait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kesopanan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keramahan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sopan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ramah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sopan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ramah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Sopan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ramah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sopan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ramah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7" w:type="dxa"/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</w:tr>
      <w:tr w:rsidR="008A5634" w:rsidRPr="00681BA0" w:rsidTr="00681BA0">
        <w:trPr>
          <w:jc w:val="center"/>
        </w:trPr>
        <w:tc>
          <w:tcPr>
            <w:tcW w:w="4531" w:type="dxa"/>
          </w:tcPr>
          <w:p w:rsidR="008A5634" w:rsidRPr="00681BA0" w:rsidRDefault="008A5634" w:rsidP="00681B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kecepatan</w:t>
            </w:r>
            <w:proofErr w:type="spellEnd"/>
            <w:proofErr w:type="gram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  <w:lang w:val="id-ID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waktu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dalam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memberikan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cepat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cepat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Cepat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  <w:lang w:val="id-ID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cepat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A5634" w:rsidRPr="00681BA0" w:rsidRDefault="008A5634" w:rsidP="00681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kualitas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sarana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prasarana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Buruk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Cukup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Baik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  <w:lang w:val="id-ID"/>
              </w:rPr>
            </w:pPr>
            <w:proofErr w:type="gramStart"/>
            <w:r w:rsidRPr="00681BA0">
              <w:rPr>
                <w:rFonts w:ascii="Arial Narrow" w:eastAsia="Calibri" w:hAnsi="Arial Narrow" w:cstheme="minorHAnsi"/>
                <w:szCs w:val="24"/>
              </w:rPr>
              <w:t>d</w:t>
            </w:r>
            <w:proofErr w:type="gram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Baik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7" w:type="dxa"/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</w:tr>
      <w:tr w:rsidR="008A5634" w:rsidRPr="00681BA0" w:rsidTr="00681BA0">
        <w:trPr>
          <w:jc w:val="center"/>
        </w:trPr>
        <w:tc>
          <w:tcPr>
            <w:tcW w:w="4531" w:type="dxa"/>
          </w:tcPr>
          <w:p w:rsidR="008A5634" w:rsidRPr="00681BA0" w:rsidRDefault="008A5634" w:rsidP="00681B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kewajaran</w:t>
            </w:r>
            <w:proofErr w:type="spellEnd"/>
            <w:proofErr w:type="gram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biaya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/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tarif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dalam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mahal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Cukup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mahal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Murah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  <w:lang w:val="id-ID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>d. Gratis.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8A5634" w:rsidRPr="00681BA0" w:rsidRDefault="008A5634" w:rsidP="00681BA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penanganan</w:t>
            </w:r>
            <w:proofErr w:type="spellEnd"/>
            <w:proofErr w:type="gram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pengaduan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pengguna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ada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Ada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tetapi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berfungsi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Berfungsi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maksimal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Dikelola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dengan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baik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  <w:lang w:val="id-ID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</w:tr>
      <w:tr w:rsidR="008A5634" w:rsidRPr="00681BA0" w:rsidTr="00681BA0">
        <w:trPr>
          <w:jc w:val="center"/>
        </w:trPr>
        <w:tc>
          <w:tcPr>
            <w:tcW w:w="4531" w:type="dxa"/>
          </w:tcPr>
          <w:p w:rsidR="008A5634" w:rsidRPr="00681BA0" w:rsidRDefault="008A5634" w:rsidP="00681B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70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Bagaimana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pendapat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Saudara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proofErr w:type="gram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tentang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kesesuaian</w:t>
            </w:r>
            <w:proofErr w:type="spellEnd"/>
            <w:proofErr w:type="gram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produk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antara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yang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tercantum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dalam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  <w:lang w:val="id-ID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standar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pelayanan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dengan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hasil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 xml:space="preserve"> yang </w:t>
            </w:r>
            <w:proofErr w:type="spellStart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diberikan</w:t>
            </w:r>
            <w:proofErr w:type="spellEnd"/>
            <w:r w:rsidRPr="00681BA0">
              <w:rPr>
                <w:rFonts w:ascii="Arial Narrow" w:eastAsia="Calibri" w:hAnsi="Arial Narrow" w:cstheme="minorHAnsi"/>
                <w:b/>
                <w:bCs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a.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Tidak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b.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Kurang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eastAsia="Calibri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c.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ind w:left="270"/>
              <w:jc w:val="both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d.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Sangat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 xml:space="preserve"> </w:t>
            </w:r>
            <w:proofErr w:type="spellStart"/>
            <w:r w:rsidRPr="00681BA0">
              <w:rPr>
                <w:rFonts w:ascii="Arial Narrow" w:eastAsia="Calibri" w:hAnsi="Arial Narrow" w:cstheme="minorHAnsi"/>
                <w:szCs w:val="24"/>
              </w:rPr>
              <w:t>sesuai</w:t>
            </w:r>
            <w:proofErr w:type="spellEnd"/>
            <w:r w:rsidRPr="00681BA0">
              <w:rPr>
                <w:rFonts w:ascii="Arial Narrow" w:eastAsia="Calibri" w:hAnsi="Arial Narrow" w:cstheme="minorHAnsi"/>
                <w:szCs w:val="24"/>
              </w:rPr>
              <w:t>.</w:t>
            </w:r>
          </w:p>
        </w:tc>
        <w:tc>
          <w:tcPr>
            <w:tcW w:w="553" w:type="dxa"/>
            <w:tcBorders>
              <w:right w:val="single" w:sz="4" w:space="0" w:color="auto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1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2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3</w:t>
            </w:r>
          </w:p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  <w:r w:rsidRPr="00681BA0">
              <w:rPr>
                <w:rFonts w:ascii="Arial Narrow" w:hAnsi="Arial Narrow" w:cstheme="minorHAnsi"/>
                <w:szCs w:val="24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8A5634" w:rsidRPr="00681BA0" w:rsidRDefault="008A5634" w:rsidP="00681BA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libri" w:hAnsi="Arial Narrow" w:cstheme="minorHAnsi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:rsidR="008A5634" w:rsidRPr="00681BA0" w:rsidRDefault="008A5634" w:rsidP="00681BA0">
            <w:pPr>
              <w:tabs>
                <w:tab w:val="left" w:pos="2340"/>
              </w:tabs>
              <w:spacing w:line="276" w:lineRule="auto"/>
              <w:jc w:val="center"/>
              <w:rPr>
                <w:rFonts w:ascii="Arial Narrow" w:hAnsi="Arial Narrow" w:cstheme="minorHAnsi"/>
                <w:szCs w:val="24"/>
              </w:rPr>
            </w:pPr>
          </w:p>
        </w:tc>
      </w:tr>
    </w:tbl>
    <w:p w:rsidR="00F1238A" w:rsidRPr="00F1238A" w:rsidRDefault="00F1238A" w:rsidP="00F1238A">
      <w:pPr>
        <w:pStyle w:val="ListParagraph"/>
        <w:tabs>
          <w:tab w:val="left" w:pos="4253"/>
        </w:tabs>
        <w:spacing w:line="360" w:lineRule="auto"/>
        <w:ind w:left="426"/>
        <w:jc w:val="both"/>
        <w:rPr>
          <w:rFonts w:ascii="Cambria" w:hAnsi="Cambria" w:cs="Tahoma"/>
          <w:sz w:val="22"/>
          <w:szCs w:val="24"/>
        </w:rPr>
      </w:pPr>
    </w:p>
    <w:sectPr w:rsidR="00F1238A" w:rsidRPr="00F1238A" w:rsidSect="00D07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wistedLines1" w:sz="24" w:space="24" w:color="000000" w:themeColor="text1"/>
        <w:left w:val="twistedLines1" w:sz="24" w:space="24" w:color="000000" w:themeColor="text1"/>
        <w:bottom w:val="twistedLines1" w:sz="24" w:space="24" w:color="000000" w:themeColor="text1"/>
        <w:right w:val="twistedLines1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C9" w:rsidRDefault="002E6AC9" w:rsidP="003500A0">
      <w:r>
        <w:separator/>
      </w:r>
    </w:p>
  </w:endnote>
  <w:endnote w:type="continuationSeparator" w:id="0">
    <w:p w:rsidR="002E6AC9" w:rsidRDefault="002E6AC9" w:rsidP="0035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0" w:rsidRDefault="00350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0" w:rsidRDefault="00350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0" w:rsidRDefault="00350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C9" w:rsidRDefault="002E6AC9" w:rsidP="003500A0">
      <w:r>
        <w:separator/>
      </w:r>
    </w:p>
  </w:footnote>
  <w:footnote w:type="continuationSeparator" w:id="0">
    <w:p w:rsidR="002E6AC9" w:rsidRDefault="002E6AC9" w:rsidP="0035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0" w:rsidRDefault="00350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14995"/>
      <w:docPartObj>
        <w:docPartGallery w:val="Watermarks"/>
        <w:docPartUnique/>
      </w:docPartObj>
    </w:sdtPr>
    <w:sdtEndPr/>
    <w:sdtContent>
      <w:p w:rsidR="003500A0" w:rsidRDefault="002E6AC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0283408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DLH KARANGANYA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A0" w:rsidRDefault="00350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4AB"/>
    <w:multiLevelType w:val="hybridMultilevel"/>
    <w:tmpl w:val="12C8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856"/>
    <w:multiLevelType w:val="hybridMultilevel"/>
    <w:tmpl w:val="09B49272"/>
    <w:lvl w:ilvl="0" w:tplc="8564EE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70B"/>
    <w:multiLevelType w:val="hybridMultilevel"/>
    <w:tmpl w:val="381E59A8"/>
    <w:lvl w:ilvl="0" w:tplc="E75AF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386"/>
    <w:multiLevelType w:val="hybridMultilevel"/>
    <w:tmpl w:val="740EDC0C"/>
    <w:lvl w:ilvl="0" w:tplc="704C90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5E1C"/>
    <w:multiLevelType w:val="hybridMultilevel"/>
    <w:tmpl w:val="5934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9E25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2B42"/>
    <w:multiLevelType w:val="hybridMultilevel"/>
    <w:tmpl w:val="9290317E"/>
    <w:lvl w:ilvl="0" w:tplc="D88893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EC5"/>
    <w:multiLevelType w:val="hybridMultilevel"/>
    <w:tmpl w:val="7CE2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0C22"/>
    <w:multiLevelType w:val="hybridMultilevel"/>
    <w:tmpl w:val="8732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55375"/>
    <w:multiLevelType w:val="hybridMultilevel"/>
    <w:tmpl w:val="EA78C3A4"/>
    <w:lvl w:ilvl="0" w:tplc="63C85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0673"/>
    <w:multiLevelType w:val="hybridMultilevel"/>
    <w:tmpl w:val="D0549FA4"/>
    <w:lvl w:ilvl="0" w:tplc="E75AFA94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4E55"/>
    <w:multiLevelType w:val="hybridMultilevel"/>
    <w:tmpl w:val="BC1E788C"/>
    <w:lvl w:ilvl="0" w:tplc="186A11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3A6C"/>
    <w:multiLevelType w:val="hybridMultilevel"/>
    <w:tmpl w:val="381E59A8"/>
    <w:lvl w:ilvl="0" w:tplc="E75AF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29C8"/>
    <w:multiLevelType w:val="hybridMultilevel"/>
    <w:tmpl w:val="1306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A0"/>
    <w:rsid w:val="00036A47"/>
    <w:rsid w:val="00074002"/>
    <w:rsid w:val="00287FBA"/>
    <w:rsid w:val="002E6AC9"/>
    <w:rsid w:val="003500A0"/>
    <w:rsid w:val="003844D0"/>
    <w:rsid w:val="00396F9C"/>
    <w:rsid w:val="003A2A94"/>
    <w:rsid w:val="003B6EC7"/>
    <w:rsid w:val="00401ED2"/>
    <w:rsid w:val="00410C21"/>
    <w:rsid w:val="00460F21"/>
    <w:rsid w:val="0047398A"/>
    <w:rsid w:val="004948C5"/>
    <w:rsid w:val="004D682C"/>
    <w:rsid w:val="004D7E9D"/>
    <w:rsid w:val="005E3A79"/>
    <w:rsid w:val="00681BA0"/>
    <w:rsid w:val="007047C1"/>
    <w:rsid w:val="00737E96"/>
    <w:rsid w:val="00753E7F"/>
    <w:rsid w:val="007F736D"/>
    <w:rsid w:val="008A5634"/>
    <w:rsid w:val="008D23E7"/>
    <w:rsid w:val="00923022"/>
    <w:rsid w:val="00C27919"/>
    <w:rsid w:val="00C8520F"/>
    <w:rsid w:val="00C87F10"/>
    <w:rsid w:val="00CA124A"/>
    <w:rsid w:val="00D0796E"/>
    <w:rsid w:val="00D37FDC"/>
    <w:rsid w:val="00F1238A"/>
    <w:rsid w:val="00F91A70"/>
    <w:rsid w:val="00FA0994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DD5AFE-5BD9-4698-80B3-CBBD93D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00A0"/>
  </w:style>
  <w:style w:type="paragraph" w:styleId="Footer">
    <w:name w:val="footer"/>
    <w:basedOn w:val="Normal"/>
    <w:link w:val="FooterChar"/>
    <w:uiPriority w:val="99"/>
    <w:unhideWhenUsed/>
    <w:rsid w:val="003500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00A0"/>
  </w:style>
  <w:style w:type="character" w:styleId="Hyperlink">
    <w:name w:val="Hyperlink"/>
    <w:rsid w:val="00350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20F"/>
    <w:pPr>
      <w:ind w:left="720"/>
      <w:contextualSpacing/>
    </w:pPr>
  </w:style>
  <w:style w:type="table" w:styleId="TableGrid">
    <w:name w:val="Table Grid"/>
    <w:basedOn w:val="TableNormal"/>
    <w:uiPriority w:val="39"/>
    <w:rsid w:val="00F9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h@karanganyarkab.go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D2F3-CF4D-4ACE-ACAB-9C1D1CB5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BLH KRA</dc:creator>
  <cp:keywords/>
  <dc:description/>
  <cp:lastModifiedBy>BLH KRA</cp:lastModifiedBy>
  <cp:revision>2</cp:revision>
  <cp:lastPrinted>2020-03-24T04:15:00Z</cp:lastPrinted>
  <dcterms:created xsi:type="dcterms:W3CDTF">2020-03-24T05:54:00Z</dcterms:created>
  <dcterms:modified xsi:type="dcterms:W3CDTF">2020-03-24T05:54:00Z</dcterms:modified>
</cp:coreProperties>
</file>