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6BDC" w:rsidRPr="0042151F" w:rsidRDefault="00F02AE2" w:rsidP="00FC0180">
      <w:pPr>
        <w:spacing w:after="0"/>
        <w:jc w:val="center"/>
        <w:rPr>
          <w:rFonts w:ascii="Arial Black" w:hAnsi="Arial Black" w:cs="Arial"/>
          <w:b/>
          <w:sz w:val="32"/>
          <w:szCs w:val="32"/>
        </w:rPr>
      </w:pPr>
      <w:r>
        <w:rPr>
          <w:rFonts w:ascii="Arial Black" w:hAnsi="Arial Black" w:cs="Arial"/>
          <w:b/>
          <w:noProof/>
          <w:sz w:val="32"/>
          <w:szCs w:val="32"/>
          <w:lang w:val="id-ID" w:eastAsia="id-ID"/>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3" type="#_x0000_t98" style="position:absolute;left:0;text-align:left;margin-left:47.95pt;margin-top:-11.25pt;width:363.65pt;height:73.5pt;z-index:-251674112" strokeweight="1.5pt">
            <v:fill rotate="t" type="tile"/>
          </v:shape>
        </w:pict>
      </w:r>
      <w:r w:rsidR="00C06BDC" w:rsidRPr="0042151F">
        <w:rPr>
          <w:rFonts w:ascii="Arial Black" w:hAnsi="Arial Black" w:cs="Arial"/>
          <w:b/>
          <w:sz w:val="32"/>
          <w:szCs w:val="32"/>
        </w:rPr>
        <w:t>BAB I</w:t>
      </w:r>
    </w:p>
    <w:p w:rsidR="00C93918" w:rsidRPr="0042151F" w:rsidRDefault="00C06BDC" w:rsidP="00C06BDC">
      <w:pPr>
        <w:spacing w:after="120" w:line="360" w:lineRule="auto"/>
        <w:jc w:val="center"/>
        <w:rPr>
          <w:rFonts w:ascii="Arial Black" w:hAnsi="Arial Black" w:cs="Arial"/>
          <w:bCs/>
          <w:color w:val="0070C0"/>
          <w:position w:val="1"/>
          <w:sz w:val="32"/>
          <w:szCs w:val="32"/>
        </w:rPr>
      </w:pPr>
      <w:r w:rsidRPr="0042151F">
        <w:rPr>
          <w:rFonts w:ascii="Arial Black" w:hAnsi="Arial Black" w:cs="Arial"/>
          <w:b/>
          <w:sz w:val="32"/>
          <w:szCs w:val="32"/>
        </w:rPr>
        <w:t>PENDAHULUAN</w:t>
      </w:r>
    </w:p>
    <w:p w:rsidR="00597682" w:rsidRDefault="00597682" w:rsidP="00597682">
      <w:pPr>
        <w:tabs>
          <w:tab w:val="left" w:pos="0"/>
        </w:tabs>
        <w:spacing w:after="120" w:line="300" w:lineRule="exact"/>
        <w:jc w:val="both"/>
        <w:rPr>
          <w:rFonts w:ascii="Arial" w:hAnsi="Arial" w:cs="Arial"/>
          <w:b/>
          <w:sz w:val="24"/>
          <w:szCs w:val="24"/>
          <w:lang w:val="id-ID"/>
        </w:rPr>
      </w:pPr>
    </w:p>
    <w:p w:rsidR="000D6E51" w:rsidRDefault="003362AF" w:rsidP="000D6E51">
      <w:pPr>
        <w:tabs>
          <w:tab w:val="left" w:pos="0"/>
        </w:tabs>
        <w:spacing w:after="0" w:line="360" w:lineRule="auto"/>
        <w:jc w:val="both"/>
        <w:rPr>
          <w:rFonts w:ascii="Arial" w:hAnsi="Arial" w:cs="Arial"/>
          <w:b/>
          <w:sz w:val="24"/>
          <w:szCs w:val="24"/>
        </w:rPr>
      </w:pPr>
      <w:r>
        <w:rPr>
          <w:rFonts w:ascii="Arial" w:hAnsi="Arial" w:cs="Arial"/>
          <w:b/>
          <w:sz w:val="24"/>
          <w:szCs w:val="24"/>
        </w:rPr>
        <w:tab/>
      </w:r>
    </w:p>
    <w:p w:rsidR="000D6E51" w:rsidRDefault="000D6E51" w:rsidP="000D6E51">
      <w:pPr>
        <w:tabs>
          <w:tab w:val="left" w:pos="0"/>
        </w:tabs>
        <w:spacing w:after="0" w:line="360" w:lineRule="auto"/>
        <w:jc w:val="both"/>
        <w:rPr>
          <w:rFonts w:ascii="Arial" w:hAnsi="Arial" w:cs="Arial"/>
          <w:b/>
          <w:sz w:val="24"/>
          <w:szCs w:val="24"/>
        </w:rPr>
      </w:pPr>
    </w:p>
    <w:p w:rsidR="00FB68CE" w:rsidRPr="000D6E51" w:rsidRDefault="00FB68CE" w:rsidP="00FF5CFF">
      <w:pPr>
        <w:tabs>
          <w:tab w:val="left" w:pos="0"/>
        </w:tabs>
        <w:spacing w:after="0" w:line="360" w:lineRule="auto"/>
        <w:ind w:firstLine="851"/>
        <w:jc w:val="both"/>
        <w:rPr>
          <w:rFonts w:ascii="Arial" w:eastAsia="Calibri" w:hAnsi="Arial" w:cs="Arial"/>
          <w:sz w:val="24"/>
          <w:szCs w:val="24"/>
          <w:lang w:val="id-ID" w:eastAsia="id-ID"/>
        </w:rPr>
      </w:pPr>
      <w:r w:rsidRPr="000D6E51">
        <w:rPr>
          <w:rFonts w:ascii="Arial" w:eastAsia="Calibri" w:hAnsi="Arial" w:cs="Arial"/>
          <w:sz w:val="24"/>
          <w:szCs w:val="24"/>
          <w:lang w:val="id-ID" w:eastAsia="id-ID"/>
        </w:rPr>
        <w:t>Dalam rangka meningkatkan pelaksanaan pemerintah yang berdayaguna, berhasil guna, bersih dan bertanggung jawab, telah diterbitkan Peraturan Presiden Nomor 29 Tahun 2014 tentang Sistem Akuntabilitas Kinerja Instansi Pemerintah (SAKIP) menggantikan Intruksi Presiden No. 7 Tahun 1999 tentang Akuntabilitas Kinerja Instansi Pemerintah (AKIP) serta Peraturan Menteri Pendayagunaan Aparatur Negara dan Reformasi Birokr</w:t>
      </w:r>
      <w:r w:rsidR="00E54A50">
        <w:rPr>
          <w:rFonts w:ascii="Arial" w:eastAsia="Calibri" w:hAnsi="Arial" w:cs="Arial"/>
          <w:sz w:val="24"/>
          <w:szCs w:val="24"/>
          <w:lang w:val="id-ID" w:eastAsia="id-ID"/>
        </w:rPr>
        <w:t>asi Republik Indonesia Nomor 53</w:t>
      </w:r>
      <w:r w:rsidR="00E54A50">
        <w:rPr>
          <w:rFonts w:ascii="Arial" w:eastAsia="Calibri" w:hAnsi="Arial" w:cs="Arial"/>
          <w:sz w:val="24"/>
          <w:szCs w:val="24"/>
          <w:lang w:eastAsia="id-ID"/>
        </w:rPr>
        <w:br/>
      </w:r>
      <w:r w:rsidRPr="000D6E51">
        <w:rPr>
          <w:rFonts w:ascii="Arial" w:eastAsia="Calibri" w:hAnsi="Arial" w:cs="Arial"/>
          <w:sz w:val="24"/>
          <w:szCs w:val="24"/>
          <w:lang w:val="id-ID" w:eastAsia="id-ID"/>
        </w:rPr>
        <w:t>Tahun 2014 tentang Petunjuk Teknis Perjanjian Kinerja dan Tata Cara Reviu Atas Laporan Kinerja Instansi Pemerintah.</w:t>
      </w:r>
    </w:p>
    <w:p w:rsidR="00FB68CE" w:rsidRPr="000D6E51" w:rsidRDefault="00FB68CE" w:rsidP="00FF5CFF">
      <w:pPr>
        <w:autoSpaceDE w:val="0"/>
        <w:autoSpaceDN w:val="0"/>
        <w:adjustRightInd w:val="0"/>
        <w:spacing w:after="0" w:line="360" w:lineRule="auto"/>
        <w:ind w:firstLine="851"/>
        <w:jc w:val="both"/>
        <w:rPr>
          <w:rFonts w:ascii="Arial" w:eastAsia="Calibri" w:hAnsi="Arial" w:cs="Arial"/>
          <w:sz w:val="24"/>
          <w:szCs w:val="24"/>
          <w:lang w:val="id-ID" w:eastAsia="id-ID"/>
        </w:rPr>
      </w:pPr>
      <w:r w:rsidRPr="000D6E51">
        <w:rPr>
          <w:rFonts w:ascii="Arial" w:eastAsia="Calibri" w:hAnsi="Arial" w:cs="Arial"/>
          <w:sz w:val="24"/>
          <w:szCs w:val="24"/>
          <w:lang w:val="id-ID" w:eastAsia="id-ID"/>
        </w:rPr>
        <w:t>Akuntabilitas Kinerja Instansi Pemerintah adalah perwujudan kewajiban suatu instansi pemerintah untuk mempertanggungjawabkan keberhasilan atau kegagalan pelaksanaan visi dan misi organisasi dalam mencapai tujuan dan sasaran yang telah ditetapkan melalui alat pertanggung jawaban secara periodik.</w:t>
      </w:r>
      <w:r w:rsidR="00C64884" w:rsidRPr="000D6E51">
        <w:rPr>
          <w:rFonts w:ascii="Arial" w:eastAsia="Calibri" w:hAnsi="Arial" w:cs="Arial"/>
          <w:sz w:val="24"/>
          <w:szCs w:val="24"/>
          <w:lang w:val="id-ID" w:eastAsia="id-ID"/>
        </w:rPr>
        <w:t xml:space="preserve"> </w:t>
      </w:r>
      <w:r w:rsidRPr="000D6E51">
        <w:rPr>
          <w:rFonts w:ascii="Arial" w:eastAsia="Calibri" w:hAnsi="Arial" w:cs="Arial"/>
          <w:sz w:val="24"/>
          <w:szCs w:val="24"/>
          <w:lang w:val="id-ID" w:eastAsia="id-ID"/>
        </w:rPr>
        <w:t xml:space="preserve">Untuk mencapai Akuntabilitas Instansi Pemerintah yang baik, </w:t>
      </w:r>
      <w:r w:rsidR="002418FD" w:rsidRPr="000D6E51">
        <w:rPr>
          <w:rFonts w:ascii="Arial" w:eastAsia="Calibri" w:hAnsi="Arial" w:cs="Arial"/>
          <w:sz w:val="24"/>
          <w:szCs w:val="24"/>
          <w:lang w:val="id-ID" w:eastAsia="id-ID"/>
        </w:rPr>
        <w:t>Sekretariat Daerah</w:t>
      </w:r>
      <w:r w:rsidRPr="000D6E51">
        <w:rPr>
          <w:rFonts w:ascii="Arial" w:eastAsia="Calibri" w:hAnsi="Arial" w:cs="Arial"/>
          <w:sz w:val="24"/>
          <w:szCs w:val="24"/>
          <w:lang w:val="id-ID" w:eastAsia="id-ID"/>
        </w:rPr>
        <w:t xml:space="preserve"> selaku unsur pembantu pimpinan, dituntut selalu melakukan pembenahan kinerja. </w:t>
      </w:r>
    </w:p>
    <w:p w:rsidR="00924168" w:rsidRDefault="00FB68CE" w:rsidP="00FF5CFF">
      <w:pPr>
        <w:autoSpaceDE w:val="0"/>
        <w:autoSpaceDN w:val="0"/>
        <w:adjustRightInd w:val="0"/>
        <w:spacing w:after="0" w:line="360" w:lineRule="auto"/>
        <w:ind w:firstLine="851"/>
        <w:jc w:val="both"/>
        <w:rPr>
          <w:rFonts w:ascii="Arial" w:eastAsia="Calibri" w:hAnsi="Arial" w:cs="Arial"/>
          <w:sz w:val="24"/>
          <w:szCs w:val="24"/>
          <w:lang w:eastAsia="id-ID"/>
        </w:rPr>
      </w:pPr>
      <w:r w:rsidRPr="000D6E51">
        <w:rPr>
          <w:rFonts w:ascii="Arial" w:eastAsia="Calibri" w:hAnsi="Arial" w:cs="Arial"/>
          <w:sz w:val="24"/>
          <w:szCs w:val="24"/>
          <w:lang w:val="id-ID" w:eastAsia="id-ID"/>
        </w:rPr>
        <w:t xml:space="preserve">Sehubungan dengan hal tersebut </w:t>
      </w:r>
      <w:r w:rsidR="002418FD" w:rsidRPr="000D6E51">
        <w:rPr>
          <w:rFonts w:ascii="Arial" w:hAnsi="Arial" w:cs="Arial"/>
          <w:sz w:val="24"/>
          <w:szCs w:val="24"/>
          <w:lang w:val="fi-FI"/>
        </w:rPr>
        <w:t>Sekretariat Daerah</w:t>
      </w:r>
      <w:r w:rsidR="003947E4" w:rsidRPr="000D6E51">
        <w:rPr>
          <w:rFonts w:ascii="Arial" w:hAnsi="Arial" w:cs="Arial"/>
          <w:sz w:val="24"/>
          <w:szCs w:val="24"/>
          <w:lang w:val="id-ID"/>
        </w:rPr>
        <w:t xml:space="preserve"> </w:t>
      </w:r>
      <w:r w:rsidRPr="000D6E51">
        <w:rPr>
          <w:rFonts w:ascii="Arial" w:eastAsia="Calibri" w:hAnsi="Arial" w:cs="Arial"/>
          <w:sz w:val="24"/>
          <w:szCs w:val="24"/>
          <w:lang w:val="id-ID" w:eastAsia="id-ID"/>
        </w:rPr>
        <w:t>diwajibkan untuk menyusun Laporan Kinerja Instansi Pemerintah (LK</w:t>
      </w:r>
      <w:r w:rsidR="003947E4" w:rsidRPr="000D6E51">
        <w:rPr>
          <w:rFonts w:ascii="Arial" w:eastAsia="Calibri" w:hAnsi="Arial" w:cs="Arial"/>
          <w:sz w:val="24"/>
          <w:szCs w:val="24"/>
          <w:lang w:val="id-ID" w:eastAsia="id-ID"/>
        </w:rPr>
        <w:t>j</w:t>
      </w:r>
      <w:r w:rsidRPr="000D6E51">
        <w:rPr>
          <w:rFonts w:ascii="Arial" w:eastAsia="Calibri" w:hAnsi="Arial" w:cs="Arial"/>
          <w:sz w:val="24"/>
          <w:szCs w:val="24"/>
          <w:lang w:val="id-ID" w:eastAsia="id-ID"/>
        </w:rPr>
        <w:t>IP). Penyusunan LK</w:t>
      </w:r>
      <w:r w:rsidR="003947E4" w:rsidRPr="000D6E51">
        <w:rPr>
          <w:rFonts w:ascii="Arial" w:eastAsia="Calibri" w:hAnsi="Arial" w:cs="Arial"/>
          <w:sz w:val="24"/>
          <w:szCs w:val="24"/>
          <w:lang w:val="id-ID" w:eastAsia="id-ID"/>
        </w:rPr>
        <w:t>j</w:t>
      </w:r>
      <w:r w:rsidRPr="000D6E51">
        <w:rPr>
          <w:rFonts w:ascii="Arial" w:eastAsia="Calibri" w:hAnsi="Arial" w:cs="Arial"/>
          <w:sz w:val="24"/>
          <w:szCs w:val="24"/>
          <w:lang w:val="id-ID" w:eastAsia="id-ID"/>
        </w:rPr>
        <w:t xml:space="preserve">IP </w:t>
      </w:r>
      <w:r w:rsidR="002418FD" w:rsidRPr="000D6E51">
        <w:rPr>
          <w:rFonts w:ascii="Arial" w:hAnsi="Arial" w:cs="Arial"/>
          <w:sz w:val="24"/>
          <w:szCs w:val="24"/>
          <w:lang w:val="fi-FI"/>
        </w:rPr>
        <w:t>Sekretariat Daerah</w:t>
      </w:r>
      <w:r w:rsidR="001E3364" w:rsidRPr="000D6E51">
        <w:rPr>
          <w:rFonts w:ascii="Arial" w:eastAsia="Calibri" w:hAnsi="Arial" w:cs="Arial"/>
          <w:sz w:val="24"/>
          <w:szCs w:val="24"/>
          <w:lang w:val="id-ID" w:eastAsia="id-ID"/>
        </w:rPr>
        <w:t xml:space="preserve"> </w:t>
      </w:r>
      <w:r w:rsidRPr="000D6E51">
        <w:rPr>
          <w:rFonts w:ascii="Arial" w:eastAsia="Calibri" w:hAnsi="Arial" w:cs="Arial"/>
          <w:sz w:val="24"/>
          <w:szCs w:val="24"/>
          <w:lang w:val="id-ID" w:eastAsia="id-ID"/>
        </w:rPr>
        <w:t>Tahun 201</w:t>
      </w:r>
      <w:r w:rsidR="00033F0E">
        <w:rPr>
          <w:rFonts w:ascii="Arial" w:eastAsia="Calibri" w:hAnsi="Arial" w:cs="Arial"/>
          <w:sz w:val="24"/>
          <w:szCs w:val="24"/>
          <w:lang w:eastAsia="id-ID"/>
        </w:rPr>
        <w:t>9</w:t>
      </w:r>
      <w:r w:rsidRPr="000D6E51">
        <w:rPr>
          <w:rFonts w:ascii="Arial" w:eastAsia="Calibri" w:hAnsi="Arial" w:cs="Arial"/>
          <w:sz w:val="24"/>
          <w:szCs w:val="24"/>
          <w:lang w:val="id-ID" w:eastAsia="id-ID"/>
        </w:rPr>
        <w:t xml:space="preserve"> yang dimaksudkan sebagai perwujudan akuntabilitas penyelenggaraan kegiatan yang dicerminkan dari pencapaian kinerja, visi, misi, realisasi pencapaian indikator kinerja utama dan sasaran dengan target yang telah ditetapkan.</w:t>
      </w:r>
    </w:p>
    <w:p w:rsidR="00817245" w:rsidRPr="00817245" w:rsidRDefault="00817245" w:rsidP="00FF5CFF">
      <w:pPr>
        <w:autoSpaceDE w:val="0"/>
        <w:autoSpaceDN w:val="0"/>
        <w:adjustRightInd w:val="0"/>
        <w:spacing w:after="0" w:line="360" w:lineRule="auto"/>
        <w:ind w:firstLine="851"/>
        <w:jc w:val="both"/>
        <w:rPr>
          <w:rFonts w:ascii="Arial" w:eastAsia="Calibri" w:hAnsi="Arial" w:cs="Arial"/>
          <w:sz w:val="24"/>
          <w:szCs w:val="24"/>
          <w:lang w:eastAsia="id-ID"/>
        </w:rPr>
      </w:pPr>
    </w:p>
    <w:p w:rsidR="005F2A72" w:rsidRPr="0007686E" w:rsidRDefault="0022205C" w:rsidP="00ED1DA0">
      <w:pPr>
        <w:numPr>
          <w:ilvl w:val="0"/>
          <w:numId w:val="5"/>
        </w:numPr>
        <w:tabs>
          <w:tab w:val="left" w:pos="284"/>
        </w:tabs>
        <w:autoSpaceDE w:val="0"/>
        <w:autoSpaceDN w:val="0"/>
        <w:adjustRightInd w:val="0"/>
        <w:spacing w:after="0" w:line="360" w:lineRule="auto"/>
        <w:ind w:left="426" w:hanging="426"/>
        <w:jc w:val="both"/>
        <w:rPr>
          <w:rFonts w:ascii="Arial" w:hAnsi="Arial" w:cs="Arial"/>
          <w:b/>
          <w:sz w:val="24"/>
          <w:szCs w:val="24"/>
          <w:lang w:val="id-ID"/>
        </w:rPr>
      </w:pPr>
      <w:r w:rsidRPr="0007686E">
        <w:rPr>
          <w:rFonts w:ascii="Arial" w:eastAsia="Calibri" w:hAnsi="Arial" w:cs="Arial"/>
          <w:b/>
          <w:sz w:val="24"/>
          <w:szCs w:val="24"/>
          <w:lang w:val="id-ID" w:eastAsia="id-ID"/>
        </w:rPr>
        <w:t>GAMBARAN UMUM ORGANISASI</w:t>
      </w:r>
    </w:p>
    <w:p w:rsidR="00D21B78" w:rsidRPr="0007686E" w:rsidRDefault="002418FD" w:rsidP="00BC2D1B">
      <w:pPr>
        <w:autoSpaceDE w:val="0"/>
        <w:autoSpaceDN w:val="0"/>
        <w:adjustRightInd w:val="0"/>
        <w:spacing w:after="0" w:line="360" w:lineRule="auto"/>
        <w:ind w:left="284" w:firstLine="851"/>
        <w:jc w:val="both"/>
        <w:rPr>
          <w:rFonts w:ascii="Arial" w:eastAsia="Bookman Old Style" w:hAnsi="Arial" w:cs="Arial"/>
          <w:sz w:val="24"/>
          <w:szCs w:val="24"/>
        </w:rPr>
      </w:pPr>
      <w:r w:rsidRPr="0007686E">
        <w:rPr>
          <w:rFonts w:ascii="Arial" w:hAnsi="Arial" w:cs="Arial"/>
          <w:sz w:val="24"/>
          <w:szCs w:val="24"/>
          <w:lang w:val="fi-FI"/>
        </w:rPr>
        <w:t>Sekretariat Daerah</w:t>
      </w:r>
      <w:r w:rsidR="00D21B78" w:rsidRPr="0007686E">
        <w:rPr>
          <w:rFonts w:ascii="Arial" w:hAnsi="Arial" w:cs="Arial"/>
          <w:sz w:val="24"/>
          <w:szCs w:val="24"/>
          <w:lang w:val="fi-FI"/>
        </w:rPr>
        <w:t xml:space="preserve"> dibentuk berdasarkan </w:t>
      </w:r>
      <w:r w:rsidR="000A58A5" w:rsidRPr="0007686E">
        <w:rPr>
          <w:rFonts w:ascii="Arial" w:eastAsia="Bookman Old Style" w:hAnsi="Arial" w:cs="Arial"/>
          <w:sz w:val="24"/>
          <w:szCs w:val="24"/>
        </w:rPr>
        <w:t xml:space="preserve">Peraturan Daerah Kabupaten Karanganyar Nomor </w:t>
      </w:r>
      <w:r w:rsidR="007C4728" w:rsidRPr="0007686E">
        <w:rPr>
          <w:rFonts w:ascii="Arial" w:eastAsia="Bookman Old Style" w:hAnsi="Arial" w:cs="Arial"/>
          <w:sz w:val="24"/>
          <w:szCs w:val="24"/>
        </w:rPr>
        <w:t>22</w:t>
      </w:r>
      <w:r w:rsidR="000A58A5" w:rsidRPr="0007686E">
        <w:rPr>
          <w:rFonts w:ascii="Arial" w:eastAsia="Bookman Old Style" w:hAnsi="Arial" w:cs="Arial"/>
          <w:sz w:val="24"/>
          <w:szCs w:val="24"/>
        </w:rPr>
        <w:t xml:space="preserve"> Tahun 201</w:t>
      </w:r>
      <w:r w:rsidR="007C4728" w:rsidRPr="0007686E">
        <w:rPr>
          <w:rFonts w:ascii="Arial" w:eastAsia="Bookman Old Style" w:hAnsi="Arial" w:cs="Arial"/>
          <w:sz w:val="24"/>
          <w:szCs w:val="24"/>
        </w:rPr>
        <w:t>9</w:t>
      </w:r>
      <w:r w:rsidR="000A58A5" w:rsidRPr="0007686E">
        <w:rPr>
          <w:rFonts w:ascii="Arial" w:eastAsia="Bookman Old Style" w:hAnsi="Arial" w:cs="Arial"/>
          <w:sz w:val="24"/>
          <w:szCs w:val="24"/>
        </w:rPr>
        <w:t xml:space="preserve"> tentang </w:t>
      </w:r>
      <w:r w:rsidR="00451CF2" w:rsidRPr="0007686E">
        <w:rPr>
          <w:rFonts w:ascii="Arial" w:eastAsia="Bookman Old Style" w:hAnsi="Arial" w:cs="Arial"/>
          <w:sz w:val="24"/>
          <w:szCs w:val="24"/>
        </w:rPr>
        <w:t xml:space="preserve">Perubahan </w:t>
      </w:r>
      <w:r w:rsidR="00230B7D" w:rsidRPr="0007686E">
        <w:rPr>
          <w:rFonts w:ascii="Arial" w:eastAsia="Bookman Old Style" w:hAnsi="Arial" w:cs="Arial"/>
          <w:sz w:val="24"/>
          <w:szCs w:val="24"/>
        </w:rPr>
        <w:t xml:space="preserve">atas Peraturan Daerah Kabupaten Karanganyar Nomor 16 Tahun 2016 tentang </w:t>
      </w:r>
      <w:r w:rsidR="000A58A5" w:rsidRPr="0007686E">
        <w:rPr>
          <w:rFonts w:ascii="Arial" w:eastAsia="Bookman Old Style" w:hAnsi="Arial" w:cs="Arial"/>
          <w:sz w:val="24"/>
          <w:szCs w:val="24"/>
        </w:rPr>
        <w:t xml:space="preserve">Pembentukan Dan Susunan Perangkat Daerah Kabupaten Karanganyar dan </w:t>
      </w:r>
      <w:r w:rsidR="00BC2D1B" w:rsidRPr="0007686E">
        <w:rPr>
          <w:rFonts w:ascii="Arial" w:eastAsia="Bookman Old Style" w:hAnsi="Arial" w:cs="Arial"/>
          <w:sz w:val="24"/>
          <w:szCs w:val="24"/>
        </w:rPr>
        <w:t>Peraturan Bupati Karanganyar Nomor 92 Tahun 2016 tentang Kedudukan, Susunan Organisasi, Tugas, Fungsi dan Tata Kerja Sekretariat Daerah sebagaimana telah diubah dengan Peraturan Bupati Karanganyar Nomor 52 Tahun 2017 tentang Perubahan Atas Peraturan Bupati Karanganyar Nomor 92 Tahun 2016 tentang Kedudukan, Susunan Organisasi, Tugas, Fungsi dan</w:t>
      </w:r>
      <w:r w:rsidR="00BC2D1B" w:rsidRPr="0007686E">
        <w:rPr>
          <w:rFonts w:ascii="Arial" w:eastAsia="Bookman Old Style" w:hAnsi="Arial" w:cs="Arial"/>
          <w:color w:val="FF0000"/>
          <w:sz w:val="24"/>
          <w:szCs w:val="24"/>
        </w:rPr>
        <w:t xml:space="preserve"> </w:t>
      </w:r>
      <w:r w:rsidR="00BC2D1B" w:rsidRPr="0007686E">
        <w:rPr>
          <w:rFonts w:ascii="Arial" w:eastAsia="Bookman Old Style" w:hAnsi="Arial" w:cs="Arial"/>
          <w:sz w:val="24"/>
          <w:szCs w:val="24"/>
        </w:rPr>
        <w:t xml:space="preserve">sebagaimana telah diubah dengan </w:t>
      </w:r>
      <w:r w:rsidR="000A58A5" w:rsidRPr="0007686E">
        <w:rPr>
          <w:rFonts w:ascii="Arial" w:eastAsia="Bookman Old Style" w:hAnsi="Arial" w:cs="Arial"/>
          <w:sz w:val="24"/>
          <w:szCs w:val="24"/>
        </w:rPr>
        <w:t xml:space="preserve">Peraturan Bupati </w:t>
      </w:r>
      <w:r w:rsidR="00E40F6D" w:rsidRPr="0007686E">
        <w:rPr>
          <w:rFonts w:ascii="Arial" w:eastAsia="Bookman Old Style" w:hAnsi="Arial" w:cs="Arial"/>
          <w:sz w:val="24"/>
          <w:szCs w:val="24"/>
        </w:rPr>
        <w:t xml:space="preserve">Nomor 92 </w:t>
      </w:r>
      <w:r w:rsidR="00E40F6D" w:rsidRPr="0007686E">
        <w:rPr>
          <w:rFonts w:ascii="Arial" w:eastAsia="Bookman Old Style" w:hAnsi="Arial" w:cs="Arial"/>
          <w:sz w:val="24"/>
          <w:szCs w:val="24"/>
        </w:rPr>
        <w:lastRenderedPageBreak/>
        <w:t>Tahun 2019</w:t>
      </w:r>
      <w:r w:rsidR="000A58A5" w:rsidRPr="0007686E">
        <w:rPr>
          <w:rFonts w:ascii="Arial" w:eastAsia="Bookman Old Style" w:hAnsi="Arial" w:cs="Arial"/>
          <w:sz w:val="24"/>
          <w:szCs w:val="24"/>
        </w:rPr>
        <w:t xml:space="preserve"> tentang Kedudukan, Susunan Organisasi, Tugas, Fungsi dan Tata Kerja Sekretariat Daerah </w:t>
      </w:r>
      <w:r w:rsidR="00D21B78" w:rsidRPr="0007686E">
        <w:rPr>
          <w:rFonts w:ascii="Arial" w:hAnsi="Arial" w:cs="Arial"/>
          <w:sz w:val="24"/>
          <w:szCs w:val="24"/>
          <w:lang w:val="fi-FI"/>
        </w:rPr>
        <w:t>dengan susunan organisasi, sebagai berikut :</w:t>
      </w:r>
    </w:p>
    <w:tbl>
      <w:tblPr>
        <w:tblW w:w="850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7796"/>
      </w:tblGrid>
      <w:tr w:rsidR="000A58A5" w:rsidRPr="0007686E" w:rsidTr="000A58A5">
        <w:tc>
          <w:tcPr>
            <w:tcW w:w="709" w:type="dxa"/>
            <w:tcBorders>
              <w:top w:val="nil"/>
              <w:left w:val="nil"/>
              <w:bottom w:val="nil"/>
              <w:right w:val="nil"/>
            </w:tcBorders>
          </w:tcPr>
          <w:p w:rsidR="000A58A5" w:rsidRPr="00556896" w:rsidRDefault="000A58A5" w:rsidP="000A58A5">
            <w:pPr>
              <w:tabs>
                <w:tab w:val="left" w:pos="1425"/>
                <w:tab w:val="left" w:pos="1701"/>
              </w:tabs>
              <w:snapToGrid w:val="0"/>
              <w:spacing w:after="0" w:line="360" w:lineRule="auto"/>
              <w:jc w:val="both"/>
              <w:rPr>
                <w:rFonts w:ascii="Arial" w:hAnsi="Arial" w:cs="Arial"/>
                <w:sz w:val="24"/>
                <w:szCs w:val="24"/>
                <w:lang w:eastAsia="id-ID"/>
              </w:rPr>
            </w:pPr>
            <w:r w:rsidRPr="00556896">
              <w:rPr>
                <w:rFonts w:ascii="Arial" w:hAnsi="Arial" w:cs="Arial"/>
                <w:sz w:val="24"/>
                <w:szCs w:val="24"/>
                <w:lang w:eastAsia="id-ID"/>
              </w:rPr>
              <w:t>a.</w:t>
            </w:r>
          </w:p>
        </w:tc>
        <w:tc>
          <w:tcPr>
            <w:tcW w:w="7796" w:type="dxa"/>
            <w:tcBorders>
              <w:top w:val="nil"/>
              <w:left w:val="nil"/>
              <w:bottom w:val="nil"/>
              <w:right w:val="nil"/>
            </w:tcBorders>
          </w:tcPr>
          <w:p w:rsidR="000A58A5" w:rsidRPr="00556896" w:rsidRDefault="000A58A5" w:rsidP="000A58A5">
            <w:pPr>
              <w:tabs>
                <w:tab w:val="left" w:pos="1425"/>
                <w:tab w:val="left" w:pos="1701"/>
              </w:tabs>
              <w:snapToGrid w:val="0"/>
              <w:spacing w:after="0" w:line="360" w:lineRule="auto"/>
              <w:jc w:val="both"/>
              <w:rPr>
                <w:rFonts w:ascii="Arial" w:hAnsi="Arial" w:cs="Arial"/>
                <w:sz w:val="24"/>
                <w:szCs w:val="24"/>
                <w:lang w:eastAsia="id-ID"/>
              </w:rPr>
            </w:pPr>
            <w:r w:rsidRPr="00556896">
              <w:rPr>
                <w:rFonts w:ascii="Arial" w:hAnsi="Arial" w:cs="Arial"/>
                <w:sz w:val="24"/>
                <w:szCs w:val="24"/>
              </w:rPr>
              <w:t>Sekretaris Daerah</w:t>
            </w:r>
          </w:p>
        </w:tc>
      </w:tr>
      <w:tr w:rsidR="000A58A5" w:rsidRPr="0007686E" w:rsidTr="000A58A5">
        <w:tc>
          <w:tcPr>
            <w:tcW w:w="709" w:type="dxa"/>
            <w:tcBorders>
              <w:top w:val="nil"/>
              <w:left w:val="nil"/>
              <w:bottom w:val="nil"/>
              <w:right w:val="nil"/>
            </w:tcBorders>
          </w:tcPr>
          <w:p w:rsidR="000A58A5" w:rsidRPr="00556896" w:rsidRDefault="000A58A5" w:rsidP="000A58A5">
            <w:pPr>
              <w:tabs>
                <w:tab w:val="left" w:pos="1425"/>
                <w:tab w:val="left" w:pos="1701"/>
              </w:tabs>
              <w:snapToGrid w:val="0"/>
              <w:spacing w:after="0" w:line="360" w:lineRule="auto"/>
              <w:jc w:val="both"/>
              <w:rPr>
                <w:rFonts w:ascii="Arial" w:hAnsi="Arial" w:cs="Arial"/>
                <w:sz w:val="24"/>
                <w:szCs w:val="24"/>
                <w:lang w:eastAsia="id-ID"/>
              </w:rPr>
            </w:pPr>
            <w:r w:rsidRPr="00556896">
              <w:rPr>
                <w:rFonts w:ascii="Arial" w:hAnsi="Arial" w:cs="Arial"/>
                <w:sz w:val="24"/>
                <w:szCs w:val="24"/>
                <w:lang w:eastAsia="id-ID"/>
              </w:rPr>
              <w:t>b.</w:t>
            </w:r>
          </w:p>
        </w:tc>
        <w:tc>
          <w:tcPr>
            <w:tcW w:w="7796" w:type="dxa"/>
            <w:tcBorders>
              <w:top w:val="nil"/>
              <w:left w:val="nil"/>
              <w:bottom w:val="nil"/>
              <w:right w:val="nil"/>
            </w:tcBorders>
          </w:tcPr>
          <w:p w:rsidR="000A58A5" w:rsidRPr="00556896" w:rsidRDefault="000A58A5" w:rsidP="000A58A5">
            <w:pPr>
              <w:tabs>
                <w:tab w:val="left" w:pos="1425"/>
                <w:tab w:val="left" w:pos="1701"/>
              </w:tabs>
              <w:snapToGrid w:val="0"/>
              <w:spacing w:after="0" w:line="360" w:lineRule="auto"/>
              <w:jc w:val="both"/>
              <w:rPr>
                <w:rFonts w:ascii="Arial" w:hAnsi="Arial" w:cs="Arial"/>
                <w:sz w:val="24"/>
                <w:szCs w:val="24"/>
                <w:lang w:eastAsia="id-ID"/>
              </w:rPr>
            </w:pPr>
            <w:r w:rsidRPr="00556896">
              <w:rPr>
                <w:rFonts w:ascii="Arial" w:eastAsia="Bookman Old Style" w:hAnsi="Arial" w:cs="Arial"/>
                <w:sz w:val="24"/>
                <w:szCs w:val="24"/>
              </w:rPr>
              <w:t>Asisten Pemerintahan</w:t>
            </w:r>
            <w:r w:rsidR="00556896" w:rsidRPr="00556896">
              <w:rPr>
                <w:rFonts w:ascii="Arial" w:eastAsia="Bookman Old Style" w:hAnsi="Arial" w:cs="Arial"/>
                <w:sz w:val="24"/>
                <w:szCs w:val="24"/>
              </w:rPr>
              <w:t xml:space="preserve"> dan Kesejahteraan Rakyat</w:t>
            </w:r>
            <w:r w:rsidRPr="00556896">
              <w:rPr>
                <w:rFonts w:ascii="Arial" w:hAnsi="Arial" w:cs="Arial"/>
                <w:sz w:val="24"/>
                <w:szCs w:val="24"/>
              </w:rPr>
              <w:t>, terdiri dari :</w:t>
            </w:r>
          </w:p>
        </w:tc>
      </w:tr>
      <w:tr w:rsidR="000A58A5" w:rsidRPr="0007686E" w:rsidTr="000A58A5">
        <w:tc>
          <w:tcPr>
            <w:tcW w:w="709" w:type="dxa"/>
            <w:tcBorders>
              <w:top w:val="nil"/>
              <w:left w:val="nil"/>
              <w:bottom w:val="nil"/>
              <w:right w:val="nil"/>
            </w:tcBorders>
          </w:tcPr>
          <w:p w:rsidR="000A58A5" w:rsidRPr="00556896" w:rsidRDefault="000A58A5" w:rsidP="000A58A5">
            <w:pPr>
              <w:tabs>
                <w:tab w:val="left" w:pos="1425"/>
                <w:tab w:val="left" w:pos="1701"/>
              </w:tabs>
              <w:snapToGrid w:val="0"/>
              <w:spacing w:after="0" w:line="360" w:lineRule="auto"/>
              <w:jc w:val="both"/>
              <w:rPr>
                <w:rFonts w:ascii="Arial" w:hAnsi="Arial" w:cs="Arial"/>
                <w:sz w:val="24"/>
                <w:szCs w:val="24"/>
                <w:lang w:eastAsia="id-ID"/>
              </w:rPr>
            </w:pPr>
          </w:p>
        </w:tc>
        <w:tc>
          <w:tcPr>
            <w:tcW w:w="7796" w:type="dxa"/>
            <w:tcBorders>
              <w:top w:val="nil"/>
              <w:left w:val="nil"/>
              <w:bottom w:val="nil"/>
              <w:right w:val="nil"/>
            </w:tcBorders>
          </w:tcPr>
          <w:p w:rsidR="000A58A5" w:rsidRPr="00556896" w:rsidRDefault="000A58A5" w:rsidP="00ED1DA0">
            <w:pPr>
              <w:pStyle w:val="BlockText"/>
              <w:numPr>
                <w:ilvl w:val="0"/>
                <w:numId w:val="8"/>
              </w:numPr>
              <w:tabs>
                <w:tab w:val="clear" w:pos="2268"/>
                <w:tab w:val="clear" w:pos="2552"/>
              </w:tabs>
              <w:ind w:left="459" w:right="-28" w:hanging="425"/>
              <w:rPr>
                <w:rFonts w:ascii="Arial" w:hAnsi="Arial" w:cs="Arial"/>
                <w:szCs w:val="24"/>
                <w:lang w:val="en-US"/>
              </w:rPr>
            </w:pPr>
            <w:r w:rsidRPr="00556896">
              <w:rPr>
                <w:rFonts w:ascii="Arial" w:hAnsi="Arial" w:cs="Arial"/>
                <w:szCs w:val="24"/>
                <w:lang w:val="en-US"/>
              </w:rPr>
              <w:t>Bagian Pemerintahan, terdiri dari :</w:t>
            </w:r>
          </w:p>
          <w:p w:rsidR="000A58A5" w:rsidRPr="00556896" w:rsidRDefault="00556896" w:rsidP="00ED1DA0">
            <w:pPr>
              <w:pStyle w:val="BlockText"/>
              <w:numPr>
                <w:ilvl w:val="1"/>
                <w:numId w:val="9"/>
              </w:numPr>
              <w:tabs>
                <w:tab w:val="clear" w:pos="2268"/>
                <w:tab w:val="clear" w:pos="2552"/>
              </w:tabs>
              <w:ind w:left="884" w:right="-28" w:hanging="425"/>
              <w:rPr>
                <w:rFonts w:ascii="Arial" w:hAnsi="Arial" w:cs="Arial"/>
                <w:szCs w:val="24"/>
                <w:lang w:val="en-US"/>
              </w:rPr>
            </w:pPr>
            <w:r w:rsidRPr="00556896">
              <w:rPr>
                <w:rFonts w:ascii="Arial" w:hAnsi="Arial" w:cs="Arial"/>
                <w:szCs w:val="24"/>
                <w:lang w:val="en-US"/>
              </w:rPr>
              <w:t>Subb</w:t>
            </w:r>
            <w:r w:rsidR="000A58A5" w:rsidRPr="00556896">
              <w:rPr>
                <w:rFonts w:ascii="Arial" w:hAnsi="Arial" w:cs="Arial"/>
                <w:szCs w:val="24"/>
                <w:lang w:val="en-US"/>
              </w:rPr>
              <w:t xml:space="preserve">agian </w:t>
            </w:r>
            <w:r w:rsidRPr="00556896">
              <w:rPr>
                <w:rFonts w:ascii="Arial" w:hAnsi="Arial" w:cs="Arial"/>
                <w:szCs w:val="24"/>
                <w:lang w:val="en-US"/>
              </w:rPr>
              <w:t>Administrasi</w:t>
            </w:r>
            <w:r w:rsidR="000A58A5" w:rsidRPr="00556896">
              <w:rPr>
                <w:rFonts w:ascii="Arial" w:hAnsi="Arial" w:cs="Arial"/>
                <w:szCs w:val="24"/>
                <w:lang w:val="en-US"/>
              </w:rPr>
              <w:t xml:space="preserve"> Pemerintahan;</w:t>
            </w:r>
          </w:p>
          <w:p w:rsidR="000A58A5" w:rsidRPr="00556896" w:rsidRDefault="00556896" w:rsidP="00ED1DA0">
            <w:pPr>
              <w:pStyle w:val="BlockText"/>
              <w:numPr>
                <w:ilvl w:val="1"/>
                <w:numId w:val="9"/>
              </w:numPr>
              <w:tabs>
                <w:tab w:val="clear" w:pos="2268"/>
                <w:tab w:val="clear" w:pos="2552"/>
              </w:tabs>
              <w:ind w:left="884" w:right="-28" w:hanging="425"/>
              <w:rPr>
                <w:rFonts w:ascii="Arial" w:hAnsi="Arial" w:cs="Arial"/>
                <w:szCs w:val="24"/>
                <w:lang w:eastAsia="id-ID"/>
              </w:rPr>
            </w:pPr>
            <w:r w:rsidRPr="00556896">
              <w:rPr>
                <w:rFonts w:ascii="Arial" w:hAnsi="Arial" w:cs="Arial"/>
                <w:szCs w:val="24"/>
                <w:lang w:val="en-US"/>
              </w:rPr>
              <w:t>Subb</w:t>
            </w:r>
            <w:r w:rsidR="000A58A5" w:rsidRPr="00556896">
              <w:rPr>
                <w:rFonts w:ascii="Arial" w:hAnsi="Arial" w:cs="Arial"/>
                <w:szCs w:val="24"/>
                <w:lang w:val="en-US"/>
              </w:rPr>
              <w:t xml:space="preserve">agian </w:t>
            </w:r>
            <w:r w:rsidRPr="00556896">
              <w:rPr>
                <w:rFonts w:ascii="Arial" w:hAnsi="Arial" w:cs="Arial"/>
                <w:szCs w:val="24"/>
                <w:lang w:val="en-US"/>
              </w:rPr>
              <w:t xml:space="preserve">Administrasi Kewilayahan dan </w:t>
            </w:r>
            <w:r w:rsidR="000A58A5" w:rsidRPr="00556896">
              <w:rPr>
                <w:rFonts w:ascii="Arial" w:hAnsi="Arial" w:cs="Arial"/>
                <w:szCs w:val="24"/>
                <w:lang w:val="en-US"/>
              </w:rPr>
              <w:t>Kerjasama; dan</w:t>
            </w:r>
          </w:p>
          <w:p w:rsidR="000A58A5" w:rsidRPr="00556896" w:rsidRDefault="00556896" w:rsidP="00ED1DA0">
            <w:pPr>
              <w:pStyle w:val="BlockText"/>
              <w:numPr>
                <w:ilvl w:val="1"/>
                <w:numId w:val="9"/>
              </w:numPr>
              <w:tabs>
                <w:tab w:val="clear" w:pos="2268"/>
                <w:tab w:val="clear" w:pos="2552"/>
              </w:tabs>
              <w:ind w:left="884" w:right="-28" w:hanging="425"/>
              <w:rPr>
                <w:rFonts w:ascii="Arial" w:hAnsi="Arial" w:cs="Arial"/>
                <w:szCs w:val="24"/>
                <w:lang w:eastAsia="id-ID"/>
              </w:rPr>
            </w:pPr>
            <w:r w:rsidRPr="00556896">
              <w:rPr>
                <w:rFonts w:ascii="Arial" w:hAnsi="Arial" w:cs="Arial"/>
                <w:szCs w:val="24"/>
                <w:lang w:val="en-US"/>
              </w:rPr>
              <w:t xml:space="preserve">Subbagian </w:t>
            </w:r>
            <w:r w:rsidR="000A58A5" w:rsidRPr="00556896">
              <w:rPr>
                <w:rFonts w:ascii="Arial" w:hAnsi="Arial" w:cs="Arial"/>
                <w:szCs w:val="24"/>
                <w:lang w:val="en-US"/>
              </w:rPr>
              <w:t>Otonomi Daerah.</w:t>
            </w:r>
          </w:p>
        </w:tc>
      </w:tr>
      <w:tr w:rsidR="000A58A5" w:rsidRPr="00A05F32" w:rsidTr="000A58A5">
        <w:tc>
          <w:tcPr>
            <w:tcW w:w="709" w:type="dxa"/>
            <w:tcBorders>
              <w:top w:val="nil"/>
              <w:left w:val="nil"/>
              <w:bottom w:val="nil"/>
              <w:right w:val="nil"/>
            </w:tcBorders>
          </w:tcPr>
          <w:p w:rsidR="000A58A5" w:rsidRPr="00A05F32" w:rsidRDefault="000A58A5" w:rsidP="000A58A5">
            <w:pPr>
              <w:tabs>
                <w:tab w:val="left" w:pos="1425"/>
                <w:tab w:val="left" w:pos="1701"/>
              </w:tabs>
              <w:snapToGrid w:val="0"/>
              <w:spacing w:after="0" w:line="360" w:lineRule="auto"/>
              <w:jc w:val="both"/>
              <w:rPr>
                <w:rFonts w:ascii="Arial" w:hAnsi="Arial" w:cs="Arial"/>
                <w:color w:val="FF0000"/>
                <w:lang w:eastAsia="id-ID"/>
              </w:rPr>
            </w:pPr>
          </w:p>
        </w:tc>
        <w:tc>
          <w:tcPr>
            <w:tcW w:w="7796" w:type="dxa"/>
            <w:tcBorders>
              <w:top w:val="nil"/>
              <w:left w:val="nil"/>
              <w:bottom w:val="nil"/>
              <w:right w:val="nil"/>
            </w:tcBorders>
          </w:tcPr>
          <w:p w:rsidR="000A58A5" w:rsidRPr="00AA497B" w:rsidRDefault="000A58A5" w:rsidP="00ED1DA0">
            <w:pPr>
              <w:pStyle w:val="BlockText"/>
              <w:numPr>
                <w:ilvl w:val="0"/>
                <w:numId w:val="8"/>
              </w:numPr>
              <w:tabs>
                <w:tab w:val="clear" w:pos="2268"/>
                <w:tab w:val="clear" w:pos="2552"/>
              </w:tabs>
              <w:ind w:left="459" w:right="-28" w:hanging="425"/>
              <w:rPr>
                <w:rFonts w:ascii="Arial" w:hAnsi="Arial" w:cs="Arial"/>
                <w:szCs w:val="24"/>
                <w:lang w:val="en-US"/>
              </w:rPr>
            </w:pPr>
            <w:r w:rsidRPr="00AA497B">
              <w:rPr>
                <w:rFonts w:ascii="Arial" w:hAnsi="Arial" w:cs="Arial"/>
                <w:szCs w:val="24"/>
                <w:lang w:val="en-US"/>
              </w:rPr>
              <w:t xml:space="preserve">Bagian </w:t>
            </w:r>
            <w:r w:rsidR="00AA497B" w:rsidRPr="00AA497B">
              <w:rPr>
                <w:rFonts w:ascii="Arial" w:hAnsi="Arial" w:cs="Arial"/>
                <w:szCs w:val="24"/>
                <w:lang w:val="en-US"/>
              </w:rPr>
              <w:t>Kesejahteraan Rakyat</w:t>
            </w:r>
            <w:r w:rsidRPr="00AA497B">
              <w:rPr>
                <w:rFonts w:ascii="Arial" w:hAnsi="Arial" w:cs="Arial"/>
                <w:szCs w:val="24"/>
                <w:lang w:val="en-US"/>
              </w:rPr>
              <w:t>, terdiri dari :</w:t>
            </w:r>
          </w:p>
          <w:p w:rsidR="000A58A5" w:rsidRPr="00AA497B" w:rsidRDefault="00AA497B" w:rsidP="00ED1DA0">
            <w:pPr>
              <w:pStyle w:val="BlockText"/>
              <w:numPr>
                <w:ilvl w:val="0"/>
                <w:numId w:val="10"/>
              </w:numPr>
              <w:tabs>
                <w:tab w:val="clear" w:pos="2268"/>
                <w:tab w:val="clear" w:pos="2552"/>
              </w:tabs>
              <w:ind w:right="-28"/>
              <w:rPr>
                <w:rFonts w:ascii="Arial" w:hAnsi="Arial" w:cs="Arial"/>
                <w:szCs w:val="24"/>
                <w:lang w:val="en-US"/>
              </w:rPr>
            </w:pPr>
            <w:r w:rsidRPr="00AA497B">
              <w:rPr>
                <w:rFonts w:ascii="Arial" w:hAnsi="Arial" w:cs="Arial"/>
                <w:szCs w:val="24"/>
                <w:lang w:val="en-US"/>
              </w:rPr>
              <w:t>Subb</w:t>
            </w:r>
            <w:r w:rsidR="000A58A5" w:rsidRPr="00AA497B">
              <w:rPr>
                <w:rFonts w:ascii="Arial" w:hAnsi="Arial" w:cs="Arial"/>
                <w:szCs w:val="24"/>
                <w:lang w:val="en-US"/>
              </w:rPr>
              <w:t xml:space="preserve">agian </w:t>
            </w:r>
            <w:r w:rsidRPr="00AA497B">
              <w:rPr>
                <w:rFonts w:ascii="Arial" w:hAnsi="Arial" w:cs="Arial"/>
                <w:szCs w:val="24"/>
                <w:lang w:val="en-US"/>
              </w:rPr>
              <w:t>Bina Mental Spiritual</w:t>
            </w:r>
            <w:r w:rsidR="000A58A5" w:rsidRPr="00AA497B">
              <w:rPr>
                <w:rFonts w:ascii="Arial" w:hAnsi="Arial" w:cs="Arial"/>
                <w:szCs w:val="24"/>
                <w:lang w:val="en-US"/>
              </w:rPr>
              <w:t>;</w:t>
            </w:r>
          </w:p>
          <w:p w:rsidR="000A58A5" w:rsidRPr="00AA497B" w:rsidRDefault="00AA497B" w:rsidP="00ED1DA0">
            <w:pPr>
              <w:pStyle w:val="BlockText"/>
              <w:numPr>
                <w:ilvl w:val="0"/>
                <w:numId w:val="10"/>
              </w:numPr>
              <w:tabs>
                <w:tab w:val="clear" w:pos="2268"/>
                <w:tab w:val="clear" w:pos="2552"/>
              </w:tabs>
              <w:ind w:right="-28"/>
              <w:rPr>
                <w:rFonts w:ascii="Arial" w:hAnsi="Arial" w:cs="Arial"/>
                <w:szCs w:val="24"/>
                <w:lang w:val="en-US"/>
              </w:rPr>
            </w:pPr>
            <w:r w:rsidRPr="00AA497B">
              <w:rPr>
                <w:rFonts w:ascii="Arial" w:hAnsi="Arial" w:cs="Arial"/>
                <w:szCs w:val="24"/>
                <w:lang w:val="en-US"/>
              </w:rPr>
              <w:t>Subb</w:t>
            </w:r>
            <w:r w:rsidR="000A58A5" w:rsidRPr="00AA497B">
              <w:rPr>
                <w:rFonts w:ascii="Arial" w:hAnsi="Arial" w:cs="Arial"/>
                <w:szCs w:val="24"/>
                <w:lang w:val="en-US"/>
              </w:rPr>
              <w:t xml:space="preserve">agian </w:t>
            </w:r>
            <w:r w:rsidRPr="00AA497B">
              <w:rPr>
                <w:rFonts w:ascii="Arial" w:hAnsi="Arial" w:cs="Arial"/>
                <w:szCs w:val="24"/>
                <w:lang w:val="en-US"/>
              </w:rPr>
              <w:t>Kesejahteraan Sosial</w:t>
            </w:r>
            <w:r w:rsidR="000A58A5" w:rsidRPr="00AA497B">
              <w:rPr>
                <w:rFonts w:ascii="Arial" w:hAnsi="Arial" w:cs="Arial"/>
                <w:szCs w:val="24"/>
                <w:lang w:val="en-US"/>
              </w:rPr>
              <w:t>; dan</w:t>
            </w:r>
          </w:p>
          <w:p w:rsidR="000A58A5" w:rsidRPr="00AA497B" w:rsidRDefault="00AA497B" w:rsidP="00ED1DA0">
            <w:pPr>
              <w:pStyle w:val="BlockText"/>
              <w:numPr>
                <w:ilvl w:val="0"/>
                <w:numId w:val="10"/>
              </w:numPr>
              <w:tabs>
                <w:tab w:val="clear" w:pos="2268"/>
                <w:tab w:val="clear" w:pos="2552"/>
              </w:tabs>
              <w:ind w:right="-28"/>
              <w:rPr>
                <w:rFonts w:ascii="Arial" w:hAnsi="Arial" w:cs="Arial"/>
                <w:szCs w:val="24"/>
                <w:lang w:val="en-US"/>
              </w:rPr>
            </w:pPr>
            <w:r w:rsidRPr="00AA497B">
              <w:rPr>
                <w:rFonts w:ascii="Arial" w:hAnsi="Arial" w:cs="Arial"/>
                <w:szCs w:val="24"/>
                <w:lang w:val="en-US"/>
              </w:rPr>
              <w:t>Subb</w:t>
            </w:r>
            <w:r w:rsidR="000A58A5" w:rsidRPr="00AA497B">
              <w:rPr>
                <w:rFonts w:ascii="Arial" w:hAnsi="Arial" w:cs="Arial"/>
                <w:szCs w:val="24"/>
                <w:lang w:val="en-US"/>
              </w:rPr>
              <w:t xml:space="preserve">agian </w:t>
            </w:r>
            <w:r w:rsidRPr="00AA497B">
              <w:rPr>
                <w:rFonts w:ascii="Arial" w:hAnsi="Arial" w:cs="Arial"/>
                <w:szCs w:val="24"/>
                <w:lang w:val="en-US"/>
              </w:rPr>
              <w:t>Kesejahteraan Masyarakat</w:t>
            </w:r>
            <w:r w:rsidR="000A58A5" w:rsidRPr="00AA497B">
              <w:rPr>
                <w:rFonts w:ascii="Arial" w:hAnsi="Arial" w:cs="Arial"/>
                <w:szCs w:val="24"/>
                <w:lang w:val="en-US"/>
              </w:rPr>
              <w:t>.</w:t>
            </w:r>
          </w:p>
        </w:tc>
      </w:tr>
      <w:tr w:rsidR="000A58A5" w:rsidRPr="00A05F32" w:rsidTr="000A58A5">
        <w:tc>
          <w:tcPr>
            <w:tcW w:w="709" w:type="dxa"/>
            <w:tcBorders>
              <w:top w:val="nil"/>
              <w:left w:val="nil"/>
              <w:bottom w:val="nil"/>
              <w:right w:val="nil"/>
            </w:tcBorders>
          </w:tcPr>
          <w:p w:rsidR="000A58A5" w:rsidRPr="00A05F32" w:rsidRDefault="000A58A5" w:rsidP="000A58A5">
            <w:pPr>
              <w:tabs>
                <w:tab w:val="left" w:pos="1425"/>
                <w:tab w:val="left" w:pos="1701"/>
              </w:tabs>
              <w:snapToGrid w:val="0"/>
              <w:spacing w:after="0" w:line="360" w:lineRule="auto"/>
              <w:jc w:val="both"/>
              <w:rPr>
                <w:rFonts w:ascii="Arial" w:hAnsi="Arial" w:cs="Arial"/>
                <w:color w:val="FF0000"/>
                <w:lang w:eastAsia="id-ID"/>
              </w:rPr>
            </w:pPr>
          </w:p>
        </w:tc>
        <w:tc>
          <w:tcPr>
            <w:tcW w:w="7796" w:type="dxa"/>
            <w:tcBorders>
              <w:top w:val="nil"/>
              <w:left w:val="nil"/>
              <w:bottom w:val="nil"/>
              <w:right w:val="nil"/>
            </w:tcBorders>
          </w:tcPr>
          <w:p w:rsidR="000A58A5" w:rsidRPr="002E0F9D" w:rsidRDefault="000A58A5" w:rsidP="00ED1DA0">
            <w:pPr>
              <w:pStyle w:val="BlockText"/>
              <w:numPr>
                <w:ilvl w:val="0"/>
                <w:numId w:val="8"/>
              </w:numPr>
              <w:tabs>
                <w:tab w:val="clear" w:pos="2268"/>
                <w:tab w:val="clear" w:pos="2552"/>
              </w:tabs>
              <w:ind w:left="459" w:right="-28" w:hanging="425"/>
              <w:rPr>
                <w:rFonts w:ascii="Arial" w:hAnsi="Arial" w:cs="Arial"/>
                <w:szCs w:val="24"/>
                <w:lang w:val="en-US"/>
              </w:rPr>
            </w:pPr>
            <w:r w:rsidRPr="002E0F9D">
              <w:rPr>
                <w:rFonts w:ascii="Arial" w:hAnsi="Arial" w:cs="Arial"/>
                <w:szCs w:val="24"/>
                <w:lang w:val="en-US"/>
              </w:rPr>
              <w:t>Bagian Hukum, terdiri dari :</w:t>
            </w:r>
          </w:p>
          <w:p w:rsidR="000A58A5" w:rsidRPr="002E0F9D" w:rsidRDefault="00996795" w:rsidP="00ED1DA0">
            <w:pPr>
              <w:pStyle w:val="BlockText"/>
              <w:numPr>
                <w:ilvl w:val="0"/>
                <w:numId w:val="11"/>
              </w:numPr>
              <w:tabs>
                <w:tab w:val="clear" w:pos="2268"/>
                <w:tab w:val="clear" w:pos="2552"/>
              </w:tabs>
              <w:ind w:left="884" w:right="-28" w:hanging="425"/>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Perundang - undangan</w:t>
            </w:r>
            <w:r w:rsidR="000A58A5" w:rsidRPr="002E0F9D">
              <w:rPr>
                <w:rFonts w:ascii="Arial" w:hAnsi="Arial" w:cs="Arial"/>
                <w:szCs w:val="24"/>
                <w:lang w:val="en-US"/>
              </w:rPr>
              <w:t xml:space="preserve">; </w:t>
            </w:r>
          </w:p>
          <w:p w:rsidR="000A58A5" w:rsidRPr="002E0F9D" w:rsidRDefault="00996795" w:rsidP="00ED1DA0">
            <w:pPr>
              <w:pStyle w:val="BlockText"/>
              <w:numPr>
                <w:ilvl w:val="0"/>
                <w:numId w:val="11"/>
              </w:numPr>
              <w:tabs>
                <w:tab w:val="clear" w:pos="2268"/>
                <w:tab w:val="clear" w:pos="2552"/>
              </w:tabs>
              <w:ind w:left="884" w:right="-28" w:hanging="425"/>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00DB4713" w:rsidRPr="002E0F9D">
              <w:rPr>
                <w:rFonts w:ascii="Arial" w:hAnsi="Arial" w:cs="Arial"/>
                <w:szCs w:val="24"/>
                <w:lang w:val="en-US"/>
              </w:rPr>
              <w:t>Bantuan Hukum</w:t>
            </w:r>
            <w:r w:rsidR="000A58A5" w:rsidRPr="002E0F9D">
              <w:rPr>
                <w:rFonts w:ascii="Arial" w:hAnsi="Arial" w:cs="Arial"/>
                <w:szCs w:val="24"/>
                <w:lang w:val="en-US"/>
              </w:rPr>
              <w:t>; dan</w:t>
            </w:r>
          </w:p>
          <w:p w:rsidR="000A58A5" w:rsidRPr="002E0F9D" w:rsidRDefault="00DB4713" w:rsidP="00ED1DA0">
            <w:pPr>
              <w:pStyle w:val="BlockText"/>
              <w:numPr>
                <w:ilvl w:val="0"/>
                <w:numId w:val="11"/>
              </w:numPr>
              <w:tabs>
                <w:tab w:val="clear" w:pos="2268"/>
                <w:tab w:val="clear" w:pos="2552"/>
              </w:tabs>
              <w:ind w:left="884" w:right="-28" w:hanging="425"/>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 xml:space="preserve">Dokumentasi dan Informasi </w:t>
            </w:r>
            <w:r w:rsidR="000A58A5" w:rsidRPr="002E0F9D">
              <w:rPr>
                <w:rFonts w:ascii="Arial" w:hAnsi="Arial" w:cs="Arial"/>
                <w:szCs w:val="24"/>
                <w:lang w:val="en-US"/>
              </w:rPr>
              <w:t>.</w:t>
            </w:r>
          </w:p>
        </w:tc>
      </w:tr>
      <w:tr w:rsidR="000A58A5" w:rsidRPr="00A05F32" w:rsidTr="000A58A5">
        <w:tc>
          <w:tcPr>
            <w:tcW w:w="709" w:type="dxa"/>
            <w:tcBorders>
              <w:top w:val="nil"/>
              <w:left w:val="nil"/>
              <w:bottom w:val="nil"/>
              <w:right w:val="nil"/>
            </w:tcBorders>
          </w:tcPr>
          <w:p w:rsidR="000A58A5" w:rsidRPr="002E0F9D" w:rsidRDefault="000A58A5" w:rsidP="000A58A5">
            <w:pPr>
              <w:tabs>
                <w:tab w:val="left" w:pos="1425"/>
                <w:tab w:val="left" w:pos="1701"/>
              </w:tabs>
              <w:snapToGrid w:val="0"/>
              <w:spacing w:after="0" w:line="360" w:lineRule="auto"/>
              <w:jc w:val="both"/>
              <w:rPr>
                <w:rFonts w:ascii="Arial" w:hAnsi="Arial" w:cs="Arial"/>
                <w:lang w:eastAsia="id-ID"/>
              </w:rPr>
            </w:pPr>
            <w:r w:rsidRPr="002E0F9D">
              <w:rPr>
                <w:rFonts w:ascii="Arial" w:hAnsi="Arial" w:cs="Arial"/>
                <w:lang w:eastAsia="id-ID"/>
              </w:rPr>
              <w:t>c.</w:t>
            </w:r>
          </w:p>
        </w:tc>
        <w:tc>
          <w:tcPr>
            <w:tcW w:w="7796" w:type="dxa"/>
            <w:tcBorders>
              <w:top w:val="nil"/>
              <w:left w:val="nil"/>
              <w:bottom w:val="nil"/>
              <w:right w:val="nil"/>
            </w:tcBorders>
          </w:tcPr>
          <w:p w:rsidR="000A58A5" w:rsidRPr="002E0F9D" w:rsidRDefault="000A58A5" w:rsidP="000A58A5">
            <w:pPr>
              <w:pStyle w:val="BlockText"/>
              <w:tabs>
                <w:tab w:val="clear" w:pos="2268"/>
                <w:tab w:val="clear" w:pos="2552"/>
                <w:tab w:val="left" w:pos="408"/>
                <w:tab w:val="left" w:pos="1440"/>
                <w:tab w:val="left" w:pos="1967"/>
              </w:tabs>
              <w:ind w:left="0" w:right="-28" w:firstLine="0"/>
              <w:rPr>
                <w:rFonts w:ascii="Arial" w:hAnsi="Arial" w:cs="Arial"/>
                <w:szCs w:val="24"/>
                <w:lang w:val="en-US"/>
              </w:rPr>
            </w:pPr>
            <w:r w:rsidRPr="002E0F9D">
              <w:rPr>
                <w:rFonts w:ascii="Arial" w:hAnsi="Arial" w:cs="Arial"/>
                <w:szCs w:val="24"/>
                <w:lang w:val="en-US"/>
              </w:rPr>
              <w:t xml:space="preserve">Asisten </w:t>
            </w:r>
            <w:r w:rsidR="006D117E" w:rsidRPr="002E0F9D">
              <w:rPr>
                <w:rFonts w:ascii="Arial" w:hAnsi="Arial" w:cs="Arial"/>
                <w:szCs w:val="24"/>
                <w:lang w:val="en-US"/>
              </w:rPr>
              <w:t xml:space="preserve">Perekonomian dan </w:t>
            </w:r>
            <w:r w:rsidRPr="002E0F9D">
              <w:rPr>
                <w:rFonts w:ascii="Arial" w:hAnsi="Arial" w:cs="Arial"/>
                <w:szCs w:val="24"/>
                <w:lang w:val="en-US"/>
              </w:rPr>
              <w:t>Pembangunan, terdiri dari :</w:t>
            </w:r>
          </w:p>
        </w:tc>
      </w:tr>
      <w:tr w:rsidR="000A58A5" w:rsidRPr="00A05F32" w:rsidTr="000A58A5">
        <w:tc>
          <w:tcPr>
            <w:tcW w:w="709" w:type="dxa"/>
            <w:tcBorders>
              <w:top w:val="nil"/>
              <w:left w:val="nil"/>
              <w:bottom w:val="nil"/>
              <w:right w:val="nil"/>
            </w:tcBorders>
          </w:tcPr>
          <w:p w:rsidR="000A58A5" w:rsidRPr="00A05F32" w:rsidRDefault="000A58A5" w:rsidP="000A58A5">
            <w:pPr>
              <w:tabs>
                <w:tab w:val="left" w:pos="1425"/>
                <w:tab w:val="left" w:pos="1701"/>
              </w:tabs>
              <w:snapToGrid w:val="0"/>
              <w:spacing w:after="0" w:line="360" w:lineRule="auto"/>
              <w:jc w:val="both"/>
              <w:rPr>
                <w:rFonts w:ascii="Arial" w:hAnsi="Arial" w:cs="Arial"/>
                <w:color w:val="FF0000"/>
                <w:lang w:eastAsia="id-ID"/>
              </w:rPr>
            </w:pPr>
          </w:p>
        </w:tc>
        <w:tc>
          <w:tcPr>
            <w:tcW w:w="7796" w:type="dxa"/>
            <w:tcBorders>
              <w:top w:val="nil"/>
              <w:left w:val="nil"/>
              <w:bottom w:val="nil"/>
              <w:right w:val="nil"/>
            </w:tcBorders>
          </w:tcPr>
          <w:p w:rsidR="000A58A5" w:rsidRPr="002E0F9D" w:rsidRDefault="000A58A5" w:rsidP="00ED1DA0">
            <w:pPr>
              <w:pStyle w:val="BlockText"/>
              <w:numPr>
                <w:ilvl w:val="0"/>
                <w:numId w:val="13"/>
              </w:numPr>
              <w:tabs>
                <w:tab w:val="clear" w:pos="2268"/>
                <w:tab w:val="clear" w:pos="2552"/>
              </w:tabs>
              <w:ind w:left="459" w:right="-28" w:hanging="425"/>
              <w:rPr>
                <w:rFonts w:ascii="Arial" w:hAnsi="Arial" w:cs="Arial"/>
                <w:szCs w:val="24"/>
                <w:lang w:val="en-US"/>
              </w:rPr>
            </w:pPr>
            <w:r w:rsidRPr="002E0F9D">
              <w:rPr>
                <w:rFonts w:ascii="Arial" w:hAnsi="Arial" w:cs="Arial"/>
                <w:szCs w:val="24"/>
                <w:lang w:val="en-US"/>
              </w:rPr>
              <w:t>Bagian Perekonomian</w:t>
            </w:r>
            <w:r w:rsidR="006D117E" w:rsidRPr="002E0F9D">
              <w:rPr>
                <w:rFonts w:ascii="Arial" w:hAnsi="Arial" w:cs="Arial"/>
                <w:szCs w:val="24"/>
                <w:lang w:val="en-US"/>
              </w:rPr>
              <w:t xml:space="preserve"> dan Sumber Daya Alam</w:t>
            </w:r>
            <w:r w:rsidRPr="002E0F9D">
              <w:rPr>
                <w:rFonts w:ascii="Arial" w:hAnsi="Arial" w:cs="Arial"/>
                <w:szCs w:val="24"/>
                <w:lang w:val="en-US"/>
              </w:rPr>
              <w:t>, terdiri dari :</w:t>
            </w:r>
          </w:p>
          <w:p w:rsidR="000A58A5" w:rsidRPr="002E0F9D" w:rsidRDefault="006D117E" w:rsidP="00ED1DA0">
            <w:pPr>
              <w:pStyle w:val="BlockText"/>
              <w:numPr>
                <w:ilvl w:val="0"/>
                <w:numId w:val="12"/>
              </w:numPr>
              <w:tabs>
                <w:tab w:val="clear" w:pos="2268"/>
                <w:tab w:val="clear" w:pos="2552"/>
              </w:tabs>
              <w:ind w:right="-28"/>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Pembinaan BUMD dan BLUD</w:t>
            </w:r>
            <w:r w:rsidR="000A58A5" w:rsidRPr="002E0F9D">
              <w:rPr>
                <w:rFonts w:ascii="Arial" w:hAnsi="Arial" w:cs="Arial"/>
                <w:szCs w:val="24"/>
                <w:lang w:val="en-US"/>
              </w:rPr>
              <w:t>;</w:t>
            </w:r>
          </w:p>
          <w:p w:rsidR="000A58A5" w:rsidRPr="002E0F9D" w:rsidRDefault="006D117E" w:rsidP="00ED1DA0">
            <w:pPr>
              <w:pStyle w:val="BlockText"/>
              <w:numPr>
                <w:ilvl w:val="0"/>
                <w:numId w:val="12"/>
              </w:numPr>
              <w:tabs>
                <w:tab w:val="clear" w:pos="2268"/>
                <w:tab w:val="clear" w:pos="2552"/>
              </w:tabs>
              <w:ind w:right="-28"/>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Perekonomian</w:t>
            </w:r>
            <w:r w:rsidR="000A58A5" w:rsidRPr="002E0F9D">
              <w:rPr>
                <w:rFonts w:ascii="Arial" w:hAnsi="Arial" w:cs="Arial"/>
                <w:szCs w:val="24"/>
                <w:lang w:val="en-US"/>
              </w:rPr>
              <w:t>; dan</w:t>
            </w:r>
          </w:p>
          <w:p w:rsidR="000A58A5" w:rsidRPr="002E0F9D" w:rsidRDefault="006D117E" w:rsidP="00ED1DA0">
            <w:pPr>
              <w:pStyle w:val="BlockText"/>
              <w:numPr>
                <w:ilvl w:val="0"/>
                <w:numId w:val="12"/>
              </w:numPr>
              <w:tabs>
                <w:tab w:val="clear" w:pos="2268"/>
                <w:tab w:val="clear" w:pos="2552"/>
              </w:tabs>
              <w:ind w:right="-28"/>
              <w:rPr>
                <w:rFonts w:ascii="Arial" w:hAnsi="Arial" w:cs="Arial"/>
                <w:szCs w:val="24"/>
                <w:lang w:eastAsia="id-ID"/>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 xml:space="preserve">Sumber Daya Alam </w:t>
            </w:r>
            <w:r w:rsidR="000A58A5" w:rsidRPr="002E0F9D">
              <w:rPr>
                <w:rFonts w:ascii="Arial" w:hAnsi="Arial" w:cs="Arial"/>
                <w:szCs w:val="24"/>
                <w:lang w:val="en-US"/>
              </w:rPr>
              <w:t>.</w:t>
            </w:r>
          </w:p>
        </w:tc>
      </w:tr>
      <w:tr w:rsidR="000A58A5" w:rsidRPr="00A05F32" w:rsidTr="000A58A5">
        <w:tc>
          <w:tcPr>
            <w:tcW w:w="709" w:type="dxa"/>
            <w:tcBorders>
              <w:top w:val="nil"/>
              <w:left w:val="nil"/>
              <w:bottom w:val="nil"/>
              <w:right w:val="nil"/>
            </w:tcBorders>
          </w:tcPr>
          <w:p w:rsidR="000A58A5" w:rsidRPr="00A05F32" w:rsidRDefault="000A58A5" w:rsidP="000A58A5">
            <w:pPr>
              <w:tabs>
                <w:tab w:val="left" w:pos="1425"/>
                <w:tab w:val="left" w:pos="1701"/>
              </w:tabs>
              <w:snapToGrid w:val="0"/>
              <w:spacing w:after="0" w:line="360" w:lineRule="auto"/>
              <w:jc w:val="both"/>
              <w:rPr>
                <w:rFonts w:ascii="Arial" w:hAnsi="Arial" w:cs="Arial"/>
                <w:color w:val="FF0000"/>
                <w:lang w:eastAsia="id-ID"/>
              </w:rPr>
            </w:pPr>
          </w:p>
        </w:tc>
        <w:tc>
          <w:tcPr>
            <w:tcW w:w="7796" w:type="dxa"/>
            <w:tcBorders>
              <w:top w:val="nil"/>
              <w:left w:val="nil"/>
              <w:bottom w:val="nil"/>
              <w:right w:val="nil"/>
            </w:tcBorders>
          </w:tcPr>
          <w:p w:rsidR="000A58A5" w:rsidRPr="002E0F9D" w:rsidRDefault="000A58A5" w:rsidP="00ED1DA0">
            <w:pPr>
              <w:pStyle w:val="BlockText"/>
              <w:numPr>
                <w:ilvl w:val="0"/>
                <w:numId w:val="13"/>
              </w:numPr>
              <w:tabs>
                <w:tab w:val="clear" w:pos="2268"/>
                <w:tab w:val="clear" w:pos="2552"/>
              </w:tabs>
              <w:ind w:left="459" w:right="-28" w:hanging="425"/>
              <w:rPr>
                <w:rFonts w:ascii="Arial" w:hAnsi="Arial" w:cs="Arial"/>
                <w:szCs w:val="24"/>
                <w:lang w:val="en-US"/>
              </w:rPr>
            </w:pPr>
            <w:r w:rsidRPr="002E0F9D">
              <w:rPr>
                <w:rFonts w:ascii="Arial" w:hAnsi="Arial" w:cs="Arial"/>
                <w:szCs w:val="24"/>
                <w:lang w:val="en-US"/>
              </w:rPr>
              <w:t xml:space="preserve">Bagian Administrasi Pembangunan, terdiri </w:t>
            </w:r>
            <w:r w:rsidRPr="002E0F9D">
              <w:rPr>
                <w:rFonts w:ascii="Arial" w:hAnsi="Arial" w:cs="Arial"/>
                <w:szCs w:val="24"/>
                <w:lang w:val="id-ID"/>
              </w:rPr>
              <w:t xml:space="preserve"> </w:t>
            </w:r>
            <w:r w:rsidRPr="002E0F9D">
              <w:rPr>
                <w:rFonts w:ascii="Arial" w:hAnsi="Arial" w:cs="Arial"/>
                <w:szCs w:val="24"/>
                <w:lang w:val="en-US"/>
              </w:rPr>
              <w:t>dari</w:t>
            </w:r>
            <w:r w:rsidRPr="002E0F9D">
              <w:rPr>
                <w:rFonts w:ascii="Arial" w:hAnsi="Arial" w:cs="Arial"/>
                <w:szCs w:val="24"/>
                <w:lang w:val="id-ID"/>
              </w:rPr>
              <w:t xml:space="preserve"> </w:t>
            </w:r>
            <w:r w:rsidRPr="002E0F9D">
              <w:rPr>
                <w:rFonts w:ascii="Arial" w:hAnsi="Arial" w:cs="Arial"/>
                <w:szCs w:val="24"/>
                <w:lang w:val="en-US"/>
              </w:rPr>
              <w:t>:</w:t>
            </w:r>
          </w:p>
          <w:p w:rsidR="000A58A5" w:rsidRPr="002E0F9D" w:rsidRDefault="000A58A5" w:rsidP="00ED1DA0">
            <w:pPr>
              <w:pStyle w:val="BlockText"/>
              <w:numPr>
                <w:ilvl w:val="0"/>
                <w:numId w:val="15"/>
              </w:numPr>
              <w:tabs>
                <w:tab w:val="clear" w:pos="2268"/>
                <w:tab w:val="clear" w:pos="2552"/>
              </w:tabs>
              <w:ind w:right="-28"/>
              <w:rPr>
                <w:rFonts w:ascii="Arial" w:hAnsi="Arial" w:cs="Arial"/>
                <w:szCs w:val="24"/>
                <w:lang w:val="en-US"/>
              </w:rPr>
            </w:pPr>
            <w:r w:rsidRPr="002E0F9D">
              <w:rPr>
                <w:rFonts w:ascii="Arial" w:hAnsi="Arial" w:cs="Arial"/>
                <w:szCs w:val="24"/>
                <w:lang w:val="en-US"/>
              </w:rPr>
              <w:t>Sub Bagian Penyusunan Program;</w:t>
            </w:r>
          </w:p>
          <w:p w:rsidR="000A58A5" w:rsidRPr="002E0F9D" w:rsidRDefault="000A58A5" w:rsidP="00ED1DA0">
            <w:pPr>
              <w:pStyle w:val="BlockText"/>
              <w:numPr>
                <w:ilvl w:val="0"/>
                <w:numId w:val="15"/>
              </w:numPr>
              <w:tabs>
                <w:tab w:val="clear" w:pos="2268"/>
                <w:tab w:val="clear" w:pos="2552"/>
              </w:tabs>
              <w:ind w:right="-28"/>
              <w:rPr>
                <w:rFonts w:ascii="Arial" w:hAnsi="Arial" w:cs="Arial"/>
                <w:szCs w:val="24"/>
                <w:lang w:val="en-US"/>
              </w:rPr>
            </w:pPr>
            <w:r w:rsidRPr="002E0F9D">
              <w:rPr>
                <w:rFonts w:ascii="Arial" w:hAnsi="Arial" w:cs="Arial"/>
                <w:szCs w:val="24"/>
                <w:lang w:val="id-ID"/>
              </w:rPr>
              <w:t xml:space="preserve">Sub Bagian </w:t>
            </w:r>
            <w:r w:rsidRPr="002E0F9D">
              <w:rPr>
                <w:rFonts w:ascii="Arial" w:hAnsi="Arial" w:cs="Arial"/>
                <w:szCs w:val="24"/>
                <w:lang w:val="en-US"/>
              </w:rPr>
              <w:t>Pengendalian</w:t>
            </w:r>
            <w:r w:rsidR="006D117E" w:rsidRPr="002E0F9D">
              <w:rPr>
                <w:rFonts w:ascii="Arial" w:hAnsi="Arial" w:cs="Arial"/>
                <w:szCs w:val="24"/>
                <w:lang w:val="en-US"/>
              </w:rPr>
              <w:t xml:space="preserve"> Program</w:t>
            </w:r>
            <w:r w:rsidRPr="002E0F9D">
              <w:rPr>
                <w:rFonts w:ascii="Arial" w:hAnsi="Arial" w:cs="Arial"/>
                <w:szCs w:val="24"/>
                <w:lang w:val="en-US"/>
              </w:rPr>
              <w:t>; dan</w:t>
            </w:r>
          </w:p>
          <w:p w:rsidR="000A58A5" w:rsidRPr="002E0F9D" w:rsidRDefault="000A58A5" w:rsidP="00ED1DA0">
            <w:pPr>
              <w:pStyle w:val="BlockText"/>
              <w:numPr>
                <w:ilvl w:val="0"/>
                <w:numId w:val="15"/>
              </w:numPr>
              <w:tabs>
                <w:tab w:val="clear" w:pos="2268"/>
                <w:tab w:val="clear" w:pos="2552"/>
              </w:tabs>
              <w:ind w:right="-28"/>
              <w:rPr>
                <w:rFonts w:ascii="Arial" w:hAnsi="Arial" w:cs="Arial"/>
                <w:szCs w:val="24"/>
                <w:lang w:val="en-US"/>
              </w:rPr>
            </w:pPr>
            <w:r w:rsidRPr="002E0F9D">
              <w:rPr>
                <w:rFonts w:ascii="Arial" w:hAnsi="Arial" w:cs="Arial"/>
                <w:szCs w:val="24"/>
                <w:lang w:val="en-US"/>
              </w:rPr>
              <w:t xml:space="preserve">Sub Bagian </w:t>
            </w:r>
            <w:r w:rsidR="006D117E" w:rsidRPr="002E0F9D">
              <w:rPr>
                <w:rFonts w:ascii="Arial" w:hAnsi="Arial" w:cs="Arial"/>
                <w:szCs w:val="24"/>
                <w:lang w:val="en-US"/>
              </w:rPr>
              <w:t xml:space="preserve">Evaluasi dan </w:t>
            </w:r>
            <w:r w:rsidRPr="002E0F9D">
              <w:rPr>
                <w:rFonts w:ascii="Arial" w:hAnsi="Arial" w:cs="Arial"/>
                <w:szCs w:val="24"/>
                <w:lang w:val="en-US"/>
              </w:rPr>
              <w:t>Pelaporan.</w:t>
            </w:r>
          </w:p>
        </w:tc>
      </w:tr>
      <w:tr w:rsidR="000A58A5" w:rsidRPr="00A05F32" w:rsidTr="000A58A5">
        <w:tc>
          <w:tcPr>
            <w:tcW w:w="709" w:type="dxa"/>
            <w:tcBorders>
              <w:top w:val="nil"/>
              <w:left w:val="nil"/>
              <w:bottom w:val="nil"/>
              <w:right w:val="nil"/>
            </w:tcBorders>
          </w:tcPr>
          <w:p w:rsidR="000A58A5" w:rsidRPr="00A05F32" w:rsidRDefault="000A58A5" w:rsidP="000A58A5">
            <w:pPr>
              <w:tabs>
                <w:tab w:val="left" w:pos="1425"/>
                <w:tab w:val="left" w:pos="1701"/>
              </w:tabs>
              <w:snapToGrid w:val="0"/>
              <w:spacing w:after="0" w:line="360" w:lineRule="auto"/>
              <w:jc w:val="both"/>
              <w:rPr>
                <w:rFonts w:ascii="Arial" w:hAnsi="Arial" w:cs="Arial"/>
                <w:color w:val="FF0000"/>
                <w:lang w:eastAsia="id-ID"/>
              </w:rPr>
            </w:pPr>
          </w:p>
        </w:tc>
        <w:tc>
          <w:tcPr>
            <w:tcW w:w="7796" w:type="dxa"/>
            <w:tcBorders>
              <w:top w:val="nil"/>
              <w:left w:val="nil"/>
              <w:bottom w:val="nil"/>
              <w:right w:val="nil"/>
            </w:tcBorders>
          </w:tcPr>
          <w:p w:rsidR="000A58A5" w:rsidRPr="002E0F9D" w:rsidRDefault="000A58A5" w:rsidP="00ED1DA0">
            <w:pPr>
              <w:pStyle w:val="BlockText"/>
              <w:numPr>
                <w:ilvl w:val="0"/>
                <w:numId w:val="13"/>
              </w:numPr>
              <w:tabs>
                <w:tab w:val="clear" w:pos="2268"/>
                <w:tab w:val="clear" w:pos="2552"/>
              </w:tabs>
              <w:ind w:left="459" w:right="-28" w:hanging="425"/>
              <w:rPr>
                <w:rFonts w:ascii="Arial" w:hAnsi="Arial" w:cs="Arial"/>
                <w:szCs w:val="24"/>
                <w:lang w:val="en-US"/>
              </w:rPr>
            </w:pPr>
            <w:r w:rsidRPr="002E0F9D">
              <w:rPr>
                <w:rFonts w:ascii="Arial" w:hAnsi="Arial" w:cs="Arial"/>
                <w:szCs w:val="24"/>
                <w:lang w:val="en-US"/>
              </w:rPr>
              <w:t xml:space="preserve">Bagian </w:t>
            </w:r>
            <w:r w:rsidRPr="002E0F9D">
              <w:rPr>
                <w:rFonts w:ascii="Arial" w:hAnsi="Arial" w:cs="Arial"/>
                <w:szCs w:val="24"/>
                <w:lang w:val="id-ID"/>
              </w:rPr>
              <w:t>Pengadaan Barang dan Jasa</w:t>
            </w:r>
            <w:r w:rsidRPr="002E0F9D">
              <w:rPr>
                <w:rFonts w:ascii="Arial" w:hAnsi="Arial" w:cs="Arial"/>
                <w:szCs w:val="24"/>
                <w:lang w:val="en-US"/>
              </w:rPr>
              <w:t xml:space="preserve">, terdiri </w:t>
            </w:r>
            <w:r w:rsidRPr="002E0F9D">
              <w:rPr>
                <w:rFonts w:ascii="Arial" w:hAnsi="Arial" w:cs="Arial"/>
                <w:szCs w:val="24"/>
                <w:lang w:val="id-ID"/>
              </w:rPr>
              <w:t xml:space="preserve"> </w:t>
            </w:r>
            <w:r w:rsidRPr="002E0F9D">
              <w:rPr>
                <w:rFonts w:ascii="Arial" w:hAnsi="Arial" w:cs="Arial"/>
                <w:szCs w:val="24"/>
                <w:lang w:val="en-US"/>
              </w:rPr>
              <w:t>dari:</w:t>
            </w:r>
          </w:p>
          <w:p w:rsidR="000A58A5" w:rsidRPr="002E0F9D" w:rsidRDefault="006D117E" w:rsidP="00ED1DA0">
            <w:pPr>
              <w:pStyle w:val="BlockText"/>
              <w:numPr>
                <w:ilvl w:val="0"/>
                <w:numId w:val="19"/>
              </w:numPr>
              <w:tabs>
                <w:tab w:val="clear" w:pos="2268"/>
                <w:tab w:val="clear" w:pos="2552"/>
              </w:tabs>
              <w:ind w:right="-28"/>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 xml:space="preserve">Pengelolaan Pengadaan </w:t>
            </w:r>
            <w:r w:rsidR="000A58A5" w:rsidRPr="002E0F9D">
              <w:rPr>
                <w:rFonts w:ascii="Arial" w:hAnsi="Arial" w:cs="Arial"/>
                <w:szCs w:val="24"/>
                <w:lang w:val="id-ID"/>
              </w:rPr>
              <w:t xml:space="preserve"> Barang dan Jasa; </w:t>
            </w:r>
          </w:p>
          <w:p w:rsidR="000A58A5" w:rsidRPr="002E0F9D" w:rsidRDefault="006D117E" w:rsidP="00ED1DA0">
            <w:pPr>
              <w:pStyle w:val="BlockText"/>
              <w:numPr>
                <w:ilvl w:val="0"/>
                <w:numId w:val="19"/>
              </w:numPr>
              <w:tabs>
                <w:tab w:val="clear" w:pos="2268"/>
                <w:tab w:val="clear" w:pos="2552"/>
              </w:tabs>
              <w:ind w:right="-28"/>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Pengelolaan</w:t>
            </w:r>
            <w:r w:rsidRPr="002E0F9D">
              <w:rPr>
                <w:rFonts w:ascii="Arial" w:hAnsi="Arial" w:cs="Arial"/>
                <w:szCs w:val="24"/>
                <w:lang w:val="id-ID"/>
              </w:rPr>
              <w:t xml:space="preserve"> </w:t>
            </w:r>
            <w:r w:rsidR="000A58A5" w:rsidRPr="002E0F9D">
              <w:rPr>
                <w:rFonts w:ascii="Arial" w:hAnsi="Arial" w:cs="Arial"/>
                <w:szCs w:val="24"/>
                <w:lang w:val="id-ID"/>
              </w:rPr>
              <w:t xml:space="preserve">Pengadaan </w:t>
            </w:r>
            <w:r w:rsidRPr="002E0F9D">
              <w:rPr>
                <w:rFonts w:ascii="Arial" w:hAnsi="Arial" w:cs="Arial"/>
                <w:szCs w:val="24"/>
                <w:lang w:val="en-US"/>
              </w:rPr>
              <w:t>secara elektronik</w:t>
            </w:r>
            <w:r w:rsidR="000A58A5" w:rsidRPr="002E0F9D">
              <w:rPr>
                <w:rFonts w:ascii="Arial" w:hAnsi="Arial" w:cs="Arial"/>
                <w:szCs w:val="24"/>
                <w:lang w:val="en-US"/>
              </w:rPr>
              <w:t>; dan</w:t>
            </w:r>
          </w:p>
          <w:p w:rsidR="000A58A5" w:rsidRPr="002E0F9D" w:rsidRDefault="006D117E" w:rsidP="00ED1DA0">
            <w:pPr>
              <w:pStyle w:val="BlockText"/>
              <w:numPr>
                <w:ilvl w:val="0"/>
                <w:numId w:val="19"/>
              </w:numPr>
              <w:tabs>
                <w:tab w:val="clear" w:pos="2268"/>
                <w:tab w:val="clear" w:pos="2552"/>
              </w:tabs>
              <w:ind w:left="742" w:right="-28" w:hanging="283"/>
              <w:rPr>
                <w:rFonts w:ascii="Arial" w:hAnsi="Arial" w:cs="Arial"/>
                <w:szCs w:val="24"/>
                <w:lang w:val="en-US"/>
              </w:rPr>
            </w:pPr>
            <w:r w:rsidRPr="002E0F9D">
              <w:rPr>
                <w:rFonts w:ascii="Arial" w:hAnsi="Arial" w:cs="Arial"/>
                <w:szCs w:val="24"/>
                <w:lang w:val="en-US"/>
              </w:rPr>
              <w:t>Subb</w:t>
            </w:r>
            <w:r w:rsidR="000A58A5" w:rsidRPr="002E0F9D">
              <w:rPr>
                <w:rFonts w:ascii="Arial" w:hAnsi="Arial" w:cs="Arial"/>
                <w:szCs w:val="24"/>
                <w:lang w:val="en-US"/>
              </w:rPr>
              <w:t xml:space="preserve">agian </w:t>
            </w:r>
            <w:r w:rsidRPr="002E0F9D">
              <w:rPr>
                <w:rFonts w:ascii="Arial" w:hAnsi="Arial" w:cs="Arial"/>
                <w:szCs w:val="24"/>
                <w:lang w:val="en-US"/>
              </w:rPr>
              <w:t>Pembinaan dan Advokasi Pengadaan Barang dan Jasa</w:t>
            </w:r>
          </w:p>
        </w:tc>
      </w:tr>
      <w:tr w:rsidR="000A58A5" w:rsidRPr="00A05F32" w:rsidTr="000A58A5">
        <w:tc>
          <w:tcPr>
            <w:tcW w:w="709" w:type="dxa"/>
            <w:tcBorders>
              <w:top w:val="nil"/>
              <w:left w:val="nil"/>
              <w:bottom w:val="nil"/>
              <w:right w:val="nil"/>
            </w:tcBorders>
          </w:tcPr>
          <w:p w:rsidR="000A58A5" w:rsidRPr="001F502D" w:rsidRDefault="000A58A5" w:rsidP="000A58A5">
            <w:pPr>
              <w:tabs>
                <w:tab w:val="left" w:pos="1425"/>
                <w:tab w:val="left" w:pos="1701"/>
              </w:tabs>
              <w:snapToGrid w:val="0"/>
              <w:spacing w:after="0" w:line="360" w:lineRule="auto"/>
              <w:jc w:val="both"/>
              <w:rPr>
                <w:rFonts w:ascii="Arial" w:hAnsi="Arial" w:cs="Arial"/>
                <w:lang w:eastAsia="id-ID"/>
              </w:rPr>
            </w:pPr>
            <w:r w:rsidRPr="001F502D">
              <w:rPr>
                <w:rFonts w:ascii="Arial" w:hAnsi="Arial" w:cs="Arial"/>
                <w:lang w:eastAsia="id-ID"/>
              </w:rPr>
              <w:t>d.</w:t>
            </w:r>
          </w:p>
        </w:tc>
        <w:tc>
          <w:tcPr>
            <w:tcW w:w="7796" w:type="dxa"/>
            <w:tcBorders>
              <w:top w:val="nil"/>
              <w:left w:val="nil"/>
              <w:bottom w:val="nil"/>
              <w:right w:val="nil"/>
            </w:tcBorders>
          </w:tcPr>
          <w:p w:rsidR="000A58A5" w:rsidRPr="001F502D" w:rsidRDefault="000A58A5" w:rsidP="000A58A5">
            <w:pPr>
              <w:pStyle w:val="BlockText"/>
              <w:tabs>
                <w:tab w:val="clear" w:pos="2268"/>
                <w:tab w:val="clear" w:pos="2552"/>
              </w:tabs>
              <w:ind w:left="459" w:right="-28" w:hanging="425"/>
              <w:rPr>
                <w:rFonts w:ascii="Arial" w:hAnsi="Arial" w:cs="Arial"/>
                <w:szCs w:val="24"/>
                <w:lang w:val="en-US"/>
              </w:rPr>
            </w:pPr>
            <w:r w:rsidRPr="001F502D">
              <w:rPr>
                <w:rFonts w:ascii="Arial" w:hAnsi="Arial" w:cs="Arial"/>
                <w:szCs w:val="24"/>
                <w:lang w:val="en-US"/>
              </w:rPr>
              <w:t>Asisten Administrasi</w:t>
            </w:r>
            <w:r w:rsidR="000E32D8" w:rsidRPr="001F502D">
              <w:rPr>
                <w:rFonts w:ascii="Arial" w:hAnsi="Arial" w:cs="Arial"/>
                <w:szCs w:val="24"/>
                <w:lang w:val="en-US"/>
              </w:rPr>
              <w:t xml:space="preserve"> Umum</w:t>
            </w:r>
            <w:r w:rsidRPr="001F502D">
              <w:rPr>
                <w:rFonts w:ascii="Arial" w:hAnsi="Arial" w:cs="Arial"/>
                <w:szCs w:val="24"/>
                <w:lang w:val="en-US"/>
              </w:rPr>
              <w:t>, terdiri dari :</w:t>
            </w:r>
          </w:p>
        </w:tc>
      </w:tr>
      <w:tr w:rsidR="000A58A5" w:rsidRPr="00A05F32" w:rsidTr="000A58A5">
        <w:tc>
          <w:tcPr>
            <w:tcW w:w="709" w:type="dxa"/>
            <w:tcBorders>
              <w:top w:val="nil"/>
              <w:left w:val="nil"/>
              <w:bottom w:val="nil"/>
              <w:right w:val="nil"/>
            </w:tcBorders>
          </w:tcPr>
          <w:p w:rsidR="000A58A5" w:rsidRPr="001F502D" w:rsidRDefault="000A58A5" w:rsidP="000A58A5">
            <w:pPr>
              <w:tabs>
                <w:tab w:val="left" w:pos="1425"/>
                <w:tab w:val="left" w:pos="1701"/>
              </w:tabs>
              <w:snapToGrid w:val="0"/>
              <w:spacing w:after="0" w:line="360" w:lineRule="auto"/>
              <w:jc w:val="both"/>
              <w:rPr>
                <w:rFonts w:ascii="Arial" w:hAnsi="Arial" w:cs="Arial"/>
                <w:lang w:eastAsia="id-ID"/>
              </w:rPr>
            </w:pPr>
          </w:p>
        </w:tc>
        <w:tc>
          <w:tcPr>
            <w:tcW w:w="7796" w:type="dxa"/>
            <w:tcBorders>
              <w:top w:val="nil"/>
              <w:left w:val="nil"/>
              <w:bottom w:val="nil"/>
              <w:right w:val="nil"/>
            </w:tcBorders>
          </w:tcPr>
          <w:p w:rsidR="000A58A5" w:rsidRPr="001F502D" w:rsidRDefault="000A58A5" w:rsidP="00ED1DA0">
            <w:pPr>
              <w:pStyle w:val="BlockText"/>
              <w:numPr>
                <w:ilvl w:val="0"/>
                <w:numId w:val="14"/>
              </w:numPr>
              <w:tabs>
                <w:tab w:val="clear" w:pos="2268"/>
                <w:tab w:val="clear" w:pos="2552"/>
              </w:tabs>
              <w:ind w:left="459" w:right="-28" w:hanging="425"/>
              <w:rPr>
                <w:rFonts w:ascii="Arial" w:hAnsi="Arial" w:cs="Arial"/>
                <w:szCs w:val="24"/>
                <w:lang w:val="en-US"/>
              </w:rPr>
            </w:pPr>
            <w:r w:rsidRPr="001F502D">
              <w:rPr>
                <w:rFonts w:ascii="Arial" w:hAnsi="Arial" w:cs="Arial"/>
                <w:szCs w:val="24"/>
                <w:lang w:val="en-US"/>
              </w:rPr>
              <w:t xml:space="preserve">Bagian </w:t>
            </w:r>
            <w:r w:rsidR="0035695E" w:rsidRPr="001F502D">
              <w:rPr>
                <w:rFonts w:ascii="Arial" w:hAnsi="Arial" w:cs="Arial"/>
                <w:szCs w:val="24"/>
                <w:lang w:val="en-US"/>
              </w:rPr>
              <w:t>Umum</w:t>
            </w:r>
            <w:r w:rsidRPr="001F502D">
              <w:rPr>
                <w:rFonts w:ascii="Arial" w:hAnsi="Arial" w:cs="Arial"/>
                <w:szCs w:val="24"/>
                <w:lang w:val="en-US"/>
              </w:rPr>
              <w:t>, terdiri dari :</w:t>
            </w:r>
          </w:p>
          <w:p w:rsidR="000A58A5" w:rsidRPr="001F502D" w:rsidRDefault="000A58A5" w:rsidP="00ED1DA0">
            <w:pPr>
              <w:pStyle w:val="BlockText"/>
              <w:numPr>
                <w:ilvl w:val="0"/>
                <w:numId w:val="16"/>
              </w:numPr>
              <w:tabs>
                <w:tab w:val="clear" w:pos="2268"/>
                <w:tab w:val="clear" w:pos="2552"/>
              </w:tabs>
              <w:ind w:right="-28"/>
              <w:rPr>
                <w:rFonts w:ascii="Arial" w:hAnsi="Arial" w:cs="Arial"/>
                <w:szCs w:val="24"/>
                <w:lang w:val="en-US"/>
              </w:rPr>
            </w:pPr>
            <w:r w:rsidRPr="001F502D">
              <w:rPr>
                <w:rFonts w:ascii="Arial" w:hAnsi="Arial" w:cs="Arial"/>
                <w:szCs w:val="24"/>
                <w:lang w:val="en-US"/>
              </w:rPr>
              <w:t>Su</w:t>
            </w:r>
            <w:r w:rsidR="0035695E" w:rsidRPr="001F502D">
              <w:rPr>
                <w:rFonts w:ascii="Arial" w:hAnsi="Arial" w:cs="Arial"/>
                <w:szCs w:val="24"/>
                <w:lang w:val="en-US"/>
              </w:rPr>
              <w:t>bbagian Tata Usaha Pimpinan, Staf Ahli dan Kepegawaian</w:t>
            </w:r>
            <w:r w:rsidRPr="001F502D">
              <w:rPr>
                <w:rFonts w:ascii="Arial" w:hAnsi="Arial" w:cs="Arial"/>
                <w:szCs w:val="24"/>
                <w:lang w:val="en-US"/>
              </w:rPr>
              <w:t>;</w:t>
            </w:r>
          </w:p>
          <w:p w:rsidR="000A58A5" w:rsidRPr="001F502D" w:rsidRDefault="0035695E" w:rsidP="00ED1DA0">
            <w:pPr>
              <w:pStyle w:val="BlockText"/>
              <w:numPr>
                <w:ilvl w:val="0"/>
                <w:numId w:val="16"/>
              </w:numPr>
              <w:tabs>
                <w:tab w:val="clear" w:pos="2268"/>
                <w:tab w:val="clear" w:pos="2552"/>
              </w:tabs>
              <w:ind w:right="-28"/>
              <w:rPr>
                <w:rFonts w:ascii="Arial" w:hAnsi="Arial" w:cs="Arial"/>
                <w:szCs w:val="24"/>
                <w:lang w:val="en-US"/>
              </w:rPr>
            </w:pPr>
            <w:r w:rsidRPr="001F502D">
              <w:rPr>
                <w:rFonts w:ascii="Arial" w:hAnsi="Arial" w:cs="Arial"/>
                <w:szCs w:val="24"/>
                <w:lang w:val="en-US"/>
              </w:rPr>
              <w:t>Subb</w:t>
            </w:r>
            <w:r w:rsidR="000A58A5" w:rsidRPr="001F502D">
              <w:rPr>
                <w:rFonts w:ascii="Arial" w:hAnsi="Arial" w:cs="Arial"/>
                <w:szCs w:val="24"/>
                <w:lang w:val="en-US"/>
              </w:rPr>
              <w:t xml:space="preserve">agian </w:t>
            </w:r>
            <w:r w:rsidRPr="001F502D">
              <w:rPr>
                <w:rFonts w:ascii="Arial" w:hAnsi="Arial" w:cs="Arial"/>
                <w:szCs w:val="24"/>
                <w:lang w:val="en-US"/>
              </w:rPr>
              <w:t>Keuangan</w:t>
            </w:r>
            <w:r w:rsidR="000A58A5" w:rsidRPr="001F502D">
              <w:rPr>
                <w:rFonts w:ascii="Arial" w:hAnsi="Arial" w:cs="Arial"/>
                <w:szCs w:val="24"/>
                <w:lang w:val="en-US"/>
              </w:rPr>
              <w:t>; dan</w:t>
            </w:r>
          </w:p>
          <w:p w:rsidR="000A58A5" w:rsidRPr="001F502D" w:rsidRDefault="0035695E" w:rsidP="00ED1DA0">
            <w:pPr>
              <w:pStyle w:val="BlockText"/>
              <w:numPr>
                <w:ilvl w:val="0"/>
                <w:numId w:val="16"/>
              </w:numPr>
              <w:tabs>
                <w:tab w:val="clear" w:pos="2268"/>
                <w:tab w:val="clear" w:pos="2552"/>
              </w:tabs>
              <w:ind w:right="-28"/>
              <w:rPr>
                <w:rFonts w:ascii="Arial" w:hAnsi="Arial" w:cs="Arial"/>
                <w:szCs w:val="24"/>
                <w:lang w:val="en-US"/>
              </w:rPr>
            </w:pPr>
            <w:r w:rsidRPr="001F502D">
              <w:rPr>
                <w:rFonts w:ascii="Arial" w:hAnsi="Arial" w:cs="Arial"/>
                <w:szCs w:val="24"/>
                <w:lang w:val="en-US"/>
              </w:rPr>
              <w:t>Subb</w:t>
            </w:r>
            <w:r w:rsidR="000A58A5" w:rsidRPr="001F502D">
              <w:rPr>
                <w:rFonts w:ascii="Arial" w:hAnsi="Arial" w:cs="Arial"/>
                <w:szCs w:val="24"/>
                <w:lang w:val="en-US"/>
              </w:rPr>
              <w:t xml:space="preserve">agian </w:t>
            </w:r>
            <w:r w:rsidR="001D7312" w:rsidRPr="001F502D">
              <w:rPr>
                <w:rFonts w:ascii="Arial" w:hAnsi="Arial" w:cs="Arial"/>
                <w:szCs w:val="24"/>
                <w:lang w:val="en-US"/>
              </w:rPr>
              <w:t>Rumah Tangga dan Perlengkapan</w:t>
            </w:r>
            <w:r w:rsidR="000A58A5" w:rsidRPr="001F502D">
              <w:rPr>
                <w:rFonts w:ascii="Arial" w:hAnsi="Arial" w:cs="Arial"/>
                <w:szCs w:val="24"/>
                <w:lang w:val="en-US"/>
              </w:rPr>
              <w:t>.</w:t>
            </w:r>
          </w:p>
        </w:tc>
      </w:tr>
      <w:tr w:rsidR="000A58A5" w:rsidRPr="00A05F32" w:rsidTr="000A58A5">
        <w:tc>
          <w:tcPr>
            <w:tcW w:w="709" w:type="dxa"/>
            <w:tcBorders>
              <w:top w:val="nil"/>
              <w:left w:val="nil"/>
              <w:bottom w:val="nil"/>
              <w:right w:val="nil"/>
            </w:tcBorders>
          </w:tcPr>
          <w:p w:rsidR="000A58A5" w:rsidRPr="001F502D" w:rsidRDefault="000A58A5" w:rsidP="000A58A5">
            <w:pPr>
              <w:tabs>
                <w:tab w:val="left" w:pos="1425"/>
                <w:tab w:val="left" w:pos="1701"/>
              </w:tabs>
              <w:snapToGrid w:val="0"/>
              <w:spacing w:after="0" w:line="360" w:lineRule="auto"/>
              <w:jc w:val="both"/>
              <w:rPr>
                <w:rFonts w:ascii="Arial" w:hAnsi="Arial" w:cs="Arial"/>
                <w:lang w:eastAsia="id-ID"/>
              </w:rPr>
            </w:pPr>
          </w:p>
        </w:tc>
        <w:tc>
          <w:tcPr>
            <w:tcW w:w="7796" w:type="dxa"/>
            <w:tcBorders>
              <w:top w:val="nil"/>
              <w:left w:val="nil"/>
              <w:bottom w:val="nil"/>
              <w:right w:val="nil"/>
            </w:tcBorders>
          </w:tcPr>
          <w:p w:rsidR="000A58A5" w:rsidRPr="001F502D" w:rsidRDefault="000A58A5" w:rsidP="00ED1DA0">
            <w:pPr>
              <w:pStyle w:val="BlockText"/>
              <w:numPr>
                <w:ilvl w:val="0"/>
                <w:numId w:val="14"/>
              </w:numPr>
              <w:tabs>
                <w:tab w:val="clear" w:pos="2268"/>
                <w:tab w:val="clear" w:pos="2552"/>
              </w:tabs>
              <w:ind w:left="459" w:right="-28" w:hanging="425"/>
              <w:rPr>
                <w:rFonts w:ascii="Arial" w:hAnsi="Arial" w:cs="Arial"/>
                <w:szCs w:val="24"/>
                <w:lang w:val="en-US"/>
              </w:rPr>
            </w:pPr>
            <w:r w:rsidRPr="001F502D">
              <w:rPr>
                <w:rFonts w:ascii="Arial" w:hAnsi="Arial" w:cs="Arial"/>
                <w:szCs w:val="24"/>
                <w:lang w:val="en-US"/>
              </w:rPr>
              <w:t xml:space="preserve">Bagian </w:t>
            </w:r>
            <w:r w:rsidR="001D7312" w:rsidRPr="001F502D">
              <w:rPr>
                <w:rFonts w:ascii="Arial" w:hAnsi="Arial" w:cs="Arial"/>
                <w:szCs w:val="24"/>
                <w:lang w:val="en-US"/>
              </w:rPr>
              <w:t>Organisasi</w:t>
            </w:r>
            <w:r w:rsidRPr="001F502D">
              <w:rPr>
                <w:rFonts w:ascii="Arial" w:hAnsi="Arial" w:cs="Arial"/>
                <w:szCs w:val="24"/>
                <w:lang w:val="en-US"/>
              </w:rPr>
              <w:t>, terdiri dari :</w:t>
            </w:r>
          </w:p>
          <w:p w:rsidR="00A3183A" w:rsidRPr="001F502D" w:rsidRDefault="000A58A5" w:rsidP="00ED1DA0">
            <w:pPr>
              <w:pStyle w:val="BlockText"/>
              <w:numPr>
                <w:ilvl w:val="0"/>
                <w:numId w:val="17"/>
              </w:numPr>
              <w:tabs>
                <w:tab w:val="clear" w:pos="2268"/>
                <w:tab w:val="clear" w:pos="2552"/>
              </w:tabs>
              <w:ind w:right="-28"/>
              <w:rPr>
                <w:rFonts w:ascii="Arial" w:hAnsi="Arial" w:cs="Arial"/>
                <w:szCs w:val="24"/>
                <w:lang w:val="en-US"/>
              </w:rPr>
            </w:pPr>
            <w:r w:rsidRPr="001F502D">
              <w:rPr>
                <w:rFonts w:ascii="Arial" w:hAnsi="Arial" w:cs="Arial"/>
                <w:szCs w:val="24"/>
                <w:lang w:val="en-US"/>
              </w:rPr>
              <w:t>Sub</w:t>
            </w:r>
            <w:r w:rsidR="001D7312" w:rsidRPr="001F502D">
              <w:rPr>
                <w:rFonts w:ascii="Arial" w:hAnsi="Arial" w:cs="Arial"/>
                <w:szCs w:val="24"/>
                <w:lang w:val="en-US"/>
              </w:rPr>
              <w:t>bagian Kelembagaan dan Analisis Jabatan</w:t>
            </w:r>
            <w:r w:rsidR="00A154B3" w:rsidRPr="001F502D">
              <w:rPr>
                <w:rFonts w:ascii="Arial" w:hAnsi="Arial" w:cs="Arial"/>
                <w:szCs w:val="24"/>
                <w:lang w:val="en-US"/>
              </w:rPr>
              <w:t>;</w:t>
            </w:r>
          </w:p>
          <w:p w:rsidR="000A58A5" w:rsidRPr="001F502D" w:rsidRDefault="00A154B3" w:rsidP="00ED1DA0">
            <w:pPr>
              <w:pStyle w:val="BlockText"/>
              <w:numPr>
                <w:ilvl w:val="0"/>
                <w:numId w:val="17"/>
              </w:numPr>
              <w:tabs>
                <w:tab w:val="clear" w:pos="2268"/>
                <w:tab w:val="clear" w:pos="2552"/>
              </w:tabs>
              <w:ind w:right="-28"/>
              <w:rPr>
                <w:rFonts w:ascii="Arial" w:hAnsi="Arial" w:cs="Arial"/>
                <w:szCs w:val="24"/>
                <w:lang w:val="en-US"/>
              </w:rPr>
            </w:pPr>
            <w:r w:rsidRPr="001F502D">
              <w:rPr>
                <w:rFonts w:ascii="Arial" w:hAnsi="Arial" w:cs="Arial"/>
                <w:szCs w:val="24"/>
                <w:lang w:val="en-US"/>
              </w:rPr>
              <w:lastRenderedPageBreak/>
              <w:t xml:space="preserve">Subbagian Pelayanan Publik dan Tata Laksana ; dan </w:t>
            </w:r>
          </w:p>
          <w:p w:rsidR="000A58A5" w:rsidRPr="001F502D" w:rsidRDefault="00A154B3" w:rsidP="00ED1DA0">
            <w:pPr>
              <w:pStyle w:val="BlockText"/>
              <w:numPr>
                <w:ilvl w:val="0"/>
                <w:numId w:val="17"/>
              </w:numPr>
              <w:tabs>
                <w:tab w:val="clear" w:pos="2268"/>
                <w:tab w:val="clear" w:pos="2552"/>
              </w:tabs>
              <w:ind w:right="-28"/>
              <w:rPr>
                <w:rFonts w:ascii="Arial" w:hAnsi="Arial" w:cs="Arial"/>
                <w:szCs w:val="24"/>
                <w:lang w:val="en-US"/>
              </w:rPr>
            </w:pPr>
            <w:r w:rsidRPr="001F502D">
              <w:rPr>
                <w:rFonts w:ascii="Arial" w:hAnsi="Arial" w:cs="Arial"/>
                <w:szCs w:val="24"/>
                <w:lang w:val="en-US"/>
              </w:rPr>
              <w:t>Subbagian Kinerja dan Reformasi Birokrasi.</w:t>
            </w:r>
          </w:p>
        </w:tc>
      </w:tr>
      <w:tr w:rsidR="000A58A5" w:rsidRPr="00A05F32" w:rsidTr="000A58A5">
        <w:tc>
          <w:tcPr>
            <w:tcW w:w="709" w:type="dxa"/>
            <w:tcBorders>
              <w:top w:val="nil"/>
              <w:left w:val="nil"/>
              <w:bottom w:val="nil"/>
              <w:right w:val="nil"/>
            </w:tcBorders>
          </w:tcPr>
          <w:p w:rsidR="000A58A5" w:rsidRPr="001F502D" w:rsidRDefault="000A58A5" w:rsidP="000A58A5">
            <w:pPr>
              <w:tabs>
                <w:tab w:val="left" w:pos="1425"/>
                <w:tab w:val="left" w:pos="1701"/>
              </w:tabs>
              <w:snapToGrid w:val="0"/>
              <w:spacing w:after="0" w:line="360" w:lineRule="auto"/>
              <w:jc w:val="both"/>
              <w:rPr>
                <w:rFonts w:ascii="Arial" w:hAnsi="Arial" w:cs="Arial"/>
                <w:lang w:eastAsia="id-ID"/>
              </w:rPr>
            </w:pPr>
          </w:p>
        </w:tc>
        <w:tc>
          <w:tcPr>
            <w:tcW w:w="7796" w:type="dxa"/>
            <w:tcBorders>
              <w:top w:val="nil"/>
              <w:left w:val="nil"/>
              <w:bottom w:val="nil"/>
              <w:right w:val="nil"/>
            </w:tcBorders>
          </w:tcPr>
          <w:p w:rsidR="000A58A5" w:rsidRPr="001F502D" w:rsidRDefault="001F502D" w:rsidP="00ED1DA0">
            <w:pPr>
              <w:pStyle w:val="BlockText"/>
              <w:numPr>
                <w:ilvl w:val="0"/>
                <w:numId w:val="14"/>
              </w:numPr>
              <w:tabs>
                <w:tab w:val="clear" w:pos="2268"/>
                <w:tab w:val="clear" w:pos="2552"/>
              </w:tabs>
              <w:ind w:left="459" w:right="-28" w:hanging="425"/>
              <w:rPr>
                <w:rFonts w:ascii="Arial" w:hAnsi="Arial" w:cs="Arial"/>
                <w:szCs w:val="24"/>
                <w:lang w:val="en-US"/>
              </w:rPr>
            </w:pPr>
            <w:r w:rsidRPr="001F502D">
              <w:rPr>
                <w:rFonts w:ascii="Arial" w:hAnsi="Arial" w:cs="Arial"/>
                <w:szCs w:val="24"/>
                <w:lang w:val="en-US"/>
              </w:rPr>
              <w:t xml:space="preserve">Protokol dan Komunikasi Pimpinan </w:t>
            </w:r>
            <w:r w:rsidR="000A58A5" w:rsidRPr="001F502D">
              <w:rPr>
                <w:rFonts w:ascii="Arial" w:hAnsi="Arial" w:cs="Arial"/>
                <w:szCs w:val="24"/>
                <w:lang w:val="en-US"/>
              </w:rPr>
              <w:t>, terdiri dari :</w:t>
            </w:r>
          </w:p>
          <w:p w:rsidR="000A58A5" w:rsidRPr="001F502D" w:rsidRDefault="001F502D" w:rsidP="00ED1DA0">
            <w:pPr>
              <w:pStyle w:val="BlockText"/>
              <w:numPr>
                <w:ilvl w:val="0"/>
                <w:numId w:val="18"/>
              </w:numPr>
              <w:tabs>
                <w:tab w:val="clear" w:pos="2268"/>
                <w:tab w:val="clear" w:pos="2552"/>
              </w:tabs>
              <w:ind w:right="-28"/>
              <w:rPr>
                <w:rFonts w:ascii="Arial" w:hAnsi="Arial" w:cs="Arial"/>
                <w:szCs w:val="24"/>
                <w:lang w:val="en-US"/>
              </w:rPr>
            </w:pPr>
            <w:r w:rsidRPr="001F502D">
              <w:rPr>
                <w:rFonts w:ascii="Arial" w:hAnsi="Arial" w:cs="Arial"/>
                <w:szCs w:val="24"/>
                <w:lang w:val="en-US"/>
              </w:rPr>
              <w:t>Subb</w:t>
            </w:r>
            <w:r w:rsidR="000A58A5" w:rsidRPr="001F502D">
              <w:rPr>
                <w:rFonts w:ascii="Arial" w:hAnsi="Arial" w:cs="Arial"/>
                <w:szCs w:val="24"/>
                <w:lang w:val="en-US"/>
              </w:rPr>
              <w:t xml:space="preserve">agian </w:t>
            </w:r>
            <w:r w:rsidRPr="001F502D">
              <w:rPr>
                <w:rFonts w:ascii="Arial" w:hAnsi="Arial" w:cs="Arial"/>
                <w:szCs w:val="24"/>
                <w:lang w:val="en-US"/>
              </w:rPr>
              <w:t>Protokol</w:t>
            </w:r>
            <w:r w:rsidR="000A58A5" w:rsidRPr="001F502D">
              <w:rPr>
                <w:rFonts w:ascii="Arial" w:hAnsi="Arial" w:cs="Arial"/>
                <w:szCs w:val="24"/>
                <w:lang w:val="en-US"/>
              </w:rPr>
              <w:t>;</w:t>
            </w:r>
            <w:r w:rsidRPr="001F502D">
              <w:rPr>
                <w:rFonts w:ascii="Arial" w:hAnsi="Arial" w:cs="Arial"/>
                <w:szCs w:val="24"/>
                <w:lang w:val="en-US"/>
              </w:rPr>
              <w:t>dan</w:t>
            </w:r>
          </w:p>
          <w:p w:rsidR="000A58A5" w:rsidRPr="001F502D" w:rsidRDefault="001F502D" w:rsidP="00ED1DA0">
            <w:pPr>
              <w:pStyle w:val="BlockText"/>
              <w:numPr>
                <w:ilvl w:val="0"/>
                <w:numId w:val="18"/>
              </w:numPr>
              <w:tabs>
                <w:tab w:val="clear" w:pos="2268"/>
                <w:tab w:val="clear" w:pos="2552"/>
              </w:tabs>
              <w:ind w:right="-28"/>
              <w:rPr>
                <w:rFonts w:ascii="Arial" w:hAnsi="Arial" w:cs="Arial"/>
                <w:szCs w:val="24"/>
                <w:lang w:val="en-US"/>
              </w:rPr>
            </w:pPr>
            <w:r w:rsidRPr="001F502D">
              <w:rPr>
                <w:rFonts w:ascii="Arial" w:hAnsi="Arial" w:cs="Arial"/>
                <w:szCs w:val="24"/>
                <w:lang w:val="en-US"/>
              </w:rPr>
              <w:t xml:space="preserve">Subbagian Komunikasi dan Dokumentasi Pimpinan </w:t>
            </w:r>
          </w:p>
        </w:tc>
      </w:tr>
      <w:tr w:rsidR="000A58A5" w:rsidRPr="00A05F32" w:rsidTr="000A58A5">
        <w:tc>
          <w:tcPr>
            <w:tcW w:w="709" w:type="dxa"/>
            <w:tcBorders>
              <w:top w:val="nil"/>
              <w:left w:val="nil"/>
              <w:bottom w:val="nil"/>
              <w:right w:val="nil"/>
            </w:tcBorders>
          </w:tcPr>
          <w:p w:rsidR="000A58A5" w:rsidRPr="001F502D" w:rsidRDefault="000A58A5" w:rsidP="000A58A5">
            <w:pPr>
              <w:tabs>
                <w:tab w:val="left" w:pos="1425"/>
                <w:tab w:val="left" w:pos="1701"/>
              </w:tabs>
              <w:snapToGrid w:val="0"/>
              <w:spacing w:after="0" w:line="360" w:lineRule="auto"/>
              <w:jc w:val="both"/>
              <w:rPr>
                <w:rFonts w:ascii="Arial" w:hAnsi="Arial" w:cs="Arial"/>
                <w:lang w:eastAsia="id-ID"/>
              </w:rPr>
            </w:pPr>
            <w:r w:rsidRPr="001F502D">
              <w:rPr>
                <w:rFonts w:ascii="Arial" w:hAnsi="Arial" w:cs="Arial"/>
                <w:lang w:eastAsia="id-ID"/>
              </w:rPr>
              <w:t>e.</w:t>
            </w:r>
          </w:p>
        </w:tc>
        <w:tc>
          <w:tcPr>
            <w:tcW w:w="7796" w:type="dxa"/>
            <w:tcBorders>
              <w:top w:val="nil"/>
              <w:left w:val="nil"/>
              <w:bottom w:val="nil"/>
              <w:right w:val="nil"/>
            </w:tcBorders>
          </w:tcPr>
          <w:p w:rsidR="000A58A5" w:rsidRPr="001F502D" w:rsidRDefault="000A58A5" w:rsidP="000A58A5">
            <w:pPr>
              <w:pStyle w:val="BlockText"/>
              <w:ind w:left="459" w:right="-28" w:hanging="425"/>
              <w:rPr>
                <w:rFonts w:ascii="Arial" w:hAnsi="Arial" w:cs="Arial"/>
                <w:szCs w:val="24"/>
                <w:lang w:val="en-US"/>
              </w:rPr>
            </w:pPr>
            <w:r w:rsidRPr="001F502D">
              <w:rPr>
                <w:rFonts w:ascii="Arial" w:hAnsi="Arial" w:cs="Arial"/>
                <w:szCs w:val="24"/>
                <w:lang w:val="en-US"/>
              </w:rPr>
              <w:t>Kelompok Jabatan Fungsional.</w:t>
            </w:r>
          </w:p>
        </w:tc>
      </w:tr>
    </w:tbl>
    <w:p w:rsidR="000A58A5" w:rsidRPr="00A05F32" w:rsidRDefault="000A58A5" w:rsidP="000D6E51">
      <w:pPr>
        <w:autoSpaceDE w:val="0"/>
        <w:autoSpaceDN w:val="0"/>
        <w:adjustRightInd w:val="0"/>
        <w:spacing w:after="0" w:line="360" w:lineRule="auto"/>
        <w:ind w:left="284" w:firstLine="851"/>
        <w:jc w:val="both"/>
        <w:rPr>
          <w:rFonts w:ascii="Arial" w:hAnsi="Arial" w:cs="Arial"/>
          <w:color w:val="FF0000"/>
          <w:sz w:val="24"/>
          <w:szCs w:val="24"/>
          <w:lang w:val="fi-FI"/>
        </w:rPr>
      </w:pPr>
    </w:p>
    <w:p w:rsidR="000A58A5" w:rsidRPr="00AE3B4C" w:rsidRDefault="000A58A5" w:rsidP="000A58A5">
      <w:pPr>
        <w:widowControl w:val="0"/>
        <w:autoSpaceDE w:val="0"/>
        <w:autoSpaceDN w:val="0"/>
        <w:spacing w:after="0" w:line="360" w:lineRule="auto"/>
        <w:ind w:left="284" w:firstLine="851"/>
        <w:jc w:val="both"/>
        <w:rPr>
          <w:rFonts w:ascii="Arial" w:hAnsi="Arial" w:cs="Arial"/>
          <w:sz w:val="24"/>
          <w:szCs w:val="24"/>
        </w:rPr>
      </w:pPr>
      <w:r w:rsidRPr="00AE3B4C">
        <w:rPr>
          <w:rFonts w:ascii="Arial" w:hAnsi="Arial" w:cs="Arial"/>
          <w:b/>
          <w:sz w:val="24"/>
          <w:szCs w:val="24"/>
          <w:lang w:eastAsia="id-ID"/>
        </w:rPr>
        <w:t>Sekretaris Daerah</w:t>
      </w:r>
      <w:r w:rsidRPr="00AE3B4C">
        <w:rPr>
          <w:rFonts w:ascii="Arial" w:hAnsi="Arial" w:cs="Arial"/>
          <w:sz w:val="24"/>
          <w:szCs w:val="24"/>
          <w:lang w:eastAsia="id-ID"/>
        </w:rPr>
        <w:t xml:space="preserve"> mempunyai tugas </w:t>
      </w:r>
      <w:r w:rsidRPr="00AE3B4C">
        <w:rPr>
          <w:rFonts w:ascii="Arial" w:hAnsi="Arial" w:cs="Arial"/>
          <w:sz w:val="24"/>
          <w:szCs w:val="24"/>
        </w:rPr>
        <w:t xml:space="preserve">membantu Bupati dalam penyusunan kebijakan dan pengkoordinasian administratif terhadap pelaksanaan tugas perangkat daerah serta pelayanan administratif. </w:t>
      </w:r>
      <w:r w:rsidRPr="00AE3B4C">
        <w:rPr>
          <w:rFonts w:ascii="Arial" w:hAnsi="Arial" w:cs="Arial"/>
          <w:sz w:val="24"/>
          <w:szCs w:val="24"/>
          <w:lang w:eastAsia="id-ID"/>
        </w:rPr>
        <w:t>Dalam melaksanakan tugas sebagaimana</w:t>
      </w:r>
      <w:r w:rsidR="00AE3B4C">
        <w:rPr>
          <w:rFonts w:ascii="Arial" w:hAnsi="Arial" w:cs="Arial"/>
          <w:sz w:val="24"/>
          <w:szCs w:val="24"/>
          <w:lang w:eastAsia="id-ID"/>
        </w:rPr>
        <w:t xml:space="preserve"> tersebut diatas</w:t>
      </w:r>
      <w:r w:rsidRPr="00AE3B4C">
        <w:rPr>
          <w:rFonts w:ascii="Arial" w:hAnsi="Arial" w:cs="Arial"/>
          <w:sz w:val="24"/>
          <w:szCs w:val="24"/>
          <w:lang w:eastAsia="id-ID"/>
        </w:rPr>
        <w:t>, Sekretaris Daerah mempunyai fungsi :</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perumusan penyusunan kebijakan daerah;</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pelaksanaan koordinasi penyusunan kebijakan daerah;</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penyelenggaraan kebijakan daerah;</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pembinaan dan fasilitasi penyelenggaraan kebijakan daerah;</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pelaksanaan koordinasi pelaksanaan tugas satuan kerja perangkat daerah</w:t>
      </w:r>
      <w:r w:rsidRPr="00AE3B4C">
        <w:rPr>
          <w:rFonts w:ascii="Arial" w:hAnsi="Arial" w:cs="Arial"/>
          <w:szCs w:val="24"/>
          <w:lang w:val="id-ID"/>
        </w:rPr>
        <w:t>;</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id-ID"/>
        </w:rPr>
      </w:pPr>
      <w:r w:rsidRPr="00AE3B4C">
        <w:rPr>
          <w:rFonts w:ascii="Arial" w:hAnsi="Arial" w:cs="Arial"/>
          <w:szCs w:val="24"/>
          <w:lang w:val="en-US"/>
        </w:rPr>
        <w:t>pemantauan, evaluasi dan pelaporan pelaksanaan kebijakan daerah</w:t>
      </w:r>
      <w:r w:rsidRPr="00AE3B4C">
        <w:rPr>
          <w:rFonts w:ascii="Arial" w:hAnsi="Arial" w:cs="Arial"/>
          <w:szCs w:val="24"/>
          <w:lang w:val="id-ID"/>
        </w:rPr>
        <w:t>;</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en-US"/>
        </w:rPr>
      </w:pPr>
      <w:r w:rsidRPr="00AE3B4C">
        <w:rPr>
          <w:rFonts w:ascii="Arial" w:hAnsi="Arial" w:cs="Arial"/>
          <w:szCs w:val="24"/>
          <w:lang w:val="en-US"/>
        </w:rPr>
        <w:t>pelayanan admin</w:t>
      </w:r>
      <w:r w:rsidR="00AE3B4C">
        <w:rPr>
          <w:rFonts w:ascii="Arial" w:hAnsi="Arial" w:cs="Arial"/>
          <w:szCs w:val="24"/>
          <w:lang w:val="en-US"/>
        </w:rPr>
        <w:t>istratif dan pembinaan Aparatur S</w:t>
      </w:r>
      <w:r w:rsidRPr="00AE3B4C">
        <w:rPr>
          <w:rFonts w:ascii="Arial" w:hAnsi="Arial" w:cs="Arial"/>
          <w:szCs w:val="24"/>
          <w:lang w:val="en-US"/>
        </w:rPr>
        <w:t xml:space="preserve">ipil Negara; </w:t>
      </w:r>
    </w:p>
    <w:p w:rsidR="000A58A5" w:rsidRPr="00AE3B4C" w:rsidRDefault="000A58A5" w:rsidP="00ED1DA0">
      <w:pPr>
        <w:pStyle w:val="BlockText"/>
        <w:numPr>
          <w:ilvl w:val="1"/>
          <w:numId w:val="20"/>
        </w:numPr>
        <w:tabs>
          <w:tab w:val="clear" w:pos="2268"/>
          <w:tab w:val="clear" w:pos="2552"/>
        </w:tabs>
        <w:ind w:left="567" w:right="0" w:hanging="283"/>
        <w:rPr>
          <w:rFonts w:ascii="Arial" w:hAnsi="Arial" w:cs="Arial"/>
          <w:szCs w:val="24"/>
          <w:lang w:val="en-US"/>
        </w:rPr>
      </w:pPr>
      <w:r w:rsidRPr="00AE3B4C">
        <w:rPr>
          <w:rFonts w:ascii="Arial" w:hAnsi="Arial" w:cs="Arial"/>
          <w:szCs w:val="24"/>
          <w:lang w:val="en-US"/>
        </w:rPr>
        <w:t>pelaksanaan tugas lain sesuai dengan tugas dan fungsinya</w:t>
      </w:r>
    </w:p>
    <w:p w:rsidR="00E54A50" w:rsidRPr="00AE3B4C" w:rsidRDefault="00E54A50" w:rsidP="000D6E51">
      <w:pPr>
        <w:spacing w:after="0" w:line="360" w:lineRule="auto"/>
        <w:ind w:left="284" w:firstLine="850"/>
        <w:jc w:val="both"/>
        <w:rPr>
          <w:rFonts w:ascii="Arial" w:hAnsi="Arial" w:cs="Arial"/>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pPr>
    </w:p>
    <w:p w:rsidR="00E54A50" w:rsidRPr="00A05F32" w:rsidRDefault="00E54A50" w:rsidP="000D6E51">
      <w:pPr>
        <w:spacing w:after="0" w:line="360" w:lineRule="auto"/>
        <w:ind w:left="284" w:firstLine="850"/>
        <w:jc w:val="both"/>
        <w:rPr>
          <w:rFonts w:ascii="Arial" w:hAnsi="Arial" w:cs="Arial"/>
          <w:color w:val="FF0000"/>
          <w:sz w:val="24"/>
          <w:szCs w:val="24"/>
        </w:rPr>
        <w:sectPr w:rsidR="00E54A50" w:rsidRPr="00A05F32" w:rsidSect="0009408F">
          <w:footerReference w:type="default" r:id="rId8"/>
          <w:pgSz w:w="12191" w:h="18711" w:code="300"/>
          <w:pgMar w:top="1701" w:right="1418" w:bottom="1418" w:left="1418" w:header="720" w:footer="720" w:gutter="0"/>
          <w:pgNumType w:start="1"/>
          <w:cols w:space="720"/>
          <w:noEndnote/>
          <w:docGrid w:linePitch="299"/>
        </w:sectPr>
      </w:pPr>
    </w:p>
    <w:p w:rsidR="00E54A50" w:rsidRPr="00A05F32" w:rsidRDefault="00E54A50" w:rsidP="00E54A50">
      <w:pPr>
        <w:tabs>
          <w:tab w:val="left" w:pos="1440"/>
          <w:tab w:val="left" w:pos="1800"/>
        </w:tabs>
        <w:jc w:val="center"/>
        <w:rPr>
          <w:rFonts w:ascii="Bookman Old Style" w:hAnsi="Bookman Old Style" w:cs="Arial"/>
          <w:color w:val="FF0000"/>
          <w:sz w:val="18"/>
          <w:szCs w:val="18"/>
          <w:lang w:val="id-ID"/>
        </w:rPr>
      </w:pPr>
      <w:r w:rsidRPr="00A05F32">
        <w:rPr>
          <w:noProof/>
          <w:color w:val="FF0000"/>
        </w:rPr>
        <w:lastRenderedPageBreak/>
        <w:pict>
          <v:group id="_x0000_s1047" style="position:absolute;left:0;text-align:left;margin-left:-16.95pt;margin-top:6.6pt;width:807.45pt;height:148.2pt;z-index:251647488" coordorigin="941,2818" coordsize="16643,3309">
            <v:line id="_x0000_s1048" style="position:absolute" from="15732,3814" to="15733,4168" strokeweight="1.5pt"/>
            <v:group id="_x0000_s1049" style="position:absolute;left:941;top:2818;width:16643;height:3309" coordorigin="941,2799" coordsize="16643,3309">
              <v:line id="_x0000_s1050" style="position:absolute" from="10104,3634" to="10105,3811" strokeweight="1.5pt"/>
              <v:group id="_x0000_s1051" style="position:absolute;left:941;top:2799;width:16643;height:3309" coordorigin="941,2818" coordsize="16643,3309">
                <v:line id="_x0000_s1052" style="position:absolute" from="3933,5119" to="3933,5299" strokeweight="1.5pt"/>
                <v:group id="_x0000_s1053" style="position:absolute;left:941;top:2818;width:16643;height:3309" coordorigin="941,2207" coordsize="16643,3309">
                  <v:shapetype id="_x0000_t202" coordsize="21600,21600" o:spt="202" path="m,l,21600r21600,l21600,xe">
                    <v:stroke joinstyle="miter"/>
                    <v:path gradientshapeok="t" o:connecttype="rect"/>
                  </v:shapetype>
                  <v:shape id="_x0000_s1054" type="#_x0000_t202" style="position:absolute;left:15168;top:3582;width:1387;height:735" filled="f" fillcolor="#c0504d" strokeweight="1.5pt">
                    <v:textbox style="mso-next-textbox:#_x0000_s1054" inset="1mm,1mm,1mm,1mm">
                      <w:txbxContent>
                        <w:p w:rsidR="007B31F1" w:rsidRDefault="007B31F1" w:rsidP="00E54A50">
                          <w:pPr>
                            <w:pStyle w:val="Footer"/>
                            <w:jc w:val="center"/>
                            <w:rPr>
                              <w:rFonts w:ascii="Tahoma" w:hAnsi="Tahoma" w:cs="Tahoma"/>
                              <w:sz w:val="14"/>
                              <w:szCs w:val="14"/>
                              <w:lang w:val="id-ID"/>
                            </w:rPr>
                          </w:pPr>
                        </w:p>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STAF AHLI</w:t>
                          </w:r>
                        </w:p>
                      </w:txbxContent>
                    </v:textbox>
                  </v:shape>
                  <v:line id="_x0000_s1055" style="position:absolute" from="10104,3222" to="15714,3222" strokeweight="1.5pt"/>
                  <v:shape id="_x0000_s1056" type="#_x0000_t202" style="position:absolute;left:7860;top:2207;width:3420;height:464" filled="f" fillcolor="#c0504d" strokeweight="1.5pt">
                    <v:textbox style="mso-next-textbox:#_x0000_s1056">
                      <w:txbxContent>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BUPATI</w:t>
                          </w:r>
                        </w:p>
                        <w:p w:rsidR="007B31F1" w:rsidRPr="008134D1" w:rsidRDefault="007B31F1" w:rsidP="00E54A50">
                          <w:pPr>
                            <w:pStyle w:val="Footer"/>
                            <w:jc w:val="center"/>
                            <w:rPr>
                              <w:rFonts w:ascii="Tahoma" w:hAnsi="Tahoma" w:cs="Tahoma"/>
                              <w:sz w:val="14"/>
                              <w:szCs w:val="14"/>
                              <w:lang w:val="id-ID"/>
                            </w:rPr>
                          </w:pPr>
                        </w:p>
                        <w:p w:rsidR="007B31F1" w:rsidRPr="008134D1" w:rsidRDefault="007B31F1" w:rsidP="00E54A50">
                          <w:pPr>
                            <w:jc w:val="center"/>
                            <w:rPr>
                              <w:rFonts w:ascii="Tahoma" w:hAnsi="Tahoma" w:cs="Tahoma"/>
                              <w:color w:val="FFFFFF"/>
                              <w:sz w:val="14"/>
                              <w:szCs w:val="14"/>
                            </w:rPr>
                          </w:pPr>
                          <w:r w:rsidRPr="008134D1">
                            <w:rPr>
                              <w:rFonts w:ascii="Tahoma" w:hAnsi="Tahoma" w:cs="Tahoma"/>
                              <w:color w:val="FFFFFF"/>
                              <w:sz w:val="14"/>
                              <w:szCs w:val="14"/>
                            </w:rPr>
                            <w:t>ATIB</w:t>
                          </w:r>
                        </w:p>
                        <w:p w:rsidR="007B31F1" w:rsidRPr="008134D1" w:rsidRDefault="007B31F1" w:rsidP="00E54A50">
                          <w:pPr>
                            <w:jc w:val="center"/>
                            <w:rPr>
                              <w:rFonts w:ascii="Tahoma" w:hAnsi="Tahoma" w:cs="Tahoma"/>
                              <w:color w:val="FFFFFF"/>
                              <w:sz w:val="14"/>
                              <w:szCs w:val="14"/>
                            </w:rPr>
                          </w:pPr>
                        </w:p>
                      </w:txbxContent>
                    </v:textbox>
                  </v:shape>
                  <v:shape id="_x0000_s1057" type="#_x0000_t202" style="position:absolute;left:7860;top:2671;width:3420;height:371" filled="f" fillcolor="#c0504d" strokeweight="1.5pt">
                    <v:textbox style="mso-next-textbox:#_x0000_s1057">
                      <w:txbxContent>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WAKIL BUPATI</w:t>
                          </w:r>
                        </w:p>
                        <w:p w:rsidR="007B31F1" w:rsidRPr="008134D1" w:rsidRDefault="007B31F1" w:rsidP="00E54A50">
                          <w:pPr>
                            <w:jc w:val="center"/>
                            <w:rPr>
                              <w:rFonts w:ascii="Tahoma" w:hAnsi="Tahoma" w:cs="Tahoma"/>
                              <w:color w:val="FFFFFF"/>
                              <w:sz w:val="14"/>
                              <w:szCs w:val="14"/>
                            </w:rPr>
                          </w:pPr>
                          <w:r w:rsidRPr="008134D1">
                            <w:rPr>
                              <w:rFonts w:ascii="Tahoma" w:hAnsi="Tahoma" w:cs="Tahoma"/>
                              <w:color w:val="FFFFFF"/>
                              <w:sz w:val="14"/>
                              <w:szCs w:val="14"/>
                            </w:rPr>
                            <w:t>ATI</w:t>
                          </w:r>
                        </w:p>
                      </w:txbxContent>
                    </v:textbox>
                  </v:shape>
                  <v:line id="_x0000_s1058" style="position:absolute" from="9748,3042" to="9749,3396" strokeweight="1.5pt"/>
                  <v:line id="_x0000_s1059" style="position:absolute" from="11244,3870" to="15171,3870" strokeweight="1.5pt">
                    <v:stroke dashstyle="dash"/>
                  </v:line>
                  <v:group id="_x0000_s1060" style="position:absolute;left:941;top:3387;width:16643;height:2129" coordorigin="828,3387" coordsize="16643,2129">
                    <v:shape id="_x0000_s1061" type="#_x0000_t202" style="position:absolute;left:7717;top:3402;width:3420;height:780" filled="f" fillcolor="#c0504d" strokeweight="1.5pt">
                      <v:textbox style="mso-next-textbox:#_x0000_s1061">
                        <w:txbxContent>
                          <w:p w:rsidR="007B31F1" w:rsidRDefault="007B31F1" w:rsidP="00E54A50">
                            <w:pPr>
                              <w:pStyle w:val="Footer"/>
                              <w:jc w:val="center"/>
                              <w:rPr>
                                <w:rFonts w:ascii="Tahoma" w:hAnsi="Tahoma" w:cs="Tahoma"/>
                                <w:sz w:val="14"/>
                                <w:szCs w:val="14"/>
                                <w:lang w:val="id-ID"/>
                              </w:rPr>
                            </w:pPr>
                          </w:p>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SEKRETARIS DAERAH</w:t>
                            </w:r>
                          </w:p>
                        </w:txbxContent>
                      </v:textbox>
                    </v:shape>
                    <v:shape id="_x0000_s1062" type="#_x0000_t202" style="position:absolute;left:1486;top:4722;width:4675;height:779" filled="f" fillcolor="#c0504d" strokeweight="1.5pt">
                      <v:textbox style="mso-next-textbox:#_x0000_s1062">
                        <w:txbxContent>
                          <w:p w:rsidR="007B31F1" w:rsidRDefault="007B31F1" w:rsidP="00E54A50">
                            <w:pPr>
                              <w:pStyle w:val="Footer"/>
                              <w:jc w:val="center"/>
                              <w:rPr>
                                <w:rFonts w:ascii="Tahoma" w:hAnsi="Tahoma" w:cs="Tahoma"/>
                                <w:sz w:val="14"/>
                                <w:szCs w:val="14"/>
                                <w:lang w:val="id-ID"/>
                              </w:rPr>
                            </w:pPr>
                          </w:p>
                          <w:p w:rsidR="007B31F1" w:rsidRPr="000C350C" w:rsidRDefault="007B31F1" w:rsidP="00E54A50">
                            <w:pPr>
                              <w:pStyle w:val="Footer"/>
                              <w:jc w:val="center"/>
                              <w:rPr>
                                <w:rFonts w:ascii="Tahoma" w:hAnsi="Tahoma" w:cs="Tahoma"/>
                                <w:sz w:val="14"/>
                                <w:szCs w:val="14"/>
                                <w:lang w:val="en-US"/>
                              </w:rPr>
                            </w:pPr>
                            <w:r w:rsidRPr="008134D1">
                              <w:rPr>
                                <w:rFonts w:ascii="Tahoma" w:hAnsi="Tahoma" w:cs="Tahoma"/>
                                <w:sz w:val="14"/>
                                <w:szCs w:val="14"/>
                                <w:lang w:val="id-ID"/>
                              </w:rPr>
                              <w:t xml:space="preserve">ASISTEN </w:t>
                            </w:r>
                            <w:r w:rsidRPr="00432FA0">
                              <w:rPr>
                                <w:rFonts w:ascii="Bookman Old Style" w:hAnsi="Bookman Old Style" w:cs="Tahoma"/>
                                <w:sz w:val="14"/>
                                <w:szCs w:val="14"/>
                                <w:lang w:val="id-ID"/>
                              </w:rPr>
                              <w:t>PEMERINTAHAN</w:t>
                            </w:r>
                            <w:r>
                              <w:rPr>
                                <w:rFonts w:ascii="Bookman Old Style" w:hAnsi="Bookman Old Style" w:cs="Tahoma"/>
                                <w:sz w:val="14"/>
                                <w:szCs w:val="14"/>
                                <w:lang w:val="en-US"/>
                              </w:rPr>
                              <w:t xml:space="preserve"> DAN KESEJAHTERAAN RAKYAT</w:t>
                            </w:r>
                          </w:p>
                          <w:p w:rsidR="007B31F1" w:rsidRPr="008134D1" w:rsidRDefault="007B31F1" w:rsidP="00E54A50">
                            <w:pPr>
                              <w:rPr>
                                <w:rFonts w:ascii="Tahoma" w:hAnsi="Tahoma" w:cs="Tahoma"/>
                                <w:sz w:val="14"/>
                                <w:szCs w:val="14"/>
                              </w:rPr>
                            </w:pPr>
                          </w:p>
                        </w:txbxContent>
                      </v:textbox>
                    </v:shape>
                    <v:shape id="_x0000_s1063" type="#_x0000_t202" style="position:absolute;left:7186;top:4737;width:4862;height:779" filled="f" fillcolor="#c0504d" strokeweight="1.5pt">
                      <v:textbox style="mso-next-textbox:#_x0000_s1063">
                        <w:txbxContent>
                          <w:p w:rsidR="007B31F1" w:rsidRDefault="007B31F1" w:rsidP="00E54A50">
                            <w:pPr>
                              <w:pStyle w:val="Footer"/>
                              <w:jc w:val="center"/>
                              <w:rPr>
                                <w:rFonts w:ascii="Tahoma" w:hAnsi="Tahoma" w:cs="Tahoma"/>
                                <w:sz w:val="14"/>
                                <w:szCs w:val="14"/>
                                <w:lang w:val="id-ID"/>
                              </w:rPr>
                            </w:pPr>
                          </w:p>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 xml:space="preserve">ASISTEN </w:t>
                            </w:r>
                            <w:r>
                              <w:rPr>
                                <w:rFonts w:ascii="Bookman Old Style" w:hAnsi="Bookman Old Style" w:cs="Tahoma"/>
                                <w:sz w:val="14"/>
                                <w:szCs w:val="14"/>
                                <w:lang w:val="en-US"/>
                              </w:rPr>
                              <w:t xml:space="preserve">PEREKONOMIAN DAN </w:t>
                            </w:r>
                            <w:r w:rsidRPr="00432FA0">
                              <w:rPr>
                                <w:rFonts w:ascii="Bookman Old Style" w:hAnsi="Bookman Old Style" w:cs="Tahoma"/>
                                <w:sz w:val="14"/>
                                <w:szCs w:val="14"/>
                                <w:lang w:val="id-ID"/>
                              </w:rPr>
                              <w:t>PEMBANGUNAN</w:t>
                            </w:r>
                          </w:p>
                          <w:p w:rsidR="007B31F1" w:rsidRPr="008134D1" w:rsidRDefault="007B31F1" w:rsidP="00E54A50">
                            <w:pPr>
                              <w:pStyle w:val="Footer"/>
                              <w:jc w:val="center"/>
                              <w:rPr>
                                <w:rFonts w:ascii="Tahoma" w:hAnsi="Tahoma" w:cs="Tahoma"/>
                                <w:color w:val="FFFFFF"/>
                                <w:sz w:val="14"/>
                                <w:szCs w:val="14"/>
                                <w:lang w:val="sv-SE"/>
                              </w:rPr>
                            </w:pPr>
                            <w:r w:rsidRPr="008134D1">
                              <w:rPr>
                                <w:rFonts w:ascii="Tahoma" w:hAnsi="Tahoma" w:cs="Tahoma"/>
                                <w:color w:val="FFFFFF"/>
                                <w:sz w:val="14"/>
                                <w:szCs w:val="14"/>
                                <w:lang w:val="sv-SE"/>
                              </w:rPr>
                              <w:t xml:space="preserve">SISTEN </w:t>
                            </w:r>
                          </w:p>
                        </w:txbxContent>
                      </v:textbox>
                    </v:shape>
                    <v:shape id="_x0000_s1064" type="#_x0000_t202" style="position:absolute;left:12983;top:4707;width:4488;height:779" filled="f" fillcolor="#c0504d" strokeweight="1.5pt">
                      <v:textbox style="mso-next-textbox:#_x0000_s1064">
                        <w:txbxContent>
                          <w:p w:rsidR="007B31F1" w:rsidRDefault="007B31F1" w:rsidP="00E54A50">
                            <w:pPr>
                              <w:pStyle w:val="Footer"/>
                              <w:jc w:val="center"/>
                              <w:rPr>
                                <w:rFonts w:ascii="Tahoma" w:hAnsi="Tahoma" w:cs="Tahoma"/>
                                <w:sz w:val="14"/>
                                <w:szCs w:val="14"/>
                                <w:lang w:val="id-ID"/>
                              </w:rPr>
                            </w:pPr>
                          </w:p>
                          <w:p w:rsidR="007B31F1" w:rsidRPr="000C350C" w:rsidRDefault="007B31F1" w:rsidP="00E54A50">
                            <w:pPr>
                              <w:pStyle w:val="Footer"/>
                              <w:jc w:val="center"/>
                              <w:rPr>
                                <w:rFonts w:ascii="Bookman Old Style" w:hAnsi="Bookman Old Style" w:cs="Tahoma"/>
                                <w:sz w:val="14"/>
                                <w:szCs w:val="14"/>
                                <w:lang w:val="en-US"/>
                              </w:rPr>
                            </w:pPr>
                            <w:r w:rsidRPr="00432FA0">
                              <w:rPr>
                                <w:rFonts w:ascii="Bookman Old Style" w:hAnsi="Bookman Old Style" w:cs="Tahoma"/>
                                <w:sz w:val="14"/>
                                <w:szCs w:val="14"/>
                                <w:lang w:val="id-ID"/>
                              </w:rPr>
                              <w:t>ASISTEN ADMINISTRASI</w:t>
                            </w:r>
                            <w:r>
                              <w:rPr>
                                <w:rFonts w:ascii="Bookman Old Style" w:hAnsi="Bookman Old Style" w:cs="Tahoma"/>
                                <w:sz w:val="14"/>
                                <w:szCs w:val="14"/>
                                <w:lang w:val="en-US"/>
                              </w:rPr>
                              <w:t xml:space="preserve"> UMUM</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STEN</w:t>
                            </w:r>
                          </w:p>
                        </w:txbxContent>
                      </v:textbox>
                    </v:shape>
                    <v:shape id="_x0000_s1065" type="#_x0000_t202" style="position:absolute;left:858;top:3387;width:2401;height:1238" filled="f" fillcolor="#c0504d" strokeweight="1.5pt">
                      <v:textbox style="mso-next-textbox:#_x0000_s1065">
                        <w:txbxContent>
                          <w:p w:rsidR="007B31F1" w:rsidRPr="00432FA0" w:rsidRDefault="007B31F1" w:rsidP="00E54A50">
                            <w:pPr>
                              <w:jc w:val="center"/>
                              <w:rPr>
                                <w:rFonts w:ascii="Bookman Old Style" w:hAnsi="Bookman Old Style" w:cs="Tahoma"/>
                                <w:sz w:val="14"/>
                                <w:szCs w:val="14"/>
                              </w:rPr>
                            </w:pPr>
                            <w:r w:rsidRPr="00432FA0">
                              <w:rPr>
                                <w:rFonts w:ascii="Bookman Old Style" w:hAnsi="Bookman Old Style" w:cs="Tahoma"/>
                                <w:sz w:val="14"/>
                                <w:szCs w:val="14"/>
                              </w:rPr>
                              <w:t>JABATAN FUNGSIONAL</w:t>
                            </w:r>
                          </w:p>
                        </w:txbxContent>
                      </v:textbox>
                    </v:shape>
                    <v:line id="_x0000_s1066" style="position:absolute" from="3820,4527" to="15227,4527" strokeweight="1.5pt"/>
                    <v:line id="_x0000_s1067" style="position:absolute" from="15227,4527" to="15227,4707" strokeweight="1.5pt"/>
                    <v:line id="_x0000_s1068" style="position:absolute" from="2511,3912" to="2511,4632" strokeweight="1.5pt"/>
                    <v:line id="_x0000_s1069" style="position:absolute" from="847,3957" to="3278,3957" strokeweight="1.5pt"/>
                    <v:line id="_x0000_s1070" style="position:absolute" from="843,4197" to="3274,4197" strokeweight="1.5pt"/>
                    <v:line id="_x0000_s1071" style="position:absolute" from="3242,4317" to="9600,4317" strokeweight="1.5pt"/>
                    <v:line id="_x0000_s1072" style="position:absolute" from="828,4467" to="3259,4467" strokeweight="1.5pt"/>
                    <v:line id="_x0000_s1073" style="position:absolute" from="1576,3927" to="1576,4647" strokeweight="1.5pt"/>
                    <v:line id="_x0000_s1074" style="position:absolute" from="9605,4182" to="9605,4722" strokeweight="1.5pt"/>
                  </v:group>
                </v:group>
              </v:group>
            </v:group>
          </v:group>
        </w:pict>
      </w:r>
    </w:p>
    <w:p w:rsidR="00E54A50" w:rsidRPr="00A05F32" w:rsidRDefault="00E54A50" w:rsidP="00E54A50">
      <w:pPr>
        <w:tabs>
          <w:tab w:val="left" w:pos="1440"/>
          <w:tab w:val="left" w:pos="1800"/>
        </w:tabs>
        <w:jc w:val="center"/>
        <w:rPr>
          <w:rFonts w:ascii="Arial" w:hAnsi="Arial" w:cs="Arial"/>
          <w:color w:val="FF0000"/>
          <w:sz w:val="20"/>
        </w:rPr>
      </w:pPr>
    </w:p>
    <w:p w:rsidR="00E54A50" w:rsidRPr="00A05F32" w:rsidRDefault="00E54A50" w:rsidP="0006365A">
      <w:pPr>
        <w:tabs>
          <w:tab w:val="left" w:pos="1440"/>
          <w:tab w:val="left" w:pos="1800"/>
          <w:tab w:val="left" w:pos="17765"/>
        </w:tabs>
        <w:ind w:left="12084" w:right="424"/>
        <w:jc w:val="center"/>
        <w:rPr>
          <w:rFonts w:ascii="Arial" w:hAnsi="Arial" w:cs="Arial"/>
          <w:color w:val="FF0000"/>
          <w:sz w:val="20"/>
        </w:rPr>
      </w:pPr>
    </w:p>
    <w:p w:rsidR="00E54A50" w:rsidRPr="00A05F32" w:rsidRDefault="00E54A50" w:rsidP="00E54A50">
      <w:pPr>
        <w:tabs>
          <w:tab w:val="left" w:pos="1440"/>
          <w:tab w:val="left" w:pos="1800"/>
          <w:tab w:val="left" w:pos="17765"/>
        </w:tabs>
        <w:ind w:left="12084" w:right="38"/>
        <w:jc w:val="center"/>
        <w:rPr>
          <w:rFonts w:ascii="Arial" w:hAnsi="Arial" w:cs="Arial"/>
          <w:color w:val="FF0000"/>
          <w:sz w:val="20"/>
        </w:rPr>
      </w:pPr>
    </w:p>
    <w:p w:rsidR="00E54A50" w:rsidRPr="00A05F32" w:rsidRDefault="00E54A50" w:rsidP="00E54A50">
      <w:pPr>
        <w:tabs>
          <w:tab w:val="left" w:pos="1440"/>
          <w:tab w:val="left" w:pos="1800"/>
          <w:tab w:val="left" w:pos="17765"/>
        </w:tabs>
        <w:ind w:left="12084" w:right="38"/>
        <w:jc w:val="center"/>
        <w:rPr>
          <w:rFonts w:ascii="Arial" w:hAnsi="Arial" w:cs="Arial"/>
          <w:color w:val="FF0000"/>
          <w:sz w:val="20"/>
        </w:rPr>
      </w:pPr>
    </w:p>
    <w:p w:rsidR="00E54A50" w:rsidRPr="00A05F32" w:rsidRDefault="00E54A50" w:rsidP="00E54A50">
      <w:pPr>
        <w:tabs>
          <w:tab w:val="left" w:pos="1440"/>
          <w:tab w:val="left" w:pos="1800"/>
          <w:tab w:val="left" w:pos="17765"/>
        </w:tabs>
        <w:ind w:left="12084" w:right="38"/>
        <w:jc w:val="center"/>
        <w:rPr>
          <w:rFonts w:ascii="Arial" w:hAnsi="Arial" w:cs="Arial"/>
          <w:color w:val="FF0000"/>
          <w:sz w:val="20"/>
        </w:rPr>
      </w:pPr>
    </w:p>
    <w:p w:rsidR="00E54A50" w:rsidRPr="00A05F32" w:rsidRDefault="007B001C" w:rsidP="00E54A50">
      <w:pPr>
        <w:pStyle w:val="ListParagraph"/>
        <w:tabs>
          <w:tab w:val="left" w:pos="1200"/>
        </w:tabs>
        <w:spacing w:line="360" w:lineRule="auto"/>
        <w:ind w:left="426" w:firstLine="774"/>
        <w:jc w:val="both"/>
        <w:rPr>
          <w:rFonts w:ascii="Arial" w:hAnsi="Arial" w:cs="Arial"/>
          <w:color w:val="FF0000"/>
        </w:rPr>
      </w:pPr>
      <w:r>
        <w:rPr>
          <w:noProof/>
          <w:color w:val="FF0000"/>
          <w:lang w:val="en-US" w:eastAsia="en-US"/>
        </w:rPr>
        <w:pict>
          <v:line id="_x0000_s1094" style="position:absolute;left:0;text-align:left;z-index:251667968" from="780.2pt,23.85pt" to="780.2pt,31.15pt" strokeweight="1.5pt"/>
        </w:pict>
      </w:r>
      <w:r>
        <w:rPr>
          <w:noProof/>
          <w:color w:val="FF0000"/>
          <w:lang w:val="en-US" w:eastAsia="en-US"/>
        </w:rPr>
        <w:pict>
          <v:group id="_x0000_s1101" style="position:absolute;left:0;text-align:left;margin-left:665.1pt;margin-top:15.9pt;width:51.35pt;height:191.2pt;z-index:251663872" coordorigin="14690,6117" coordsize="1278,4320">
            <v:line id="_x0000_s1102" style="position:absolute" from="15338,6117" to="15338,6283" strokeweight="1.5pt"/>
            <v:group id="_x0000_s1103" style="position:absolute;left:14690;top:6440;width:1278;height:3997" coordorigin="14690,6453" coordsize="1278,3997">
              <v:shape id="_x0000_s1104" type="#_x0000_t202" style="position:absolute;left:14798;top:6453;width:1170;height:829" filled="f" fillcolor="#c0504d" strokeweight="1.5pt">
                <v:textbox style="mso-next-textbox:#_x0000_s1104" inset="1mm,1mm,1mm,1mm">
                  <w:txbxContent>
                    <w:p w:rsidR="007B31F1" w:rsidRPr="002C6561" w:rsidRDefault="007B31F1" w:rsidP="00E54A50">
                      <w:pPr>
                        <w:pStyle w:val="Footer"/>
                        <w:jc w:val="center"/>
                        <w:rPr>
                          <w:rFonts w:ascii="Bookman Old Style" w:hAnsi="Bookman Old Style" w:cs="Tahoma"/>
                          <w:sz w:val="12"/>
                          <w:szCs w:val="12"/>
                          <w:lang w:val="sv-SE"/>
                        </w:rPr>
                      </w:pPr>
                      <w:r w:rsidRPr="002C6561">
                        <w:rPr>
                          <w:rFonts w:ascii="Bookman Old Style" w:hAnsi="Bookman Old Style" w:cs="Tahoma"/>
                          <w:sz w:val="12"/>
                          <w:szCs w:val="12"/>
                          <w:lang w:val="sv-SE"/>
                        </w:rPr>
                        <w:t>Bagian</w:t>
                      </w:r>
                    </w:p>
                    <w:p w:rsidR="007B31F1" w:rsidRPr="00812328" w:rsidRDefault="007B31F1" w:rsidP="00E54A50">
                      <w:pPr>
                        <w:pStyle w:val="Footer"/>
                        <w:jc w:val="center"/>
                        <w:rPr>
                          <w:rFonts w:ascii="Bookman Old Style" w:hAnsi="Bookman Old Style" w:cs="Tahoma"/>
                          <w:sz w:val="12"/>
                          <w:szCs w:val="12"/>
                          <w:lang w:val="en-US"/>
                        </w:rPr>
                      </w:pPr>
                      <w:r>
                        <w:rPr>
                          <w:rFonts w:ascii="Bookman Old Style" w:hAnsi="Bookman Old Style" w:cs="Tahoma"/>
                          <w:sz w:val="12"/>
                          <w:szCs w:val="12"/>
                          <w:lang w:val="en-US"/>
                        </w:rPr>
                        <w:t>Organisasi</w:t>
                      </w:r>
                    </w:p>
                    <w:p w:rsidR="007B31F1" w:rsidRPr="009D3740" w:rsidRDefault="007B31F1" w:rsidP="00E54A50">
                      <w:pPr>
                        <w:pStyle w:val="Footer"/>
                        <w:jc w:val="center"/>
                        <w:rPr>
                          <w:rFonts w:ascii="Tahoma" w:hAnsi="Tahoma" w:cs="Tahoma"/>
                          <w:color w:val="FFFFFF"/>
                          <w:sz w:val="12"/>
                          <w:szCs w:val="12"/>
                          <w:lang w:val="id-ID"/>
                        </w:rPr>
                      </w:pPr>
                    </w:p>
                  </w:txbxContent>
                </v:textbox>
              </v:shape>
              <v:line id="_x0000_s1105" style="position:absolute" from="14706,7945" to="14803,7945" strokeweight="1.5pt"/>
              <v:line id="_x0000_s1106" style="position:absolute" from="14708,9119" to="14805,9119" strokeweight="1.5pt"/>
              <v:line id="_x0000_s1107" style="position:absolute" from="14690,7466" to="14690,10015" strokeweight="1.5pt"/>
              <v:shape id="_x0000_s1108" type="#_x0000_t202" style="position:absolute;left:14798;top:7614;width:1099;height:829" filled="f" fillcolor="#c0504d" strokeweight="1.5pt">
                <v:textbox style="mso-next-textbox:#_x0000_s1108" inset="1mm,1mm,1mm,1mm">
                  <w:txbxContent>
                    <w:p w:rsidR="007B31F1" w:rsidRPr="00812328" w:rsidRDefault="007B31F1" w:rsidP="00812328">
                      <w:pPr>
                        <w:jc w:val="center"/>
                        <w:rPr>
                          <w:rFonts w:ascii="Bookman Old Style" w:hAnsi="Bookman Old Style" w:cs="Tahoma"/>
                          <w:sz w:val="14"/>
                          <w:szCs w:val="14"/>
                        </w:rPr>
                      </w:pPr>
                      <w:r w:rsidRPr="00812328">
                        <w:rPr>
                          <w:rFonts w:ascii="Bookman Old Style" w:hAnsi="Bookman Old Style" w:cs="Tahoma"/>
                          <w:sz w:val="12"/>
                          <w:szCs w:val="12"/>
                        </w:rPr>
                        <w:t>Subbag. Kelembagaan &amp;</w:t>
                      </w:r>
                      <w:r>
                        <w:rPr>
                          <w:rFonts w:ascii="Bookman Old Style" w:hAnsi="Bookman Old Style" w:cs="Tahoma"/>
                          <w:sz w:val="14"/>
                          <w:szCs w:val="14"/>
                        </w:rPr>
                        <w:t xml:space="preserve"> Anjab</w:t>
                      </w:r>
                      <w:r w:rsidRPr="008134D1">
                        <w:rPr>
                          <w:rFonts w:ascii="Tahoma" w:hAnsi="Tahoma" w:cs="Tahoma"/>
                          <w:color w:val="FFFFFF"/>
                          <w:sz w:val="14"/>
                          <w:szCs w:val="14"/>
                        </w:rPr>
                        <w:t xml:space="preserve"> </w:t>
                      </w:r>
                    </w:p>
                  </w:txbxContent>
                </v:textbox>
              </v:shape>
              <v:shape id="_x0000_s1109" type="#_x0000_t202" style="position:absolute;left:14798;top:8627;width:1099;height:829" filled="f" fillcolor="#c0504d" strokeweight="1.5pt">
                <v:textbox style="mso-next-textbox:#_x0000_s1109" inset="1mm,1mm,1mm,1mm">
                  <w:txbxContent>
                    <w:p w:rsidR="007B31F1" w:rsidRPr="00D079E8" w:rsidRDefault="007B31F1" w:rsidP="00D079E8">
                      <w:pPr>
                        <w:pStyle w:val="Footer"/>
                        <w:rPr>
                          <w:rFonts w:ascii="Bookman Old Style" w:hAnsi="Bookman Old Style" w:cs="Tahoma"/>
                          <w:sz w:val="14"/>
                          <w:szCs w:val="14"/>
                          <w:lang w:val="en-US"/>
                        </w:rPr>
                      </w:pPr>
                      <w:r w:rsidRPr="00D079E8">
                        <w:rPr>
                          <w:rFonts w:ascii="Bookman Old Style" w:hAnsi="Bookman Old Style" w:cs="Tahoma"/>
                          <w:sz w:val="12"/>
                          <w:szCs w:val="12"/>
                          <w:lang w:val="id-ID"/>
                        </w:rPr>
                        <w:t xml:space="preserve">Subbag. </w:t>
                      </w:r>
                      <w:r w:rsidRPr="00D079E8">
                        <w:rPr>
                          <w:rFonts w:ascii="Bookman Old Style" w:hAnsi="Bookman Old Style" w:cs="Tahoma"/>
                          <w:sz w:val="12"/>
                          <w:szCs w:val="12"/>
                          <w:lang w:val="en-US"/>
                        </w:rPr>
                        <w:t>Pelayanan Publik &amp; Tata</w:t>
                      </w:r>
                      <w:r>
                        <w:rPr>
                          <w:rFonts w:ascii="Bookman Old Style" w:hAnsi="Bookman Old Style" w:cs="Tahoma"/>
                          <w:sz w:val="14"/>
                          <w:szCs w:val="14"/>
                          <w:lang w:val="en-US"/>
                        </w:rPr>
                        <w:t xml:space="preserve"> laksana </w:t>
                      </w:r>
                    </w:p>
                    <w:p w:rsidR="007B31F1" w:rsidRPr="008134D1" w:rsidRDefault="007B31F1" w:rsidP="00E54A50">
                      <w:pPr>
                        <w:rPr>
                          <w:rFonts w:ascii="Tahoma" w:hAnsi="Tahoma" w:cs="Tahoma"/>
                          <w:color w:val="FFFFFF"/>
                          <w:sz w:val="14"/>
                          <w:szCs w:val="14"/>
                        </w:rPr>
                      </w:pPr>
                    </w:p>
                  </w:txbxContent>
                </v:textbox>
              </v:shape>
              <v:line id="_x0000_s1110" style="position:absolute" from="14691,7462" to="15268,7462" strokeweight="1.5pt"/>
              <v:line id="_x0000_s1111" style="position:absolute" from="15258,7283" to="15258,7448" strokeweight="1.5pt"/>
              <v:shape id="_x0000_s1112" type="#_x0000_t202" style="position:absolute;left:14797;top:9621;width:1099;height:829" filled="f" fillcolor="#c0504d" strokeweight="1.5pt">
                <v:textbox style="mso-next-textbox:#_x0000_s1112" inset="1mm,1mm,1mm,1mm">
                  <w:txbxContent>
                    <w:p w:rsidR="007B31F1" w:rsidRPr="00D079E8" w:rsidRDefault="007B31F1" w:rsidP="00D079E8">
                      <w:pPr>
                        <w:pStyle w:val="Footer"/>
                        <w:rPr>
                          <w:rFonts w:ascii="Bookman Old Style" w:hAnsi="Bookman Old Style" w:cs="Tahoma"/>
                          <w:sz w:val="12"/>
                          <w:szCs w:val="12"/>
                          <w:lang w:val="en-US"/>
                        </w:rPr>
                      </w:pPr>
                      <w:r>
                        <w:rPr>
                          <w:rFonts w:ascii="Bookman Old Style" w:hAnsi="Bookman Old Style" w:cs="Tahoma"/>
                          <w:sz w:val="12"/>
                          <w:szCs w:val="12"/>
                          <w:lang w:val="id-ID"/>
                        </w:rPr>
                        <w:t xml:space="preserve">Subbag. </w:t>
                      </w:r>
                      <w:r>
                        <w:rPr>
                          <w:rFonts w:ascii="Bookman Old Style" w:hAnsi="Bookman Old Style" w:cs="Tahoma"/>
                          <w:sz w:val="12"/>
                          <w:szCs w:val="12"/>
                          <w:lang w:val="en-US"/>
                        </w:rPr>
                        <w:t>Kinerja dan Reformasi Birokrasi</w:t>
                      </w:r>
                    </w:p>
                  </w:txbxContent>
                </v:textbox>
              </v:shape>
              <v:line id="_x0000_s1113" style="position:absolute" from="14690,10010" to="14787,10010" strokeweight="1.5pt"/>
            </v:group>
          </v:group>
        </w:pict>
      </w:r>
      <w:r>
        <w:rPr>
          <w:noProof/>
          <w:color w:val="FF0000"/>
          <w:lang w:val="en-US" w:eastAsia="en-US"/>
        </w:rPr>
        <w:pict>
          <v:group id="_x0000_s1077" style="position:absolute;left:0;text-align:left;margin-left:579.2pt;margin-top:23.85pt;width:51.4pt;height:184.6pt;z-index:251662848" coordorigin="15545,6383" coordsize="1323,4171">
            <v:line id="_x0000_s1078" style="position:absolute" from="15562,8049" to="15662,8049" strokeweight="1.5pt"/>
            <v:line id="_x0000_s1079" style="position:absolute" from="15564,9223" to="15664,9223" strokeweight="1.5pt"/>
            <v:line id="_x0000_s1080" style="position:absolute" from="15562,10222" to="15662,10222" strokeweight="1.5pt"/>
            <v:line id="_x0000_s1081" style="position:absolute" from="15545,7570" to="15545,10222" strokeweight="1.5pt"/>
            <v:line id="_x0000_s1082" style="position:absolute" from="16310,6383" to="16310,6548" strokeweight="1.5pt"/>
            <v:shape id="_x0000_s1083" type="#_x0000_t202" style="position:absolute;left:15657;top:6558;width:1211;height:829" filled="f" fillcolor="#c0504d" strokeweight="1.5pt">
              <v:textbox style="mso-next-textbox:#_x0000_s1083" inset="1mm,1mm,1mm,1mm">
                <w:txbxContent>
                  <w:p w:rsidR="007B31F1" w:rsidRPr="00432FA0" w:rsidRDefault="007B31F1" w:rsidP="00493CD1">
                    <w:pPr>
                      <w:jc w:val="center"/>
                      <w:rPr>
                        <w:rFonts w:ascii="Bookman Old Style" w:hAnsi="Bookman Old Style" w:cs="Tahoma"/>
                        <w:sz w:val="14"/>
                        <w:szCs w:val="14"/>
                      </w:rPr>
                    </w:pPr>
                    <w:r w:rsidRPr="00432FA0">
                      <w:rPr>
                        <w:rFonts w:ascii="Bookman Old Style" w:hAnsi="Bookman Old Style" w:cs="Tahoma"/>
                        <w:sz w:val="14"/>
                        <w:szCs w:val="14"/>
                      </w:rPr>
                      <w:t xml:space="preserve">Bagian  </w:t>
                    </w:r>
                    <w:r>
                      <w:rPr>
                        <w:rFonts w:ascii="Bookman Old Style" w:hAnsi="Bookman Old Style" w:cs="Tahoma"/>
                        <w:sz w:val="14"/>
                        <w:szCs w:val="14"/>
                      </w:rPr>
                      <w:t>Umum</w:t>
                    </w:r>
                  </w:p>
                  <w:p w:rsidR="007B31F1" w:rsidRPr="008134D1" w:rsidRDefault="007B31F1" w:rsidP="00E54A50">
                    <w:pPr>
                      <w:pStyle w:val="Footer"/>
                      <w:jc w:val="center"/>
                      <w:rPr>
                        <w:rFonts w:ascii="Tahoma" w:hAnsi="Tahoma" w:cs="Tahoma"/>
                        <w:color w:val="FFFFFF"/>
                        <w:sz w:val="14"/>
                        <w:szCs w:val="14"/>
                        <w:lang w:val="id-ID"/>
                      </w:rPr>
                    </w:pPr>
                  </w:p>
                </w:txbxContent>
              </v:textbox>
            </v:shape>
            <v:shape id="_x0000_s1084" type="#_x0000_t202" style="position:absolute;left:15657;top:7718;width:1138;height:829" filled="f" fillcolor="#c0504d" strokeweight="1.5pt">
              <v:textbox style="mso-next-textbox:#_x0000_s1084" inset="1mm,1mm,1mm,1mm">
                <w:txbxContent>
                  <w:p w:rsidR="007B31F1" w:rsidRPr="00493CD1" w:rsidRDefault="007B31F1" w:rsidP="00E54A50">
                    <w:pPr>
                      <w:jc w:val="center"/>
                      <w:rPr>
                        <w:rFonts w:ascii="Bookman Old Style" w:hAnsi="Bookman Old Style" w:cs="Tahoma"/>
                        <w:sz w:val="12"/>
                        <w:szCs w:val="12"/>
                      </w:rPr>
                    </w:pPr>
                    <w:r w:rsidRPr="00493CD1">
                      <w:rPr>
                        <w:rFonts w:ascii="Bookman Old Style" w:hAnsi="Bookman Old Style" w:cs="Tahoma"/>
                        <w:sz w:val="12"/>
                        <w:szCs w:val="12"/>
                      </w:rPr>
                      <w:t>Subbag.</w:t>
                    </w:r>
                    <w:r w:rsidRPr="00493CD1">
                      <w:rPr>
                        <w:rFonts w:ascii="Bookman Old Style" w:hAnsi="Bookman Old Style" w:cs="Tahoma"/>
                        <w:color w:val="FFFFFF"/>
                        <w:sz w:val="12"/>
                        <w:szCs w:val="12"/>
                        <w:lang w:val="sv-SE"/>
                      </w:rPr>
                      <w:t xml:space="preserve"> </w:t>
                    </w:r>
                    <w:r w:rsidRPr="00493CD1">
                      <w:rPr>
                        <w:rFonts w:ascii="Bookman Old Style" w:hAnsi="Bookman Old Style" w:cs="Tahoma"/>
                        <w:sz w:val="12"/>
                        <w:szCs w:val="12"/>
                      </w:rPr>
                      <w:t>TU Pimp, Staf Ahli dan Kepeg</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an </w:t>
                    </w:r>
                  </w:p>
                </w:txbxContent>
              </v:textbox>
            </v:shape>
            <v:shape id="_x0000_s1085" type="#_x0000_t202" style="position:absolute;left:15657;top:8731;width:1138;height:829" filled="f" fillcolor="#c0504d" strokeweight="1.5pt">
              <v:textbox style="mso-next-textbox:#_x0000_s1085" inset="1mm,1mm,1mm,1mm">
                <w:txbxContent>
                  <w:p w:rsidR="007B31F1" w:rsidRDefault="007B31F1" w:rsidP="00E54A50">
                    <w:pPr>
                      <w:pStyle w:val="Footer"/>
                      <w:jc w:val="center"/>
                      <w:rPr>
                        <w:rFonts w:ascii="Bookman Old Style" w:hAnsi="Bookman Old Style" w:cs="Tahoma"/>
                        <w:sz w:val="13"/>
                        <w:szCs w:val="13"/>
                        <w:lang w:val="en-US"/>
                      </w:rPr>
                    </w:pPr>
                    <w:r w:rsidRPr="00432FA0">
                      <w:rPr>
                        <w:rFonts w:ascii="Bookman Old Style" w:hAnsi="Bookman Old Style" w:cs="Tahoma"/>
                        <w:sz w:val="13"/>
                        <w:szCs w:val="13"/>
                        <w:lang w:val="id-ID"/>
                      </w:rPr>
                      <w:t>Subbag.</w:t>
                    </w:r>
                  </w:p>
                  <w:p w:rsidR="007B31F1" w:rsidRPr="00493CD1" w:rsidRDefault="007B31F1" w:rsidP="00E54A50">
                    <w:pPr>
                      <w:pStyle w:val="Footer"/>
                      <w:jc w:val="center"/>
                      <w:rPr>
                        <w:rFonts w:ascii="Bookman Old Style" w:hAnsi="Bookman Old Style" w:cs="Tahoma"/>
                        <w:sz w:val="13"/>
                        <w:szCs w:val="13"/>
                        <w:lang w:val="en-US"/>
                      </w:rPr>
                    </w:pPr>
                    <w:r>
                      <w:rPr>
                        <w:rFonts w:ascii="Bookman Old Style" w:hAnsi="Bookman Old Style" w:cs="Tahoma"/>
                        <w:sz w:val="13"/>
                        <w:szCs w:val="13"/>
                        <w:lang w:val="en-US"/>
                      </w:rPr>
                      <w:t xml:space="preserve">Keuangan </w:t>
                    </w:r>
                  </w:p>
                </w:txbxContent>
              </v:textbox>
            </v:shape>
            <v:shape id="_x0000_s1086" type="#_x0000_t202" style="position:absolute;left:15657;top:9725;width:1138;height:829" filled="f" fillcolor="#c0504d" strokeweight="1.5pt">
              <v:textbox style="mso-next-textbox:#_x0000_s1086" inset="1mm,1mm,1mm,1mm">
                <w:txbxContent>
                  <w:p w:rsidR="007B31F1" w:rsidRPr="00432FA0" w:rsidRDefault="007B31F1" w:rsidP="00E54A50">
                    <w:pPr>
                      <w:pStyle w:val="Footer"/>
                      <w:jc w:val="center"/>
                      <w:rPr>
                        <w:rFonts w:ascii="Bookman Old Style" w:hAnsi="Bookman Old Style" w:cs="Tahoma"/>
                        <w:sz w:val="14"/>
                        <w:szCs w:val="14"/>
                        <w:lang w:val="sv-SE"/>
                      </w:rPr>
                    </w:pPr>
                    <w:r w:rsidRPr="00432FA0">
                      <w:rPr>
                        <w:rFonts w:ascii="Bookman Old Style" w:hAnsi="Bookman Old Style" w:cs="Tahoma"/>
                        <w:sz w:val="13"/>
                        <w:szCs w:val="13"/>
                        <w:lang w:val="id-ID"/>
                      </w:rPr>
                      <w:t>Subbag</w:t>
                    </w:r>
                    <w:r w:rsidRPr="00432FA0">
                      <w:rPr>
                        <w:rFonts w:ascii="Bookman Old Style" w:hAnsi="Bookman Old Style" w:cs="Tahoma"/>
                        <w:sz w:val="14"/>
                        <w:szCs w:val="14"/>
                        <w:lang w:val="id-ID"/>
                      </w:rPr>
                      <w:t>.</w:t>
                    </w:r>
                  </w:p>
                  <w:p w:rsidR="007B31F1" w:rsidRPr="00432FA0" w:rsidRDefault="007B31F1" w:rsidP="00E54A50">
                    <w:pPr>
                      <w:jc w:val="center"/>
                      <w:rPr>
                        <w:rFonts w:ascii="Bookman Old Style" w:hAnsi="Bookman Old Style" w:cs="Tahoma"/>
                        <w:sz w:val="13"/>
                        <w:szCs w:val="13"/>
                      </w:rPr>
                    </w:pPr>
                    <w:r>
                      <w:rPr>
                        <w:rFonts w:ascii="Bookman Old Style" w:hAnsi="Bookman Old Style" w:cs="Tahoma"/>
                        <w:sz w:val="13"/>
                        <w:szCs w:val="13"/>
                      </w:rPr>
                      <w:t>RT dan Perlengkapan</w:t>
                    </w:r>
                  </w:p>
                  <w:p w:rsidR="007B31F1" w:rsidRPr="008134D1" w:rsidRDefault="007B31F1" w:rsidP="00E54A50">
                    <w:pPr>
                      <w:rPr>
                        <w:rFonts w:ascii="Tahoma" w:hAnsi="Tahoma" w:cs="Tahoma"/>
                        <w:color w:val="FFFFFF"/>
                        <w:sz w:val="14"/>
                        <w:szCs w:val="14"/>
                      </w:rPr>
                    </w:pPr>
                  </w:p>
                </w:txbxContent>
              </v:textbox>
            </v:shape>
            <v:line id="_x0000_s1087" style="position:absolute" from="15546,7566" to="16143,7566" strokeweight="1.5pt"/>
            <v:line id="_x0000_s1088" style="position:absolute" from="16133,7387" to="16133,7552" strokeweight="1.5pt"/>
          </v:group>
        </w:pict>
      </w:r>
      <w:r>
        <w:rPr>
          <w:noProof/>
          <w:color w:val="FF0000"/>
          <w:lang w:val="en-US" w:eastAsia="en-US"/>
        </w:rPr>
        <w:pict>
          <v:line id="_x0000_s1076" style="position:absolute;left:0;text-align:left;z-index:251661824" from="608.65pt,23.85pt" to="780pt,23.85pt" strokeweight="1.5pt"/>
        </w:pict>
      </w:r>
      <w:r w:rsidR="00493CD1" w:rsidRPr="00A05F32">
        <w:rPr>
          <w:noProof/>
          <w:color w:val="FF0000"/>
        </w:rPr>
        <w:pict>
          <v:group id="_x0000_s1191" style="position:absolute;left:0;text-align:left;margin-left:486.95pt;margin-top:26.5pt;width:64.35pt;height:199.55pt;z-index:251653632" coordorigin="15545,6383" coordsize="1323,4171">
            <v:line id="_x0000_s1192" style="position:absolute" from="15562,8049" to="15662,8049" strokeweight="1.5pt"/>
            <v:line id="_x0000_s1193" style="position:absolute" from="15564,9223" to="15664,9223" strokeweight="1.5pt"/>
            <v:line id="_x0000_s1194" style="position:absolute" from="15562,10222" to="15662,10222" strokeweight="1.5pt"/>
            <v:line id="_x0000_s1195" style="position:absolute" from="15545,7570" to="15545,10222" strokeweight="1.5pt"/>
            <v:line id="_x0000_s1196" style="position:absolute" from="16310,6383" to="16310,6548" strokeweight="1.5pt"/>
            <v:shape id="_x0000_s1197" type="#_x0000_t202" style="position:absolute;left:15657;top:6558;width:1211;height:829" filled="f" fillcolor="#c0504d" strokeweight="1.5pt">
              <v:textbox style="mso-next-textbox:#_x0000_s1197" inset="1mm,1mm,1mm,1mm">
                <w:txbxContent>
                  <w:p w:rsidR="007B31F1" w:rsidRPr="00432FA0" w:rsidRDefault="007B31F1" w:rsidP="00E54A50">
                    <w:pPr>
                      <w:pStyle w:val="Footer"/>
                      <w:jc w:val="center"/>
                      <w:rPr>
                        <w:rFonts w:ascii="Bookman Old Style" w:hAnsi="Bookman Old Style" w:cs="Tahoma"/>
                        <w:sz w:val="14"/>
                        <w:szCs w:val="14"/>
                      </w:rPr>
                    </w:pPr>
                    <w:r w:rsidRPr="00432FA0">
                      <w:rPr>
                        <w:rFonts w:ascii="Bookman Old Style" w:hAnsi="Bookman Old Style" w:cs="Tahoma"/>
                        <w:sz w:val="14"/>
                        <w:szCs w:val="14"/>
                      </w:rPr>
                      <w:t>Bagian</w:t>
                    </w:r>
                    <w:r w:rsidRPr="00432FA0">
                      <w:rPr>
                        <w:rFonts w:ascii="Bookman Old Style" w:hAnsi="Bookman Old Style" w:cs="Tahoma"/>
                        <w:sz w:val="14"/>
                        <w:szCs w:val="14"/>
                        <w:lang w:val="id-ID"/>
                      </w:rPr>
                      <w:t xml:space="preserve"> </w:t>
                    </w:r>
                    <w:r>
                      <w:rPr>
                        <w:rFonts w:ascii="Bookman Old Style" w:hAnsi="Bookman Old Style" w:cs="Tahoma"/>
                        <w:sz w:val="14"/>
                        <w:szCs w:val="14"/>
                        <w:lang w:val="id-ID"/>
                      </w:rPr>
                      <w:t>Pengadaan Barang dan Jasa</w:t>
                    </w:r>
                    <w:r w:rsidRPr="00432FA0">
                      <w:rPr>
                        <w:rFonts w:ascii="Bookman Old Style" w:hAnsi="Bookman Old Style" w:cs="Tahoma"/>
                        <w:sz w:val="14"/>
                        <w:szCs w:val="14"/>
                        <w:lang w:val="id-ID"/>
                      </w:rPr>
                      <w:t xml:space="preserve"> </w:t>
                    </w:r>
                  </w:p>
                  <w:p w:rsidR="007B31F1" w:rsidRPr="008134D1" w:rsidRDefault="007B31F1" w:rsidP="00E54A50">
                    <w:pPr>
                      <w:pStyle w:val="Footer"/>
                      <w:jc w:val="center"/>
                      <w:rPr>
                        <w:rFonts w:ascii="Tahoma" w:hAnsi="Tahoma" w:cs="Tahoma"/>
                        <w:color w:val="FFFFFF"/>
                        <w:sz w:val="14"/>
                        <w:szCs w:val="14"/>
                        <w:lang w:val="id-ID"/>
                      </w:rPr>
                    </w:pPr>
                  </w:p>
                </w:txbxContent>
              </v:textbox>
            </v:shape>
            <v:shape id="_x0000_s1198" type="#_x0000_t202" style="position:absolute;left:15657;top:7718;width:1138;height:829" filled="f" fillcolor="#c0504d" strokeweight="1.5pt">
              <v:textbox style="mso-next-textbox:#_x0000_s1198" inset="1mm,1mm,1mm,1mm">
                <w:txbxContent>
                  <w:p w:rsidR="007B31F1" w:rsidRPr="00945E5D" w:rsidRDefault="007B31F1" w:rsidP="00E54A50">
                    <w:pPr>
                      <w:spacing w:line="120" w:lineRule="exact"/>
                      <w:jc w:val="center"/>
                      <w:rPr>
                        <w:rFonts w:ascii="Bookman Old Style" w:hAnsi="Bookman Old Style" w:cs="Tahoma"/>
                        <w:sz w:val="12"/>
                        <w:szCs w:val="12"/>
                      </w:rPr>
                    </w:pPr>
                    <w:r w:rsidRPr="00945E5D">
                      <w:rPr>
                        <w:rFonts w:ascii="Bookman Old Style" w:hAnsi="Bookman Old Style" w:cs="Tahoma"/>
                        <w:sz w:val="12"/>
                        <w:szCs w:val="12"/>
                      </w:rPr>
                      <w:t xml:space="preserve">Subbag. </w:t>
                    </w:r>
                    <w:r>
                      <w:rPr>
                        <w:rFonts w:ascii="Bookman Old Style" w:hAnsi="Bookman Old Style" w:cs="Tahoma"/>
                        <w:sz w:val="12"/>
                        <w:szCs w:val="12"/>
                        <w:lang w:val="id-ID"/>
                      </w:rPr>
                      <w:t>Pe</w:t>
                    </w:r>
                    <w:r>
                      <w:rPr>
                        <w:rFonts w:ascii="Bookman Old Style" w:hAnsi="Bookman Old Style" w:cs="Tahoma"/>
                        <w:sz w:val="12"/>
                        <w:szCs w:val="12"/>
                      </w:rPr>
                      <w:t>ngelolaan Pengadaan Barang dan jasa</w:t>
                    </w:r>
                    <w:r w:rsidRPr="00945E5D">
                      <w:rPr>
                        <w:rFonts w:ascii="Bookman Old Style" w:hAnsi="Bookman Old Style" w:cs="Tahoma"/>
                        <w:sz w:val="12"/>
                        <w:szCs w:val="12"/>
                        <w:lang w:val="id-ID"/>
                      </w:rPr>
                      <w:t xml:space="preserve"> </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 Bagian </w:t>
                    </w:r>
                  </w:p>
                </w:txbxContent>
              </v:textbox>
            </v:shape>
            <v:shape id="_x0000_s1199" type="#_x0000_t202" style="position:absolute;left:15657;top:8731;width:1138;height:829" filled="f" fillcolor="#c0504d" strokeweight="1.5pt">
              <v:textbox style="mso-next-textbox:#_x0000_s1199" inset="1mm,1mm,1mm,1mm">
                <w:txbxContent>
                  <w:p w:rsidR="007B31F1" w:rsidRPr="00493CD1" w:rsidRDefault="007B31F1" w:rsidP="00E54A50">
                    <w:pPr>
                      <w:pStyle w:val="Footer"/>
                      <w:jc w:val="center"/>
                      <w:rPr>
                        <w:rFonts w:ascii="Bookman Old Style" w:hAnsi="Bookman Old Style" w:cs="Tahoma"/>
                        <w:sz w:val="12"/>
                        <w:szCs w:val="12"/>
                        <w:lang w:val="en-US"/>
                      </w:rPr>
                    </w:pPr>
                    <w:r w:rsidRPr="00493CD1">
                      <w:rPr>
                        <w:rFonts w:ascii="Bookman Old Style" w:hAnsi="Bookman Old Style" w:cs="Tahoma"/>
                        <w:sz w:val="12"/>
                        <w:szCs w:val="12"/>
                      </w:rPr>
                      <w:t>Subbag</w:t>
                    </w:r>
                    <w:r w:rsidRPr="00493CD1">
                      <w:rPr>
                        <w:rFonts w:ascii="Bookman Old Style" w:hAnsi="Bookman Old Style" w:cs="Tahoma"/>
                        <w:sz w:val="12"/>
                        <w:szCs w:val="12"/>
                        <w:lang w:val="id-ID"/>
                      </w:rPr>
                      <w:t>.</w:t>
                    </w:r>
                    <w:r w:rsidRPr="00493CD1">
                      <w:rPr>
                        <w:rFonts w:ascii="Bookman Old Style" w:hAnsi="Bookman Old Style" w:cs="Tahoma"/>
                        <w:sz w:val="12"/>
                        <w:szCs w:val="12"/>
                        <w:lang w:val="en-US"/>
                      </w:rPr>
                      <w:t xml:space="preserve"> Pengeloaan </w:t>
                    </w:r>
                  </w:p>
                  <w:p w:rsidR="007B31F1" w:rsidRPr="00493CD1" w:rsidRDefault="007B31F1" w:rsidP="00E54A50">
                    <w:pPr>
                      <w:pStyle w:val="Footer"/>
                      <w:jc w:val="center"/>
                      <w:rPr>
                        <w:rFonts w:ascii="Bookman Old Style" w:hAnsi="Bookman Old Style" w:cs="Tahoma"/>
                        <w:sz w:val="13"/>
                        <w:szCs w:val="13"/>
                        <w:lang w:val="en-US"/>
                      </w:rPr>
                    </w:pPr>
                    <w:r w:rsidRPr="00493CD1">
                      <w:rPr>
                        <w:rFonts w:ascii="Bookman Old Style" w:hAnsi="Bookman Old Style" w:cs="Tahoma"/>
                        <w:sz w:val="12"/>
                        <w:szCs w:val="12"/>
                        <w:lang w:val="id-ID"/>
                      </w:rPr>
                      <w:t>Pengadaan</w:t>
                    </w:r>
                    <w:r w:rsidRPr="00493CD1">
                      <w:rPr>
                        <w:rFonts w:ascii="Bookman Old Style" w:hAnsi="Bookman Old Style" w:cs="Tahoma"/>
                        <w:sz w:val="12"/>
                        <w:szCs w:val="12"/>
                        <w:lang w:val="en-US"/>
                      </w:rPr>
                      <w:t>secara</w:t>
                    </w:r>
                    <w:r>
                      <w:rPr>
                        <w:rFonts w:ascii="Bookman Old Style" w:hAnsi="Bookman Old Style" w:cs="Tahoma"/>
                        <w:sz w:val="13"/>
                        <w:szCs w:val="13"/>
                        <w:lang w:val="en-US"/>
                      </w:rPr>
                      <w:t xml:space="preserve"> elektronik</w:t>
                    </w:r>
                    <w:r>
                      <w:rPr>
                        <w:rFonts w:ascii="Bookman Old Style" w:hAnsi="Bookman Old Style" w:cs="Tahoma"/>
                        <w:sz w:val="13"/>
                        <w:szCs w:val="13"/>
                        <w:lang w:val="id-ID"/>
                      </w:rPr>
                      <w:t xml:space="preserve"> </w:t>
                    </w:r>
                  </w:p>
                  <w:p w:rsidR="007B31F1" w:rsidRPr="008134D1" w:rsidRDefault="007B31F1" w:rsidP="00E54A50">
                    <w:pPr>
                      <w:rPr>
                        <w:rFonts w:ascii="Tahoma" w:hAnsi="Tahoma" w:cs="Tahoma"/>
                        <w:color w:val="FFFFFF"/>
                        <w:sz w:val="14"/>
                        <w:szCs w:val="14"/>
                      </w:rPr>
                    </w:pPr>
                  </w:p>
                </w:txbxContent>
              </v:textbox>
            </v:shape>
            <v:shape id="_x0000_s1200" type="#_x0000_t202" style="position:absolute;left:15657;top:9725;width:1138;height:829" filled="f" fillcolor="#c0504d" strokeweight="1.5pt">
              <v:textbox style="mso-next-textbox:#_x0000_s1200" inset="1mm,1mm,1mm,1mm">
                <w:txbxContent>
                  <w:p w:rsidR="007B31F1" w:rsidRPr="00470A80" w:rsidRDefault="007B31F1" w:rsidP="00E54A50">
                    <w:pPr>
                      <w:pStyle w:val="Footer"/>
                      <w:spacing w:line="100" w:lineRule="exact"/>
                      <w:jc w:val="center"/>
                      <w:rPr>
                        <w:rFonts w:ascii="Bookman Old Style" w:hAnsi="Bookman Old Style" w:cs="Tahoma"/>
                        <w:sz w:val="12"/>
                        <w:szCs w:val="12"/>
                      </w:rPr>
                    </w:pPr>
                    <w:r w:rsidRPr="00470A80">
                      <w:rPr>
                        <w:rFonts w:ascii="Bookman Old Style" w:hAnsi="Bookman Old Style" w:cs="Tahoma"/>
                        <w:color w:val="FFFFFF"/>
                        <w:sz w:val="12"/>
                        <w:szCs w:val="12"/>
                        <w:lang w:val="sv-SE"/>
                      </w:rPr>
                      <w:t>S</w:t>
                    </w:r>
                    <w:r w:rsidRPr="00470A80">
                      <w:rPr>
                        <w:rFonts w:ascii="Bookman Old Style" w:hAnsi="Bookman Old Style" w:cs="Tahoma"/>
                        <w:sz w:val="12"/>
                        <w:szCs w:val="12"/>
                      </w:rPr>
                      <w:t xml:space="preserve">Subbag. </w:t>
                    </w:r>
                    <w:r>
                      <w:rPr>
                        <w:rFonts w:ascii="Bookman Old Style" w:hAnsi="Bookman Old Style" w:cs="Tahoma"/>
                        <w:sz w:val="12"/>
                        <w:szCs w:val="12"/>
                        <w:lang w:val="id-ID"/>
                      </w:rPr>
                      <w:t>P</w:t>
                    </w:r>
                    <w:r>
                      <w:rPr>
                        <w:rFonts w:ascii="Bookman Old Style" w:hAnsi="Bookman Old Style" w:cs="Tahoma"/>
                        <w:sz w:val="12"/>
                        <w:szCs w:val="12"/>
                        <w:lang w:val="en-US"/>
                      </w:rPr>
                      <w:t>embinaan dan Advokasi Pengadaan Barang &amp; Jasa</w:t>
                    </w:r>
                    <w:r w:rsidRPr="00470A80">
                      <w:rPr>
                        <w:rFonts w:ascii="Bookman Old Style" w:hAnsi="Bookman Old Style" w:cs="Tahoma"/>
                        <w:sz w:val="12"/>
                        <w:szCs w:val="12"/>
                      </w:rPr>
                      <w:t xml:space="preserve"> </w:t>
                    </w:r>
                  </w:p>
                  <w:p w:rsidR="007B31F1" w:rsidRPr="008134D1" w:rsidRDefault="007B31F1" w:rsidP="00E54A50">
                    <w:pPr>
                      <w:rPr>
                        <w:rFonts w:ascii="Tahoma" w:hAnsi="Tahoma" w:cs="Tahoma"/>
                        <w:color w:val="FFFFFF"/>
                        <w:sz w:val="14"/>
                        <w:szCs w:val="14"/>
                      </w:rPr>
                    </w:pPr>
                  </w:p>
                </w:txbxContent>
              </v:textbox>
            </v:shape>
            <v:line id="_x0000_s1201" style="position:absolute" from="15546,7566" to="16143,7566" strokeweight="1.5pt"/>
            <v:line id="_x0000_s1202" style="position:absolute" from="16133,7387" to="16133,7552" strokeweight="1.5pt"/>
          </v:group>
        </w:pict>
      </w:r>
      <w:r w:rsidR="00493CD1" w:rsidRPr="00A05F32">
        <w:rPr>
          <w:noProof/>
          <w:color w:val="FF0000"/>
        </w:rPr>
        <w:pict>
          <v:group id="_x0000_s1155" style="position:absolute;left:0;text-align:left;margin-left:384.9pt;margin-top:26.5pt;width:64.35pt;height:199.55pt;z-index:251651584" coordorigin="15545,6383" coordsize="1323,4171">
            <v:line id="_x0000_s1156" style="position:absolute" from="15562,8049" to="15662,8049" strokeweight="1.5pt"/>
            <v:line id="_x0000_s1157" style="position:absolute" from="15564,9223" to="15664,9223" strokeweight="1.5pt"/>
            <v:line id="_x0000_s1158" style="position:absolute" from="15562,10222" to="15662,10222" strokeweight="1.5pt"/>
            <v:line id="_x0000_s1159" style="position:absolute" from="15545,7570" to="15545,10222" strokeweight="1.5pt"/>
            <v:line id="_x0000_s1160" style="position:absolute" from="16310,6383" to="16310,6548" strokeweight="1.5pt"/>
            <v:shape id="_x0000_s1161" type="#_x0000_t202" style="position:absolute;left:15657;top:6558;width:1211;height:829" filled="f" fillcolor="#c0504d" strokeweight="1.5pt">
              <v:textbox style="mso-next-textbox:#_x0000_s1161" inset="1mm,1mm,1mm,1mm">
                <w:txbxContent>
                  <w:p w:rsidR="007B31F1" w:rsidRPr="00432FA0" w:rsidRDefault="007B31F1" w:rsidP="00E54A50">
                    <w:pPr>
                      <w:pStyle w:val="Footer"/>
                      <w:jc w:val="center"/>
                      <w:rPr>
                        <w:rFonts w:ascii="Bookman Old Style" w:hAnsi="Bookman Old Style" w:cs="Tahoma"/>
                        <w:sz w:val="14"/>
                        <w:szCs w:val="14"/>
                      </w:rPr>
                    </w:pPr>
                    <w:r w:rsidRPr="00432FA0">
                      <w:rPr>
                        <w:rFonts w:ascii="Bookman Old Style" w:hAnsi="Bookman Old Style" w:cs="Tahoma"/>
                        <w:sz w:val="14"/>
                        <w:szCs w:val="14"/>
                      </w:rPr>
                      <w:t>Bagian</w:t>
                    </w:r>
                    <w:r w:rsidRPr="00432FA0">
                      <w:rPr>
                        <w:rFonts w:ascii="Bookman Old Style" w:hAnsi="Bookman Old Style" w:cs="Tahoma"/>
                        <w:sz w:val="14"/>
                        <w:szCs w:val="14"/>
                        <w:lang w:val="id-ID"/>
                      </w:rPr>
                      <w:t xml:space="preserve"> Administrasi Pembangunan</w:t>
                    </w:r>
                  </w:p>
                  <w:p w:rsidR="007B31F1" w:rsidRPr="008134D1" w:rsidRDefault="007B31F1" w:rsidP="00E54A50">
                    <w:pPr>
                      <w:pStyle w:val="Footer"/>
                      <w:jc w:val="center"/>
                      <w:rPr>
                        <w:rFonts w:ascii="Tahoma" w:hAnsi="Tahoma" w:cs="Tahoma"/>
                        <w:color w:val="FFFFFF"/>
                        <w:sz w:val="14"/>
                        <w:szCs w:val="14"/>
                        <w:lang w:val="id-ID"/>
                      </w:rPr>
                    </w:pPr>
                  </w:p>
                </w:txbxContent>
              </v:textbox>
            </v:shape>
            <v:shape id="_x0000_s1162" type="#_x0000_t202" style="position:absolute;left:15657;top:7718;width:1138;height:829" filled="f" fillcolor="#c0504d" strokeweight="1.5pt">
              <v:textbox style="mso-next-textbox:#_x0000_s1162" inset="1mm,1mm,1mm,1mm">
                <w:txbxContent>
                  <w:p w:rsidR="007B31F1" w:rsidRPr="00432FA0" w:rsidRDefault="007B31F1" w:rsidP="00E54A50">
                    <w:pPr>
                      <w:jc w:val="center"/>
                      <w:rPr>
                        <w:rFonts w:ascii="Bookman Old Style" w:hAnsi="Bookman Old Style" w:cs="Tahoma"/>
                        <w:sz w:val="14"/>
                        <w:szCs w:val="14"/>
                      </w:rPr>
                    </w:pPr>
                    <w:r w:rsidRPr="00432FA0">
                      <w:rPr>
                        <w:rFonts w:ascii="Bookman Old Style" w:hAnsi="Bookman Old Style" w:cs="Tahoma"/>
                        <w:sz w:val="14"/>
                        <w:szCs w:val="14"/>
                      </w:rPr>
                      <w:t>Subbag. Penyusunan Program</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 Bagian </w:t>
                    </w:r>
                  </w:p>
                </w:txbxContent>
              </v:textbox>
            </v:shape>
            <v:shape id="_x0000_s1163" type="#_x0000_t202" style="position:absolute;left:15657;top:8731;width:1138;height:829" filled="f" fillcolor="#c0504d" strokeweight="1.5pt">
              <v:textbox style="mso-next-textbox:#_x0000_s1163" inset="1mm,1mm,1mm,1mm">
                <w:txbxContent>
                  <w:p w:rsidR="007B31F1" w:rsidRDefault="007B31F1" w:rsidP="00E54A50">
                    <w:pPr>
                      <w:pStyle w:val="Footer"/>
                      <w:jc w:val="center"/>
                      <w:rPr>
                        <w:rFonts w:ascii="Bookman Old Style" w:hAnsi="Bookman Old Style" w:cs="Tahoma"/>
                        <w:sz w:val="14"/>
                        <w:szCs w:val="14"/>
                        <w:lang w:val="id-ID"/>
                      </w:rPr>
                    </w:pPr>
                  </w:p>
                  <w:p w:rsidR="007B31F1" w:rsidRPr="00432FA0" w:rsidRDefault="007B31F1" w:rsidP="00493CD1">
                    <w:pPr>
                      <w:pStyle w:val="Footer"/>
                      <w:jc w:val="center"/>
                      <w:rPr>
                        <w:rFonts w:ascii="Bookman Old Style" w:hAnsi="Bookman Old Style" w:cs="Tahoma"/>
                        <w:sz w:val="14"/>
                        <w:szCs w:val="14"/>
                        <w:lang w:val="id-ID"/>
                      </w:rPr>
                    </w:pPr>
                    <w:r w:rsidRPr="00432FA0">
                      <w:rPr>
                        <w:rFonts w:ascii="Bookman Old Style" w:hAnsi="Bookman Old Style" w:cs="Tahoma"/>
                        <w:sz w:val="14"/>
                        <w:szCs w:val="14"/>
                      </w:rPr>
                      <w:t>Subbag</w:t>
                    </w:r>
                    <w:r w:rsidRPr="00432FA0">
                      <w:rPr>
                        <w:rFonts w:ascii="Bookman Old Style" w:hAnsi="Bookman Old Style" w:cs="Tahoma"/>
                        <w:sz w:val="14"/>
                        <w:szCs w:val="14"/>
                        <w:lang w:val="id-ID"/>
                      </w:rPr>
                      <w:t>.</w:t>
                    </w:r>
                  </w:p>
                  <w:p w:rsidR="007B31F1" w:rsidRPr="008134D1" w:rsidRDefault="007B31F1" w:rsidP="00493CD1">
                    <w:pPr>
                      <w:jc w:val="center"/>
                      <w:rPr>
                        <w:rFonts w:ascii="Tahoma" w:hAnsi="Tahoma" w:cs="Tahoma"/>
                        <w:color w:val="FFFFFF"/>
                        <w:sz w:val="14"/>
                        <w:szCs w:val="14"/>
                      </w:rPr>
                    </w:pPr>
                    <w:r>
                      <w:rPr>
                        <w:rFonts w:ascii="Bookman Old Style" w:hAnsi="Bookman Old Style" w:cs="Tahoma"/>
                        <w:sz w:val="14"/>
                        <w:szCs w:val="14"/>
                      </w:rPr>
                      <w:t>Pengendalian Program</w:t>
                    </w:r>
                  </w:p>
                </w:txbxContent>
              </v:textbox>
            </v:shape>
            <v:shape id="_x0000_s1164" type="#_x0000_t202" style="position:absolute;left:15657;top:9725;width:1138;height:829" filled="f" fillcolor="#c0504d" strokeweight="1.5pt">
              <v:textbox style="mso-next-textbox:#_x0000_s1164" inset="1mm,1mm,1mm,1mm">
                <w:txbxContent>
                  <w:p w:rsidR="007B31F1" w:rsidRDefault="007B31F1" w:rsidP="00E54A50">
                    <w:pPr>
                      <w:pStyle w:val="Footer"/>
                      <w:jc w:val="center"/>
                      <w:rPr>
                        <w:rFonts w:ascii="Bookman Old Style" w:hAnsi="Bookman Old Style" w:cs="Tahoma"/>
                        <w:color w:val="FFFFFF"/>
                        <w:sz w:val="14"/>
                        <w:szCs w:val="14"/>
                        <w:lang w:val="id-ID"/>
                      </w:rPr>
                    </w:pPr>
                  </w:p>
                  <w:p w:rsidR="007B31F1" w:rsidRPr="00432FA0" w:rsidRDefault="007B31F1" w:rsidP="00E54A50">
                    <w:pPr>
                      <w:pStyle w:val="Footer"/>
                      <w:jc w:val="center"/>
                      <w:rPr>
                        <w:rFonts w:ascii="Bookman Old Style" w:hAnsi="Bookman Old Style" w:cs="Tahoma"/>
                        <w:sz w:val="14"/>
                        <w:szCs w:val="14"/>
                      </w:rPr>
                    </w:pPr>
                    <w:r w:rsidRPr="00432FA0">
                      <w:rPr>
                        <w:rFonts w:ascii="Bookman Old Style" w:hAnsi="Bookman Old Style" w:cs="Tahoma"/>
                        <w:color w:val="FFFFFF"/>
                        <w:sz w:val="14"/>
                        <w:szCs w:val="14"/>
                        <w:lang w:val="sv-SE"/>
                      </w:rPr>
                      <w:t>S</w:t>
                    </w:r>
                    <w:r w:rsidRPr="00432FA0">
                      <w:rPr>
                        <w:rFonts w:ascii="Bookman Old Style" w:hAnsi="Bookman Old Style" w:cs="Tahoma"/>
                        <w:sz w:val="14"/>
                        <w:szCs w:val="14"/>
                      </w:rPr>
                      <w:t xml:space="preserve">Subbag. </w:t>
                    </w:r>
                    <w:r>
                      <w:rPr>
                        <w:rFonts w:ascii="Bookman Old Style" w:hAnsi="Bookman Old Style" w:cs="Tahoma"/>
                        <w:sz w:val="14"/>
                        <w:szCs w:val="14"/>
                        <w:lang w:val="en-US"/>
                      </w:rPr>
                      <w:t xml:space="preserve">Evaluasi dan </w:t>
                    </w:r>
                    <w:r w:rsidRPr="00432FA0">
                      <w:rPr>
                        <w:rFonts w:ascii="Bookman Old Style" w:hAnsi="Bookman Old Style" w:cs="Tahoma"/>
                        <w:sz w:val="14"/>
                        <w:szCs w:val="14"/>
                      </w:rPr>
                      <w:t>Pelaporan</w:t>
                    </w:r>
                  </w:p>
                  <w:p w:rsidR="007B31F1" w:rsidRPr="008134D1" w:rsidRDefault="007B31F1" w:rsidP="00E54A50">
                    <w:pPr>
                      <w:rPr>
                        <w:rFonts w:ascii="Tahoma" w:hAnsi="Tahoma" w:cs="Tahoma"/>
                        <w:color w:val="FFFFFF"/>
                        <w:sz w:val="14"/>
                        <w:szCs w:val="14"/>
                      </w:rPr>
                    </w:pPr>
                  </w:p>
                </w:txbxContent>
              </v:textbox>
            </v:shape>
            <v:line id="_x0000_s1165" style="position:absolute" from="15546,7566" to="16143,7566" strokeweight="1.5pt"/>
            <v:line id="_x0000_s1166" style="position:absolute" from="16133,7387" to="16133,7552" strokeweight="1.5pt"/>
          </v:group>
        </w:pict>
      </w:r>
      <w:r w:rsidR="006E3296" w:rsidRPr="00A05F32">
        <w:rPr>
          <w:noProof/>
          <w:color w:val="FF0000"/>
        </w:rPr>
        <w:pict>
          <v:group id="_x0000_s1114" style="position:absolute;left:0;text-align:left;margin-left:-8.35pt;margin-top:16.55pt;width:265.55pt;height:183.65pt;z-index:251648512" coordorigin="778,6108" coordsize="5680,4351">
            <v:group id="_x0000_s1115" style="position:absolute;left:1532;top:6108;width:4381;height:345" coordorigin="1532,6108" coordsize="4381,345">
              <v:line id="_x0000_s1116" style="position:absolute" from="1532,6288" to="5913,6288" strokeweight="1.5pt"/>
              <v:line id="_x0000_s1117" style="position:absolute" from="3641,6108" to="3641,6274" strokeweight="1.5pt"/>
              <v:line id="_x0000_s1118" style="position:absolute" from="3645,6288" to="3645,6453" strokeweight="1.5pt"/>
            </v:group>
            <v:group id="_x0000_s1119" style="position:absolute;left:778;top:6288;width:1314;height:4171" coordorigin="778,6288" coordsize="1314,4171">
              <v:line id="_x0000_s1120" style="position:absolute" from="795,7954" to="894,7954" strokeweight="1.5pt"/>
              <v:line id="_x0000_s1121" style="position:absolute" from="797,9128" to="896,9128" strokeweight="1.5pt"/>
              <v:line id="_x0000_s1122" style="position:absolute" from="795,10127" to="894,10127" strokeweight="1.5pt"/>
              <v:line id="_x0000_s1123" style="position:absolute" from="778,7475" to="778,10127" strokeweight="1.5pt"/>
              <v:line id="_x0000_s1124" style="position:absolute" from="1538,6288" to="1538,6453" strokeweight="1.5pt"/>
              <v:shape id="_x0000_s1125" type="#_x0000_t202" style="position:absolute;left:889;top:6463;width:1203;height:829" filled="f" fillcolor="#c0504d" strokeweight="1.5pt">
                <v:textbox style="mso-next-textbox:#_x0000_s1125" inset="1mm,1mm,1mm,1mm">
                  <w:txbxContent>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color w:val="FFFFFF"/>
                          <w:sz w:val="14"/>
                          <w:szCs w:val="14"/>
                          <w:lang w:val="sv-SE"/>
                        </w:rPr>
                        <w:t>B</w:t>
                      </w:r>
                      <w:r w:rsidRPr="00432FA0">
                        <w:rPr>
                          <w:rFonts w:ascii="Bookman Old Style" w:hAnsi="Bookman Old Style" w:cs="Tahoma"/>
                          <w:sz w:val="14"/>
                          <w:szCs w:val="14"/>
                        </w:rPr>
                        <w:t>Bagian</w:t>
                      </w:r>
                    </w:p>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4"/>
                          <w:szCs w:val="14"/>
                          <w:lang w:val="id-ID"/>
                        </w:rPr>
                        <w:t>Pemerintahan</w:t>
                      </w:r>
                    </w:p>
                    <w:p w:rsidR="007B31F1" w:rsidRPr="008134D1" w:rsidRDefault="007B31F1" w:rsidP="00E54A50">
                      <w:pPr>
                        <w:pStyle w:val="Footer"/>
                        <w:jc w:val="center"/>
                        <w:rPr>
                          <w:rFonts w:ascii="Tahoma" w:hAnsi="Tahoma" w:cs="Tahoma"/>
                          <w:color w:val="FFFFFF"/>
                          <w:sz w:val="14"/>
                          <w:szCs w:val="14"/>
                          <w:lang w:val="sv-SE"/>
                        </w:rPr>
                      </w:pPr>
                    </w:p>
                  </w:txbxContent>
                </v:textbox>
              </v:shape>
              <v:shape id="_x0000_s1126" type="#_x0000_t202" style="position:absolute;left:889;top:7623;width:1130;height:829" filled="f" fillcolor="#c0504d" strokeweight="1.5pt">
                <v:textbox style="mso-next-textbox:#_x0000_s1126" inset="1mm,1mm,1mm,1mm">
                  <w:txbxContent>
                    <w:p w:rsidR="007B31F1" w:rsidRPr="00432FA0" w:rsidRDefault="007B31F1" w:rsidP="00E54A50">
                      <w:pPr>
                        <w:jc w:val="center"/>
                        <w:rPr>
                          <w:rFonts w:ascii="Bookman Old Style" w:hAnsi="Bookman Old Style" w:cs="Tahoma"/>
                          <w:sz w:val="14"/>
                          <w:szCs w:val="14"/>
                        </w:rPr>
                      </w:pPr>
                      <w:r w:rsidRPr="00432FA0">
                        <w:rPr>
                          <w:rFonts w:ascii="Bookman Old Style" w:hAnsi="Bookman Old Style" w:cs="Tahoma"/>
                          <w:sz w:val="14"/>
                          <w:szCs w:val="14"/>
                        </w:rPr>
                        <w:t xml:space="preserve">Subbag. </w:t>
                      </w:r>
                      <w:r>
                        <w:rPr>
                          <w:rFonts w:ascii="Bookman Old Style" w:hAnsi="Bookman Old Style" w:cs="Tahoma"/>
                          <w:sz w:val="14"/>
                          <w:szCs w:val="14"/>
                        </w:rPr>
                        <w:t>Administrasi</w:t>
                      </w:r>
                      <w:r w:rsidRPr="00432FA0">
                        <w:rPr>
                          <w:rFonts w:ascii="Bookman Old Style" w:hAnsi="Bookman Old Style" w:cs="Tahoma"/>
                          <w:sz w:val="14"/>
                          <w:szCs w:val="14"/>
                        </w:rPr>
                        <w:t>Pemerint</w:t>
                      </w:r>
                      <w:r>
                        <w:rPr>
                          <w:rFonts w:ascii="Bookman Old Style" w:hAnsi="Bookman Old Style" w:cs="Tahoma"/>
                          <w:sz w:val="14"/>
                          <w:szCs w:val="14"/>
                        </w:rPr>
                        <w:t>a</w:t>
                      </w:r>
                      <w:r w:rsidRPr="00432FA0">
                        <w:rPr>
                          <w:rFonts w:ascii="Bookman Old Style" w:hAnsi="Bookman Old Style" w:cs="Tahoma"/>
                          <w:sz w:val="14"/>
                          <w:szCs w:val="14"/>
                        </w:rPr>
                        <w:t>han</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agian </w:t>
                      </w:r>
                    </w:p>
                  </w:txbxContent>
                </v:textbox>
              </v:shape>
              <v:shape id="_x0000_s1127" type="#_x0000_t202" style="position:absolute;left:889;top:8636;width:1130;height:829" filled="f" fillcolor="#c0504d" strokeweight="1.5pt">
                <v:textbox style="mso-next-textbox:#_x0000_s1127" inset="1mm,1mm,1mm,1mm">
                  <w:txbxContent>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color w:val="FFFFFF"/>
                          <w:sz w:val="14"/>
                          <w:szCs w:val="14"/>
                          <w:lang w:val="sv-SE"/>
                        </w:rPr>
                        <w:t>S</w:t>
                      </w:r>
                      <w:r w:rsidRPr="00432FA0">
                        <w:rPr>
                          <w:rFonts w:ascii="Bookman Old Style" w:hAnsi="Bookman Old Style" w:cs="Tahoma"/>
                          <w:sz w:val="14"/>
                          <w:szCs w:val="14"/>
                        </w:rPr>
                        <w:t xml:space="preserve"> Subbag</w:t>
                      </w:r>
                      <w:r w:rsidRPr="00432FA0">
                        <w:rPr>
                          <w:rFonts w:ascii="Bookman Old Style" w:hAnsi="Bookman Old Style" w:cs="Tahoma"/>
                          <w:sz w:val="14"/>
                          <w:szCs w:val="14"/>
                          <w:lang w:val="id-ID"/>
                        </w:rPr>
                        <w:t>.</w:t>
                      </w:r>
                      <w:r w:rsidRPr="00432FA0">
                        <w:rPr>
                          <w:rFonts w:ascii="Bookman Old Style" w:hAnsi="Bookman Old Style" w:cs="Tahoma"/>
                          <w:color w:val="FFFFFF"/>
                          <w:sz w:val="14"/>
                          <w:szCs w:val="14"/>
                          <w:lang w:val="sv-SE"/>
                        </w:rPr>
                        <w:t xml:space="preserve"> pe</w:t>
                      </w:r>
                    </w:p>
                    <w:p w:rsidR="007B31F1" w:rsidRPr="00432FA0" w:rsidRDefault="007B31F1" w:rsidP="00E54A50">
                      <w:pPr>
                        <w:jc w:val="center"/>
                        <w:rPr>
                          <w:rFonts w:ascii="Bookman Old Style" w:hAnsi="Bookman Old Style" w:cs="Tahoma"/>
                          <w:sz w:val="14"/>
                          <w:szCs w:val="14"/>
                        </w:rPr>
                      </w:pPr>
                      <w:r>
                        <w:rPr>
                          <w:rFonts w:ascii="Bookman Old Style" w:hAnsi="Bookman Old Style" w:cs="Tahoma"/>
                          <w:sz w:val="14"/>
                          <w:szCs w:val="14"/>
                        </w:rPr>
                        <w:t>Adm.Kewilayahan dan Kerjasama</w:t>
                      </w:r>
                    </w:p>
                  </w:txbxContent>
                </v:textbox>
              </v:shape>
              <v:shape id="_x0000_s1128" type="#_x0000_t202" style="position:absolute;left:889;top:9630;width:1130;height:829" filled="f" fillcolor="#c0504d" strokeweight="1.5pt">
                <v:textbox style="mso-next-textbox:#_x0000_s1128" inset="1mm,1mm,1mm,1mm">
                  <w:txbxContent>
                    <w:p w:rsidR="007B31F1" w:rsidRPr="00432FA0" w:rsidRDefault="007B31F1" w:rsidP="00E54A50">
                      <w:pPr>
                        <w:pStyle w:val="Footer"/>
                        <w:jc w:val="center"/>
                        <w:rPr>
                          <w:rFonts w:ascii="Bookman Old Style" w:hAnsi="Bookman Old Style" w:cs="Tahoma"/>
                          <w:sz w:val="14"/>
                          <w:szCs w:val="14"/>
                          <w:lang w:val="id-ID"/>
                        </w:rPr>
                      </w:pPr>
                      <w:r w:rsidRPr="00432FA0">
                        <w:rPr>
                          <w:rFonts w:ascii="Bookman Old Style" w:hAnsi="Bookman Old Style" w:cs="Tahoma"/>
                          <w:sz w:val="13"/>
                          <w:szCs w:val="13"/>
                        </w:rPr>
                        <w:t>Subbag</w:t>
                      </w:r>
                      <w:r w:rsidRPr="00432FA0">
                        <w:rPr>
                          <w:rFonts w:ascii="Bookman Old Style" w:hAnsi="Bookman Old Style" w:cs="Tahoma"/>
                          <w:sz w:val="14"/>
                          <w:szCs w:val="14"/>
                          <w:lang w:val="id-ID"/>
                        </w:rPr>
                        <w:t>.</w:t>
                      </w:r>
                    </w:p>
                    <w:p w:rsidR="007B31F1" w:rsidRPr="00432FA0" w:rsidRDefault="007B31F1" w:rsidP="00E54A50">
                      <w:pPr>
                        <w:pStyle w:val="Footer"/>
                        <w:jc w:val="center"/>
                        <w:rPr>
                          <w:rFonts w:ascii="Bookman Old Style" w:hAnsi="Bookman Old Style" w:cs="Tahoma"/>
                          <w:color w:val="FFFFFF"/>
                          <w:sz w:val="13"/>
                          <w:szCs w:val="13"/>
                          <w:lang w:val="id-ID"/>
                        </w:rPr>
                      </w:pPr>
                      <w:r w:rsidRPr="00432FA0">
                        <w:rPr>
                          <w:rFonts w:ascii="Bookman Old Style" w:hAnsi="Bookman Old Style" w:cs="Tahoma"/>
                          <w:sz w:val="13"/>
                          <w:szCs w:val="13"/>
                          <w:lang w:val="id-ID"/>
                        </w:rPr>
                        <w:t xml:space="preserve"> Otonomi Daerah</w:t>
                      </w:r>
                    </w:p>
                  </w:txbxContent>
                </v:textbox>
              </v:shape>
              <v:line id="_x0000_s1129" style="position:absolute" from="779,7471" to="1372,7471" strokeweight="1.5pt"/>
              <v:line id="_x0000_s1130" style="position:absolute" from="1362,7292" to="1362,7457" strokeweight="1.5pt"/>
            </v:group>
            <v:group id="_x0000_s1131" style="position:absolute;left:5144;top:6463;width:1314;height:3996" coordorigin="5144,6463" coordsize="1314,3996">
              <v:line id="_x0000_s1132" style="position:absolute" from="5161,7954" to="5260,7954" strokeweight="1.5pt"/>
              <v:line id="_x0000_s1133" style="position:absolute" from="5163,9128" to="5262,9128" strokeweight="1.5pt"/>
              <v:line id="_x0000_s1134" style="position:absolute" from="5161,10127" to="5260,10127" strokeweight="1.5pt"/>
              <v:line id="_x0000_s1135" style="position:absolute" from="5144,7475" to="5144,10127" strokeweight="1.5pt"/>
              <v:shape id="_x0000_s1136" type="#_x0000_t202" style="position:absolute;left:5255;top:6463;width:1203;height:829" filled="f" fillcolor="#c0504d" strokeweight="1.5pt">
                <v:textbox style="mso-next-textbox:#_x0000_s1136" inset="1mm,1mm,1mm,1mm">
                  <w:txbxContent>
                    <w:p w:rsidR="007B31F1" w:rsidRPr="008134D1" w:rsidRDefault="007B31F1" w:rsidP="00E54A50">
                      <w:pPr>
                        <w:pStyle w:val="Footer"/>
                        <w:jc w:val="center"/>
                        <w:rPr>
                          <w:rFonts w:ascii="Tahoma" w:hAnsi="Tahoma" w:cs="Tahoma"/>
                          <w:color w:val="FFFFFF"/>
                          <w:sz w:val="14"/>
                          <w:szCs w:val="14"/>
                          <w:lang w:val="sv-SE"/>
                        </w:rPr>
                      </w:pPr>
                      <w:r w:rsidRPr="008134D1">
                        <w:rPr>
                          <w:rFonts w:ascii="Tahoma" w:hAnsi="Tahoma" w:cs="Tahoma"/>
                          <w:color w:val="FFFFFF"/>
                          <w:sz w:val="14"/>
                          <w:szCs w:val="14"/>
                          <w:lang w:val="sv-SE"/>
                        </w:rPr>
                        <w:t xml:space="preserve">Bagian </w:t>
                      </w:r>
                    </w:p>
                    <w:p w:rsidR="007B31F1" w:rsidRPr="00432FA0" w:rsidRDefault="007B31F1" w:rsidP="00E54A50">
                      <w:pPr>
                        <w:pStyle w:val="Footer"/>
                        <w:jc w:val="center"/>
                        <w:rPr>
                          <w:rFonts w:ascii="Bookman Old Style" w:hAnsi="Bookman Old Style" w:cs="Tahoma"/>
                          <w:sz w:val="14"/>
                          <w:szCs w:val="14"/>
                        </w:rPr>
                      </w:pPr>
                      <w:r w:rsidRPr="00432FA0">
                        <w:rPr>
                          <w:rFonts w:ascii="Bookman Old Style" w:hAnsi="Bookman Old Style" w:cs="Tahoma"/>
                          <w:sz w:val="14"/>
                          <w:szCs w:val="14"/>
                        </w:rPr>
                        <w:t xml:space="preserve">Bagian </w:t>
                      </w:r>
                      <w:r w:rsidRPr="00432FA0">
                        <w:rPr>
                          <w:rFonts w:ascii="Bookman Old Style" w:hAnsi="Bookman Old Style" w:cs="Tahoma"/>
                          <w:sz w:val="14"/>
                          <w:szCs w:val="14"/>
                          <w:lang w:val="id-ID"/>
                        </w:rPr>
                        <w:t>Hukum</w:t>
                      </w:r>
                    </w:p>
                    <w:p w:rsidR="007B31F1" w:rsidRPr="008134D1" w:rsidRDefault="007B31F1" w:rsidP="00E54A50">
                      <w:pPr>
                        <w:pStyle w:val="Footer"/>
                        <w:jc w:val="center"/>
                        <w:rPr>
                          <w:rFonts w:ascii="Tahoma" w:hAnsi="Tahoma" w:cs="Tahoma"/>
                          <w:color w:val="FFFFFF"/>
                          <w:sz w:val="14"/>
                          <w:szCs w:val="14"/>
                          <w:lang w:val="id-ID"/>
                        </w:rPr>
                      </w:pPr>
                      <w:r w:rsidRPr="008134D1">
                        <w:rPr>
                          <w:rFonts w:ascii="Tahoma" w:hAnsi="Tahoma" w:cs="Tahoma"/>
                          <w:color w:val="FFFFFF"/>
                          <w:sz w:val="14"/>
                          <w:szCs w:val="14"/>
                          <w:lang w:val="id-ID"/>
                        </w:rPr>
                        <w:t>Pemeritahan desa</w:t>
                      </w:r>
                    </w:p>
                  </w:txbxContent>
                </v:textbox>
              </v:shape>
              <v:shape id="_x0000_s1137" type="#_x0000_t202" style="position:absolute;left:5255;top:7623;width:1130;height:829" filled="f" fillcolor="#c0504d" strokeweight="1.5pt">
                <v:textbox style="mso-next-textbox:#_x0000_s1137" inset="1mm,1mm,1mm,1mm">
                  <w:txbxContent>
                    <w:p w:rsidR="007B31F1" w:rsidRPr="00D93A07" w:rsidRDefault="007B31F1" w:rsidP="00D93A07">
                      <w:pPr>
                        <w:jc w:val="center"/>
                        <w:rPr>
                          <w:rFonts w:ascii="Bookman Old Style" w:hAnsi="Bookman Old Style" w:cs="Tahoma"/>
                          <w:sz w:val="14"/>
                          <w:szCs w:val="14"/>
                        </w:rPr>
                      </w:pPr>
                      <w:r w:rsidRPr="00432FA0">
                        <w:rPr>
                          <w:rFonts w:ascii="Bookman Old Style" w:hAnsi="Bookman Old Style" w:cs="Tahoma"/>
                          <w:sz w:val="14"/>
                          <w:szCs w:val="14"/>
                        </w:rPr>
                        <w:t>Subbag</w:t>
                      </w:r>
                      <w:r>
                        <w:rPr>
                          <w:rFonts w:ascii="Bookman Old Style" w:hAnsi="Bookman Old Style" w:cs="Tahoma"/>
                          <w:sz w:val="14"/>
                          <w:szCs w:val="14"/>
                        </w:rPr>
                        <w:t xml:space="preserve">. Perundang – undangan </w:t>
                      </w:r>
                      <w:r w:rsidRPr="008134D1">
                        <w:rPr>
                          <w:rFonts w:ascii="Tahoma" w:hAnsi="Tahoma" w:cs="Tahoma"/>
                          <w:color w:val="FFFFFF"/>
                          <w:sz w:val="14"/>
                          <w:szCs w:val="14"/>
                        </w:rPr>
                        <w:t xml:space="preserve"> </w:t>
                      </w:r>
                    </w:p>
                  </w:txbxContent>
                </v:textbox>
              </v:shape>
              <v:shape id="_x0000_s1138" type="#_x0000_t202" style="position:absolute;left:5255;top:8636;width:1130;height:829" filled="f" fillcolor="#c0504d" strokeweight="1.5pt">
                <v:textbox style="mso-next-textbox:#_x0000_s1138" inset="1mm,1mm,1mm,1mm">
                  <w:txbxContent>
                    <w:p w:rsidR="007B31F1" w:rsidRPr="00D93A07" w:rsidRDefault="007B31F1" w:rsidP="00E54A50">
                      <w:pPr>
                        <w:pStyle w:val="Footer"/>
                        <w:jc w:val="center"/>
                        <w:rPr>
                          <w:rFonts w:ascii="Bookman Old Style" w:hAnsi="Bookman Old Style" w:cs="Tahoma"/>
                          <w:sz w:val="14"/>
                          <w:szCs w:val="14"/>
                          <w:lang w:val="en-US"/>
                        </w:rPr>
                      </w:pPr>
                      <w:r w:rsidRPr="00432FA0">
                        <w:rPr>
                          <w:rFonts w:ascii="Bookman Old Style" w:hAnsi="Bookman Old Style" w:cs="Tahoma"/>
                          <w:sz w:val="14"/>
                          <w:szCs w:val="14"/>
                        </w:rPr>
                        <w:t>Subbag</w:t>
                      </w:r>
                      <w:r w:rsidRPr="00432FA0">
                        <w:rPr>
                          <w:rFonts w:ascii="Bookman Old Style" w:hAnsi="Bookman Old Style" w:cs="Tahoma"/>
                          <w:sz w:val="14"/>
                          <w:szCs w:val="14"/>
                          <w:lang w:val="id-ID"/>
                        </w:rPr>
                        <w:t>.</w:t>
                      </w:r>
                      <w:r>
                        <w:rPr>
                          <w:rFonts w:ascii="Bookman Old Style" w:hAnsi="Bookman Old Style" w:cs="Tahoma"/>
                          <w:sz w:val="14"/>
                          <w:szCs w:val="14"/>
                          <w:lang w:val="en-US"/>
                        </w:rPr>
                        <w:t xml:space="preserve"> Bantuan Hukum</w:t>
                      </w:r>
                    </w:p>
                    <w:p w:rsidR="007B31F1" w:rsidRPr="008134D1" w:rsidRDefault="007B31F1" w:rsidP="00E54A50">
                      <w:pPr>
                        <w:rPr>
                          <w:rFonts w:ascii="Tahoma" w:hAnsi="Tahoma" w:cs="Tahoma"/>
                          <w:color w:val="FFFFFF"/>
                          <w:sz w:val="14"/>
                          <w:szCs w:val="14"/>
                        </w:rPr>
                      </w:pPr>
                      <w:r>
                        <w:rPr>
                          <w:rFonts w:ascii="Tahoma" w:hAnsi="Tahoma" w:cs="Tahoma"/>
                          <w:color w:val="FFFFFF"/>
                          <w:sz w:val="14"/>
                          <w:szCs w:val="14"/>
                        </w:rPr>
                        <w:t xml:space="preserve">Bantuan Bantuan </w:t>
                      </w:r>
                    </w:p>
                  </w:txbxContent>
                </v:textbox>
              </v:shape>
              <v:shape id="_x0000_s1139" type="#_x0000_t202" style="position:absolute;left:5255;top:9630;width:1130;height:829" filled="f" fillcolor="#c0504d" strokeweight="1.5pt">
                <v:textbox style="mso-next-textbox:#_x0000_s1139" inset="1mm,1mm,1mm,1mm">
                  <w:txbxContent>
                    <w:p w:rsidR="007B31F1" w:rsidRDefault="007B31F1" w:rsidP="00E54A50">
                      <w:pPr>
                        <w:pStyle w:val="Footer"/>
                        <w:jc w:val="center"/>
                        <w:rPr>
                          <w:rFonts w:ascii="Bookman Old Style" w:hAnsi="Bookman Old Style" w:cs="Tahoma"/>
                          <w:sz w:val="14"/>
                          <w:szCs w:val="14"/>
                          <w:lang w:val="en-US"/>
                        </w:rPr>
                      </w:pPr>
                      <w:r w:rsidRPr="00432FA0">
                        <w:rPr>
                          <w:rFonts w:ascii="Bookman Old Style" w:hAnsi="Bookman Old Style" w:cs="Tahoma"/>
                          <w:color w:val="FFFFFF"/>
                          <w:sz w:val="14"/>
                          <w:szCs w:val="14"/>
                          <w:lang w:val="sv-SE"/>
                        </w:rPr>
                        <w:t>S</w:t>
                      </w:r>
                      <w:r w:rsidRPr="00432FA0">
                        <w:rPr>
                          <w:rFonts w:ascii="Bookman Old Style" w:hAnsi="Bookman Old Style" w:cs="Tahoma"/>
                          <w:sz w:val="14"/>
                          <w:szCs w:val="14"/>
                        </w:rPr>
                        <w:t>S</w:t>
                      </w:r>
                      <w:r w:rsidRPr="00432FA0">
                        <w:rPr>
                          <w:rFonts w:ascii="Bookman Old Style" w:hAnsi="Bookman Old Style" w:cs="Tahoma"/>
                          <w:sz w:val="14"/>
                          <w:szCs w:val="14"/>
                          <w:lang w:val="id-ID"/>
                        </w:rPr>
                        <w:t>u</w:t>
                      </w:r>
                      <w:r w:rsidRPr="00432FA0">
                        <w:rPr>
                          <w:rFonts w:ascii="Bookman Old Style" w:hAnsi="Bookman Old Style" w:cs="Tahoma"/>
                          <w:sz w:val="14"/>
                          <w:szCs w:val="14"/>
                        </w:rPr>
                        <w:t xml:space="preserve">bbag. </w:t>
                      </w:r>
                      <w:r>
                        <w:rPr>
                          <w:rFonts w:ascii="Bookman Old Style" w:hAnsi="Bookman Old Style" w:cs="Tahoma"/>
                          <w:sz w:val="14"/>
                          <w:szCs w:val="14"/>
                          <w:lang w:val="en-US"/>
                        </w:rPr>
                        <w:t>Dokumenta</w:t>
                      </w:r>
                    </w:p>
                    <w:p w:rsidR="007B31F1" w:rsidRPr="000C350C" w:rsidRDefault="007B31F1" w:rsidP="00E54A50">
                      <w:pPr>
                        <w:pStyle w:val="Footer"/>
                        <w:jc w:val="center"/>
                        <w:rPr>
                          <w:rFonts w:ascii="Bookman Old Style" w:hAnsi="Bookman Old Style" w:cs="Tahoma"/>
                          <w:sz w:val="14"/>
                          <w:szCs w:val="14"/>
                          <w:lang w:val="en-US"/>
                        </w:rPr>
                      </w:pPr>
                      <w:r>
                        <w:rPr>
                          <w:rFonts w:ascii="Bookman Old Style" w:hAnsi="Bookman Old Style" w:cs="Tahoma"/>
                          <w:sz w:val="14"/>
                          <w:szCs w:val="14"/>
                          <w:lang w:val="en-US"/>
                        </w:rPr>
                        <w:t>si dan Inf.</w:t>
                      </w:r>
                    </w:p>
                    <w:p w:rsidR="007B31F1" w:rsidRPr="008134D1" w:rsidRDefault="007B31F1" w:rsidP="00E54A50">
                      <w:pPr>
                        <w:rPr>
                          <w:rFonts w:ascii="Tahoma" w:hAnsi="Tahoma" w:cs="Tahoma"/>
                          <w:color w:val="FFFFFF"/>
                          <w:sz w:val="14"/>
                          <w:szCs w:val="14"/>
                        </w:rPr>
                      </w:pPr>
                    </w:p>
                  </w:txbxContent>
                </v:textbox>
              </v:shape>
              <v:line id="_x0000_s1140" style="position:absolute" from="5145,7471" to="5738,7471" strokeweight="1.5pt"/>
              <v:line id="_x0000_s1141" style="position:absolute" from="5728,7292" to="5728,7457" strokeweight="1.5pt"/>
            </v:group>
            <v:group id="_x0000_s1142" style="position:absolute;left:2885;top:6450;width:1314;height:3996" coordorigin="2885,6450" coordsize="1314,3996">
              <v:line id="_x0000_s1143" style="position:absolute" from="2902,7941" to="3001,7941" strokeweight="1.5pt"/>
              <v:line id="_x0000_s1144" style="position:absolute" from="2904,9115" to="3003,9115" strokeweight="1.5pt"/>
              <v:line id="_x0000_s1145" style="position:absolute" from="2902,10114" to="3001,10114" strokeweight="1.5pt"/>
              <v:line id="_x0000_s1146" style="position:absolute" from="2885,7475" to="2885,10127" strokeweight="1.5pt"/>
              <v:shape id="_x0000_s1147" type="#_x0000_t202" style="position:absolute;left:2996;top:6450;width:1203;height:829" filled="f" fillcolor="#c0504d" strokeweight="1.5pt">
                <v:textbox style="mso-next-textbox:#_x0000_s1147" inset="1mm,1mm,1mm,1mm">
                  <w:txbxContent>
                    <w:p w:rsidR="007B31F1" w:rsidRPr="00432FA0" w:rsidRDefault="007B31F1" w:rsidP="006E3296">
                      <w:pPr>
                        <w:pStyle w:val="Footer"/>
                        <w:jc w:val="center"/>
                        <w:rPr>
                          <w:rFonts w:ascii="Bookman Old Style" w:hAnsi="Bookman Old Style" w:cs="Tahoma"/>
                          <w:sz w:val="14"/>
                          <w:szCs w:val="14"/>
                        </w:rPr>
                      </w:pPr>
                      <w:r w:rsidRPr="00432FA0">
                        <w:rPr>
                          <w:rFonts w:ascii="Bookman Old Style" w:hAnsi="Bookman Old Style" w:cs="Tahoma"/>
                          <w:color w:val="FFFFFF"/>
                          <w:sz w:val="14"/>
                          <w:szCs w:val="14"/>
                          <w:lang w:val="sv-SE"/>
                        </w:rPr>
                        <w:t>B</w:t>
                      </w:r>
                      <w:r w:rsidRPr="00432FA0">
                        <w:rPr>
                          <w:rFonts w:ascii="Bookman Old Style" w:hAnsi="Bookman Old Style" w:cs="Tahoma"/>
                          <w:sz w:val="14"/>
                          <w:szCs w:val="14"/>
                        </w:rPr>
                        <w:t>Bagian</w:t>
                      </w:r>
                      <w:r w:rsidRPr="00432FA0">
                        <w:rPr>
                          <w:rFonts w:ascii="Bookman Old Style" w:hAnsi="Bookman Old Style" w:cs="Tahoma"/>
                          <w:sz w:val="14"/>
                          <w:szCs w:val="14"/>
                          <w:lang w:val="id-ID"/>
                        </w:rPr>
                        <w:t xml:space="preserve"> Kesejahteraan Rakyat</w:t>
                      </w:r>
                    </w:p>
                    <w:p w:rsidR="007B31F1" w:rsidRPr="00DA7A14" w:rsidRDefault="007B31F1" w:rsidP="00E54A50">
                      <w:pPr>
                        <w:rPr>
                          <w:szCs w:val="14"/>
                        </w:rPr>
                      </w:pPr>
                    </w:p>
                  </w:txbxContent>
                </v:textbox>
              </v:shape>
              <v:shape id="_x0000_s1148" type="#_x0000_t202" style="position:absolute;left:2996;top:7610;width:1203;height:829" filled="f" fillcolor="#c0504d" strokeweight="1.5pt">
                <v:textbox style="mso-next-textbox:#_x0000_s1148" inset="1mm,1mm,1mm,1mm">
                  <w:txbxContent>
                    <w:p w:rsidR="007B31F1" w:rsidRPr="006E3296" w:rsidRDefault="007B31F1" w:rsidP="00E54A50">
                      <w:pPr>
                        <w:pStyle w:val="Footer"/>
                        <w:jc w:val="center"/>
                        <w:rPr>
                          <w:rFonts w:ascii="Bookman Old Style" w:hAnsi="Bookman Old Style" w:cs="Tahoma"/>
                          <w:sz w:val="14"/>
                          <w:szCs w:val="14"/>
                          <w:lang w:val="en-US"/>
                        </w:rPr>
                      </w:pPr>
                      <w:r w:rsidRPr="006E3296">
                        <w:rPr>
                          <w:rFonts w:ascii="Bookman Old Style" w:hAnsi="Bookman Old Style" w:cs="Tahoma"/>
                          <w:sz w:val="14"/>
                          <w:szCs w:val="14"/>
                        </w:rPr>
                        <w:t>Subbag</w:t>
                      </w:r>
                      <w:r w:rsidRPr="006E3296">
                        <w:rPr>
                          <w:rFonts w:ascii="Bookman Old Style" w:hAnsi="Bookman Old Style" w:cs="Tahoma"/>
                          <w:sz w:val="14"/>
                          <w:szCs w:val="14"/>
                          <w:lang w:val="id-ID"/>
                        </w:rPr>
                        <w:t>.</w:t>
                      </w:r>
                      <w:r w:rsidRPr="006E3296">
                        <w:rPr>
                          <w:rFonts w:ascii="Bookman Old Style" w:hAnsi="Bookman Old Style" w:cs="Tahoma"/>
                          <w:sz w:val="14"/>
                          <w:szCs w:val="14"/>
                          <w:lang w:val="en-US"/>
                        </w:rPr>
                        <w:t xml:space="preserve"> Bina Mental Spiritual</w:t>
                      </w:r>
                    </w:p>
                    <w:p w:rsidR="007B31F1" w:rsidRDefault="007B31F1">
                      <w:pPr>
                        <w:pStyle w:val="Footer"/>
                        <w:jc w:val="center"/>
                      </w:pPr>
                    </w:p>
                  </w:txbxContent>
                </v:textbox>
              </v:shape>
              <v:shape id="_x0000_s1149" type="#_x0000_t202" style="position:absolute;left:2996;top:8623;width:1130;height:829" filled="f" fillcolor="#c0504d" strokeweight="1.5pt">
                <v:textbox style="mso-next-textbox:#_x0000_s1149" inset="1mm,1mm,1mm,1mm">
                  <w:txbxContent>
                    <w:p w:rsidR="007B31F1" w:rsidRDefault="007B31F1" w:rsidP="00E54A50">
                      <w:pPr>
                        <w:pStyle w:val="Footer"/>
                        <w:jc w:val="center"/>
                        <w:rPr>
                          <w:rFonts w:ascii="Bookman Old Style" w:hAnsi="Bookman Old Style" w:cs="Tahoma"/>
                          <w:sz w:val="14"/>
                          <w:szCs w:val="14"/>
                          <w:lang w:val="en-US"/>
                        </w:rPr>
                      </w:pPr>
                      <w:r w:rsidRPr="00432FA0">
                        <w:rPr>
                          <w:rFonts w:ascii="Bookman Old Style" w:hAnsi="Bookman Old Style" w:cs="Tahoma"/>
                          <w:sz w:val="14"/>
                          <w:szCs w:val="14"/>
                        </w:rPr>
                        <w:t>Subbag</w:t>
                      </w:r>
                      <w:r w:rsidRPr="00432FA0">
                        <w:rPr>
                          <w:rFonts w:ascii="Bookman Old Style" w:hAnsi="Bookman Old Style" w:cs="Tahoma"/>
                          <w:sz w:val="14"/>
                          <w:szCs w:val="14"/>
                          <w:lang w:val="id-ID"/>
                        </w:rPr>
                        <w:t>.</w:t>
                      </w:r>
                    </w:p>
                    <w:p w:rsidR="007B31F1" w:rsidRPr="006E3296" w:rsidRDefault="007B31F1" w:rsidP="00E54A50">
                      <w:pPr>
                        <w:pStyle w:val="Footer"/>
                        <w:jc w:val="center"/>
                        <w:rPr>
                          <w:rFonts w:ascii="Bookman Old Style" w:hAnsi="Bookman Old Style" w:cs="Tahoma"/>
                          <w:sz w:val="14"/>
                          <w:szCs w:val="14"/>
                          <w:lang w:val="en-US"/>
                        </w:rPr>
                      </w:pPr>
                      <w:r>
                        <w:rPr>
                          <w:rFonts w:ascii="Bookman Old Style" w:hAnsi="Bookman Old Style" w:cs="Tahoma"/>
                          <w:sz w:val="14"/>
                          <w:szCs w:val="14"/>
                          <w:lang w:val="en-US"/>
                        </w:rPr>
                        <w:t>Kesos</w:t>
                      </w:r>
                    </w:p>
                  </w:txbxContent>
                </v:textbox>
              </v:shape>
              <v:shape id="_x0000_s1150" type="#_x0000_t202" style="position:absolute;left:2996;top:9617;width:1130;height:829" filled="f" fillcolor="#c0504d" strokeweight="1.5pt">
                <v:textbox style="mso-next-textbox:#_x0000_s1150" inset="1mm,1mm,1mm,1mm">
                  <w:txbxContent>
                    <w:p w:rsidR="007B31F1" w:rsidRPr="00432FA0" w:rsidRDefault="007B31F1" w:rsidP="006E3296">
                      <w:pPr>
                        <w:jc w:val="center"/>
                        <w:rPr>
                          <w:rFonts w:ascii="Bookman Old Style" w:hAnsi="Bookman Old Style" w:cs="Tahoma"/>
                          <w:sz w:val="14"/>
                          <w:szCs w:val="14"/>
                        </w:rPr>
                      </w:pPr>
                      <w:r w:rsidRPr="00432FA0">
                        <w:rPr>
                          <w:rFonts w:ascii="Bookman Old Style" w:hAnsi="Bookman Old Style" w:cs="Tahoma"/>
                          <w:sz w:val="14"/>
                          <w:szCs w:val="14"/>
                        </w:rPr>
                        <w:t>Subbag.</w:t>
                      </w:r>
                      <w:r>
                        <w:rPr>
                          <w:rFonts w:ascii="Bookman Old Style" w:hAnsi="Bookman Old Style" w:cs="Tahoma"/>
                          <w:sz w:val="14"/>
                          <w:szCs w:val="14"/>
                        </w:rPr>
                        <w:t>Kesejahteraan Masy.</w:t>
                      </w:r>
                    </w:p>
                    <w:p w:rsidR="007B31F1" w:rsidRPr="008134D1" w:rsidRDefault="007B31F1" w:rsidP="00E54A50">
                      <w:pPr>
                        <w:rPr>
                          <w:rFonts w:ascii="Tahoma" w:hAnsi="Tahoma" w:cs="Tahoma"/>
                          <w:sz w:val="14"/>
                          <w:szCs w:val="14"/>
                        </w:rPr>
                      </w:pPr>
                    </w:p>
                  </w:txbxContent>
                </v:textbox>
              </v:shape>
              <v:line id="_x0000_s1151" style="position:absolute" from="2886,7458" to="3479,7458" strokeweight="1.5pt"/>
              <v:line id="_x0000_s1152" style="position:absolute" from="3469,7279" to="3469,7444" strokeweight="1.5pt"/>
            </v:group>
          </v:group>
        </w:pict>
      </w:r>
      <w:r w:rsidR="003E4AAD" w:rsidRPr="00A05F32">
        <w:rPr>
          <w:noProof/>
          <w:color w:val="FF0000"/>
        </w:rPr>
        <w:pict>
          <v:group id="_x0000_s1167" style="position:absolute;left:0;text-align:left;margin-left:274.65pt;margin-top:24.8pt;width:64.35pt;height:199.55pt;z-index:251652608" coordorigin="15545,6383" coordsize="1323,4171">
            <v:line id="_x0000_s1168" style="position:absolute" from="15562,8049" to="15662,8049" strokeweight="1.5pt"/>
            <v:line id="_x0000_s1169" style="position:absolute" from="15564,9223" to="15664,9223" strokeweight="1.5pt"/>
            <v:line id="_x0000_s1170" style="position:absolute" from="15562,10222" to="15662,10222" strokeweight="1.5pt"/>
            <v:line id="_x0000_s1171" style="position:absolute" from="15545,7570" to="15545,10222" strokeweight="1.5pt"/>
            <v:line id="_x0000_s1172" style="position:absolute" from="16310,6383" to="16310,6548" strokeweight="1.5pt"/>
            <v:shape id="_x0000_s1173" type="#_x0000_t202" style="position:absolute;left:15657;top:6558;width:1211;height:829" filled="f" fillcolor="#c0504d" strokeweight="1.5pt">
              <v:textbox style="mso-next-textbox:#_x0000_s1173" inset="1mm,1mm,1mm,1mm">
                <w:txbxContent>
                  <w:p w:rsidR="007B31F1" w:rsidRPr="000C350C" w:rsidRDefault="007B31F1" w:rsidP="00E54A50">
                    <w:pPr>
                      <w:pStyle w:val="Footer"/>
                      <w:jc w:val="center"/>
                      <w:rPr>
                        <w:rFonts w:ascii="Bookman Old Style" w:hAnsi="Bookman Old Style" w:cs="Tahoma"/>
                        <w:sz w:val="14"/>
                        <w:szCs w:val="14"/>
                        <w:lang w:val="en-US"/>
                      </w:rPr>
                    </w:pPr>
                    <w:r w:rsidRPr="00432FA0">
                      <w:rPr>
                        <w:rFonts w:ascii="Bookman Old Style" w:hAnsi="Bookman Old Style" w:cs="Tahoma"/>
                        <w:sz w:val="14"/>
                        <w:szCs w:val="14"/>
                      </w:rPr>
                      <w:t xml:space="preserve">Bagian </w:t>
                    </w:r>
                    <w:r w:rsidRPr="00432FA0">
                      <w:rPr>
                        <w:rFonts w:ascii="Bookman Old Style" w:hAnsi="Bookman Old Style" w:cs="Tahoma"/>
                        <w:sz w:val="14"/>
                        <w:szCs w:val="14"/>
                        <w:lang w:val="id-ID"/>
                      </w:rPr>
                      <w:t>Perekonomian</w:t>
                    </w:r>
                    <w:r>
                      <w:rPr>
                        <w:rFonts w:ascii="Bookman Old Style" w:hAnsi="Bookman Old Style" w:cs="Tahoma"/>
                        <w:sz w:val="14"/>
                        <w:szCs w:val="14"/>
                        <w:lang w:val="en-US"/>
                      </w:rPr>
                      <w:t xml:space="preserve"> DAN SDA</w:t>
                    </w:r>
                  </w:p>
                  <w:p w:rsidR="007B31F1" w:rsidRPr="008134D1" w:rsidRDefault="007B31F1" w:rsidP="00E54A50">
                    <w:pPr>
                      <w:pStyle w:val="Footer"/>
                      <w:jc w:val="center"/>
                      <w:rPr>
                        <w:rFonts w:ascii="Tahoma" w:hAnsi="Tahoma" w:cs="Tahoma"/>
                        <w:color w:val="FFFFFF"/>
                        <w:sz w:val="14"/>
                        <w:szCs w:val="14"/>
                        <w:lang w:val="id-ID"/>
                      </w:rPr>
                    </w:pPr>
                    <w:r w:rsidRPr="008134D1">
                      <w:rPr>
                        <w:rFonts w:ascii="Tahoma" w:hAnsi="Tahoma" w:cs="Tahoma"/>
                        <w:color w:val="FFFFFF"/>
                        <w:sz w:val="14"/>
                        <w:szCs w:val="14"/>
                        <w:lang w:val="id-ID"/>
                      </w:rPr>
                      <w:t>SdJH</w:t>
                    </w:r>
                  </w:p>
                </w:txbxContent>
              </v:textbox>
            </v:shape>
            <v:shape id="_x0000_s1174" type="#_x0000_t202" style="position:absolute;left:15657;top:7718;width:1138;height:829" filled="f" fillcolor="#c0504d" strokeweight="1.5pt">
              <v:textbox style="mso-next-textbox:#_x0000_s1174" inset="1mm,1mm,1mm,1mm">
                <w:txbxContent>
                  <w:p w:rsidR="007B31F1" w:rsidRPr="00432FA0" w:rsidRDefault="007B31F1" w:rsidP="000C350C">
                    <w:pPr>
                      <w:jc w:val="center"/>
                      <w:rPr>
                        <w:rFonts w:ascii="Bookman Old Style" w:hAnsi="Bookman Old Style" w:cs="Tahoma"/>
                        <w:sz w:val="14"/>
                        <w:szCs w:val="14"/>
                      </w:rPr>
                    </w:pPr>
                    <w:r>
                      <w:rPr>
                        <w:rFonts w:ascii="Bookman Old Style" w:hAnsi="Bookman Old Style" w:cs="Tahoma"/>
                        <w:sz w:val="14"/>
                        <w:szCs w:val="14"/>
                      </w:rPr>
                      <w:t>Subbag.Pembinaan BUMD dan BLUD</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ub Bagian </w:t>
                    </w:r>
                  </w:p>
                </w:txbxContent>
              </v:textbox>
            </v:shape>
            <v:shape id="_x0000_s1175" type="#_x0000_t202" style="position:absolute;left:15657;top:8731;width:1138;height:829" filled="f" fillcolor="#c0504d" strokeweight="1.5pt">
              <v:textbox style="mso-next-textbox:#_x0000_s1175" inset="1mm,1mm,1mm,1mm">
                <w:txbxContent>
                  <w:p w:rsidR="007B31F1" w:rsidRPr="00432FA0" w:rsidRDefault="007B31F1" w:rsidP="00E54A50">
                    <w:pPr>
                      <w:jc w:val="center"/>
                      <w:rPr>
                        <w:rFonts w:ascii="Bookman Old Style" w:hAnsi="Bookman Old Style" w:cs="Tahoma"/>
                        <w:sz w:val="12"/>
                        <w:szCs w:val="12"/>
                      </w:rPr>
                    </w:pPr>
                    <w:r>
                      <w:rPr>
                        <w:rFonts w:ascii="Bookman Old Style" w:hAnsi="Bookman Old Style" w:cs="Tahoma"/>
                        <w:sz w:val="12"/>
                        <w:szCs w:val="12"/>
                      </w:rPr>
                      <w:t>Subbag. Perekonomian</w:t>
                    </w:r>
                  </w:p>
                  <w:p w:rsidR="007B31F1" w:rsidRPr="008134D1" w:rsidRDefault="007B31F1" w:rsidP="00E54A50">
                    <w:pPr>
                      <w:rPr>
                        <w:rFonts w:ascii="Tahoma" w:hAnsi="Tahoma" w:cs="Tahoma"/>
                        <w:color w:val="FFFFFF"/>
                        <w:sz w:val="14"/>
                        <w:szCs w:val="14"/>
                      </w:rPr>
                    </w:pPr>
                  </w:p>
                </w:txbxContent>
              </v:textbox>
            </v:shape>
            <v:shape id="_x0000_s1176" type="#_x0000_t202" style="position:absolute;left:15657;top:9725;width:1138;height:829" filled="f" fillcolor="#c0504d" strokeweight="1.5pt">
              <v:textbox style="mso-next-textbox:#_x0000_s1176" inset="1mm,1mm,1mm,1mm">
                <w:txbxContent>
                  <w:p w:rsidR="007B31F1" w:rsidRDefault="007B31F1" w:rsidP="00E54A50">
                    <w:pPr>
                      <w:pStyle w:val="Footer"/>
                      <w:jc w:val="center"/>
                      <w:rPr>
                        <w:rFonts w:ascii="Bookman Old Style" w:hAnsi="Bookman Old Style" w:cs="Tahoma"/>
                        <w:sz w:val="13"/>
                        <w:szCs w:val="13"/>
                        <w:lang w:val="en-US"/>
                      </w:rPr>
                    </w:pPr>
                    <w:r w:rsidRPr="00432FA0">
                      <w:rPr>
                        <w:rFonts w:ascii="Bookman Old Style" w:hAnsi="Bookman Old Style" w:cs="Tahoma"/>
                        <w:sz w:val="13"/>
                        <w:szCs w:val="13"/>
                      </w:rPr>
                      <w:t xml:space="preserve">Subbag. </w:t>
                    </w:r>
                  </w:p>
                  <w:p w:rsidR="007B31F1" w:rsidRPr="000C350C" w:rsidRDefault="007B31F1" w:rsidP="00E54A50">
                    <w:pPr>
                      <w:pStyle w:val="Footer"/>
                      <w:jc w:val="center"/>
                      <w:rPr>
                        <w:rFonts w:ascii="Bookman Old Style" w:hAnsi="Bookman Old Style" w:cs="Tahoma"/>
                        <w:sz w:val="13"/>
                        <w:szCs w:val="13"/>
                        <w:lang w:val="en-US"/>
                      </w:rPr>
                    </w:pPr>
                    <w:r>
                      <w:rPr>
                        <w:rFonts w:ascii="Bookman Old Style" w:hAnsi="Bookman Old Style" w:cs="Tahoma"/>
                        <w:sz w:val="13"/>
                        <w:szCs w:val="13"/>
                        <w:lang w:val="en-US"/>
                      </w:rPr>
                      <w:t>SDA</w:t>
                    </w:r>
                  </w:p>
                  <w:p w:rsidR="007B31F1" w:rsidRPr="008134D1" w:rsidRDefault="007B31F1" w:rsidP="00E54A50">
                    <w:pPr>
                      <w:rPr>
                        <w:rFonts w:ascii="Tahoma" w:hAnsi="Tahoma" w:cs="Tahoma"/>
                        <w:color w:val="FFFFFF"/>
                        <w:sz w:val="14"/>
                        <w:szCs w:val="14"/>
                      </w:rPr>
                    </w:pPr>
                  </w:p>
                </w:txbxContent>
              </v:textbox>
            </v:shape>
            <v:line id="_x0000_s1177" style="position:absolute" from="15546,7566" to="16143,7566" strokeweight="1.5pt"/>
            <v:line id="_x0000_s1178" style="position:absolute" from="16133,7387" to="16133,7552" strokeweight="1.5pt"/>
          </v:group>
        </w:pict>
      </w:r>
      <w:r w:rsidR="003E4AAD" w:rsidRPr="00A05F32">
        <w:rPr>
          <w:noProof/>
          <w:color w:val="FF0000"/>
        </w:rPr>
        <w:pict>
          <v:line id="_x0000_s1154" style="position:absolute;left:0;text-align:left;z-index:251650560" from="421.65pt,16.55pt" to="421.65pt,24.5pt" strokeweight="1.5pt"/>
        </w:pict>
      </w:r>
      <w:r w:rsidR="003E4AAD" w:rsidRPr="00A05F32">
        <w:rPr>
          <w:noProof/>
          <w:color w:val="FF0000"/>
        </w:rPr>
        <w:pict>
          <v:line id="_x0000_s1153" style="position:absolute;left:0;text-align:left;z-index:251649536" from="311.85pt,26pt" to="526.4pt,26pt" strokeweight="1.5pt"/>
        </w:pict>
      </w:r>
      <w:r w:rsidR="003E4AAD" w:rsidRPr="00A05F32">
        <w:rPr>
          <w:noProof/>
          <w:color w:val="FF0000"/>
        </w:rPr>
        <w:pict>
          <v:line id="_x0000_s1046" style="position:absolute;left:0;text-align:left;z-index:251646464" from="230.05pt,23.35pt" to="230.05pt,31.25pt" strokeweight="1.5pt"/>
        </w:pict>
      </w:r>
    </w:p>
    <w:p w:rsidR="00E54A50" w:rsidRPr="00A05F32" w:rsidRDefault="007B001C" w:rsidP="00E54A50">
      <w:pPr>
        <w:pStyle w:val="ListParagraph"/>
        <w:tabs>
          <w:tab w:val="left" w:pos="1200"/>
        </w:tabs>
        <w:spacing w:line="360" w:lineRule="auto"/>
        <w:ind w:left="426" w:firstLine="774"/>
        <w:jc w:val="both"/>
        <w:rPr>
          <w:rFonts w:ascii="Arial" w:hAnsi="Arial" w:cs="Arial"/>
          <w:color w:val="FF0000"/>
        </w:rPr>
      </w:pPr>
      <w:r>
        <w:rPr>
          <w:rFonts w:ascii="Arial" w:hAnsi="Arial" w:cs="Arial"/>
          <w:noProof/>
          <w:color w:val="FF0000"/>
          <w:lang w:val="en-US" w:eastAsia="en-US"/>
        </w:rPr>
        <w:pict>
          <v:shape id="_x0000_s1095" type="#_x0000_t202" style="position:absolute;left:0;text-align:left;margin-left:754.85pt;margin-top:2.6pt;width:47.05pt;height:36.7pt;z-index:251668992" filled="f" fillcolor="#c0504d" strokeweight="1.5pt">
            <v:textbox style="mso-next-textbox:#_x0000_s1095" inset="1mm,1mm,1mm,1mm">
              <w:txbxContent>
                <w:p w:rsidR="007B31F1" w:rsidRPr="00D079E8" w:rsidRDefault="007B31F1" w:rsidP="00E54A50">
                  <w:pPr>
                    <w:pStyle w:val="Footer"/>
                    <w:jc w:val="center"/>
                    <w:rPr>
                      <w:rFonts w:ascii="Bookman Old Style" w:hAnsi="Bookman Old Style" w:cs="Tahoma"/>
                      <w:sz w:val="12"/>
                      <w:szCs w:val="12"/>
                      <w:lang w:val="en-US"/>
                    </w:rPr>
                  </w:pPr>
                  <w:r w:rsidRPr="00D079E8">
                    <w:rPr>
                      <w:rFonts w:ascii="Bookman Old Style" w:hAnsi="Bookman Old Style" w:cs="Tahoma"/>
                      <w:sz w:val="12"/>
                      <w:szCs w:val="12"/>
                    </w:rPr>
                    <w:t xml:space="preserve">Bagian </w:t>
                  </w:r>
                </w:p>
                <w:p w:rsidR="007B31F1" w:rsidRPr="00D079E8" w:rsidRDefault="007B31F1" w:rsidP="00E54A50">
                  <w:pPr>
                    <w:pStyle w:val="Footer"/>
                    <w:jc w:val="center"/>
                    <w:rPr>
                      <w:rFonts w:ascii="Bookman Old Style" w:hAnsi="Bookman Old Style" w:cs="Tahoma"/>
                      <w:sz w:val="12"/>
                      <w:szCs w:val="12"/>
                      <w:lang w:val="en-US"/>
                    </w:rPr>
                  </w:pPr>
                  <w:r w:rsidRPr="00D079E8">
                    <w:rPr>
                      <w:rFonts w:ascii="Bookman Old Style" w:hAnsi="Bookman Old Style" w:cs="Tahoma"/>
                      <w:sz w:val="12"/>
                      <w:szCs w:val="12"/>
                      <w:lang w:val="en-US"/>
                    </w:rPr>
                    <w:t>Protokol dan Kom. Pim</w:t>
                  </w:r>
                </w:p>
                <w:p w:rsidR="007B31F1" w:rsidRPr="008134D1" w:rsidRDefault="007B31F1" w:rsidP="00E54A50">
                  <w:pPr>
                    <w:pStyle w:val="Footer"/>
                    <w:jc w:val="center"/>
                    <w:rPr>
                      <w:rFonts w:ascii="Tahoma" w:hAnsi="Tahoma" w:cs="Tahoma"/>
                      <w:color w:val="FFFFFF"/>
                      <w:sz w:val="14"/>
                      <w:szCs w:val="14"/>
                      <w:lang w:val="id-ID"/>
                    </w:rPr>
                  </w:pPr>
                </w:p>
              </w:txbxContent>
            </v:textbox>
          </v:shape>
        </w:pict>
      </w:r>
    </w:p>
    <w:p w:rsidR="00E54A50" w:rsidRPr="00A05F32" w:rsidRDefault="007B001C" w:rsidP="00E54A50">
      <w:pPr>
        <w:pStyle w:val="ListParagraph"/>
        <w:tabs>
          <w:tab w:val="left" w:pos="1200"/>
        </w:tabs>
        <w:spacing w:line="360" w:lineRule="auto"/>
        <w:ind w:left="426" w:firstLine="774"/>
        <w:jc w:val="both"/>
        <w:rPr>
          <w:rFonts w:ascii="Arial" w:hAnsi="Arial" w:cs="Arial"/>
          <w:color w:val="FF0000"/>
        </w:rPr>
      </w:pPr>
      <w:r>
        <w:rPr>
          <w:rFonts w:ascii="Arial" w:hAnsi="Arial" w:cs="Arial"/>
          <w:noProof/>
          <w:color w:val="FF0000"/>
          <w:lang w:val="en-US" w:eastAsia="en-US"/>
        </w:rPr>
        <w:pict>
          <v:line id="_x0000_s1100" style="position:absolute;left:0;text-align:left;z-index:251673088" from="773.35pt,10.35pt" to="773.35pt,17.65pt" strokeweight="1.5pt"/>
        </w:pict>
      </w:r>
      <w:r>
        <w:rPr>
          <w:rFonts w:ascii="Arial" w:hAnsi="Arial" w:cs="Arial"/>
          <w:noProof/>
          <w:color w:val="FF0000"/>
          <w:lang w:val="en-US" w:eastAsia="en-US"/>
        </w:rPr>
        <w:pict>
          <v:line id="_x0000_s1099" style="position:absolute;left:0;text-align:left;z-index:251672064" from="750.55pt,18.25pt" to="773.75pt,18.25pt" strokeweight="1.5pt"/>
        </w:pict>
      </w:r>
      <w:r>
        <w:rPr>
          <w:rFonts w:ascii="Arial" w:hAnsi="Arial" w:cs="Arial"/>
          <w:noProof/>
          <w:color w:val="FF0000"/>
          <w:lang w:val="en-US" w:eastAsia="en-US"/>
        </w:rPr>
        <w:pict>
          <v:line id="_x0000_s1093" style="position:absolute;left:0;text-align:left;z-index:251666944" from="750.5pt,18.45pt" to="750.5pt,135.8pt" strokeweight="1.5pt"/>
        </w:pict>
      </w:r>
    </w:p>
    <w:p w:rsidR="00E54A50" w:rsidRPr="00A05F32" w:rsidRDefault="00537C70" w:rsidP="00E54A50">
      <w:pPr>
        <w:spacing w:after="0" w:line="360" w:lineRule="auto"/>
        <w:jc w:val="both"/>
        <w:rPr>
          <w:rFonts w:ascii="Arial" w:hAnsi="Arial" w:cs="Arial"/>
          <w:color w:val="FF0000"/>
          <w:sz w:val="24"/>
          <w:szCs w:val="24"/>
        </w:rPr>
      </w:pPr>
      <w:r>
        <w:rPr>
          <w:rFonts w:ascii="Arial" w:hAnsi="Arial" w:cs="Arial"/>
          <w:noProof/>
          <w:color w:val="FF0000"/>
        </w:rPr>
        <w:pict>
          <v:shape id="_x0000_s1096" type="#_x0000_t202" style="position:absolute;left:0;text-align:left;margin-left:755.45pt;margin-top:17.55pt;width:44.2pt;height:36.3pt;z-index:251670016" filled="f" fillcolor="#c0504d" strokeweight="1.5pt">
            <v:textbox style="mso-next-textbox:#_x0000_s1096" inset="1mm,1mm,1mm,1mm">
              <w:txbxContent>
                <w:p w:rsidR="007B31F1" w:rsidRDefault="007B31F1" w:rsidP="00537C70">
                  <w:pPr>
                    <w:spacing w:after="0" w:line="240" w:lineRule="auto"/>
                    <w:jc w:val="center"/>
                    <w:rPr>
                      <w:rFonts w:ascii="Bookman Old Style" w:hAnsi="Bookman Old Style" w:cs="Tahoma"/>
                      <w:sz w:val="14"/>
                      <w:szCs w:val="14"/>
                    </w:rPr>
                  </w:pPr>
                  <w:r w:rsidRPr="00432FA0">
                    <w:rPr>
                      <w:rFonts w:ascii="Bookman Old Style" w:hAnsi="Bookman Old Style" w:cs="Tahoma"/>
                      <w:color w:val="FFFFFF"/>
                      <w:sz w:val="14"/>
                      <w:szCs w:val="14"/>
                    </w:rPr>
                    <w:t xml:space="preserve">B </w:t>
                  </w:r>
                  <w:r>
                    <w:rPr>
                      <w:rFonts w:ascii="Bookman Old Style" w:hAnsi="Bookman Old Style" w:cs="Tahoma"/>
                      <w:sz w:val="14"/>
                      <w:szCs w:val="14"/>
                    </w:rPr>
                    <w:t>Subbag.</w:t>
                  </w:r>
                </w:p>
                <w:p w:rsidR="007B31F1" w:rsidRPr="00432FA0" w:rsidRDefault="007B31F1" w:rsidP="00537C70">
                  <w:pPr>
                    <w:spacing w:after="0" w:line="240" w:lineRule="auto"/>
                    <w:jc w:val="center"/>
                    <w:rPr>
                      <w:rFonts w:ascii="Bookman Old Style" w:hAnsi="Bookman Old Style" w:cs="Tahoma"/>
                      <w:sz w:val="14"/>
                      <w:szCs w:val="14"/>
                    </w:rPr>
                  </w:pPr>
                  <w:r>
                    <w:rPr>
                      <w:rFonts w:ascii="Bookman Old Style" w:hAnsi="Bookman Old Style" w:cs="Tahoma"/>
                      <w:sz w:val="14"/>
                      <w:szCs w:val="14"/>
                    </w:rPr>
                    <w:t>Protokol</w:t>
                  </w:r>
                  <w:r w:rsidRPr="00432FA0">
                    <w:rPr>
                      <w:rFonts w:ascii="Bookman Old Style" w:hAnsi="Bookman Old Style" w:cs="Tahoma"/>
                      <w:sz w:val="14"/>
                      <w:szCs w:val="14"/>
                    </w:rPr>
                    <w:t xml:space="preserve">  </w:t>
                  </w:r>
                </w:p>
                <w:p w:rsidR="007B31F1" w:rsidRPr="008134D1" w:rsidRDefault="007B31F1" w:rsidP="00E54A50">
                  <w:pPr>
                    <w:pStyle w:val="Footer"/>
                    <w:jc w:val="center"/>
                    <w:rPr>
                      <w:rFonts w:ascii="Tahoma" w:hAnsi="Tahoma" w:cs="Tahoma"/>
                      <w:color w:val="FFFFFF"/>
                      <w:sz w:val="14"/>
                      <w:szCs w:val="14"/>
                    </w:rPr>
                  </w:pPr>
                  <w:r w:rsidRPr="008134D1">
                    <w:rPr>
                      <w:rFonts w:ascii="Tahoma" w:hAnsi="Tahoma" w:cs="Tahoma"/>
                      <w:color w:val="FFFFFF"/>
                      <w:sz w:val="14"/>
                      <w:szCs w:val="14"/>
                    </w:rPr>
                    <w:t xml:space="preserve">Bagian </w:t>
                  </w:r>
                </w:p>
              </w:txbxContent>
            </v:textbox>
          </v:shape>
        </w:pict>
      </w:r>
    </w:p>
    <w:p w:rsidR="003E4AAD" w:rsidRPr="00A05F32" w:rsidRDefault="00E5568F" w:rsidP="00E54A50">
      <w:pPr>
        <w:spacing w:after="0" w:line="360" w:lineRule="auto"/>
        <w:jc w:val="both"/>
        <w:rPr>
          <w:rFonts w:ascii="Arial" w:hAnsi="Arial" w:cs="Arial"/>
          <w:color w:val="FF0000"/>
          <w:sz w:val="24"/>
          <w:szCs w:val="24"/>
        </w:rPr>
      </w:pPr>
      <w:r>
        <w:rPr>
          <w:rFonts w:ascii="Arial" w:hAnsi="Arial" w:cs="Arial"/>
          <w:noProof/>
          <w:color w:val="FF0000"/>
          <w:sz w:val="24"/>
          <w:szCs w:val="24"/>
        </w:rPr>
        <w:pict>
          <v:line id="_x0000_s1090" style="position:absolute;left:0;text-align:left;z-index:251664896" from="750.5pt,17.3pt" to="754.4pt,17.3pt" strokeweight="1.5pt"/>
        </w:pict>
      </w:r>
    </w:p>
    <w:p w:rsidR="003E4AAD" w:rsidRPr="00A05F32" w:rsidRDefault="003E4AAD" w:rsidP="00E54A50">
      <w:pPr>
        <w:spacing w:after="0" w:line="360" w:lineRule="auto"/>
        <w:jc w:val="both"/>
        <w:rPr>
          <w:rFonts w:ascii="Arial" w:hAnsi="Arial" w:cs="Arial"/>
          <w:color w:val="FF0000"/>
          <w:sz w:val="24"/>
          <w:szCs w:val="24"/>
        </w:rPr>
      </w:pPr>
    </w:p>
    <w:p w:rsidR="003E4AAD" w:rsidRPr="00A05F32" w:rsidRDefault="003E4AAD" w:rsidP="00E54A50">
      <w:pPr>
        <w:spacing w:after="0" w:line="360" w:lineRule="auto"/>
        <w:jc w:val="both"/>
        <w:rPr>
          <w:rFonts w:ascii="Arial" w:hAnsi="Arial" w:cs="Arial"/>
          <w:color w:val="FF0000"/>
          <w:sz w:val="24"/>
          <w:szCs w:val="24"/>
        </w:rPr>
      </w:pPr>
    </w:p>
    <w:p w:rsidR="003E4AAD" w:rsidRPr="00A05F32" w:rsidRDefault="007B001C" w:rsidP="00E54A50">
      <w:pPr>
        <w:spacing w:after="0" w:line="360" w:lineRule="auto"/>
        <w:jc w:val="both"/>
        <w:rPr>
          <w:rFonts w:ascii="Arial" w:hAnsi="Arial" w:cs="Arial"/>
          <w:color w:val="FF0000"/>
          <w:sz w:val="24"/>
          <w:szCs w:val="24"/>
        </w:rPr>
      </w:pPr>
      <w:r>
        <w:rPr>
          <w:rFonts w:ascii="Arial" w:hAnsi="Arial" w:cs="Arial"/>
          <w:noProof/>
          <w:color w:val="FF0000"/>
          <w:sz w:val="24"/>
          <w:szCs w:val="24"/>
        </w:rPr>
        <w:pict>
          <v:shape id="_x0000_s1097" type="#_x0000_t202" style="position:absolute;left:0;text-align:left;margin-left:755.1pt;margin-top:2pt;width:44.2pt;height:36.7pt;z-index:251671040" filled="f" fillcolor="#c0504d" strokeweight="1.5pt">
            <v:textbox style="mso-next-textbox:#_x0000_s1097" inset="1mm,1mm,1mm,1mm">
              <w:txbxContent>
                <w:p w:rsidR="007B31F1" w:rsidRPr="00B74A13" w:rsidRDefault="007B31F1" w:rsidP="00B74A13">
                  <w:pPr>
                    <w:pStyle w:val="Footer"/>
                    <w:rPr>
                      <w:rFonts w:ascii="Tahoma" w:hAnsi="Tahoma" w:cs="Tahoma"/>
                      <w:color w:val="FFFFFF"/>
                      <w:sz w:val="14"/>
                      <w:szCs w:val="14"/>
                      <w:lang w:val="sv-SE"/>
                    </w:rPr>
                  </w:pPr>
                  <w:r>
                    <w:rPr>
                      <w:rFonts w:ascii="Bookman Old Style" w:hAnsi="Bookman Old Style" w:cs="Tahoma"/>
                      <w:sz w:val="14"/>
                      <w:szCs w:val="14"/>
                    </w:rPr>
                    <w:t>Subbag Kom</w:t>
                  </w:r>
                  <w:r>
                    <w:rPr>
                      <w:rFonts w:ascii="Bookman Old Style" w:hAnsi="Bookman Old Style" w:cs="Tahoma"/>
                      <w:sz w:val="14"/>
                      <w:szCs w:val="14"/>
                      <w:lang w:val="en-US"/>
                    </w:rPr>
                    <w:t>.</w:t>
                  </w:r>
                  <w:r>
                    <w:rPr>
                      <w:rFonts w:ascii="Bookman Old Style" w:hAnsi="Bookman Old Style" w:cs="Tahoma"/>
                      <w:sz w:val="14"/>
                      <w:szCs w:val="14"/>
                    </w:rPr>
                    <w:t xml:space="preserve"> &amp; Dok.Pimp</w:t>
                  </w:r>
                </w:p>
                <w:p w:rsidR="007B31F1" w:rsidRPr="008134D1" w:rsidRDefault="007B31F1" w:rsidP="00E54A50">
                  <w:pPr>
                    <w:rPr>
                      <w:rFonts w:ascii="Tahoma" w:hAnsi="Tahoma" w:cs="Tahoma"/>
                      <w:color w:val="FFFFFF"/>
                      <w:sz w:val="14"/>
                      <w:szCs w:val="14"/>
                    </w:rPr>
                  </w:pPr>
                </w:p>
              </w:txbxContent>
            </v:textbox>
          </v:shape>
        </w:pict>
      </w:r>
    </w:p>
    <w:p w:rsidR="003E4AAD" w:rsidRPr="00A05F32" w:rsidRDefault="007B001C" w:rsidP="00E54A50">
      <w:pPr>
        <w:spacing w:after="0" w:line="360" w:lineRule="auto"/>
        <w:jc w:val="both"/>
        <w:rPr>
          <w:rFonts w:ascii="Arial" w:hAnsi="Arial" w:cs="Arial"/>
          <w:color w:val="FF0000"/>
          <w:sz w:val="24"/>
          <w:szCs w:val="24"/>
        </w:rPr>
      </w:pPr>
      <w:r>
        <w:rPr>
          <w:rFonts w:ascii="Arial" w:hAnsi="Arial" w:cs="Arial"/>
          <w:noProof/>
          <w:color w:val="FF0000"/>
          <w:sz w:val="24"/>
          <w:szCs w:val="24"/>
        </w:rPr>
        <w:pict>
          <v:line id="_x0000_s1092" style="position:absolute;left:0;text-align:left;z-index:251665920" from="751.15pt,3.3pt" to="755.05pt,3.3pt" strokeweight="1.5pt"/>
        </w:pict>
      </w:r>
    </w:p>
    <w:p w:rsidR="003E4AAD" w:rsidRPr="00A05F32" w:rsidRDefault="003E4AAD" w:rsidP="00E54A50">
      <w:pPr>
        <w:spacing w:after="0" w:line="360" w:lineRule="auto"/>
        <w:jc w:val="both"/>
        <w:rPr>
          <w:rFonts w:ascii="Arial" w:hAnsi="Arial" w:cs="Arial"/>
          <w:color w:val="FF0000"/>
          <w:sz w:val="24"/>
          <w:szCs w:val="24"/>
        </w:rPr>
      </w:pPr>
    </w:p>
    <w:p w:rsidR="00D079E8" w:rsidRPr="00A05F32" w:rsidRDefault="00D079E8" w:rsidP="00E54A50">
      <w:pPr>
        <w:spacing w:after="0" w:line="360" w:lineRule="auto"/>
        <w:jc w:val="both"/>
        <w:rPr>
          <w:rFonts w:ascii="Arial" w:hAnsi="Arial" w:cs="Arial"/>
          <w:color w:val="FF0000"/>
          <w:sz w:val="24"/>
          <w:szCs w:val="24"/>
        </w:rPr>
      </w:pPr>
    </w:p>
    <w:p w:rsidR="003E4AAD" w:rsidRPr="00F149D8" w:rsidRDefault="003E4AAD" w:rsidP="003E4AAD">
      <w:pPr>
        <w:spacing w:after="0" w:line="360" w:lineRule="auto"/>
        <w:jc w:val="center"/>
        <w:rPr>
          <w:rFonts w:ascii="Arial" w:hAnsi="Arial" w:cs="Arial"/>
        </w:rPr>
      </w:pPr>
      <w:r w:rsidRPr="00F149D8">
        <w:rPr>
          <w:rFonts w:ascii="Arial" w:hAnsi="Arial" w:cs="Arial"/>
        </w:rPr>
        <w:t>Gambar 1.1</w:t>
      </w:r>
    </w:p>
    <w:p w:rsidR="006C4C3B" w:rsidRPr="00F149D8" w:rsidRDefault="003E4AAD" w:rsidP="003E4AAD">
      <w:pPr>
        <w:spacing w:after="0" w:line="360" w:lineRule="auto"/>
        <w:jc w:val="center"/>
        <w:rPr>
          <w:rFonts w:ascii="Arial" w:hAnsi="Arial" w:cs="Arial"/>
        </w:rPr>
        <w:sectPr w:rsidR="006C4C3B" w:rsidRPr="00F149D8" w:rsidSect="0009408F">
          <w:pgSz w:w="18711" w:h="12191" w:orient="landscape" w:code="300"/>
          <w:pgMar w:top="1418" w:right="1418" w:bottom="1418" w:left="1701" w:header="720" w:footer="720" w:gutter="0"/>
          <w:pgNumType w:start="4"/>
          <w:cols w:space="720"/>
          <w:noEndnote/>
          <w:docGrid w:linePitch="299"/>
        </w:sectPr>
      </w:pPr>
      <w:r w:rsidRPr="00F149D8">
        <w:rPr>
          <w:rFonts w:ascii="Arial" w:hAnsi="Arial" w:cs="Arial"/>
          <w:lang w:val="sv-SE"/>
        </w:rPr>
        <w:t>BAGAN SUSUNAN ORGANISASI</w:t>
      </w:r>
      <w:r w:rsidRPr="00F149D8">
        <w:rPr>
          <w:rFonts w:ascii="Arial" w:hAnsi="Arial" w:cs="Arial"/>
        </w:rPr>
        <w:t xml:space="preserve"> SEKRETARIAT DAERAH</w:t>
      </w:r>
    </w:p>
    <w:p w:rsidR="00292E77" w:rsidRPr="00C159CD" w:rsidRDefault="002418FD" w:rsidP="000D6E51">
      <w:pPr>
        <w:spacing w:after="0" w:line="360" w:lineRule="auto"/>
        <w:ind w:left="284" w:firstLine="850"/>
        <w:jc w:val="both"/>
        <w:rPr>
          <w:rFonts w:ascii="Arial" w:hAnsi="Arial" w:cs="Arial"/>
          <w:sz w:val="24"/>
          <w:szCs w:val="24"/>
          <w:lang w:val="id-ID"/>
        </w:rPr>
      </w:pPr>
      <w:r w:rsidRPr="00C159CD">
        <w:rPr>
          <w:rFonts w:ascii="Arial" w:hAnsi="Arial" w:cs="Arial"/>
          <w:sz w:val="24"/>
          <w:szCs w:val="24"/>
        </w:rPr>
        <w:lastRenderedPageBreak/>
        <w:t>Sekretariat Daerah</w:t>
      </w:r>
      <w:r w:rsidR="00292E77" w:rsidRPr="00C159CD">
        <w:rPr>
          <w:rFonts w:ascii="Arial" w:hAnsi="Arial" w:cs="Arial"/>
          <w:sz w:val="24"/>
          <w:szCs w:val="24"/>
        </w:rPr>
        <w:t xml:space="preserve"> </w:t>
      </w:r>
      <w:r w:rsidR="00292E77" w:rsidRPr="00C159CD">
        <w:rPr>
          <w:rFonts w:ascii="Arial" w:hAnsi="Arial" w:cs="Arial"/>
          <w:sz w:val="24"/>
          <w:szCs w:val="24"/>
          <w:lang w:val="id-ID"/>
        </w:rPr>
        <w:t>dalam melaksankan tugas dan fungsinya didukung oleh</w:t>
      </w:r>
      <w:r w:rsidR="00292E77" w:rsidRPr="00C159CD">
        <w:rPr>
          <w:rFonts w:ascii="Arial" w:hAnsi="Arial" w:cs="Arial"/>
          <w:sz w:val="24"/>
          <w:szCs w:val="24"/>
        </w:rPr>
        <w:t xml:space="preserve"> sumber daya aparatur yang dirinci </w:t>
      </w:r>
      <w:r w:rsidR="000A58A5" w:rsidRPr="00C159CD">
        <w:rPr>
          <w:rFonts w:ascii="Arial" w:hAnsi="Arial" w:cs="Arial"/>
          <w:sz w:val="24"/>
          <w:szCs w:val="24"/>
        </w:rPr>
        <w:t>pada tabel 1.1.</w:t>
      </w:r>
    </w:p>
    <w:p w:rsidR="00C7352A" w:rsidRPr="00A05F32" w:rsidRDefault="00C7352A" w:rsidP="000D6E51">
      <w:pPr>
        <w:spacing w:after="0" w:line="360" w:lineRule="auto"/>
        <w:ind w:left="284" w:firstLine="850"/>
        <w:jc w:val="both"/>
        <w:rPr>
          <w:rFonts w:ascii="Arial" w:hAnsi="Arial" w:cs="Arial"/>
          <w:color w:val="FF0000"/>
          <w:sz w:val="24"/>
          <w:szCs w:val="24"/>
          <w:lang w:val="id-ID"/>
        </w:rPr>
      </w:pPr>
    </w:p>
    <w:p w:rsidR="00292E77" w:rsidRPr="00C159CD" w:rsidRDefault="00292E77" w:rsidP="00DC058B">
      <w:pPr>
        <w:spacing w:after="0" w:line="240" w:lineRule="auto"/>
        <w:jc w:val="center"/>
        <w:rPr>
          <w:rFonts w:ascii="Arial" w:hAnsi="Arial" w:cs="Arial"/>
          <w:lang w:val="id-ID"/>
        </w:rPr>
      </w:pPr>
      <w:r w:rsidRPr="00C159CD">
        <w:rPr>
          <w:rFonts w:ascii="Arial" w:hAnsi="Arial" w:cs="Arial"/>
        </w:rPr>
        <w:t>Tabel 1.1</w:t>
      </w:r>
      <w:r w:rsidRPr="00C159CD">
        <w:rPr>
          <w:rFonts w:ascii="Arial" w:hAnsi="Arial" w:cs="Arial"/>
          <w:lang w:val="id-ID"/>
        </w:rPr>
        <w:t>.</w:t>
      </w:r>
    </w:p>
    <w:p w:rsidR="00292E77" w:rsidRPr="00C159CD" w:rsidRDefault="00292E77" w:rsidP="00862CBE">
      <w:pPr>
        <w:spacing w:after="120" w:line="300" w:lineRule="exact"/>
        <w:jc w:val="center"/>
        <w:rPr>
          <w:rFonts w:ascii="Arial" w:hAnsi="Arial" w:cs="Arial"/>
        </w:rPr>
      </w:pPr>
      <w:r w:rsidRPr="00C159CD">
        <w:rPr>
          <w:rFonts w:ascii="Arial" w:hAnsi="Arial" w:cs="Arial"/>
        </w:rPr>
        <w:t xml:space="preserve">Data Kepegawaian </w:t>
      </w:r>
      <w:r w:rsidR="002418FD" w:rsidRPr="00C159CD">
        <w:rPr>
          <w:rFonts w:ascii="Arial" w:hAnsi="Arial" w:cs="Arial"/>
        </w:rPr>
        <w:t>Sekretariat Daerah</w:t>
      </w:r>
      <w:r w:rsidRPr="00C159CD">
        <w:rPr>
          <w:rFonts w:ascii="Arial" w:hAnsi="Arial" w:cs="Arial"/>
        </w:rPr>
        <w:t xml:space="preserve"> </w:t>
      </w:r>
      <w:r w:rsidRPr="00C159CD">
        <w:rPr>
          <w:rFonts w:ascii="Arial" w:hAnsi="Arial" w:cs="Arial"/>
          <w:lang w:val="id-ID"/>
        </w:rPr>
        <w:t>(per</w:t>
      </w:r>
      <w:r w:rsidR="00D171D6" w:rsidRPr="00C159CD">
        <w:rPr>
          <w:rFonts w:ascii="Arial" w:hAnsi="Arial" w:cs="Arial"/>
          <w:lang w:val="id-ID"/>
        </w:rPr>
        <w:t xml:space="preserve"> </w:t>
      </w:r>
      <w:r w:rsidRPr="00C159CD">
        <w:rPr>
          <w:rFonts w:ascii="Arial" w:hAnsi="Arial" w:cs="Arial"/>
        </w:rPr>
        <w:t>31 Desember 201</w:t>
      </w:r>
      <w:r w:rsidR="00C159CD">
        <w:rPr>
          <w:rFonts w:ascii="Arial" w:hAnsi="Arial" w:cs="Arial"/>
        </w:rPr>
        <w:t>9</w:t>
      </w:r>
      <w:r w:rsidRPr="00C159CD">
        <w:rPr>
          <w:rFonts w:ascii="Arial" w:hAnsi="Arial" w:cs="Arial"/>
          <w:lang w:val="id-ID"/>
        </w:rPr>
        <w:t>)</w:t>
      </w:r>
    </w:p>
    <w:tbl>
      <w:tblPr>
        <w:tblW w:w="8773" w:type="dxa"/>
        <w:jc w:val="center"/>
        <w:tblInd w:w="-646" w:type="dxa"/>
        <w:tblLook w:val="04A0"/>
      </w:tblPr>
      <w:tblGrid>
        <w:gridCol w:w="326"/>
        <w:gridCol w:w="376"/>
        <w:gridCol w:w="5387"/>
        <w:gridCol w:w="872"/>
        <w:gridCol w:w="1812"/>
      </w:tblGrid>
      <w:tr w:rsidR="00292E77" w:rsidRPr="00C159CD" w:rsidTr="00D171D6">
        <w:trPr>
          <w:trHeight w:val="49"/>
          <w:jc w:val="center"/>
        </w:trPr>
        <w:tc>
          <w:tcPr>
            <w:tcW w:w="6089" w:type="dxa"/>
            <w:gridSpan w:val="3"/>
            <w:tcBorders>
              <w:top w:val="single" w:sz="4" w:space="0" w:color="auto"/>
              <w:left w:val="single" w:sz="4" w:space="0" w:color="auto"/>
              <w:bottom w:val="single" w:sz="4" w:space="0" w:color="auto"/>
              <w:right w:val="single" w:sz="4" w:space="0" w:color="auto"/>
            </w:tcBorders>
            <w:shd w:val="clear" w:color="000000" w:fill="A5A5A5"/>
            <w:hideMark/>
          </w:tcPr>
          <w:p w:rsidR="00292E77" w:rsidRPr="00C159CD" w:rsidRDefault="00D171D6" w:rsidP="008E3736">
            <w:pPr>
              <w:spacing w:after="0" w:line="240" w:lineRule="exact"/>
              <w:jc w:val="center"/>
              <w:rPr>
                <w:rFonts w:ascii="Arial" w:hAnsi="Arial" w:cs="Arial"/>
                <w:b/>
                <w:sz w:val="18"/>
                <w:szCs w:val="18"/>
                <w:lang w:val="id-ID"/>
              </w:rPr>
            </w:pPr>
            <w:r w:rsidRPr="00C159CD">
              <w:rPr>
                <w:rFonts w:ascii="Arial" w:hAnsi="Arial" w:cs="Arial"/>
                <w:b/>
                <w:sz w:val="18"/>
                <w:szCs w:val="18"/>
                <w:lang w:val="id-ID"/>
              </w:rPr>
              <w:t>Data Kepegawaian</w:t>
            </w:r>
          </w:p>
        </w:tc>
        <w:tc>
          <w:tcPr>
            <w:tcW w:w="872" w:type="dxa"/>
            <w:tcBorders>
              <w:top w:val="single" w:sz="4" w:space="0" w:color="auto"/>
              <w:left w:val="nil"/>
              <w:bottom w:val="single" w:sz="4" w:space="0" w:color="auto"/>
              <w:right w:val="single" w:sz="4" w:space="0" w:color="auto"/>
            </w:tcBorders>
            <w:shd w:val="clear" w:color="000000" w:fill="A5A5A5"/>
            <w:hideMark/>
          </w:tcPr>
          <w:p w:rsidR="00292E77" w:rsidRPr="00C159CD" w:rsidRDefault="00292E77" w:rsidP="008E3736">
            <w:pPr>
              <w:spacing w:after="0" w:line="240" w:lineRule="exact"/>
              <w:jc w:val="center"/>
              <w:rPr>
                <w:rFonts w:ascii="Arial" w:hAnsi="Arial" w:cs="Arial"/>
                <w:b/>
                <w:sz w:val="18"/>
                <w:szCs w:val="18"/>
                <w:lang w:val="id-ID"/>
              </w:rPr>
            </w:pPr>
            <w:r w:rsidRPr="00C159CD">
              <w:rPr>
                <w:rFonts w:ascii="Arial" w:hAnsi="Arial" w:cs="Arial"/>
                <w:b/>
                <w:sz w:val="18"/>
                <w:szCs w:val="18"/>
              </w:rPr>
              <w:t>S</w:t>
            </w:r>
            <w:r w:rsidR="00D171D6" w:rsidRPr="00C159CD">
              <w:rPr>
                <w:rFonts w:ascii="Arial" w:hAnsi="Arial" w:cs="Arial"/>
                <w:b/>
                <w:sz w:val="18"/>
                <w:szCs w:val="18"/>
                <w:lang w:val="id-ID"/>
              </w:rPr>
              <w:t>atuan</w:t>
            </w:r>
          </w:p>
        </w:tc>
        <w:tc>
          <w:tcPr>
            <w:tcW w:w="1812" w:type="dxa"/>
            <w:tcBorders>
              <w:top w:val="single" w:sz="4" w:space="0" w:color="auto"/>
              <w:left w:val="nil"/>
              <w:bottom w:val="single" w:sz="4" w:space="0" w:color="auto"/>
              <w:right w:val="single" w:sz="4" w:space="0" w:color="auto"/>
            </w:tcBorders>
            <w:shd w:val="clear" w:color="000000" w:fill="A5A5A5"/>
            <w:hideMark/>
          </w:tcPr>
          <w:p w:rsidR="00292E77" w:rsidRPr="00C159CD" w:rsidRDefault="00292E77" w:rsidP="008E3736">
            <w:pPr>
              <w:spacing w:after="0" w:line="240" w:lineRule="exact"/>
              <w:jc w:val="center"/>
              <w:rPr>
                <w:rFonts w:ascii="Arial" w:hAnsi="Arial" w:cs="Arial"/>
                <w:b/>
                <w:sz w:val="18"/>
                <w:szCs w:val="18"/>
                <w:lang w:val="id-ID"/>
              </w:rPr>
            </w:pPr>
            <w:r w:rsidRPr="00C159CD">
              <w:rPr>
                <w:rFonts w:ascii="Arial" w:hAnsi="Arial" w:cs="Arial"/>
                <w:b/>
                <w:sz w:val="18"/>
                <w:szCs w:val="18"/>
              </w:rPr>
              <w:t xml:space="preserve">Jumlah Pegawai </w:t>
            </w:r>
          </w:p>
        </w:tc>
      </w:tr>
      <w:tr w:rsidR="00292E77" w:rsidRPr="00C159CD" w:rsidTr="00D16D4D">
        <w:trPr>
          <w:trHeight w:val="135"/>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jc w:val="right"/>
              <w:rPr>
                <w:rFonts w:ascii="Arial" w:hAnsi="Arial" w:cs="Arial"/>
                <w:sz w:val="18"/>
                <w:szCs w:val="18"/>
              </w:rPr>
            </w:pPr>
            <w:r w:rsidRPr="00C159CD">
              <w:rPr>
                <w:rFonts w:ascii="Arial" w:hAnsi="Arial" w:cs="Arial"/>
                <w:sz w:val="18"/>
                <w:szCs w:val="18"/>
              </w:rPr>
              <w:t>1</w:t>
            </w:r>
          </w:p>
        </w:tc>
        <w:tc>
          <w:tcPr>
            <w:tcW w:w="5763" w:type="dxa"/>
            <w:gridSpan w:val="2"/>
            <w:tcBorders>
              <w:top w:val="single" w:sz="4" w:space="0" w:color="auto"/>
              <w:left w:val="nil"/>
              <w:bottom w:val="single" w:sz="4" w:space="0" w:color="auto"/>
              <w:right w:val="single" w:sz="4" w:space="0" w:color="000000"/>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Pegawai Berdasarkan Jab. Struktural dan Fungsional</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 </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 </w:t>
            </w:r>
          </w:p>
        </w:tc>
      </w:tr>
      <w:tr w:rsidR="00292E77" w:rsidRPr="00C159CD" w:rsidTr="00D16D4D">
        <w:trPr>
          <w:trHeight w:val="181"/>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a</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Pejabat Struktural</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bCs/>
                <w:sz w:val="18"/>
                <w:szCs w:val="18"/>
                <w:lang w:val="id-ID"/>
              </w:rPr>
            </w:pP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1). Eselon 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A53439" w:rsidP="008E3736">
            <w:pPr>
              <w:spacing w:after="0" w:line="240" w:lineRule="exact"/>
              <w:jc w:val="center"/>
              <w:rPr>
                <w:rFonts w:ascii="Arial" w:hAnsi="Arial" w:cs="Arial"/>
                <w:sz w:val="18"/>
                <w:szCs w:val="18"/>
              </w:rPr>
            </w:pPr>
            <w:r w:rsidRPr="00C159CD">
              <w:rPr>
                <w:rFonts w:ascii="Arial" w:hAnsi="Arial" w:cs="Arial"/>
                <w:sz w:val="18"/>
                <w:szCs w:val="18"/>
              </w:rPr>
              <w:t>-</w:t>
            </w: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2). Eselon 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sz w:val="18"/>
                <w:szCs w:val="18"/>
              </w:rPr>
            </w:pPr>
            <w:r>
              <w:rPr>
                <w:rFonts w:ascii="Arial" w:hAnsi="Arial" w:cs="Arial"/>
                <w:sz w:val="18"/>
                <w:szCs w:val="18"/>
              </w:rPr>
              <w:t>4</w:t>
            </w:r>
          </w:p>
        </w:tc>
      </w:tr>
      <w:tr w:rsidR="00292E77" w:rsidRPr="00C159CD" w:rsidTr="00D16D4D">
        <w:trPr>
          <w:trHeight w:val="136"/>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3). Eselon III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95265F" w:rsidP="008E3736">
            <w:pPr>
              <w:spacing w:after="0" w:line="240" w:lineRule="exact"/>
              <w:jc w:val="center"/>
              <w:rPr>
                <w:rFonts w:ascii="Arial" w:hAnsi="Arial" w:cs="Arial"/>
                <w:sz w:val="18"/>
                <w:szCs w:val="18"/>
                <w:lang w:val="id-ID"/>
              </w:rPr>
            </w:pPr>
            <w:r w:rsidRPr="00C159CD">
              <w:rPr>
                <w:rFonts w:ascii="Arial" w:hAnsi="Arial" w:cs="Arial"/>
                <w:sz w:val="18"/>
                <w:szCs w:val="18"/>
                <w:lang w:val="id-ID"/>
              </w:rPr>
              <w:t>8</w:t>
            </w: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4). Eselon IV</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95265F" w:rsidP="008E3736">
            <w:pPr>
              <w:spacing w:after="0" w:line="240" w:lineRule="exact"/>
              <w:jc w:val="center"/>
              <w:rPr>
                <w:rFonts w:ascii="Arial" w:hAnsi="Arial" w:cs="Arial"/>
                <w:sz w:val="18"/>
                <w:szCs w:val="18"/>
                <w:lang w:val="id-ID"/>
              </w:rPr>
            </w:pPr>
            <w:r w:rsidRPr="00C159CD">
              <w:rPr>
                <w:rFonts w:ascii="Arial" w:hAnsi="Arial" w:cs="Arial"/>
                <w:sz w:val="18"/>
                <w:szCs w:val="18"/>
              </w:rPr>
              <w:t>2</w:t>
            </w:r>
            <w:r w:rsidRPr="00C159CD">
              <w:rPr>
                <w:rFonts w:ascii="Arial" w:hAnsi="Arial" w:cs="Arial"/>
                <w:sz w:val="18"/>
                <w:szCs w:val="18"/>
                <w:lang w:val="id-ID"/>
              </w:rPr>
              <w:t>8</w:t>
            </w:r>
          </w:p>
        </w:tc>
      </w:tr>
      <w:tr w:rsidR="00292E77" w:rsidRPr="00C159CD" w:rsidTr="00D16D4D">
        <w:trPr>
          <w:trHeight w:val="200"/>
          <w:jc w:val="center"/>
        </w:trPr>
        <w:tc>
          <w:tcPr>
            <w:tcW w:w="326" w:type="dxa"/>
            <w:tcBorders>
              <w:top w:val="single" w:sz="4" w:space="0" w:color="auto"/>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single" w:sz="4" w:space="0" w:color="auto"/>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b</w:t>
            </w:r>
          </w:p>
        </w:tc>
        <w:tc>
          <w:tcPr>
            <w:tcW w:w="5387" w:type="dxa"/>
            <w:tcBorders>
              <w:top w:val="single" w:sz="4" w:space="0" w:color="auto"/>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xml:space="preserve">Jumlah Jabatan Fungsional Umum </w:t>
            </w:r>
          </w:p>
        </w:tc>
        <w:tc>
          <w:tcPr>
            <w:tcW w:w="872" w:type="dxa"/>
            <w:tcBorders>
              <w:top w:val="single" w:sz="4" w:space="0" w:color="auto"/>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single" w:sz="4" w:space="0" w:color="auto"/>
              <w:left w:val="nil"/>
              <w:bottom w:val="single" w:sz="4" w:space="0" w:color="auto"/>
              <w:right w:val="single" w:sz="4" w:space="0" w:color="auto"/>
            </w:tcBorders>
            <w:shd w:val="clear" w:color="auto" w:fill="auto"/>
            <w:hideMark/>
          </w:tcPr>
          <w:p w:rsidR="00292E77" w:rsidRPr="00C159CD" w:rsidRDefault="00A53439" w:rsidP="00BE3986">
            <w:pPr>
              <w:spacing w:after="0" w:line="240" w:lineRule="exact"/>
              <w:jc w:val="center"/>
              <w:rPr>
                <w:rFonts w:ascii="Arial" w:hAnsi="Arial" w:cs="Arial"/>
                <w:bCs/>
                <w:sz w:val="18"/>
                <w:szCs w:val="18"/>
                <w:lang w:val="id-ID"/>
              </w:rPr>
            </w:pPr>
            <w:r w:rsidRPr="00C159CD">
              <w:rPr>
                <w:rFonts w:ascii="Arial" w:hAnsi="Arial" w:cs="Arial"/>
                <w:bCs/>
                <w:sz w:val="18"/>
                <w:szCs w:val="18"/>
              </w:rPr>
              <w:t>1</w:t>
            </w:r>
            <w:r w:rsidR="00BE3986" w:rsidRPr="00C159CD">
              <w:rPr>
                <w:rFonts w:ascii="Arial" w:hAnsi="Arial" w:cs="Arial"/>
                <w:bCs/>
                <w:sz w:val="18"/>
                <w:szCs w:val="18"/>
                <w:lang w:val="id-ID"/>
              </w:rPr>
              <w:t>37</w:t>
            </w:r>
          </w:p>
        </w:tc>
      </w:tr>
      <w:tr w:rsidR="00292E77" w:rsidRPr="00C159CD" w:rsidTr="00D16D4D">
        <w:trPr>
          <w:trHeight w:val="89"/>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c</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Pejabat Fungsional Tertentu</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A53439" w:rsidP="008E3736">
            <w:pPr>
              <w:spacing w:after="0" w:line="240" w:lineRule="exact"/>
              <w:jc w:val="center"/>
              <w:rPr>
                <w:rFonts w:ascii="Arial" w:hAnsi="Arial" w:cs="Arial"/>
                <w:bCs/>
                <w:sz w:val="18"/>
                <w:szCs w:val="18"/>
              </w:rPr>
            </w:pPr>
            <w:r w:rsidRPr="00C159CD">
              <w:rPr>
                <w:rFonts w:ascii="Arial" w:hAnsi="Arial" w:cs="Arial"/>
                <w:bCs/>
                <w:sz w:val="18"/>
                <w:szCs w:val="18"/>
              </w:rPr>
              <w:t>-</w:t>
            </w:r>
          </w:p>
        </w:tc>
      </w:tr>
      <w:tr w:rsidR="00292E77" w:rsidRPr="00C159CD" w:rsidTr="00D16D4D">
        <w:trPr>
          <w:trHeight w:val="122"/>
          <w:jc w:val="center"/>
        </w:trPr>
        <w:tc>
          <w:tcPr>
            <w:tcW w:w="326" w:type="dxa"/>
            <w:tcBorders>
              <w:top w:val="single" w:sz="4" w:space="0" w:color="auto"/>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jc w:val="right"/>
              <w:rPr>
                <w:rFonts w:ascii="Arial" w:hAnsi="Arial" w:cs="Arial"/>
                <w:sz w:val="18"/>
                <w:szCs w:val="18"/>
              </w:rPr>
            </w:pPr>
            <w:r w:rsidRPr="00C159CD">
              <w:rPr>
                <w:rFonts w:ascii="Arial" w:hAnsi="Arial" w:cs="Arial"/>
                <w:sz w:val="18"/>
                <w:szCs w:val="18"/>
              </w:rPr>
              <w:t>2</w:t>
            </w:r>
          </w:p>
        </w:tc>
        <w:tc>
          <w:tcPr>
            <w:tcW w:w="5763" w:type="dxa"/>
            <w:gridSpan w:val="2"/>
            <w:tcBorders>
              <w:top w:val="single" w:sz="4" w:space="0" w:color="auto"/>
              <w:left w:val="nil"/>
              <w:bottom w:val="single" w:sz="4" w:space="0" w:color="auto"/>
              <w:right w:val="single" w:sz="4" w:space="0" w:color="000000"/>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Pegawai Berdasarkan Status Kepegawaian</w:t>
            </w:r>
          </w:p>
        </w:tc>
        <w:tc>
          <w:tcPr>
            <w:tcW w:w="872" w:type="dxa"/>
            <w:tcBorders>
              <w:top w:val="single" w:sz="4" w:space="0" w:color="auto"/>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 </w:t>
            </w:r>
          </w:p>
        </w:tc>
        <w:tc>
          <w:tcPr>
            <w:tcW w:w="1812" w:type="dxa"/>
            <w:tcBorders>
              <w:top w:val="single" w:sz="4" w:space="0" w:color="auto"/>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a</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PNS</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bCs/>
                <w:sz w:val="18"/>
                <w:szCs w:val="18"/>
              </w:rPr>
            </w:pPr>
            <w:r>
              <w:rPr>
                <w:rFonts w:ascii="Arial" w:hAnsi="Arial" w:cs="Arial"/>
                <w:bCs/>
                <w:sz w:val="18"/>
                <w:szCs w:val="18"/>
                <w:lang w:val="id-ID"/>
              </w:rPr>
              <w:t>17</w:t>
            </w:r>
            <w:r>
              <w:rPr>
                <w:rFonts w:ascii="Arial" w:hAnsi="Arial" w:cs="Arial"/>
                <w:bCs/>
                <w:sz w:val="18"/>
                <w:szCs w:val="18"/>
              </w:rPr>
              <w:t>5</w:t>
            </w:r>
          </w:p>
        </w:tc>
      </w:tr>
      <w:tr w:rsidR="00292E77" w:rsidRPr="00C159CD" w:rsidTr="00D16D4D">
        <w:trPr>
          <w:trHeight w:val="185"/>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b</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CPNS</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C0222D" w:rsidP="008E3736">
            <w:pPr>
              <w:spacing w:after="0" w:line="240" w:lineRule="exact"/>
              <w:jc w:val="center"/>
              <w:rPr>
                <w:rFonts w:ascii="Arial" w:hAnsi="Arial" w:cs="Arial"/>
                <w:bCs/>
                <w:sz w:val="18"/>
                <w:szCs w:val="18"/>
              </w:rPr>
            </w:pPr>
            <w:r>
              <w:rPr>
                <w:rFonts w:ascii="Arial" w:hAnsi="Arial" w:cs="Arial"/>
                <w:bCs/>
                <w:sz w:val="18"/>
                <w:szCs w:val="18"/>
              </w:rPr>
              <w:t>1</w:t>
            </w:r>
          </w:p>
        </w:tc>
      </w:tr>
      <w:tr w:rsidR="00292E77" w:rsidRPr="00C159CD" w:rsidTr="00D16D4D">
        <w:trPr>
          <w:trHeight w:val="89"/>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jc w:val="right"/>
              <w:rPr>
                <w:rFonts w:ascii="Arial" w:hAnsi="Arial" w:cs="Arial"/>
                <w:sz w:val="18"/>
                <w:szCs w:val="18"/>
              </w:rPr>
            </w:pPr>
            <w:r w:rsidRPr="00C159CD">
              <w:rPr>
                <w:rFonts w:ascii="Arial" w:hAnsi="Arial" w:cs="Arial"/>
                <w:sz w:val="18"/>
                <w:szCs w:val="18"/>
              </w:rPr>
              <w:t>3</w:t>
            </w:r>
          </w:p>
        </w:tc>
        <w:tc>
          <w:tcPr>
            <w:tcW w:w="5763" w:type="dxa"/>
            <w:gridSpan w:val="2"/>
            <w:tcBorders>
              <w:top w:val="single" w:sz="4" w:space="0" w:color="auto"/>
              <w:left w:val="nil"/>
              <w:bottom w:val="single" w:sz="4" w:space="0" w:color="auto"/>
              <w:right w:val="single" w:sz="4" w:space="0" w:color="000000"/>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Pegawai Berdasarkan Tk. Pendidikan</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 </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bCs/>
                <w:sz w:val="18"/>
                <w:szCs w:val="18"/>
              </w:rPr>
            </w:pPr>
          </w:p>
        </w:tc>
      </w:tr>
      <w:tr w:rsidR="00292E77" w:rsidRPr="00C159CD" w:rsidTr="00D16D4D">
        <w:trPr>
          <w:trHeight w:val="121"/>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a</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Tamat SD atau Sederajat</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A53439" w:rsidP="008E3736">
            <w:pPr>
              <w:spacing w:after="0" w:line="240" w:lineRule="exact"/>
              <w:jc w:val="center"/>
              <w:rPr>
                <w:rFonts w:ascii="Arial" w:hAnsi="Arial" w:cs="Arial"/>
                <w:bCs/>
                <w:sz w:val="18"/>
                <w:szCs w:val="18"/>
              </w:rPr>
            </w:pPr>
            <w:r w:rsidRPr="00C159CD">
              <w:rPr>
                <w:rFonts w:ascii="Arial" w:hAnsi="Arial" w:cs="Arial"/>
                <w:bCs/>
                <w:sz w:val="18"/>
                <w:szCs w:val="18"/>
              </w:rPr>
              <w:t>1</w:t>
            </w:r>
          </w:p>
        </w:tc>
      </w:tr>
      <w:tr w:rsidR="00292E77" w:rsidRPr="00C159CD" w:rsidTr="00D16D4D">
        <w:trPr>
          <w:trHeight w:val="153"/>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b</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SMP dan Sederajat</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C0222D" w:rsidP="008E3736">
            <w:pPr>
              <w:spacing w:after="0" w:line="240" w:lineRule="exact"/>
              <w:jc w:val="center"/>
              <w:rPr>
                <w:rFonts w:ascii="Arial" w:hAnsi="Arial" w:cs="Arial"/>
                <w:bCs/>
                <w:sz w:val="18"/>
                <w:szCs w:val="18"/>
              </w:rPr>
            </w:pPr>
            <w:r>
              <w:rPr>
                <w:rFonts w:ascii="Arial" w:hAnsi="Arial" w:cs="Arial"/>
                <w:bCs/>
                <w:sz w:val="18"/>
                <w:szCs w:val="18"/>
              </w:rPr>
              <w:t>10</w:t>
            </w: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c</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SMA dan Sederajat</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A53439" w:rsidP="00CD46BF">
            <w:pPr>
              <w:spacing w:after="0" w:line="240" w:lineRule="exact"/>
              <w:jc w:val="center"/>
              <w:rPr>
                <w:rFonts w:ascii="Arial" w:hAnsi="Arial" w:cs="Arial"/>
                <w:bCs/>
                <w:sz w:val="18"/>
                <w:szCs w:val="18"/>
              </w:rPr>
            </w:pPr>
            <w:r w:rsidRPr="00C159CD">
              <w:rPr>
                <w:rFonts w:ascii="Arial" w:hAnsi="Arial" w:cs="Arial"/>
                <w:bCs/>
                <w:sz w:val="18"/>
                <w:szCs w:val="18"/>
              </w:rPr>
              <w:t>4</w:t>
            </w:r>
            <w:r w:rsidR="00C0222D">
              <w:rPr>
                <w:rFonts w:ascii="Arial" w:hAnsi="Arial" w:cs="Arial"/>
                <w:bCs/>
                <w:sz w:val="18"/>
                <w:szCs w:val="18"/>
              </w:rPr>
              <w:t>2</w:t>
            </w:r>
          </w:p>
        </w:tc>
      </w:tr>
      <w:tr w:rsidR="00292E77" w:rsidRPr="00C159CD" w:rsidTr="00D16D4D">
        <w:trPr>
          <w:trHeight w:val="76"/>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d</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Akademi (DI,DII dan DIII)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bCs/>
                <w:sz w:val="18"/>
                <w:szCs w:val="18"/>
              </w:rPr>
            </w:pPr>
            <w:r>
              <w:rPr>
                <w:rFonts w:ascii="Arial" w:hAnsi="Arial" w:cs="Arial"/>
                <w:bCs/>
                <w:sz w:val="18"/>
                <w:szCs w:val="18"/>
              </w:rPr>
              <w:t>6</w:t>
            </w:r>
          </w:p>
        </w:tc>
      </w:tr>
      <w:tr w:rsidR="00292E77" w:rsidRPr="00C159CD" w:rsidTr="00D16D4D">
        <w:trPr>
          <w:trHeight w:val="64"/>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e</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Sarjana (SI, SII, SIII)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A53439" w:rsidP="00CD46BF">
            <w:pPr>
              <w:spacing w:after="0" w:line="240" w:lineRule="exact"/>
              <w:jc w:val="center"/>
              <w:rPr>
                <w:rFonts w:ascii="Arial" w:hAnsi="Arial" w:cs="Arial"/>
                <w:bCs/>
                <w:sz w:val="18"/>
                <w:szCs w:val="18"/>
              </w:rPr>
            </w:pPr>
            <w:r w:rsidRPr="00C159CD">
              <w:rPr>
                <w:rFonts w:ascii="Arial" w:hAnsi="Arial" w:cs="Arial"/>
                <w:bCs/>
                <w:sz w:val="18"/>
                <w:szCs w:val="18"/>
              </w:rPr>
              <w:t>1</w:t>
            </w:r>
            <w:r w:rsidR="00C0222D">
              <w:rPr>
                <w:rFonts w:ascii="Arial" w:hAnsi="Arial" w:cs="Arial"/>
                <w:bCs/>
                <w:sz w:val="18"/>
                <w:szCs w:val="18"/>
                <w:lang w:val="id-ID"/>
              </w:rPr>
              <w:t>1</w:t>
            </w:r>
            <w:r w:rsidR="00C0222D">
              <w:rPr>
                <w:rFonts w:ascii="Arial" w:hAnsi="Arial" w:cs="Arial"/>
                <w:bCs/>
                <w:sz w:val="18"/>
                <w:szCs w:val="18"/>
              </w:rPr>
              <w:t>7</w:t>
            </w:r>
          </w:p>
        </w:tc>
      </w:tr>
      <w:tr w:rsidR="00292E77" w:rsidRPr="00C159CD" w:rsidTr="00D16D4D">
        <w:trPr>
          <w:trHeight w:val="139"/>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jc w:val="right"/>
              <w:rPr>
                <w:rFonts w:ascii="Arial" w:hAnsi="Arial" w:cs="Arial"/>
                <w:sz w:val="18"/>
                <w:szCs w:val="18"/>
              </w:rPr>
            </w:pPr>
            <w:r w:rsidRPr="00C159CD">
              <w:rPr>
                <w:rFonts w:ascii="Arial" w:hAnsi="Arial" w:cs="Arial"/>
                <w:sz w:val="18"/>
                <w:szCs w:val="18"/>
              </w:rPr>
              <w:t>4</w:t>
            </w:r>
          </w:p>
        </w:tc>
        <w:tc>
          <w:tcPr>
            <w:tcW w:w="5763" w:type="dxa"/>
            <w:gridSpan w:val="2"/>
            <w:tcBorders>
              <w:top w:val="single" w:sz="4" w:space="0" w:color="auto"/>
              <w:left w:val="nil"/>
              <w:bottom w:val="single" w:sz="4" w:space="0" w:color="auto"/>
              <w:right w:val="single" w:sz="4" w:space="0" w:color="000000"/>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Jumlah Pegawai Berdasarkan Pangkat/Golongan</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 </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bCs/>
                <w:sz w:val="18"/>
                <w:szCs w:val="18"/>
              </w:rPr>
            </w:pPr>
          </w:p>
        </w:tc>
      </w:tr>
      <w:tr w:rsidR="00292E77" w:rsidRPr="00C159CD" w:rsidTr="00D16D4D">
        <w:trPr>
          <w:trHeight w:val="185"/>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a</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Golongan 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159CD" w:rsidRDefault="00CD46BF" w:rsidP="008E3736">
            <w:pPr>
              <w:spacing w:after="0" w:line="240" w:lineRule="exact"/>
              <w:jc w:val="center"/>
              <w:rPr>
                <w:rFonts w:ascii="Arial" w:hAnsi="Arial" w:cs="Arial"/>
                <w:bCs/>
                <w:sz w:val="18"/>
                <w:szCs w:val="18"/>
                <w:lang w:val="id-ID"/>
              </w:rPr>
            </w:pPr>
            <w:r w:rsidRPr="00C159CD">
              <w:rPr>
                <w:rFonts w:ascii="Arial" w:hAnsi="Arial" w:cs="Arial"/>
                <w:bCs/>
                <w:sz w:val="18"/>
                <w:szCs w:val="18"/>
                <w:lang w:val="id-ID"/>
              </w:rPr>
              <w:t>2</w:t>
            </w:r>
          </w:p>
        </w:tc>
      </w:tr>
      <w:tr w:rsidR="00292E77" w:rsidRPr="00C159CD" w:rsidTr="00D16D4D">
        <w:trPr>
          <w:trHeight w:val="75"/>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b</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Golongan 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bCs/>
                <w:sz w:val="18"/>
                <w:szCs w:val="18"/>
              </w:rPr>
            </w:pPr>
            <w:r>
              <w:rPr>
                <w:rFonts w:ascii="Arial" w:hAnsi="Arial" w:cs="Arial"/>
                <w:bCs/>
                <w:sz w:val="18"/>
                <w:szCs w:val="18"/>
              </w:rPr>
              <w:t>37</w:t>
            </w:r>
          </w:p>
        </w:tc>
      </w:tr>
      <w:tr w:rsidR="00292E77" w:rsidRPr="00C159CD" w:rsidTr="00D16D4D">
        <w:trPr>
          <w:trHeight w:val="107"/>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c</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Golongan III</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bCs/>
                <w:sz w:val="18"/>
                <w:szCs w:val="18"/>
              </w:rPr>
            </w:pPr>
            <w:r>
              <w:rPr>
                <w:rFonts w:ascii="Arial" w:hAnsi="Arial" w:cs="Arial"/>
                <w:bCs/>
                <w:sz w:val="18"/>
                <w:szCs w:val="18"/>
                <w:lang w:val="id-ID"/>
              </w:rPr>
              <w:t>11</w:t>
            </w:r>
            <w:r>
              <w:rPr>
                <w:rFonts w:ascii="Arial" w:hAnsi="Arial" w:cs="Arial"/>
                <w:bCs/>
                <w:sz w:val="18"/>
                <w:szCs w:val="18"/>
              </w:rPr>
              <w:t>0</w:t>
            </w:r>
          </w:p>
        </w:tc>
      </w:tr>
      <w:tr w:rsidR="008D4092" w:rsidRPr="00C159CD" w:rsidTr="00D16D4D">
        <w:trPr>
          <w:trHeight w:val="139"/>
          <w:jc w:val="center"/>
        </w:trPr>
        <w:tc>
          <w:tcPr>
            <w:tcW w:w="326" w:type="dxa"/>
            <w:tcBorders>
              <w:top w:val="nil"/>
              <w:left w:val="single" w:sz="4" w:space="0" w:color="auto"/>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 </w:t>
            </w:r>
          </w:p>
        </w:tc>
        <w:tc>
          <w:tcPr>
            <w:tcW w:w="376" w:type="dxa"/>
            <w:tcBorders>
              <w:top w:val="nil"/>
              <w:left w:val="nil"/>
              <w:bottom w:val="single" w:sz="4" w:space="0" w:color="auto"/>
              <w:right w:val="nil"/>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d</w:t>
            </w:r>
          </w:p>
        </w:tc>
        <w:tc>
          <w:tcPr>
            <w:tcW w:w="5387"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rPr>
                <w:rFonts w:ascii="Arial" w:hAnsi="Arial" w:cs="Arial"/>
                <w:sz w:val="18"/>
                <w:szCs w:val="18"/>
              </w:rPr>
            </w:pPr>
            <w:r w:rsidRPr="00C159CD">
              <w:rPr>
                <w:rFonts w:ascii="Arial" w:hAnsi="Arial" w:cs="Arial"/>
                <w:sz w:val="18"/>
                <w:szCs w:val="18"/>
              </w:rPr>
              <w:t>Golongan IV</w:t>
            </w:r>
          </w:p>
        </w:tc>
        <w:tc>
          <w:tcPr>
            <w:tcW w:w="872" w:type="dxa"/>
            <w:tcBorders>
              <w:top w:val="nil"/>
              <w:left w:val="nil"/>
              <w:bottom w:val="single" w:sz="4" w:space="0" w:color="auto"/>
              <w:right w:val="single" w:sz="4" w:space="0" w:color="auto"/>
            </w:tcBorders>
            <w:shd w:val="clear" w:color="auto" w:fill="auto"/>
            <w:hideMark/>
          </w:tcPr>
          <w:p w:rsidR="00292E77" w:rsidRPr="00C159CD" w:rsidRDefault="00292E77" w:rsidP="008E3736">
            <w:pPr>
              <w:spacing w:after="0" w:line="240" w:lineRule="exact"/>
              <w:jc w:val="center"/>
              <w:rPr>
                <w:rFonts w:ascii="Arial" w:hAnsi="Arial" w:cs="Arial"/>
                <w:sz w:val="18"/>
                <w:szCs w:val="18"/>
              </w:rPr>
            </w:pPr>
            <w:r w:rsidRPr="00C159CD">
              <w:rPr>
                <w:rFonts w:ascii="Arial" w:hAnsi="Arial" w:cs="Arial"/>
                <w:sz w:val="18"/>
                <w:szCs w:val="18"/>
              </w:rPr>
              <w:t>Orang</w:t>
            </w:r>
          </w:p>
        </w:tc>
        <w:tc>
          <w:tcPr>
            <w:tcW w:w="1812" w:type="dxa"/>
            <w:tcBorders>
              <w:top w:val="nil"/>
              <w:left w:val="nil"/>
              <w:bottom w:val="single" w:sz="4" w:space="0" w:color="auto"/>
              <w:right w:val="single" w:sz="4" w:space="0" w:color="auto"/>
            </w:tcBorders>
            <w:shd w:val="clear" w:color="auto" w:fill="auto"/>
            <w:hideMark/>
          </w:tcPr>
          <w:p w:rsidR="00292E77" w:rsidRPr="00C0222D" w:rsidRDefault="00C0222D" w:rsidP="008E3736">
            <w:pPr>
              <w:spacing w:after="0" w:line="240" w:lineRule="exact"/>
              <w:jc w:val="center"/>
              <w:rPr>
                <w:rFonts w:ascii="Arial" w:hAnsi="Arial" w:cs="Arial"/>
                <w:bCs/>
                <w:sz w:val="18"/>
                <w:szCs w:val="18"/>
              </w:rPr>
            </w:pPr>
            <w:r>
              <w:rPr>
                <w:rFonts w:ascii="Arial" w:hAnsi="Arial" w:cs="Arial"/>
                <w:bCs/>
                <w:sz w:val="18"/>
                <w:szCs w:val="18"/>
                <w:lang w:val="id-ID"/>
              </w:rPr>
              <w:t>2</w:t>
            </w:r>
            <w:r>
              <w:rPr>
                <w:rFonts w:ascii="Arial" w:hAnsi="Arial" w:cs="Arial"/>
                <w:bCs/>
                <w:sz w:val="18"/>
                <w:szCs w:val="18"/>
              </w:rPr>
              <w:t>6</w:t>
            </w:r>
          </w:p>
        </w:tc>
      </w:tr>
    </w:tbl>
    <w:p w:rsidR="003D1C40" w:rsidRDefault="003D1C40" w:rsidP="003D1C40">
      <w:pPr>
        <w:tabs>
          <w:tab w:val="left" w:pos="284"/>
        </w:tabs>
        <w:autoSpaceDE w:val="0"/>
        <w:autoSpaceDN w:val="0"/>
        <w:adjustRightInd w:val="0"/>
        <w:spacing w:after="0" w:line="360" w:lineRule="auto"/>
        <w:jc w:val="both"/>
        <w:rPr>
          <w:rFonts w:ascii="Arial" w:eastAsia="Calibri" w:hAnsi="Arial" w:cs="Arial"/>
          <w:b/>
          <w:sz w:val="24"/>
          <w:szCs w:val="24"/>
          <w:lang w:eastAsia="id-ID"/>
        </w:rPr>
      </w:pPr>
    </w:p>
    <w:p w:rsidR="003D1C40" w:rsidRPr="003D1C40" w:rsidRDefault="003D1C40" w:rsidP="003D1C40">
      <w:pPr>
        <w:numPr>
          <w:ilvl w:val="0"/>
          <w:numId w:val="5"/>
        </w:numPr>
        <w:tabs>
          <w:tab w:val="left" w:pos="284"/>
        </w:tabs>
        <w:autoSpaceDE w:val="0"/>
        <w:autoSpaceDN w:val="0"/>
        <w:adjustRightInd w:val="0"/>
        <w:spacing w:after="0" w:line="360" w:lineRule="auto"/>
        <w:ind w:hanging="1211"/>
        <w:jc w:val="both"/>
        <w:rPr>
          <w:rFonts w:ascii="Arial" w:hAnsi="Arial" w:cs="Arial"/>
          <w:b/>
          <w:sz w:val="24"/>
          <w:szCs w:val="24"/>
          <w:lang w:val="id-ID"/>
        </w:rPr>
      </w:pPr>
      <w:r>
        <w:rPr>
          <w:rFonts w:ascii="Arial" w:eastAsia="Calibri" w:hAnsi="Arial" w:cs="Arial"/>
          <w:b/>
          <w:sz w:val="24"/>
          <w:szCs w:val="24"/>
          <w:lang w:eastAsia="id-ID"/>
        </w:rPr>
        <w:t>FUNGSI STRATEGI ORGANISASI</w:t>
      </w:r>
    </w:p>
    <w:p w:rsidR="003D1C40" w:rsidRPr="003D1C40" w:rsidRDefault="003D1C40" w:rsidP="003D1C40">
      <w:pPr>
        <w:tabs>
          <w:tab w:val="left" w:pos="284"/>
        </w:tabs>
        <w:autoSpaceDE w:val="0"/>
        <w:autoSpaceDN w:val="0"/>
        <w:adjustRightInd w:val="0"/>
        <w:spacing w:after="0" w:line="360" w:lineRule="auto"/>
        <w:ind w:left="1211"/>
        <w:jc w:val="both"/>
        <w:rPr>
          <w:rFonts w:ascii="Arial" w:hAnsi="Arial" w:cs="Arial"/>
          <w:b/>
          <w:sz w:val="24"/>
          <w:szCs w:val="24"/>
          <w:lang w:val="id-ID"/>
        </w:rPr>
      </w:pPr>
    </w:p>
    <w:p w:rsidR="00E5568F" w:rsidRPr="00E5568F" w:rsidRDefault="00990FC5" w:rsidP="003D1C40">
      <w:pPr>
        <w:tabs>
          <w:tab w:val="left" w:pos="567"/>
        </w:tabs>
        <w:autoSpaceDE w:val="0"/>
        <w:autoSpaceDN w:val="0"/>
        <w:adjustRightInd w:val="0"/>
        <w:spacing w:after="0" w:line="360" w:lineRule="auto"/>
        <w:ind w:left="284"/>
        <w:jc w:val="both"/>
        <w:rPr>
          <w:rFonts w:ascii="Arial" w:hAnsi="Arial" w:cs="Arial"/>
          <w:sz w:val="24"/>
          <w:szCs w:val="24"/>
        </w:rPr>
      </w:pPr>
      <w:r w:rsidRPr="00E5568F">
        <w:rPr>
          <w:rFonts w:ascii="Arial" w:hAnsi="Arial" w:cs="Arial"/>
          <w:sz w:val="24"/>
          <w:szCs w:val="24"/>
        </w:rPr>
        <w:t xml:space="preserve">            Sesuai dengan Renstra Sekretariat Daerah </w:t>
      </w:r>
      <w:r w:rsidRPr="00E5568F">
        <w:rPr>
          <w:rFonts w:ascii="Arial" w:hAnsi="Arial" w:cs="Arial"/>
          <w:sz w:val="24"/>
          <w:szCs w:val="24"/>
          <w:lang w:val="id-ID"/>
        </w:rPr>
        <w:t xml:space="preserve">Kabupaten Karanganyar </w:t>
      </w:r>
      <w:r w:rsidR="000C028A">
        <w:rPr>
          <w:rFonts w:ascii="Arial" w:hAnsi="Arial" w:cs="Arial"/>
          <w:sz w:val="24"/>
          <w:szCs w:val="24"/>
        </w:rPr>
        <w:t>Tahun 2018-2023</w:t>
      </w:r>
      <w:r w:rsidRPr="00E5568F">
        <w:rPr>
          <w:rFonts w:ascii="Arial" w:hAnsi="Arial" w:cs="Arial"/>
          <w:sz w:val="24"/>
          <w:szCs w:val="24"/>
        </w:rPr>
        <w:t xml:space="preserve">, Sekretariat Daerah </w:t>
      </w:r>
      <w:r w:rsidRPr="00E5568F">
        <w:rPr>
          <w:rFonts w:ascii="Arial" w:hAnsi="Arial" w:cs="Arial"/>
          <w:sz w:val="24"/>
          <w:szCs w:val="24"/>
          <w:lang w:val="id-ID"/>
        </w:rPr>
        <w:t>Kabupaten Karanganyar</w:t>
      </w:r>
      <w:r w:rsidRPr="00E5568F">
        <w:rPr>
          <w:rFonts w:ascii="Arial" w:hAnsi="Arial" w:cs="Arial"/>
          <w:sz w:val="24"/>
          <w:szCs w:val="24"/>
        </w:rPr>
        <w:t xml:space="preserve"> telah melaksanakan berbagai </w:t>
      </w:r>
      <w:r w:rsidRPr="00E5568F">
        <w:rPr>
          <w:rFonts w:ascii="Arial" w:hAnsi="Arial" w:cs="Arial"/>
          <w:sz w:val="24"/>
          <w:szCs w:val="24"/>
          <w:lang w:val="id-ID"/>
        </w:rPr>
        <w:t>p</w:t>
      </w:r>
      <w:r w:rsidRPr="00E5568F">
        <w:rPr>
          <w:rFonts w:ascii="Arial" w:hAnsi="Arial" w:cs="Arial"/>
          <w:sz w:val="24"/>
          <w:szCs w:val="24"/>
        </w:rPr>
        <w:t xml:space="preserve">rogram dan </w:t>
      </w:r>
      <w:r w:rsidRPr="00E5568F">
        <w:rPr>
          <w:rFonts w:ascii="Arial" w:hAnsi="Arial" w:cs="Arial"/>
          <w:sz w:val="24"/>
          <w:szCs w:val="24"/>
          <w:lang w:val="id-ID"/>
        </w:rPr>
        <w:t>k</w:t>
      </w:r>
      <w:r w:rsidRPr="00E5568F">
        <w:rPr>
          <w:rFonts w:ascii="Arial" w:hAnsi="Arial" w:cs="Arial"/>
          <w:sz w:val="24"/>
          <w:szCs w:val="24"/>
        </w:rPr>
        <w:t>egiatan yang direncanakan dalam kurun waktu lima (5) Tahun.</w:t>
      </w:r>
    </w:p>
    <w:p w:rsidR="00990FC5" w:rsidRDefault="00990FC5" w:rsidP="00990FC5">
      <w:pPr>
        <w:autoSpaceDE w:val="0"/>
        <w:autoSpaceDN w:val="0"/>
        <w:adjustRightInd w:val="0"/>
        <w:spacing w:after="0" w:line="360" w:lineRule="auto"/>
        <w:ind w:firstLine="1134"/>
        <w:jc w:val="both"/>
        <w:rPr>
          <w:rFonts w:ascii="Arial" w:hAnsi="Arial" w:cs="Arial"/>
          <w:sz w:val="24"/>
          <w:szCs w:val="24"/>
        </w:rPr>
      </w:pPr>
      <w:r w:rsidRPr="00990FC5">
        <w:rPr>
          <w:rFonts w:ascii="Arial" w:hAnsi="Arial" w:cs="Arial"/>
          <w:sz w:val="24"/>
          <w:szCs w:val="24"/>
        </w:rPr>
        <w:t>Tantangan yang dihadapi Sekretariat Daerah dalam 5 (lima) tahun kedepan sesuai dengan kedudukan dan fungsinya antara lain adalah :</w:t>
      </w:r>
    </w:p>
    <w:p w:rsidR="00E5568F" w:rsidRPr="00990FC5" w:rsidRDefault="00E5568F" w:rsidP="00990FC5">
      <w:pPr>
        <w:autoSpaceDE w:val="0"/>
        <w:autoSpaceDN w:val="0"/>
        <w:adjustRightInd w:val="0"/>
        <w:spacing w:after="0" w:line="360" w:lineRule="auto"/>
        <w:ind w:firstLine="1134"/>
        <w:jc w:val="both"/>
        <w:rPr>
          <w:rFonts w:ascii="Arial" w:hAnsi="Arial" w:cs="Arial"/>
          <w:sz w:val="24"/>
          <w:szCs w:val="24"/>
        </w:rPr>
      </w:pPr>
    </w:p>
    <w:p w:rsidR="00990FC5" w:rsidRPr="00990FC5" w:rsidRDefault="00990FC5" w:rsidP="00990FC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1. </w:t>
      </w:r>
      <w:r w:rsidRPr="00990FC5">
        <w:rPr>
          <w:rFonts w:ascii="Arial" w:hAnsi="Arial" w:cs="Arial"/>
          <w:sz w:val="24"/>
          <w:szCs w:val="24"/>
        </w:rPr>
        <w:t>Optimalisasi Pelaksanaan Reformasi Birokrasi.</w:t>
      </w:r>
    </w:p>
    <w:p w:rsidR="00990FC5" w:rsidRPr="00990FC5" w:rsidRDefault="00990FC5" w:rsidP="00990FC5">
      <w:pPr>
        <w:autoSpaceDE w:val="0"/>
        <w:autoSpaceDN w:val="0"/>
        <w:adjustRightInd w:val="0"/>
        <w:spacing w:after="0" w:line="360" w:lineRule="auto"/>
        <w:ind w:left="426" w:firstLine="708"/>
        <w:jc w:val="both"/>
        <w:rPr>
          <w:rFonts w:ascii="Arial" w:hAnsi="Arial" w:cs="Arial"/>
          <w:sz w:val="24"/>
          <w:szCs w:val="24"/>
        </w:rPr>
      </w:pPr>
      <w:r w:rsidRPr="00990FC5">
        <w:rPr>
          <w:rFonts w:ascii="Arial" w:hAnsi="Arial" w:cs="Arial"/>
          <w:sz w:val="24"/>
          <w:szCs w:val="24"/>
        </w:rPr>
        <w:t xml:space="preserve">Reformasi Birokrasi menjadi salah satu langkah Pemerintah untuk mewujudkan </w:t>
      </w:r>
      <w:r w:rsidRPr="00990FC5">
        <w:rPr>
          <w:rFonts w:ascii="Arial" w:hAnsi="Arial" w:cs="Arial"/>
          <w:i/>
          <w:iCs/>
          <w:sz w:val="24"/>
          <w:szCs w:val="24"/>
        </w:rPr>
        <w:t>good governance</w:t>
      </w:r>
      <w:r w:rsidRPr="00990FC5">
        <w:rPr>
          <w:rFonts w:ascii="Arial" w:hAnsi="Arial" w:cs="Arial"/>
          <w:sz w:val="24"/>
          <w:szCs w:val="24"/>
        </w:rPr>
        <w:t xml:space="preserve"> dan melakukan pembaharuan serta perubahan mendasar pada sistem penyelenggaraan pemerintahan. Sejak dicanangkan oleh Pemerintah dengan diterbitkannya Peraturan Pemerintah Nomor 80 Tahun 2011 tentang </w:t>
      </w:r>
      <w:r w:rsidRPr="00990FC5">
        <w:rPr>
          <w:rFonts w:ascii="Arial" w:hAnsi="Arial" w:cs="Arial"/>
          <w:i/>
          <w:iCs/>
          <w:sz w:val="24"/>
          <w:szCs w:val="24"/>
        </w:rPr>
        <w:t>Grand Design</w:t>
      </w:r>
      <w:r w:rsidRPr="00990FC5">
        <w:rPr>
          <w:rFonts w:ascii="Arial" w:hAnsi="Arial" w:cs="Arial"/>
          <w:sz w:val="24"/>
          <w:szCs w:val="24"/>
        </w:rPr>
        <w:t xml:space="preserve"> Reformasi Birokrasi Indonesia 2010-2025, seharusnya Pemerintah Kabupaten Karanganyar secara bertahap mulai menerapkannya. </w:t>
      </w:r>
    </w:p>
    <w:p w:rsidR="00990FC5" w:rsidRPr="00990FC5" w:rsidRDefault="00990FC5" w:rsidP="00990FC5">
      <w:pPr>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Namun, sampai saat ini pada 8 (delapan) area perubahan</w:t>
      </w:r>
      <w:r w:rsidRPr="00990FC5">
        <w:rPr>
          <w:rFonts w:ascii="Arial" w:hAnsi="Arial" w:cs="Arial"/>
          <w:sz w:val="24"/>
          <w:szCs w:val="24"/>
        </w:rPr>
        <w:br/>
        <w:t>dan 9 (sembilan)</w:t>
      </w:r>
      <w:r w:rsidRPr="00990FC5">
        <w:rPr>
          <w:rFonts w:ascii="Arial" w:hAnsi="Arial" w:cs="Arial"/>
          <w:sz w:val="24"/>
          <w:szCs w:val="24"/>
          <w:lang w:val="id-ID"/>
        </w:rPr>
        <w:t xml:space="preserve"> </w:t>
      </w:r>
      <w:r w:rsidRPr="00990FC5">
        <w:rPr>
          <w:rFonts w:ascii="Arial" w:hAnsi="Arial" w:cs="Arial"/>
          <w:sz w:val="24"/>
          <w:szCs w:val="24"/>
        </w:rPr>
        <w:t xml:space="preserve">program belum dapat optimal dilaksanakan di lingkungan </w:t>
      </w:r>
      <w:r w:rsidRPr="00990FC5">
        <w:rPr>
          <w:rFonts w:ascii="Arial" w:hAnsi="Arial" w:cs="Arial"/>
          <w:sz w:val="24"/>
          <w:szCs w:val="24"/>
        </w:rPr>
        <w:lastRenderedPageBreak/>
        <w:t xml:space="preserve">Sekretariat Daerah. Keberlanjutan pelaksanaan Reformasi Birokrasi memiliki peran penting dalam mewujudkan tata kelola pemerintahan yang baik. Oleh sebab itu, penting untuk menyusun </w:t>
      </w:r>
      <w:r w:rsidRPr="00990FC5">
        <w:rPr>
          <w:rFonts w:ascii="Arial" w:hAnsi="Arial" w:cs="Arial"/>
          <w:i/>
          <w:iCs/>
          <w:sz w:val="24"/>
          <w:szCs w:val="24"/>
        </w:rPr>
        <w:t>road map</w:t>
      </w:r>
      <w:r w:rsidRPr="00990FC5">
        <w:rPr>
          <w:rFonts w:ascii="Arial" w:hAnsi="Arial" w:cs="Arial"/>
          <w:sz w:val="24"/>
          <w:szCs w:val="24"/>
        </w:rPr>
        <w:t xml:space="preserve"> reformasi birokrasi di lingkungan Pemerintah Kabupaten Karanganyar, sehingga kita dapat mengetahui apa saja hal yang ingin dicapai. </w:t>
      </w:r>
      <w:r w:rsidRPr="00990FC5">
        <w:rPr>
          <w:rFonts w:ascii="Arial" w:hAnsi="Arial" w:cs="Arial"/>
          <w:i/>
          <w:iCs/>
          <w:sz w:val="24"/>
          <w:szCs w:val="24"/>
        </w:rPr>
        <w:t>Road map</w:t>
      </w:r>
      <w:r w:rsidRPr="00990FC5">
        <w:rPr>
          <w:rFonts w:ascii="Arial" w:hAnsi="Arial" w:cs="Arial"/>
          <w:sz w:val="24"/>
          <w:szCs w:val="24"/>
        </w:rPr>
        <w:t xml:space="preserve"> akan menjadi acuan dalam penerpan dan pelaksanaan reformasi birokrasi. </w:t>
      </w:r>
    </w:p>
    <w:p w:rsidR="00990FC5" w:rsidRDefault="00990FC5" w:rsidP="00990FC5">
      <w:pPr>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 xml:space="preserve">Birokrasi Pemerintah Daerah merupakan faktor yang sangat menentukan berjalannya penyelenggaraan pemerintahan daerah sebagaimana diamanatkan dalam peraturan perundang-undangan yang berlaku, oleh karena itu reformasi birokrasi pemerintah daerah sejak dicanangkan pada tahun 2005, senantiasa harus dilanjutkan secara terus menerus sehingga mampu beradaptasi dengan berbagai tantangan di masa depan yang semakin kompleks dan beragam sejalan dengan perkembangan dan perubahan kebijakan penyelenggaraan pemerintahan daerah, tuntutan masyarakat serta dinamika global yang senantiasa mempengaruhi manajemen penyelenggaraan pemerintahan daerah. Reformasi birokrasi pemerintah daerah yang harus dilakukan adalah restrukturisasi dan refungsionalisasi lembaga perangkat daerah, ketatalaksanaan </w:t>
      </w:r>
      <w:r>
        <w:rPr>
          <w:rFonts w:ascii="Arial" w:hAnsi="Arial" w:cs="Arial"/>
          <w:sz w:val="24"/>
          <w:szCs w:val="24"/>
        </w:rPr>
        <w:br/>
      </w:r>
      <w:r w:rsidRPr="00990FC5">
        <w:rPr>
          <w:rFonts w:ascii="Arial" w:hAnsi="Arial" w:cs="Arial"/>
          <w:sz w:val="24"/>
          <w:szCs w:val="24"/>
        </w:rPr>
        <w:t>(mekanisme dan standar operasional prosedur), pelayanan perijinan, sistem pengelolaan keuangan daerah, manajemen kepegawaian daerah, manajemen pelayanan kepada masyarakat, sistem pengawasan dan pengendalian internal serta artikulasi partisipasi masyarakat dalam perencanaan, pelaksanaan dan pengendalian penyelenggaraan pemerintahan daerah.</w:t>
      </w:r>
    </w:p>
    <w:p w:rsidR="00E5568F" w:rsidRPr="00990FC5" w:rsidRDefault="00E5568F" w:rsidP="00990FC5">
      <w:pPr>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left="426" w:hanging="426"/>
        <w:jc w:val="both"/>
        <w:rPr>
          <w:rFonts w:ascii="Arial" w:hAnsi="Arial" w:cs="Arial"/>
          <w:sz w:val="24"/>
          <w:szCs w:val="24"/>
        </w:rPr>
      </w:pPr>
      <w:r w:rsidRPr="00990FC5">
        <w:rPr>
          <w:rFonts w:ascii="Arial" w:hAnsi="Arial" w:cs="Arial"/>
          <w:sz w:val="24"/>
          <w:szCs w:val="24"/>
        </w:rPr>
        <w:t>Upaya Penataan dan Penyempurnaan Kelembagaan (</w:t>
      </w:r>
      <w:r w:rsidRPr="00990FC5">
        <w:rPr>
          <w:rFonts w:ascii="Arial" w:hAnsi="Arial" w:cs="Arial"/>
          <w:i/>
          <w:sz w:val="24"/>
          <w:szCs w:val="24"/>
        </w:rPr>
        <w:t>Institutional Ree</w:t>
      </w:r>
      <w:r w:rsidRPr="00990FC5">
        <w:rPr>
          <w:rFonts w:ascii="Arial" w:hAnsi="Arial" w:cs="Arial"/>
          <w:i/>
          <w:sz w:val="24"/>
          <w:szCs w:val="24"/>
          <w:lang w:val="id-ID"/>
        </w:rPr>
        <w:t>n</w:t>
      </w:r>
      <w:r w:rsidRPr="00990FC5">
        <w:rPr>
          <w:rFonts w:ascii="Arial" w:hAnsi="Arial" w:cs="Arial"/>
          <w:i/>
          <w:sz w:val="24"/>
          <w:szCs w:val="24"/>
        </w:rPr>
        <w:t>gineering</w:t>
      </w:r>
      <w:r w:rsidRPr="00990FC5">
        <w:rPr>
          <w:rFonts w:ascii="Arial" w:hAnsi="Arial" w:cs="Arial"/>
          <w:sz w:val="24"/>
          <w:szCs w:val="24"/>
        </w:rPr>
        <w:t>).</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Perwujudan penyelenggaraan pemerintah yang baik (</w:t>
      </w:r>
      <w:r w:rsidRPr="00990FC5">
        <w:rPr>
          <w:rFonts w:ascii="Arial" w:hAnsi="Arial" w:cs="Arial"/>
          <w:i/>
          <w:sz w:val="24"/>
          <w:szCs w:val="24"/>
        </w:rPr>
        <w:t>good governance</w:t>
      </w:r>
      <w:r w:rsidRPr="00990FC5">
        <w:rPr>
          <w:rFonts w:ascii="Arial" w:hAnsi="Arial" w:cs="Arial"/>
          <w:sz w:val="24"/>
          <w:szCs w:val="24"/>
        </w:rPr>
        <w:t>) diperlukan upaya-upaya penataan dan penyempurnaan kelembagaan (</w:t>
      </w:r>
      <w:r w:rsidRPr="00990FC5">
        <w:rPr>
          <w:rFonts w:ascii="Arial" w:hAnsi="Arial" w:cs="Arial"/>
          <w:i/>
          <w:sz w:val="24"/>
          <w:szCs w:val="24"/>
        </w:rPr>
        <w:t>institutional re-e</w:t>
      </w:r>
      <w:r w:rsidRPr="00990FC5">
        <w:rPr>
          <w:rFonts w:ascii="Arial" w:hAnsi="Arial" w:cs="Arial"/>
          <w:i/>
          <w:sz w:val="24"/>
          <w:szCs w:val="24"/>
          <w:lang w:val="id-ID"/>
        </w:rPr>
        <w:t>n</w:t>
      </w:r>
      <w:r w:rsidRPr="00990FC5">
        <w:rPr>
          <w:rFonts w:ascii="Arial" w:hAnsi="Arial" w:cs="Arial"/>
          <w:i/>
          <w:sz w:val="24"/>
          <w:szCs w:val="24"/>
        </w:rPr>
        <w:t>gineering</w:t>
      </w:r>
      <w:r w:rsidRPr="00990FC5">
        <w:rPr>
          <w:rFonts w:ascii="Arial" w:hAnsi="Arial" w:cs="Arial"/>
          <w:sz w:val="24"/>
          <w:szCs w:val="24"/>
        </w:rPr>
        <w:t>) yang tepat atau “</w:t>
      </w:r>
      <w:r w:rsidRPr="00990FC5">
        <w:rPr>
          <w:rFonts w:ascii="Arial" w:hAnsi="Arial" w:cs="Arial"/>
          <w:i/>
          <w:sz w:val="24"/>
          <w:szCs w:val="24"/>
        </w:rPr>
        <w:t>right sizing</w:t>
      </w:r>
      <w:r w:rsidRPr="00990FC5">
        <w:rPr>
          <w:rFonts w:ascii="Arial" w:hAnsi="Arial" w:cs="Arial"/>
          <w:sz w:val="24"/>
          <w:szCs w:val="24"/>
        </w:rPr>
        <w:t>” dan optimal untuk melaksanakan fungsi.</w:t>
      </w:r>
      <w:r w:rsidRPr="00990FC5">
        <w:rPr>
          <w:rFonts w:ascii="Arial" w:hAnsi="Arial" w:cs="Arial"/>
          <w:sz w:val="24"/>
          <w:szCs w:val="24"/>
          <w:lang w:val="id-ID"/>
        </w:rPr>
        <w:t xml:space="preserve"> </w:t>
      </w:r>
      <w:r w:rsidRPr="00990FC5">
        <w:rPr>
          <w:rFonts w:ascii="Arial" w:hAnsi="Arial" w:cs="Arial"/>
          <w:sz w:val="24"/>
          <w:szCs w:val="24"/>
        </w:rPr>
        <w:t xml:space="preserve">Organisasi Pemerintahan yang baik adalah organisasi yang mampu mengikuti perkembangan keadaan dan kebutuhan masyarakat yang dilayani sesuai kewenanganya. Oleh sebab itu, maka dibutuhkan suatu kelembagaan yang adaptif yang mampu melaksanakan fungsi penyelenggaraan Pemerintahan yang baik dengan efisien dan optimal. </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lang w:val="id-ID"/>
        </w:rPr>
      </w:pPr>
      <w:r w:rsidRPr="00990FC5">
        <w:rPr>
          <w:rFonts w:ascii="Arial" w:hAnsi="Arial" w:cs="Arial"/>
          <w:sz w:val="24"/>
          <w:szCs w:val="24"/>
        </w:rPr>
        <w:t xml:space="preserve">Sekretariat Daerah sebagai unsur penunjang Urusan Pemerintahan yang melaksanakan fungsi koordinasi dan perumusan kebijakan di lingkungan Pemerintah Daerah harus mampu adaptif dengan perkembangan keadaan dan tuntutan lingkungan, sehingga kelembagaannya harus fleksibel, dapat mengkoordinasikan berbagai urusan pada Dinas/Badan serta dapat mendukung </w:t>
      </w:r>
      <w:r w:rsidRPr="00990FC5">
        <w:rPr>
          <w:rFonts w:ascii="Arial" w:hAnsi="Arial" w:cs="Arial"/>
          <w:sz w:val="24"/>
          <w:szCs w:val="24"/>
        </w:rPr>
        <w:lastRenderedPageBreak/>
        <w:t>fungsi koordinasi dalam rangka merumuskan kebijakan guna penyelenggaraan Pemerintahan Daerah yang optimal.</w:t>
      </w:r>
    </w:p>
    <w:p w:rsidR="00990FC5" w:rsidRDefault="00990FC5" w:rsidP="00CB0C96">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Keberhasilan tujuan penataan organisasi tidak terlepas dari daya dukung penyelenggaraan manajemen publik yang baik. Penataan kelembagaan/organisasi menyangkut pembenahan seluruh alat-alat pemerintahan di Kabupaten Karanganyar baik struktur maupun infrastrukturnya, sedangkan penyelenggaraan manajemen publik</w:t>
      </w:r>
      <w:r w:rsidRPr="00990FC5">
        <w:rPr>
          <w:rFonts w:ascii="Arial" w:hAnsi="Arial" w:cs="Arial"/>
          <w:sz w:val="24"/>
          <w:szCs w:val="24"/>
          <w:lang w:val="id-ID"/>
        </w:rPr>
        <w:t xml:space="preserve"> </w:t>
      </w:r>
      <w:r w:rsidRPr="00990FC5">
        <w:rPr>
          <w:rFonts w:ascii="Arial" w:hAnsi="Arial" w:cs="Arial"/>
          <w:sz w:val="24"/>
          <w:szCs w:val="24"/>
        </w:rPr>
        <w:t>lebih kepada menata pada sistem peyelenggaraan layanan publik yang lebih responsif dan adaptif sesuai dengan tuntutan perkembangan jaman.</w:t>
      </w:r>
    </w:p>
    <w:p w:rsidR="00E5568F" w:rsidRPr="00990FC5" w:rsidRDefault="00E5568F" w:rsidP="00CB0C96">
      <w:pPr>
        <w:tabs>
          <w:tab w:val="left" w:pos="426"/>
        </w:tabs>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hanging="3288"/>
        <w:jc w:val="both"/>
        <w:rPr>
          <w:rFonts w:ascii="Arial" w:hAnsi="Arial" w:cs="Arial"/>
          <w:sz w:val="24"/>
          <w:szCs w:val="24"/>
        </w:rPr>
      </w:pPr>
      <w:r w:rsidRPr="00990FC5">
        <w:rPr>
          <w:rFonts w:ascii="Arial" w:hAnsi="Arial" w:cs="Arial"/>
          <w:sz w:val="24"/>
          <w:szCs w:val="24"/>
        </w:rPr>
        <w:t>Tuntutan Peningkatan Kualitas Pelayanan Publik.</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Meskipun Sekretariat Daerah melaksanakan fungsi koordinasi dan perumusan kebijakan, namun sebagai Lembaga Pemerintah Daerah yang tujuannya adalah mewujudkan kesejahteraan masyarakat, maka pelayanan publi</w:t>
      </w:r>
      <w:r w:rsidRPr="00990FC5">
        <w:rPr>
          <w:rFonts w:ascii="Arial" w:hAnsi="Arial" w:cs="Arial"/>
          <w:sz w:val="24"/>
          <w:szCs w:val="24"/>
          <w:lang w:val="id-ID"/>
        </w:rPr>
        <w:t>k</w:t>
      </w:r>
      <w:r w:rsidRPr="00990FC5">
        <w:rPr>
          <w:rFonts w:ascii="Arial" w:hAnsi="Arial" w:cs="Arial"/>
          <w:sz w:val="24"/>
          <w:szCs w:val="24"/>
        </w:rPr>
        <w:t xml:space="preserve"> adalah bagian dalam tugas dan tanggung jawabnya. Berbagai kebijakan baru pemerintah telah dikeluarkan dan harus dilaksanakan oleh Pemerintah Daerah dalam rangka menyikapi tuntutan tersebut. Oleh sebab itu, fungsi koordinasi dan perumusan kebijakan harus diarahkan bagi penyelenggaraan pelayanan publi</w:t>
      </w:r>
      <w:r w:rsidRPr="00990FC5">
        <w:rPr>
          <w:rFonts w:ascii="Arial" w:hAnsi="Arial" w:cs="Arial"/>
          <w:sz w:val="24"/>
          <w:szCs w:val="24"/>
          <w:lang w:val="id-ID"/>
        </w:rPr>
        <w:t>k</w:t>
      </w:r>
      <w:r w:rsidRPr="00990FC5">
        <w:rPr>
          <w:rFonts w:ascii="Arial" w:hAnsi="Arial" w:cs="Arial"/>
          <w:sz w:val="24"/>
          <w:szCs w:val="24"/>
        </w:rPr>
        <w:t xml:space="preserve"> yang prima.</w:t>
      </w:r>
    </w:p>
    <w:p w:rsid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Standar pelayanan (SPM, SPP, SOP) harus diterapkan, baik yang menyangkut sarana-prasarana, mekanisme/prosedur, SDM, keterbukaan informasi dan lain-lain. Kemudahan perizinan, transparansi/kejelasan SOP, tidak adanya pungutan liar dan iklim yang kondusif, akan sangat menunjang kegairahan dalam berinvestasi.</w:t>
      </w:r>
    </w:p>
    <w:p w:rsidR="00CB0C96" w:rsidRPr="00990FC5" w:rsidRDefault="00CB0C96" w:rsidP="00990FC5">
      <w:pPr>
        <w:tabs>
          <w:tab w:val="left" w:pos="426"/>
        </w:tabs>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hanging="3288"/>
        <w:jc w:val="both"/>
        <w:rPr>
          <w:rFonts w:ascii="Arial" w:hAnsi="Arial" w:cs="Arial"/>
          <w:sz w:val="24"/>
          <w:szCs w:val="24"/>
        </w:rPr>
      </w:pPr>
      <w:r w:rsidRPr="00990FC5">
        <w:rPr>
          <w:rFonts w:ascii="Arial" w:hAnsi="Arial" w:cs="Arial"/>
          <w:sz w:val="24"/>
          <w:szCs w:val="24"/>
        </w:rPr>
        <w:t>Pendayagunaan Sumber Daya Aparatur Daerah</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Sumber Daya Aparatur Daerah harus mampu memberikan performa terbaik dalam memberikan layanan kepada masyarakat. Sebaik apapun organisasi penyelenggaraan pemerintahan daerah, tujuan dan program yang disusun, tidak akan berarti tanpa aparatur yang mampu mewujudkan (</w:t>
      </w:r>
      <w:r w:rsidRPr="00990FC5">
        <w:rPr>
          <w:rFonts w:ascii="Arial" w:hAnsi="Arial" w:cs="Arial"/>
          <w:i/>
          <w:iCs/>
          <w:sz w:val="24"/>
          <w:szCs w:val="24"/>
        </w:rPr>
        <w:t>delivered)</w:t>
      </w:r>
      <w:r w:rsidRPr="00990FC5">
        <w:rPr>
          <w:rFonts w:ascii="Arial" w:hAnsi="Arial" w:cs="Arial"/>
          <w:sz w:val="24"/>
          <w:szCs w:val="24"/>
        </w:rPr>
        <w:t xml:space="preserve"> program kepada masyarakat. Penempatan personil sesuai kompetensi dan peningkatan kualitas personal aparatur adalah tantangan yang dihadapi Pemerintah Daerah dalam mengelola Sumber Daya Aparatur di Daerah.</w:t>
      </w:r>
    </w:p>
    <w:p w:rsid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Dalam lingkup Sekretariat Daerah,</w:t>
      </w:r>
      <w:r w:rsidRPr="00990FC5">
        <w:rPr>
          <w:rFonts w:ascii="Arial" w:hAnsi="Arial" w:cs="Arial"/>
          <w:sz w:val="24"/>
          <w:szCs w:val="24"/>
          <w:lang w:val="id-ID"/>
        </w:rPr>
        <w:t xml:space="preserve"> t</w:t>
      </w:r>
      <w:r w:rsidRPr="00990FC5">
        <w:rPr>
          <w:rFonts w:ascii="Arial" w:hAnsi="Arial" w:cs="Arial"/>
          <w:sz w:val="24"/>
          <w:szCs w:val="24"/>
        </w:rPr>
        <w:t>untutan warga masyarakat terhadap kebutuhan pelayanan prima (</w:t>
      </w:r>
      <w:r w:rsidRPr="00990FC5">
        <w:rPr>
          <w:rFonts w:ascii="Arial" w:hAnsi="Arial" w:cs="Arial"/>
          <w:i/>
          <w:sz w:val="24"/>
          <w:szCs w:val="24"/>
        </w:rPr>
        <w:t>services excelent</w:t>
      </w:r>
      <w:r w:rsidRPr="00990FC5">
        <w:rPr>
          <w:rFonts w:ascii="Arial" w:hAnsi="Arial" w:cs="Arial"/>
          <w:sz w:val="24"/>
          <w:szCs w:val="24"/>
        </w:rPr>
        <w:t>) perlu diimbangi dengan citra birokrasi yang</w:t>
      </w:r>
      <w:r w:rsidRPr="00990FC5">
        <w:rPr>
          <w:rFonts w:ascii="Arial" w:hAnsi="Arial" w:cs="Arial"/>
          <w:sz w:val="24"/>
          <w:szCs w:val="24"/>
          <w:lang w:val="id-ID"/>
        </w:rPr>
        <w:t xml:space="preserve"> </w:t>
      </w:r>
      <w:r w:rsidRPr="00990FC5">
        <w:rPr>
          <w:rFonts w:ascii="Arial" w:hAnsi="Arial" w:cs="Arial"/>
          <w:sz w:val="24"/>
          <w:szCs w:val="24"/>
        </w:rPr>
        <w:t>mempunyai kompetensi yang baik dan mengedepankan</w:t>
      </w:r>
      <w:r w:rsidRPr="00990FC5">
        <w:rPr>
          <w:rFonts w:ascii="Arial" w:hAnsi="Arial" w:cs="Arial"/>
          <w:color w:val="FF0000"/>
          <w:sz w:val="24"/>
          <w:szCs w:val="24"/>
        </w:rPr>
        <w:t xml:space="preserve"> </w:t>
      </w:r>
      <w:r w:rsidRPr="00990FC5">
        <w:rPr>
          <w:rFonts w:ascii="Arial" w:hAnsi="Arial" w:cs="Arial"/>
          <w:sz w:val="24"/>
          <w:szCs w:val="24"/>
        </w:rPr>
        <w:t xml:space="preserve">profesionalisme aparatur, penguasaan komunikasi dan presentasi serta </w:t>
      </w:r>
      <w:r w:rsidRPr="00990FC5">
        <w:rPr>
          <w:rFonts w:ascii="Arial" w:hAnsi="Arial" w:cs="Arial"/>
          <w:sz w:val="24"/>
          <w:szCs w:val="24"/>
        </w:rPr>
        <w:lastRenderedPageBreak/>
        <w:t xml:space="preserve">pemahaman terhadap manajemen standar pelayanan minimal </w:t>
      </w:r>
      <w:r w:rsidRPr="00990FC5">
        <w:rPr>
          <w:rFonts w:ascii="Arial" w:hAnsi="Arial" w:cs="Arial"/>
          <w:i/>
          <w:sz w:val="24"/>
          <w:szCs w:val="24"/>
        </w:rPr>
        <w:t>public services and public complaint</w:t>
      </w:r>
      <w:r w:rsidRPr="00990FC5">
        <w:rPr>
          <w:rFonts w:ascii="Arial" w:hAnsi="Arial" w:cs="Arial"/>
          <w:sz w:val="24"/>
          <w:szCs w:val="24"/>
        </w:rPr>
        <w:t xml:space="preserve">. Sumber daya aparatur merupakan aset strategis dalam kerangka perwujudan </w:t>
      </w:r>
      <w:r w:rsidRPr="00990FC5">
        <w:rPr>
          <w:rFonts w:ascii="Arial" w:hAnsi="Arial" w:cs="Arial"/>
          <w:i/>
          <w:sz w:val="24"/>
          <w:szCs w:val="24"/>
        </w:rPr>
        <w:t>good governance</w:t>
      </w:r>
      <w:r w:rsidRPr="00990FC5">
        <w:rPr>
          <w:rFonts w:ascii="Arial" w:hAnsi="Arial" w:cs="Arial"/>
          <w:sz w:val="24"/>
          <w:szCs w:val="24"/>
        </w:rPr>
        <w:t>.</w:t>
      </w:r>
    </w:p>
    <w:p w:rsidR="00E5568F" w:rsidRPr="00990FC5" w:rsidRDefault="00E5568F" w:rsidP="00990FC5">
      <w:pPr>
        <w:tabs>
          <w:tab w:val="left" w:pos="426"/>
        </w:tabs>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hanging="3288"/>
        <w:jc w:val="both"/>
        <w:rPr>
          <w:rFonts w:ascii="Arial" w:hAnsi="Arial" w:cs="Arial"/>
          <w:sz w:val="24"/>
          <w:szCs w:val="24"/>
        </w:rPr>
      </w:pPr>
      <w:r w:rsidRPr="00990FC5">
        <w:rPr>
          <w:rFonts w:ascii="Arial" w:hAnsi="Arial" w:cs="Arial"/>
          <w:sz w:val="24"/>
          <w:szCs w:val="24"/>
        </w:rPr>
        <w:t>Penataan Peraturan Perundang-Undangan</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Sebagaimana telah disampaikan di depan, Sekretariat Daerah adalah perangkat daerah yang menyelenggarakan fungsi perumusan kebijakan, oleh sebab itu maka penataan peraturan perundang-undangan adalah salah satu fungsi pada Sekretariat Daerah</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Terdapat kebijakan pemerintah pusat yang sering berubah dan kurang sinkron satu sama lain, sehingga berpengaruh terhadap kinerja. Oleh karena itu, Sekretariat Daerah dituntut untuk mengevaluasi pelaksanaan kebijakan yang ada di Kabupaten Karanganyar apakah masih relevan dengan dinamika kebijakan Pemerintah Pusat.</w:t>
      </w:r>
    </w:p>
    <w:p w:rsid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Selain itu, juga terdapat peraturan perundang-undangan daerah yang sudah tidak selaras dengan perkembangan dan kebutuhan, sehingga perlu dilakukan upaya untuk mengevaluasi pelaksanaan kebijakan yang ada di Kabupaten Karanganyar apakah masih relevan untuk diterapkan</w:t>
      </w:r>
    </w:p>
    <w:p w:rsidR="00E5568F" w:rsidRPr="00990FC5" w:rsidRDefault="00E5568F" w:rsidP="00990FC5">
      <w:pPr>
        <w:tabs>
          <w:tab w:val="left" w:pos="426"/>
        </w:tabs>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left="426" w:hanging="426"/>
        <w:jc w:val="both"/>
        <w:rPr>
          <w:rFonts w:ascii="Arial" w:hAnsi="Arial" w:cs="Arial"/>
          <w:sz w:val="24"/>
          <w:szCs w:val="24"/>
        </w:rPr>
      </w:pPr>
      <w:r w:rsidRPr="00990FC5">
        <w:rPr>
          <w:rFonts w:ascii="Arial" w:hAnsi="Arial" w:cs="Arial"/>
          <w:sz w:val="24"/>
          <w:szCs w:val="24"/>
        </w:rPr>
        <w:t>Tuntutan Akuntabilitas dalam Penyelenggaraan Pemerintahan, Pembangunan, dan Pelayanan yang Profesional dan Handal</w:t>
      </w:r>
    </w:p>
    <w:p w:rsid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Pelaksanaan tugas pokok dan fungsi penyelenggaraan pemerintahan, pembangunan dan kemasyarakatan, yang menekankan pada transparansi, manajemen pemerintahan yang lebih transparan, akuntabilitas, dan peningkatan efektivitas dan efisiensi serta ada upaya dan perhatian yang sungguh-sungguh terhadap penanganan dan pemberantasan korupsi, kolusi, dan nepotisme (KKN)</w:t>
      </w:r>
      <w:r w:rsidR="00E5568F">
        <w:rPr>
          <w:rFonts w:ascii="Arial" w:hAnsi="Arial" w:cs="Arial"/>
          <w:sz w:val="24"/>
          <w:szCs w:val="24"/>
        </w:rPr>
        <w:t>.</w:t>
      </w:r>
    </w:p>
    <w:p w:rsidR="00E5568F" w:rsidRPr="00990FC5" w:rsidRDefault="00E5568F" w:rsidP="00990FC5">
      <w:pPr>
        <w:tabs>
          <w:tab w:val="left" w:pos="426"/>
        </w:tabs>
        <w:autoSpaceDE w:val="0"/>
        <w:autoSpaceDN w:val="0"/>
        <w:adjustRightInd w:val="0"/>
        <w:spacing w:after="0" w:line="360" w:lineRule="auto"/>
        <w:ind w:left="426" w:firstLine="850"/>
        <w:jc w:val="both"/>
        <w:rPr>
          <w:rFonts w:ascii="Arial" w:hAnsi="Arial" w:cs="Arial"/>
          <w:sz w:val="24"/>
          <w:szCs w:val="24"/>
        </w:rPr>
      </w:pPr>
    </w:p>
    <w:p w:rsidR="00990FC5" w:rsidRPr="00990FC5" w:rsidRDefault="00990FC5" w:rsidP="00ED1DA0">
      <w:pPr>
        <w:numPr>
          <w:ilvl w:val="3"/>
          <w:numId w:val="9"/>
        </w:numPr>
        <w:tabs>
          <w:tab w:val="left" w:pos="426"/>
        </w:tabs>
        <w:autoSpaceDE w:val="0"/>
        <w:autoSpaceDN w:val="0"/>
        <w:adjustRightInd w:val="0"/>
        <w:spacing w:after="0" w:line="360" w:lineRule="auto"/>
        <w:ind w:hanging="3288"/>
        <w:jc w:val="both"/>
        <w:rPr>
          <w:rFonts w:ascii="Arial" w:hAnsi="Arial" w:cs="Arial"/>
          <w:sz w:val="24"/>
          <w:szCs w:val="24"/>
        </w:rPr>
      </w:pPr>
      <w:r w:rsidRPr="00990FC5">
        <w:rPr>
          <w:rFonts w:ascii="Arial" w:hAnsi="Arial" w:cs="Arial"/>
          <w:sz w:val="24"/>
          <w:szCs w:val="24"/>
        </w:rPr>
        <w:t>Manajemen Keuangan dan Aset Daerah</w:t>
      </w:r>
    </w:p>
    <w:p w:rsidR="00990FC5" w:rsidRPr="00990FC5" w:rsidRDefault="00990FC5" w:rsidP="00990FC5">
      <w:pPr>
        <w:tabs>
          <w:tab w:val="left" w:pos="426"/>
        </w:tabs>
        <w:autoSpaceDE w:val="0"/>
        <w:autoSpaceDN w:val="0"/>
        <w:adjustRightInd w:val="0"/>
        <w:spacing w:after="0" w:line="360" w:lineRule="auto"/>
        <w:ind w:left="426" w:firstLine="850"/>
        <w:jc w:val="both"/>
        <w:rPr>
          <w:rFonts w:ascii="Arial" w:hAnsi="Arial" w:cs="Arial"/>
          <w:sz w:val="24"/>
          <w:szCs w:val="24"/>
        </w:rPr>
      </w:pPr>
      <w:r w:rsidRPr="00990FC5">
        <w:rPr>
          <w:rFonts w:ascii="Arial" w:hAnsi="Arial" w:cs="Arial"/>
          <w:sz w:val="24"/>
          <w:szCs w:val="24"/>
        </w:rPr>
        <w:t xml:space="preserve">Keuangan dan aset daerah merupakan salah satu modal utama dalam penyelenggaraan pemerintah, oleh karena itu manajemen keuangan dan aset daerah menjadi sesuatu hal yang strategis dalam pencapaian keberhasilan pembangunan. Manajemen keuangan dan pengelolaan aset daerah lebih diarahkan kepada </w:t>
      </w:r>
      <w:r w:rsidRPr="00990FC5">
        <w:rPr>
          <w:rFonts w:ascii="Arial" w:hAnsi="Arial" w:cs="Arial"/>
          <w:i/>
          <w:sz w:val="24"/>
          <w:szCs w:val="24"/>
        </w:rPr>
        <w:t>entreupreneurnal management</w:t>
      </w:r>
      <w:r w:rsidRPr="00990FC5">
        <w:rPr>
          <w:rFonts w:ascii="Arial" w:hAnsi="Arial" w:cs="Arial"/>
          <w:sz w:val="24"/>
          <w:szCs w:val="24"/>
        </w:rPr>
        <w:t xml:space="preserve"> yang pada intinya diarahkan pada pengelolaan keuangan dan aset daerah yang lebih berorientasi kinerja (</w:t>
      </w:r>
      <w:r w:rsidRPr="00990FC5">
        <w:rPr>
          <w:rFonts w:ascii="Arial" w:hAnsi="Arial" w:cs="Arial"/>
          <w:i/>
          <w:sz w:val="24"/>
          <w:szCs w:val="24"/>
        </w:rPr>
        <w:t>performance budget</w:t>
      </w:r>
      <w:r w:rsidRPr="00990FC5">
        <w:rPr>
          <w:rFonts w:ascii="Arial" w:hAnsi="Arial" w:cs="Arial"/>
          <w:sz w:val="24"/>
          <w:szCs w:val="24"/>
        </w:rPr>
        <w:t>), bukan pada kebijakan (</w:t>
      </w:r>
      <w:r w:rsidRPr="00990FC5">
        <w:rPr>
          <w:rFonts w:ascii="Arial" w:hAnsi="Arial" w:cs="Arial"/>
          <w:i/>
          <w:sz w:val="24"/>
          <w:szCs w:val="24"/>
        </w:rPr>
        <w:t>policy budget</w:t>
      </w:r>
      <w:r w:rsidRPr="00990FC5">
        <w:rPr>
          <w:rFonts w:ascii="Arial" w:hAnsi="Arial" w:cs="Arial"/>
          <w:sz w:val="24"/>
          <w:szCs w:val="24"/>
        </w:rPr>
        <w:t>). Sistem manajemen keuangan daerah (</w:t>
      </w:r>
      <w:r w:rsidRPr="00990FC5">
        <w:rPr>
          <w:rFonts w:ascii="Arial" w:hAnsi="Arial" w:cs="Arial"/>
          <w:i/>
          <w:sz w:val="24"/>
          <w:szCs w:val="24"/>
        </w:rPr>
        <w:t>financial management system</w:t>
      </w:r>
      <w:r w:rsidRPr="00990FC5">
        <w:rPr>
          <w:rFonts w:ascii="Arial" w:hAnsi="Arial" w:cs="Arial"/>
          <w:sz w:val="24"/>
          <w:szCs w:val="24"/>
        </w:rPr>
        <w:t>) merupa</w:t>
      </w:r>
      <w:r w:rsidR="006308A2">
        <w:rPr>
          <w:rFonts w:ascii="Arial" w:hAnsi="Arial" w:cs="Arial"/>
          <w:sz w:val="24"/>
          <w:szCs w:val="24"/>
        </w:rPr>
        <w:t xml:space="preserve">kan bagian penting dalam rangka mendukung </w:t>
      </w:r>
      <w:r w:rsidRPr="00990FC5">
        <w:rPr>
          <w:rFonts w:ascii="Arial" w:hAnsi="Arial" w:cs="Arial"/>
          <w:sz w:val="24"/>
          <w:szCs w:val="24"/>
        </w:rPr>
        <w:t xml:space="preserve">terciptanya </w:t>
      </w:r>
      <w:r w:rsidRPr="00990FC5">
        <w:rPr>
          <w:rFonts w:ascii="Arial" w:hAnsi="Arial" w:cs="Arial"/>
          <w:i/>
          <w:sz w:val="24"/>
          <w:szCs w:val="24"/>
        </w:rPr>
        <w:t>good governance</w:t>
      </w:r>
      <w:r w:rsidRPr="00990FC5">
        <w:rPr>
          <w:rFonts w:ascii="Arial" w:hAnsi="Arial" w:cs="Arial"/>
          <w:sz w:val="24"/>
          <w:szCs w:val="24"/>
        </w:rPr>
        <w:t xml:space="preserve"> di daerah. Bagian-bagian lain </w:t>
      </w:r>
      <w:r w:rsidRPr="00990FC5">
        <w:rPr>
          <w:rFonts w:ascii="Arial" w:hAnsi="Arial" w:cs="Arial"/>
          <w:sz w:val="24"/>
          <w:szCs w:val="24"/>
        </w:rPr>
        <w:lastRenderedPageBreak/>
        <w:t>yang sama pentingnya adalah menata sistem pembiayaan, sistem penganggaran, dan sistem akuntansi serta sistem pemeriksaan. Tuntutan pembaharuan sistem keuangan tersebut adalah agar pengelolaan dana masyarakat (</w:t>
      </w:r>
      <w:r w:rsidRPr="00990FC5">
        <w:rPr>
          <w:rFonts w:ascii="Arial" w:hAnsi="Arial" w:cs="Arial"/>
          <w:i/>
          <w:sz w:val="24"/>
          <w:szCs w:val="24"/>
        </w:rPr>
        <w:t>public fund</w:t>
      </w:r>
      <w:r w:rsidRPr="00990FC5">
        <w:rPr>
          <w:rFonts w:ascii="Arial" w:hAnsi="Arial" w:cs="Arial"/>
          <w:sz w:val="24"/>
          <w:szCs w:val="24"/>
        </w:rPr>
        <w:t xml:space="preserve">) dilakukan secara transparan dengan mendasarkan konsep </w:t>
      </w:r>
      <w:r w:rsidRPr="00990FC5">
        <w:rPr>
          <w:rFonts w:ascii="Arial" w:hAnsi="Arial" w:cs="Arial"/>
          <w:i/>
          <w:sz w:val="24"/>
          <w:szCs w:val="24"/>
        </w:rPr>
        <w:t>value for money</w:t>
      </w:r>
      <w:r w:rsidRPr="00990FC5">
        <w:rPr>
          <w:rFonts w:ascii="Arial" w:hAnsi="Arial" w:cs="Arial"/>
          <w:sz w:val="24"/>
          <w:szCs w:val="24"/>
        </w:rPr>
        <w:t xml:space="preserve"> sehingga tercipta akuntabilitas publik (</w:t>
      </w:r>
      <w:r w:rsidRPr="00990FC5">
        <w:rPr>
          <w:rFonts w:ascii="Arial" w:hAnsi="Arial" w:cs="Arial"/>
          <w:i/>
          <w:sz w:val="24"/>
          <w:szCs w:val="24"/>
        </w:rPr>
        <w:t>public accountability</w:t>
      </w:r>
      <w:r w:rsidRPr="00990FC5">
        <w:rPr>
          <w:rFonts w:ascii="Arial" w:hAnsi="Arial" w:cs="Arial"/>
          <w:sz w:val="24"/>
          <w:szCs w:val="24"/>
        </w:rPr>
        <w:t>).</w:t>
      </w:r>
    </w:p>
    <w:p w:rsidR="00990FC5" w:rsidRPr="00990FC5" w:rsidRDefault="00990FC5" w:rsidP="00E5568F">
      <w:pPr>
        <w:autoSpaceDE w:val="0"/>
        <w:autoSpaceDN w:val="0"/>
        <w:adjustRightInd w:val="0"/>
        <w:spacing w:after="0" w:line="360" w:lineRule="auto"/>
        <w:ind w:left="426" w:firstLine="708"/>
        <w:jc w:val="both"/>
        <w:rPr>
          <w:rFonts w:ascii="Arial" w:hAnsi="Arial" w:cs="Arial"/>
          <w:sz w:val="24"/>
          <w:szCs w:val="24"/>
        </w:rPr>
      </w:pPr>
      <w:r w:rsidRPr="00990FC5">
        <w:rPr>
          <w:rFonts w:ascii="Arial" w:hAnsi="Arial" w:cs="Arial"/>
          <w:sz w:val="24"/>
          <w:szCs w:val="24"/>
        </w:rPr>
        <w:t xml:space="preserve">Sedangkan peluang dalam pengembangan pelayanan Sekretariat Daerah </w:t>
      </w:r>
      <w:r w:rsidR="00E5568F">
        <w:rPr>
          <w:rFonts w:ascii="Arial" w:hAnsi="Arial" w:cs="Arial"/>
          <w:sz w:val="24"/>
          <w:szCs w:val="24"/>
        </w:rPr>
        <w:t xml:space="preserve"> </w:t>
      </w:r>
      <w:r w:rsidRPr="00990FC5">
        <w:rPr>
          <w:rFonts w:ascii="Arial" w:hAnsi="Arial" w:cs="Arial"/>
          <w:sz w:val="24"/>
          <w:szCs w:val="24"/>
        </w:rPr>
        <w:t>adalah :</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dukungan positif dari Kepala Daerah dan suluruh OPD dalam pelaksanaan tugas.</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landasan hukum yang kuat sebagai dasar perumusan kebijakan daerah.</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Meningkatnya partisipasi masyarakat dalam pelaksanaan pembangunan dan pemerintahan dapat dihimpun sebagai bahan perumus kebijakan.</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komitmen yang kuat dari seluruh anggota organisasi dalam mewujudkan tujuan organisasi</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bantuan arahan dan bimbingan dari Pemerintah Pusat  dan Pemerintah Provinsi kepada Pemerintah Kabupaten</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berbagai mega proyek yang sedang dan akan dilaksanakan di wilayah Kabupaten Karanganyar</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konsitensi dan kreatifitas anggota organisasi dalam melaksanakan tugas pokok dan fungsi yang menjadi tanggung jawab organisas</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Adanya penerapan teknologi informasi pada tatanan manajemen pemerintahan memungkinkan dukungan positif bagi penyelenggaraan tugas-tugas pemerintahan</w:t>
      </w:r>
    </w:p>
    <w:p w:rsidR="00990FC5" w:rsidRPr="00990FC5" w:rsidRDefault="00990FC5" w:rsidP="00E5568F">
      <w:pPr>
        <w:numPr>
          <w:ilvl w:val="0"/>
          <w:numId w:val="38"/>
        </w:numPr>
        <w:autoSpaceDE w:val="0"/>
        <w:autoSpaceDN w:val="0"/>
        <w:adjustRightInd w:val="0"/>
        <w:spacing w:after="0" w:line="360" w:lineRule="auto"/>
        <w:jc w:val="both"/>
        <w:rPr>
          <w:rFonts w:ascii="Arial" w:hAnsi="Arial" w:cs="Arial"/>
          <w:sz w:val="24"/>
          <w:szCs w:val="24"/>
        </w:rPr>
      </w:pPr>
      <w:r w:rsidRPr="00990FC5">
        <w:rPr>
          <w:rFonts w:ascii="Arial" w:hAnsi="Arial" w:cs="Arial"/>
          <w:sz w:val="24"/>
          <w:szCs w:val="24"/>
        </w:rPr>
        <w:t>Tersedianya sarana dan prasarana yang cukup memadai yang menunjang penyelenggaraan administrasi pemerintahan daerah.</w:t>
      </w:r>
    </w:p>
    <w:p w:rsidR="00755851" w:rsidRDefault="00990FC5" w:rsidP="00E5568F">
      <w:pPr>
        <w:autoSpaceDE w:val="0"/>
        <w:autoSpaceDN w:val="0"/>
        <w:adjustRightInd w:val="0"/>
        <w:spacing w:after="0" w:line="360" w:lineRule="auto"/>
        <w:ind w:left="426" w:firstLine="708"/>
        <w:jc w:val="both"/>
        <w:rPr>
          <w:rFonts w:ascii="Arial" w:hAnsi="Arial" w:cs="Arial"/>
          <w:sz w:val="24"/>
          <w:szCs w:val="24"/>
        </w:rPr>
      </w:pPr>
      <w:r w:rsidRPr="00990FC5">
        <w:rPr>
          <w:rFonts w:ascii="Arial" w:hAnsi="Arial" w:cs="Arial"/>
          <w:sz w:val="24"/>
          <w:szCs w:val="24"/>
        </w:rPr>
        <w:t xml:space="preserve">Untuk memenuhi harapan di atas, maka akan dioptimalkan peran Sekretariat Daerah Kabupaten Karanganyar sebagai Fungsi </w:t>
      </w:r>
      <w:r w:rsidR="006308A2">
        <w:rPr>
          <w:rFonts w:ascii="Arial" w:hAnsi="Arial" w:cs="Arial"/>
          <w:sz w:val="24"/>
          <w:szCs w:val="24"/>
        </w:rPr>
        <w:t xml:space="preserve">Penunjang Urusan Pemerintahan. </w:t>
      </w:r>
    </w:p>
    <w:p w:rsidR="006308A2" w:rsidRPr="000D6E51" w:rsidRDefault="006308A2" w:rsidP="006308A2">
      <w:pPr>
        <w:autoSpaceDE w:val="0"/>
        <w:autoSpaceDN w:val="0"/>
        <w:adjustRightInd w:val="0"/>
        <w:spacing w:after="0" w:line="360" w:lineRule="auto"/>
        <w:ind w:firstLine="850"/>
        <w:jc w:val="both"/>
        <w:rPr>
          <w:rFonts w:ascii="Arial" w:hAnsi="Arial" w:cs="Arial"/>
          <w:sz w:val="24"/>
          <w:szCs w:val="24"/>
        </w:rPr>
      </w:pPr>
    </w:p>
    <w:p w:rsidR="007F1966" w:rsidRPr="007F1966" w:rsidRDefault="003D1C40" w:rsidP="007F1966">
      <w:pPr>
        <w:tabs>
          <w:tab w:val="left" w:pos="426"/>
        </w:tabs>
        <w:spacing w:after="0" w:line="360" w:lineRule="auto"/>
        <w:ind w:left="284" w:hanging="284"/>
        <w:jc w:val="both"/>
        <w:rPr>
          <w:rFonts w:ascii="Arial" w:hAnsi="Arial" w:cs="Arial"/>
          <w:b/>
          <w:sz w:val="24"/>
          <w:szCs w:val="24"/>
        </w:rPr>
      </w:pPr>
      <w:r>
        <w:rPr>
          <w:rFonts w:ascii="Arial" w:hAnsi="Arial" w:cs="Arial"/>
          <w:b/>
          <w:sz w:val="24"/>
          <w:szCs w:val="24"/>
        </w:rPr>
        <w:t>C</w:t>
      </w:r>
      <w:r w:rsidR="00325D28" w:rsidRPr="007F1966">
        <w:rPr>
          <w:rFonts w:ascii="Arial" w:hAnsi="Arial" w:cs="Arial"/>
          <w:b/>
          <w:sz w:val="24"/>
          <w:szCs w:val="24"/>
        </w:rPr>
        <w:t>.</w:t>
      </w:r>
      <w:r w:rsidR="00325D28" w:rsidRPr="007F1966">
        <w:rPr>
          <w:rFonts w:ascii="Arial" w:hAnsi="Arial" w:cs="Arial"/>
          <w:b/>
          <w:sz w:val="24"/>
          <w:szCs w:val="24"/>
        </w:rPr>
        <w:tab/>
      </w:r>
      <w:r w:rsidR="00325D28" w:rsidRPr="007F1966">
        <w:rPr>
          <w:rFonts w:ascii="Arial" w:hAnsi="Arial" w:cs="Arial"/>
          <w:b/>
          <w:sz w:val="24"/>
          <w:szCs w:val="24"/>
          <w:lang w:val="id-ID"/>
        </w:rPr>
        <w:t>PERMASALAHAN UT</w:t>
      </w:r>
      <w:r w:rsidR="00CB0C96" w:rsidRPr="007F1966">
        <w:rPr>
          <w:rFonts w:ascii="Arial" w:hAnsi="Arial" w:cs="Arial"/>
          <w:b/>
          <w:sz w:val="24"/>
          <w:szCs w:val="24"/>
        </w:rPr>
        <w:t>A</w:t>
      </w:r>
      <w:r w:rsidR="00325D28" w:rsidRPr="007F1966">
        <w:rPr>
          <w:rFonts w:ascii="Arial" w:hAnsi="Arial" w:cs="Arial"/>
          <w:b/>
          <w:sz w:val="24"/>
          <w:szCs w:val="24"/>
          <w:lang w:val="id-ID"/>
        </w:rPr>
        <w:t>MA YANG DIHADAPI</w:t>
      </w:r>
    </w:p>
    <w:p w:rsidR="007F1966" w:rsidRPr="007F1966" w:rsidRDefault="007F1966" w:rsidP="007F1966">
      <w:pPr>
        <w:tabs>
          <w:tab w:val="left" w:pos="851"/>
        </w:tabs>
        <w:autoSpaceDE w:val="0"/>
        <w:autoSpaceDN w:val="0"/>
        <w:adjustRightInd w:val="0"/>
        <w:spacing w:after="0" w:line="360" w:lineRule="auto"/>
        <w:ind w:firstLine="851"/>
        <w:jc w:val="both"/>
        <w:rPr>
          <w:rFonts w:ascii="Arial" w:hAnsi="Arial" w:cs="Arial"/>
          <w:sz w:val="24"/>
          <w:szCs w:val="24"/>
        </w:rPr>
      </w:pPr>
      <w:r w:rsidRPr="007F1966">
        <w:rPr>
          <w:rFonts w:ascii="Arial" w:hAnsi="Arial" w:cs="Arial"/>
          <w:sz w:val="24"/>
          <w:szCs w:val="24"/>
        </w:rPr>
        <w:t xml:space="preserve">Sebagai fungsi penunjang administrasi pemerintahan, Sekretaris Daerah mempunyai </w:t>
      </w:r>
      <w:r w:rsidRPr="007F1966">
        <w:rPr>
          <w:rFonts w:ascii="Arial" w:hAnsi="Arial" w:cs="Arial"/>
          <w:sz w:val="24"/>
          <w:szCs w:val="24"/>
          <w:lang w:eastAsia="id-ID"/>
        </w:rPr>
        <w:t xml:space="preserve">tugas </w:t>
      </w:r>
      <w:r w:rsidRPr="007F1966">
        <w:rPr>
          <w:rFonts w:ascii="Arial" w:hAnsi="Arial" w:cs="Arial"/>
          <w:sz w:val="24"/>
          <w:szCs w:val="24"/>
        </w:rPr>
        <w:t xml:space="preserve">membantu Bupati dalam penyusunan kebijakan dan pengkoordinasian administratif terhadap pelaksanaan tugas perangkat daerah serta pelayanan administratif. </w:t>
      </w:r>
      <w:r w:rsidRPr="007F1966">
        <w:rPr>
          <w:rFonts w:ascii="Arial" w:hAnsi="Arial" w:cs="Arial"/>
          <w:sz w:val="24"/>
          <w:szCs w:val="24"/>
          <w:lang w:eastAsia="id-ID"/>
        </w:rPr>
        <w:t xml:space="preserve">Dalam melaksanakan tugas </w:t>
      </w:r>
      <w:r w:rsidRPr="007F1966">
        <w:rPr>
          <w:rFonts w:ascii="Arial" w:hAnsi="Arial" w:cs="Arial"/>
          <w:sz w:val="24"/>
          <w:szCs w:val="24"/>
          <w:lang w:val="id-ID" w:eastAsia="id-ID"/>
        </w:rPr>
        <w:t>sebagaimana dimaksud</w:t>
      </w:r>
      <w:r w:rsidRPr="007F1966">
        <w:rPr>
          <w:rFonts w:ascii="Arial" w:hAnsi="Arial" w:cs="Arial"/>
          <w:sz w:val="24"/>
          <w:szCs w:val="24"/>
          <w:lang w:eastAsia="id-ID"/>
        </w:rPr>
        <w:t>, Sekretaris Daerah mempunyai fungsi:</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perumusan penyusunan kebijakan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pelaksanaan koordinasi penyusunan kebijakan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penyelenggaraan kebijakan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lastRenderedPageBreak/>
        <w:t>pembinaan dan fasilitasi penyelenggaraan kebijakan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pelaksanaan koordinasi pelaksanaan tugas satuan kerja perangkat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pemantauan, evaluasi dan pelaporan pelaksanaan kebijakan daerah;</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pelayanan administratif dan pembinaan aparatur sipil Negara, dan</w:t>
      </w:r>
    </w:p>
    <w:p w:rsidR="007F1966" w:rsidRPr="007F1966" w:rsidRDefault="007F1966" w:rsidP="00ED1DA0">
      <w:pPr>
        <w:pStyle w:val="BlockText"/>
        <w:numPr>
          <w:ilvl w:val="0"/>
          <w:numId w:val="31"/>
        </w:numPr>
        <w:tabs>
          <w:tab w:val="clear" w:pos="2268"/>
          <w:tab w:val="clear" w:pos="2552"/>
        </w:tabs>
        <w:ind w:left="426" w:right="0" w:hanging="426"/>
        <w:rPr>
          <w:rFonts w:ascii="Arial" w:hAnsi="Arial" w:cs="Arial"/>
          <w:szCs w:val="24"/>
          <w:lang w:val="id-ID"/>
        </w:rPr>
      </w:pPr>
      <w:r w:rsidRPr="007F1966">
        <w:rPr>
          <w:rFonts w:ascii="Arial" w:hAnsi="Arial" w:cs="Arial"/>
          <w:szCs w:val="24"/>
          <w:lang w:val="en-US"/>
        </w:rPr>
        <w:t>pelaksanaan tugas lain sesuai dengan tugas dan fungsinya.</w:t>
      </w:r>
    </w:p>
    <w:p w:rsidR="007F1966" w:rsidRPr="007F1966" w:rsidRDefault="007F1966" w:rsidP="007F1966">
      <w:pPr>
        <w:pStyle w:val="Default"/>
        <w:spacing w:line="360" w:lineRule="auto"/>
        <w:ind w:firstLine="851"/>
        <w:jc w:val="both"/>
        <w:rPr>
          <w:rFonts w:ascii="Arial" w:hAnsi="Arial" w:cs="Arial"/>
        </w:rPr>
      </w:pPr>
      <w:r w:rsidRPr="007F1966">
        <w:rPr>
          <w:rFonts w:ascii="Arial" w:hAnsi="Arial" w:cs="Arial"/>
        </w:rPr>
        <w:t xml:space="preserve">Identifikasi permasalahan berdasarkan tugas dan fungsi Sekretariat Daerah Kabupaten Karanganyar dapat dirumuskan, sebagai berikut : </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lang w:val="en-US"/>
        </w:rPr>
      </w:pPr>
      <w:r w:rsidRPr="007F1966">
        <w:rPr>
          <w:rFonts w:ascii="Arial" w:hAnsi="Arial" w:cs="Arial"/>
          <w:color w:val="auto"/>
          <w:lang w:val="en-US"/>
        </w:rPr>
        <w:t>Belum optimalnya koordinasi dengan Perangkat Daerah di lingkup Pemkab Karanganyar dan berbagai pihak terkait dalam rangka penyelenggaraan pemerintahan daerah;</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lang w:val="en-US"/>
        </w:rPr>
      </w:pPr>
      <w:r w:rsidRPr="007F1966">
        <w:rPr>
          <w:rFonts w:ascii="Arial" w:hAnsi="Arial" w:cs="Arial"/>
          <w:lang w:val="en-US"/>
        </w:rPr>
        <w:t>Tata kelola pemerintahan yang belum efektif, efisien dan akuntabel;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lang w:val="en-US"/>
        </w:rPr>
      </w:pPr>
      <w:r w:rsidRPr="007F1966">
        <w:rPr>
          <w:rFonts w:ascii="Arial" w:hAnsi="Arial" w:cs="Arial"/>
          <w:lang w:val="en-US"/>
        </w:rPr>
        <w:t>Tata kelola administrasi pertanahan belum optimal;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lang w:val="en-US"/>
        </w:rPr>
        <w:t xml:space="preserve">Hubungan </w:t>
      </w:r>
      <w:r w:rsidRPr="007F1966">
        <w:rPr>
          <w:rFonts w:ascii="Arial" w:hAnsi="Arial" w:cs="Arial"/>
        </w:rPr>
        <w:t>kerja sama antar daerah, kerja sama daerah dengan lembaga dan dengan pihak swasta</w:t>
      </w:r>
      <w:r w:rsidRPr="007F1966">
        <w:rPr>
          <w:rFonts w:ascii="Arial" w:hAnsi="Arial" w:cs="Arial"/>
          <w:lang w:val="en-US"/>
        </w:rPr>
        <w:t xml:space="preserve"> yang belum optimal;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Penyelenggaraan pemerintahan desa dan kapasitas SDM aparatur desa yang masih perlu ditingkatkan</w:t>
      </w:r>
      <w:r w:rsidRPr="007F1966">
        <w:rPr>
          <w:rFonts w:ascii="Arial" w:hAnsi="Arial" w:cs="Arial"/>
          <w:lang w:val="en-US"/>
        </w:rPr>
        <w:t>;</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Peny</w:t>
      </w:r>
      <w:r w:rsidRPr="007F1966">
        <w:rPr>
          <w:rFonts w:ascii="Arial" w:hAnsi="Arial" w:cs="Arial"/>
          <w:color w:val="auto"/>
        </w:rPr>
        <w:t>esuaian</w:t>
      </w:r>
      <w:r w:rsidRPr="007F1966">
        <w:rPr>
          <w:rFonts w:ascii="Arial" w:hAnsi="Arial" w:cs="Arial"/>
          <w:color w:val="auto"/>
          <w:lang w:val="en-US"/>
        </w:rPr>
        <w:t xml:space="preserve"> produk hukum daerah dengan kondisi daerah dan peraturan perundang-undangan diatasnya serta kesadaran hukum aparatur dan masyarakat terhadap hukum </w:t>
      </w:r>
      <w:r w:rsidRPr="007F1966">
        <w:rPr>
          <w:rFonts w:ascii="Arial" w:hAnsi="Arial" w:cs="Arial"/>
          <w:color w:val="auto"/>
        </w:rPr>
        <w:t xml:space="preserve">yang </w:t>
      </w:r>
      <w:r w:rsidRPr="007F1966">
        <w:rPr>
          <w:rFonts w:ascii="Arial" w:hAnsi="Arial" w:cs="Arial"/>
          <w:color w:val="auto"/>
          <w:lang w:val="en-US"/>
        </w:rPr>
        <w:t>masih perlu ditingkatkan;</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Data informasi yang berhubungan dengan perekonomian dan pembinaan potensi daerah masih belum optimal;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 xml:space="preserve">Pemberdayaan </w:t>
      </w:r>
      <w:r w:rsidRPr="007F1966">
        <w:rPr>
          <w:rFonts w:ascii="Arial" w:hAnsi="Arial" w:cs="Arial"/>
          <w:color w:val="auto"/>
        </w:rPr>
        <w:t xml:space="preserve">BUMD dan </w:t>
      </w:r>
      <w:r w:rsidRPr="007F1966">
        <w:rPr>
          <w:rFonts w:ascii="Arial" w:hAnsi="Arial" w:cs="Arial"/>
          <w:color w:val="auto"/>
          <w:lang w:val="en-US"/>
        </w:rPr>
        <w:t>UMKM yang masih perlu ditingkatkan guna menghadapi persaingan global;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rPr>
        <w:t>Perencanaan, pelaksanaan, pemantauan, pengendalian, dan evaluasi administrasi pembangunan</w:t>
      </w:r>
      <w:r w:rsidRPr="007F1966">
        <w:rPr>
          <w:rFonts w:ascii="Arial" w:hAnsi="Arial" w:cs="Arial"/>
          <w:b/>
          <w:bCs/>
          <w:lang w:val="en-US"/>
        </w:rPr>
        <w:t xml:space="preserve"> </w:t>
      </w:r>
      <w:r w:rsidRPr="007F1966">
        <w:rPr>
          <w:rFonts w:ascii="Arial" w:hAnsi="Arial" w:cs="Arial"/>
          <w:lang w:val="en-US"/>
        </w:rPr>
        <w:t>yang masih perlu ditingkatkan;</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Proses pengadaan barang dan jasa belum optimal;</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lang w:val="en-US"/>
        </w:rPr>
        <w:t>K</w:t>
      </w:r>
      <w:r w:rsidRPr="007F1966">
        <w:rPr>
          <w:rFonts w:ascii="Arial" w:hAnsi="Arial" w:cs="Arial"/>
        </w:rPr>
        <w:t>ualitas kesejahteraan rakyat dan kehidupan beragama</w:t>
      </w:r>
      <w:r w:rsidRPr="007F1966">
        <w:rPr>
          <w:rFonts w:ascii="Arial" w:hAnsi="Arial" w:cs="Arial"/>
          <w:lang w:val="en-US"/>
        </w:rPr>
        <w:t xml:space="preserve"> yang masih perlu ditingkatkan;</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lang w:val="en-US"/>
        </w:rPr>
      </w:pPr>
      <w:r w:rsidRPr="007F1966">
        <w:rPr>
          <w:rFonts w:ascii="Arial" w:hAnsi="Arial" w:cs="Arial"/>
          <w:color w:val="auto"/>
          <w:lang w:val="en-US"/>
        </w:rPr>
        <w:t>Manajemen ASN belum optimal dalam meningkatkan kualitas kinerja dan menciptakan budaya kerja positif, sehingga hal ini berdampak pada proses terciptanya birokrasi yang bersih, akuntabel, efektif, dan efisien serta mampu memberikan pelayanan yang berkualitas;</w:t>
      </w:r>
    </w:p>
    <w:p w:rsidR="007F1966" w:rsidRP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lang w:val="en-US"/>
        </w:rPr>
        <w:t>Penyelenggaraan kegiatan rumah tangga, protokol, kehumasan pimpinan daerah</w:t>
      </w:r>
      <w:r w:rsidRPr="007F1966">
        <w:rPr>
          <w:rFonts w:ascii="Arial" w:hAnsi="Arial" w:cs="Arial"/>
          <w:color w:val="auto"/>
          <w:lang w:val="en-US"/>
        </w:rPr>
        <w:t xml:space="preserve"> serta penyelenggaraan administrasi umum untuk mendukung pelaksanaan tugas di lingkungan Sekretariat Daerah </w:t>
      </w:r>
      <w:r w:rsidRPr="007F1966">
        <w:rPr>
          <w:rFonts w:ascii="Arial" w:hAnsi="Arial" w:cs="Arial"/>
          <w:color w:val="auto"/>
        </w:rPr>
        <w:t xml:space="preserve">yang </w:t>
      </w:r>
      <w:r w:rsidRPr="007F1966">
        <w:rPr>
          <w:rFonts w:ascii="Arial" w:hAnsi="Arial" w:cs="Arial"/>
          <w:color w:val="auto"/>
          <w:lang w:val="en-US"/>
        </w:rPr>
        <w:t>masih perlu ditingkatkan;</w:t>
      </w:r>
      <w:r w:rsidRPr="007F1966">
        <w:rPr>
          <w:rFonts w:ascii="Arial" w:hAnsi="Arial" w:cs="Arial"/>
          <w:color w:val="auto"/>
        </w:rPr>
        <w:t xml:space="preserve"> </w:t>
      </w:r>
      <w:r w:rsidRPr="007F1966">
        <w:rPr>
          <w:rFonts w:ascii="Arial" w:hAnsi="Arial" w:cs="Arial"/>
          <w:color w:val="auto"/>
          <w:lang w:val="en-US"/>
        </w:rPr>
        <w:t>dan</w:t>
      </w:r>
    </w:p>
    <w:p w:rsidR="007F1966" w:rsidRDefault="007F1966" w:rsidP="00ED1DA0">
      <w:pPr>
        <w:pStyle w:val="Default"/>
        <w:numPr>
          <w:ilvl w:val="1"/>
          <w:numId w:val="30"/>
        </w:numPr>
        <w:tabs>
          <w:tab w:val="left" w:pos="426"/>
        </w:tabs>
        <w:spacing w:line="360" w:lineRule="auto"/>
        <w:ind w:left="426" w:hanging="426"/>
        <w:jc w:val="both"/>
        <w:rPr>
          <w:rFonts w:ascii="Arial" w:hAnsi="Arial" w:cs="Arial"/>
          <w:color w:val="auto"/>
          <w:lang w:val="en-US"/>
        </w:rPr>
      </w:pPr>
      <w:r w:rsidRPr="007F1966">
        <w:rPr>
          <w:rFonts w:ascii="Arial" w:hAnsi="Arial" w:cs="Arial"/>
          <w:color w:val="auto"/>
          <w:lang w:val="en-US"/>
        </w:rPr>
        <w:t>Pengelolaan aset dan sistem pelaporan keuangan yang belum optimal di lingkungan Sekretariat Daerah.</w:t>
      </w:r>
    </w:p>
    <w:p w:rsidR="00B26E18" w:rsidRPr="00B26E18" w:rsidRDefault="00B26E18" w:rsidP="00B26E18">
      <w:pPr>
        <w:autoSpaceDE w:val="0"/>
        <w:autoSpaceDN w:val="0"/>
        <w:adjustRightInd w:val="0"/>
        <w:spacing w:after="0" w:line="360" w:lineRule="auto"/>
        <w:jc w:val="both"/>
        <w:rPr>
          <w:rFonts w:ascii="Arial" w:hAnsi="Arial" w:cs="Arial"/>
          <w:b/>
          <w:bCs/>
          <w:sz w:val="24"/>
          <w:szCs w:val="24"/>
        </w:rPr>
      </w:pPr>
      <w:r w:rsidRPr="00B26E18">
        <w:rPr>
          <w:rFonts w:ascii="Arial" w:hAnsi="Arial" w:cs="Arial"/>
          <w:b/>
          <w:bCs/>
          <w:sz w:val="24"/>
          <w:szCs w:val="24"/>
        </w:rPr>
        <w:lastRenderedPageBreak/>
        <w:t>PENENTUAN ISU-ISU STRATEGIS</w:t>
      </w:r>
    </w:p>
    <w:p w:rsidR="00B26E18" w:rsidRPr="00B26E18" w:rsidRDefault="00B26E18" w:rsidP="00B26E18">
      <w:pPr>
        <w:autoSpaceDE w:val="0"/>
        <w:autoSpaceDN w:val="0"/>
        <w:adjustRightInd w:val="0"/>
        <w:spacing w:after="0" w:line="360" w:lineRule="auto"/>
        <w:ind w:firstLine="851"/>
        <w:jc w:val="both"/>
        <w:rPr>
          <w:rFonts w:ascii="Arial" w:hAnsi="Arial" w:cs="Arial"/>
          <w:sz w:val="24"/>
          <w:szCs w:val="24"/>
        </w:rPr>
      </w:pPr>
      <w:r w:rsidRPr="00B26E18">
        <w:rPr>
          <w:rFonts w:ascii="Arial" w:hAnsi="Arial" w:cs="Arial"/>
          <w:sz w:val="24"/>
          <w:szCs w:val="24"/>
        </w:rPr>
        <w:t>Isu strategis adalah kondisi atau hal yang harus diperhatikan atau dikedepankan dalam perencanaan karena dampaknya yang signifikan bagi entitas dimasa datang. Suatu kondisi/kejadian yang</w:t>
      </w:r>
      <w:r w:rsidRPr="00B26E18">
        <w:rPr>
          <w:rFonts w:ascii="Arial" w:hAnsi="Arial" w:cs="Arial"/>
          <w:sz w:val="24"/>
          <w:szCs w:val="24"/>
          <w:lang w:val="id-ID"/>
        </w:rPr>
        <w:t xml:space="preserve"> </w:t>
      </w:r>
      <w:r w:rsidRPr="00B26E18">
        <w:rPr>
          <w:rFonts w:ascii="Arial" w:hAnsi="Arial" w:cs="Arial"/>
          <w:sz w:val="24"/>
          <w:szCs w:val="24"/>
        </w:rPr>
        <w:t>menjadi isu strategis adalah keadaan yang apabila tidak diantisipasi, akan menimbulkan kerugian yang lebih besar atau sebaliknya, dalam hal tidak dimanfaatkan, akan menghilangkan peluang untuk meningkatkan kinerja Sekretariat Daerah dalam jangka panjang. Isu-isu strategis yang dihadapi oleh Sekretariat Daerah Kabupaten Karanganyar adalah :</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tata kelola pemerintahan, tata kelola administrasi pertanahan dan  kerja sama antar daerah, kerja sama daerah dengan lembaga dan dengan pihak swasta;</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aktualisasi peraturan perundang-undangan daerah dalam penyelenggaraan pemerintahan dan kurangnya pemahaman masyarakat dan aparatur di bidang hukum;</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penyelenggaraan pemerintahan desa dan kapasitas aparatur desa;</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pembangunan ekonomi yang terintegrasi;</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perencanaan, pelaksanaan, pemantauan, pengendalian, dan evaluasi administrasi pembangunan;</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proses pengadaan barang/jasa;</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kualitas kesejahteraan rakyat dan kehidupan beragama;</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pelaksanaan reformasi birokrasi;</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penyelenggaraan kegiatan rumah tangga pimpinan daerah, penyelenggaraan administrasi umum serta penatausahaan keuangan dan aset milik daerah guna mendukung pelaksanaan tugas di lingkup Sekretariat Daerah; dan</w:t>
      </w:r>
    </w:p>
    <w:p w:rsidR="00B26E18" w:rsidRPr="00B26E18" w:rsidRDefault="00B26E18" w:rsidP="00ED1DA0">
      <w:pPr>
        <w:numPr>
          <w:ilvl w:val="2"/>
          <w:numId w:val="32"/>
        </w:numPr>
        <w:tabs>
          <w:tab w:val="left" w:pos="426"/>
        </w:tabs>
        <w:autoSpaceDE w:val="0"/>
        <w:autoSpaceDN w:val="0"/>
        <w:adjustRightInd w:val="0"/>
        <w:spacing w:after="0" w:line="360" w:lineRule="auto"/>
        <w:ind w:left="426" w:hanging="426"/>
        <w:jc w:val="both"/>
        <w:rPr>
          <w:rFonts w:ascii="Arial" w:hAnsi="Arial" w:cs="Arial"/>
          <w:sz w:val="24"/>
          <w:szCs w:val="24"/>
        </w:rPr>
      </w:pPr>
      <w:r w:rsidRPr="00B26E18">
        <w:rPr>
          <w:rFonts w:ascii="Arial" w:hAnsi="Arial" w:cs="Arial"/>
          <w:sz w:val="24"/>
          <w:szCs w:val="24"/>
        </w:rPr>
        <w:t>Belum optimalnya fungsi kehumasan dan protokoler serta penerapan teknologi informasi dan komunikasi.</w:t>
      </w:r>
    </w:p>
    <w:p w:rsidR="00B26E18" w:rsidRPr="00B26E18" w:rsidRDefault="00B26E18" w:rsidP="00B26E18">
      <w:pPr>
        <w:autoSpaceDE w:val="0"/>
        <w:autoSpaceDN w:val="0"/>
        <w:adjustRightInd w:val="0"/>
        <w:spacing w:after="0" w:line="360" w:lineRule="auto"/>
        <w:ind w:firstLine="851"/>
        <w:jc w:val="both"/>
        <w:rPr>
          <w:rFonts w:ascii="Arial" w:hAnsi="Arial" w:cs="Arial"/>
          <w:sz w:val="24"/>
          <w:szCs w:val="24"/>
        </w:rPr>
      </w:pPr>
    </w:p>
    <w:p w:rsidR="00B26E18" w:rsidRPr="00B26E18" w:rsidRDefault="00B26E18" w:rsidP="00B26E18">
      <w:pPr>
        <w:pStyle w:val="Default"/>
        <w:tabs>
          <w:tab w:val="left" w:pos="426"/>
        </w:tabs>
        <w:spacing w:line="360" w:lineRule="auto"/>
        <w:ind w:left="426"/>
        <w:jc w:val="both"/>
        <w:rPr>
          <w:rFonts w:ascii="Arial" w:hAnsi="Arial" w:cs="Arial"/>
          <w:color w:val="auto"/>
          <w:lang w:val="en-US"/>
        </w:rPr>
      </w:pPr>
    </w:p>
    <w:p w:rsidR="007F1966" w:rsidRPr="00B26E18" w:rsidRDefault="007F1966" w:rsidP="000D6E51">
      <w:pPr>
        <w:autoSpaceDE w:val="0"/>
        <w:autoSpaceDN w:val="0"/>
        <w:adjustRightInd w:val="0"/>
        <w:spacing w:after="0" w:line="360" w:lineRule="auto"/>
        <w:ind w:left="284" w:firstLine="850"/>
        <w:jc w:val="both"/>
        <w:rPr>
          <w:rFonts w:ascii="Arial" w:hAnsi="Arial" w:cs="Arial"/>
          <w:color w:val="FF0000"/>
          <w:sz w:val="24"/>
          <w:szCs w:val="24"/>
        </w:rPr>
      </w:pPr>
    </w:p>
    <w:p w:rsidR="007F1966" w:rsidRPr="00B26E18" w:rsidRDefault="007F1966" w:rsidP="000D6E51">
      <w:pPr>
        <w:autoSpaceDE w:val="0"/>
        <w:autoSpaceDN w:val="0"/>
        <w:adjustRightInd w:val="0"/>
        <w:spacing w:after="0" w:line="360" w:lineRule="auto"/>
        <w:ind w:left="284" w:firstLine="850"/>
        <w:jc w:val="both"/>
        <w:rPr>
          <w:rFonts w:ascii="Arial" w:hAnsi="Arial" w:cs="Arial"/>
          <w:color w:val="FF0000"/>
          <w:sz w:val="24"/>
          <w:szCs w:val="24"/>
        </w:rPr>
      </w:pPr>
    </w:p>
    <w:p w:rsidR="007F1966" w:rsidRDefault="007F1966" w:rsidP="000D6E51">
      <w:pPr>
        <w:autoSpaceDE w:val="0"/>
        <w:autoSpaceDN w:val="0"/>
        <w:adjustRightInd w:val="0"/>
        <w:spacing w:after="0" w:line="360" w:lineRule="auto"/>
        <w:ind w:left="284" w:firstLine="850"/>
        <w:jc w:val="both"/>
        <w:rPr>
          <w:rFonts w:ascii="Arial" w:hAnsi="Arial" w:cs="Arial"/>
          <w:color w:val="FF0000"/>
          <w:sz w:val="24"/>
          <w:szCs w:val="24"/>
        </w:rPr>
      </w:pPr>
    </w:p>
    <w:p w:rsidR="00FD42BC" w:rsidRDefault="00FD42BC" w:rsidP="000D6E51">
      <w:pPr>
        <w:autoSpaceDE w:val="0"/>
        <w:autoSpaceDN w:val="0"/>
        <w:adjustRightInd w:val="0"/>
        <w:spacing w:after="0" w:line="360" w:lineRule="auto"/>
        <w:ind w:left="284" w:firstLine="850"/>
        <w:jc w:val="both"/>
        <w:rPr>
          <w:rFonts w:ascii="Arial" w:hAnsi="Arial" w:cs="Arial"/>
          <w:color w:val="FF0000"/>
          <w:sz w:val="24"/>
          <w:szCs w:val="24"/>
        </w:rPr>
      </w:pPr>
    </w:p>
    <w:p w:rsidR="00FD42BC" w:rsidRDefault="00FD42BC" w:rsidP="000D6E51">
      <w:pPr>
        <w:autoSpaceDE w:val="0"/>
        <w:autoSpaceDN w:val="0"/>
        <w:adjustRightInd w:val="0"/>
        <w:spacing w:after="0" w:line="360" w:lineRule="auto"/>
        <w:ind w:left="284" w:firstLine="850"/>
        <w:jc w:val="both"/>
        <w:rPr>
          <w:rFonts w:ascii="Arial" w:hAnsi="Arial" w:cs="Arial"/>
          <w:color w:val="FF0000"/>
          <w:sz w:val="24"/>
          <w:szCs w:val="24"/>
        </w:rPr>
      </w:pPr>
    </w:p>
    <w:p w:rsidR="00FD42BC" w:rsidRPr="00B26E18" w:rsidRDefault="00FD42BC" w:rsidP="000D6E51">
      <w:pPr>
        <w:autoSpaceDE w:val="0"/>
        <w:autoSpaceDN w:val="0"/>
        <w:adjustRightInd w:val="0"/>
        <w:spacing w:after="0" w:line="360" w:lineRule="auto"/>
        <w:ind w:left="284" w:firstLine="850"/>
        <w:jc w:val="both"/>
        <w:rPr>
          <w:rFonts w:ascii="Arial" w:hAnsi="Arial" w:cs="Arial"/>
          <w:color w:val="FF0000"/>
          <w:sz w:val="24"/>
          <w:szCs w:val="24"/>
        </w:rPr>
      </w:pPr>
    </w:p>
    <w:p w:rsidR="007F1966" w:rsidRPr="00B26E18" w:rsidRDefault="007F1966" w:rsidP="000D6E51">
      <w:pPr>
        <w:autoSpaceDE w:val="0"/>
        <w:autoSpaceDN w:val="0"/>
        <w:adjustRightInd w:val="0"/>
        <w:spacing w:after="0" w:line="360" w:lineRule="auto"/>
        <w:ind w:left="284" w:firstLine="850"/>
        <w:jc w:val="both"/>
        <w:rPr>
          <w:rFonts w:ascii="Arial" w:hAnsi="Arial" w:cs="Arial"/>
          <w:color w:val="FF0000"/>
          <w:sz w:val="24"/>
          <w:szCs w:val="24"/>
        </w:rPr>
      </w:pPr>
    </w:p>
    <w:p w:rsidR="007F1966" w:rsidRDefault="007F1966" w:rsidP="00C91741">
      <w:pPr>
        <w:autoSpaceDE w:val="0"/>
        <w:autoSpaceDN w:val="0"/>
        <w:adjustRightInd w:val="0"/>
        <w:spacing w:after="0" w:line="360" w:lineRule="auto"/>
        <w:jc w:val="both"/>
        <w:rPr>
          <w:rFonts w:ascii="Arial" w:hAnsi="Arial" w:cs="Arial"/>
          <w:color w:val="FF0000"/>
          <w:sz w:val="24"/>
          <w:szCs w:val="24"/>
        </w:rPr>
      </w:pPr>
    </w:p>
    <w:p w:rsidR="00C06BDC" w:rsidRPr="00EA0162" w:rsidRDefault="00E142DE" w:rsidP="00526777">
      <w:pPr>
        <w:spacing w:after="0"/>
        <w:jc w:val="center"/>
        <w:rPr>
          <w:rFonts w:ascii="Arial Black" w:hAnsi="Arial Black" w:cs="Arial"/>
          <w:b/>
          <w:sz w:val="32"/>
          <w:szCs w:val="32"/>
        </w:rPr>
      </w:pPr>
      <w:r>
        <w:rPr>
          <w:rFonts w:ascii="Arial Black" w:hAnsi="Arial Black" w:cs="Arial"/>
          <w:b/>
          <w:noProof/>
          <w:sz w:val="32"/>
          <w:szCs w:val="32"/>
          <w:lang w:val="id-ID" w:eastAsia="id-ID"/>
        </w:rPr>
        <w:lastRenderedPageBreak/>
        <w:pict>
          <v:shape id="_x0000_s1034" type="#_x0000_t98" style="position:absolute;left:0;text-align:left;margin-left:29.25pt;margin-top:-8.15pt;width:387.75pt;height:76.4pt;z-index:-251673088" strokeweight="1.5pt">
            <v:fill rotate="t" type="tile"/>
          </v:shape>
        </w:pict>
      </w:r>
      <w:r w:rsidR="00C06BDC" w:rsidRPr="00EA0162">
        <w:rPr>
          <w:rFonts w:ascii="Arial Black" w:hAnsi="Arial Black" w:cs="Arial"/>
          <w:b/>
          <w:sz w:val="32"/>
          <w:szCs w:val="32"/>
        </w:rPr>
        <w:t>BAB II</w:t>
      </w:r>
    </w:p>
    <w:p w:rsidR="00B55925" w:rsidRPr="00EA0162" w:rsidRDefault="00C06BDC" w:rsidP="00C06BDC">
      <w:pPr>
        <w:widowControl w:val="0"/>
        <w:autoSpaceDE w:val="0"/>
        <w:autoSpaceDN w:val="0"/>
        <w:adjustRightInd w:val="0"/>
        <w:spacing w:after="0" w:line="360" w:lineRule="auto"/>
        <w:ind w:left="426" w:right="22"/>
        <w:jc w:val="center"/>
        <w:rPr>
          <w:rFonts w:ascii="Arial Black" w:hAnsi="Arial Black" w:cs="Arial"/>
          <w:sz w:val="32"/>
          <w:szCs w:val="32"/>
        </w:rPr>
      </w:pPr>
      <w:r w:rsidRPr="00EA0162">
        <w:rPr>
          <w:rFonts w:ascii="Arial Black" w:hAnsi="Arial Black" w:cs="Arial"/>
          <w:b/>
          <w:sz w:val="32"/>
          <w:szCs w:val="32"/>
        </w:rPr>
        <w:t>PERENCANAAN   KINERJA</w:t>
      </w:r>
    </w:p>
    <w:p w:rsidR="007F1966" w:rsidRDefault="007F1966" w:rsidP="00531A4C">
      <w:pPr>
        <w:widowControl w:val="0"/>
        <w:autoSpaceDE w:val="0"/>
        <w:autoSpaceDN w:val="0"/>
        <w:adjustRightInd w:val="0"/>
        <w:spacing w:after="0" w:line="360" w:lineRule="auto"/>
        <w:ind w:right="22"/>
        <w:jc w:val="both"/>
        <w:rPr>
          <w:rFonts w:ascii="Arial" w:hAnsi="Arial" w:cs="Arial"/>
          <w:sz w:val="24"/>
          <w:szCs w:val="24"/>
        </w:rPr>
      </w:pPr>
    </w:p>
    <w:p w:rsidR="00531A4C" w:rsidRPr="00531A4C" w:rsidRDefault="00531A4C" w:rsidP="00531A4C">
      <w:pPr>
        <w:widowControl w:val="0"/>
        <w:autoSpaceDE w:val="0"/>
        <w:autoSpaceDN w:val="0"/>
        <w:adjustRightInd w:val="0"/>
        <w:spacing w:after="0" w:line="360" w:lineRule="auto"/>
        <w:ind w:right="22"/>
        <w:jc w:val="both"/>
        <w:rPr>
          <w:rFonts w:ascii="Arial" w:hAnsi="Arial" w:cs="Arial"/>
          <w:sz w:val="24"/>
          <w:szCs w:val="24"/>
        </w:rPr>
      </w:pPr>
    </w:p>
    <w:p w:rsidR="00DC058B" w:rsidRPr="0044105E" w:rsidRDefault="00DC058B" w:rsidP="00DC058B">
      <w:pPr>
        <w:widowControl w:val="0"/>
        <w:autoSpaceDE w:val="0"/>
        <w:autoSpaceDN w:val="0"/>
        <w:adjustRightInd w:val="0"/>
        <w:spacing w:after="0" w:line="360" w:lineRule="auto"/>
        <w:ind w:left="426" w:right="22"/>
        <w:jc w:val="both"/>
        <w:rPr>
          <w:rFonts w:ascii="Arial" w:hAnsi="Arial" w:cs="Arial"/>
          <w:sz w:val="24"/>
          <w:szCs w:val="24"/>
        </w:rPr>
      </w:pPr>
    </w:p>
    <w:p w:rsidR="007D7762" w:rsidRPr="0044105E" w:rsidRDefault="00D467CB" w:rsidP="00DC058B">
      <w:pPr>
        <w:tabs>
          <w:tab w:val="left" w:pos="426"/>
        </w:tabs>
        <w:spacing w:after="0" w:line="360" w:lineRule="auto"/>
        <w:ind w:left="284" w:hanging="284"/>
        <w:jc w:val="both"/>
        <w:rPr>
          <w:rFonts w:ascii="Arial" w:hAnsi="Arial" w:cs="Arial"/>
          <w:b/>
          <w:bCs/>
          <w:position w:val="1"/>
          <w:sz w:val="24"/>
          <w:szCs w:val="24"/>
        </w:rPr>
      </w:pPr>
      <w:r w:rsidRPr="0044105E">
        <w:rPr>
          <w:rFonts w:ascii="Arial" w:hAnsi="Arial" w:cs="Arial"/>
          <w:b/>
          <w:bCs/>
          <w:position w:val="1"/>
          <w:sz w:val="24"/>
          <w:szCs w:val="24"/>
        </w:rPr>
        <w:t>A</w:t>
      </w:r>
      <w:r w:rsidRPr="0044105E">
        <w:rPr>
          <w:rFonts w:ascii="Arial" w:hAnsi="Arial" w:cs="Arial"/>
          <w:b/>
          <w:bCs/>
          <w:color w:val="FF0000"/>
          <w:position w:val="1"/>
          <w:sz w:val="24"/>
          <w:szCs w:val="24"/>
        </w:rPr>
        <w:t>.</w:t>
      </w:r>
      <w:r w:rsidRPr="0044105E">
        <w:rPr>
          <w:rFonts w:ascii="Arial" w:hAnsi="Arial" w:cs="Arial"/>
          <w:b/>
          <w:bCs/>
          <w:color w:val="FF0000"/>
          <w:position w:val="1"/>
          <w:sz w:val="24"/>
          <w:szCs w:val="24"/>
        </w:rPr>
        <w:tab/>
      </w:r>
      <w:r w:rsidR="003E63E8" w:rsidRPr="0044105E">
        <w:rPr>
          <w:rFonts w:ascii="Arial" w:hAnsi="Arial" w:cs="Arial"/>
          <w:b/>
          <w:bCs/>
          <w:position w:val="1"/>
          <w:sz w:val="24"/>
          <w:szCs w:val="24"/>
        </w:rPr>
        <w:t>RENCANA</w:t>
      </w:r>
      <w:r w:rsidR="002D226A" w:rsidRPr="0044105E">
        <w:rPr>
          <w:rFonts w:ascii="Arial" w:hAnsi="Arial" w:cs="Arial"/>
          <w:b/>
          <w:bCs/>
          <w:position w:val="1"/>
          <w:sz w:val="24"/>
          <w:szCs w:val="24"/>
        </w:rPr>
        <w:t xml:space="preserve"> KINERJA</w:t>
      </w:r>
      <w:r w:rsidR="0044105E" w:rsidRPr="0044105E">
        <w:rPr>
          <w:rFonts w:ascii="Arial" w:hAnsi="Arial" w:cs="Arial"/>
          <w:b/>
          <w:bCs/>
          <w:position w:val="1"/>
          <w:sz w:val="24"/>
          <w:szCs w:val="24"/>
        </w:rPr>
        <w:t xml:space="preserve"> </w:t>
      </w:r>
    </w:p>
    <w:p w:rsidR="0044105E" w:rsidRPr="0044105E" w:rsidRDefault="00A75F5D" w:rsidP="0044105E">
      <w:pPr>
        <w:spacing w:after="0" w:line="360" w:lineRule="auto"/>
        <w:ind w:firstLine="851"/>
        <w:jc w:val="both"/>
        <w:rPr>
          <w:rFonts w:ascii="Arial" w:hAnsi="Arial" w:cs="Arial"/>
          <w:sz w:val="24"/>
          <w:szCs w:val="24"/>
        </w:rPr>
      </w:pPr>
      <w:r w:rsidRPr="0044105E">
        <w:rPr>
          <w:rFonts w:ascii="Arial" w:hAnsi="Arial" w:cs="Arial"/>
          <w:sz w:val="24"/>
          <w:szCs w:val="24"/>
        </w:rPr>
        <w:t>P</w:t>
      </w:r>
      <w:r w:rsidR="000A3D76" w:rsidRPr="0044105E">
        <w:rPr>
          <w:rFonts w:ascii="Arial" w:hAnsi="Arial" w:cs="Arial"/>
          <w:sz w:val="24"/>
          <w:szCs w:val="24"/>
        </w:rPr>
        <w:t xml:space="preserve">erencanaan kinerja merupakan langkah </w:t>
      </w:r>
      <w:r w:rsidR="000A3D76" w:rsidRPr="0044105E">
        <w:rPr>
          <w:rFonts w:ascii="Arial" w:hAnsi="Arial" w:cs="Arial"/>
          <w:spacing w:val="-1"/>
          <w:sz w:val="24"/>
          <w:szCs w:val="24"/>
        </w:rPr>
        <w:t>a</w:t>
      </w:r>
      <w:r w:rsidR="000A3D76" w:rsidRPr="0044105E">
        <w:rPr>
          <w:rFonts w:ascii="Arial" w:hAnsi="Arial" w:cs="Arial"/>
          <w:sz w:val="24"/>
          <w:szCs w:val="24"/>
        </w:rPr>
        <w:t>wal yang harus dilak</w:t>
      </w:r>
      <w:r w:rsidR="000A3D76" w:rsidRPr="0044105E">
        <w:rPr>
          <w:rFonts w:ascii="Arial" w:hAnsi="Arial" w:cs="Arial"/>
          <w:spacing w:val="-1"/>
          <w:sz w:val="24"/>
          <w:szCs w:val="24"/>
        </w:rPr>
        <w:t>u</w:t>
      </w:r>
      <w:r w:rsidR="000A3D76" w:rsidRPr="0044105E">
        <w:rPr>
          <w:rFonts w:ascii="Arial" w:hAnsi="Arial" w:cs="Arial"/>
          <w:sz w:val="24"/>
          <w:szCs w:val="24"/>
        </w:rPr>
        <w:t>kan oleh i</w:t>
      </w:r>
      <w:r w:rsidR="000A3D76" w:rsidRPr="0044105E">
        <w:rPr>
          <w:rFonts w:ascii="Arial" w:hAnsi="Arial" w:cs="Arial"/>
          <w:spacing w:val="-1"/>
          <w:sz w:val="24"/>
          <w:szCs w:val="24"/>
        </w:rPr>
        <w:t>n</w:t>
      </w:r>
      <w:r w:rsidR="000A3D76" w:rsidRPr="0044105E">
        <w:rPr>
          <w:rFonts w:ascii="Arial" w:hAnsi="Arial" w:cs="Arial"/>
          <w:sz w:val="24"/>
          <w:szCs w:val="24"/>
        </w:rPr>
        <w:t>stansi pe</w:t>
      </w:r>
      <w:r w:rsidR="000A3D76" w:rsidRPr="0044105E">
        <w:rPr>
          <w:rFonts w:ascii="Arial" w:hAnsi="Arial" w:cs="Arial"/>
          <w:spacing w:val="-2"/>
          <w:sz w:val="24"/>
          <w:szCs w:val="24"/>
        </w:rPr>
        <w:t>m</w:t>
      </w:r>
      <w:r w:rsidR="000A3D76" w:rsidRPr="0044105E">
        <w:rPr>
          <w:rFonts w:ascii="Arial" w:hAnsi="Arial" w:cs="Arial"/>
          <w:sz w:val="24"/>
          <w:szCs w:val="24"/>
        </w:rPr>
        <w:t>erintah</w:t>
      </w:r>
      <w:r w:rsidRPr="0044105E">
        <w:rPr>
          <w:rFonts w:ascii="Arial" w:hAnsi="Arial" w:cs="Arial"/>
          <w:sz w:val="24"/>
          <w:szCs w:val="24"/>
        </w:rPr>
        <w:t xml:space="preserve"> </w:t>
      </w:r>
      <w:r w:rsidR="000A3D76" w:rsidRPr="0044105E">
        <w:rPr>
          <w:rFonts w:ascii="Arial" w:hAnsi="Arial" w:cs="Arial"/>
          <w:sz w:val="24"/>
          <w:szCs w:val="24"/>
        </w:rPr>
        <w:t>ag</w:t>
      </w:r>
      <w:r w:rsidR="000A3D76" w:rsidRPr="0044105E">
        <w:rPr>
          <w:rFonts w:ascii="Arial" w:hAnsi="Arial" w:cs="Arial"/>
          <w:spacing w:val="-1"/>
          <w:sz w:val="24"/>
          <w:szCs w:val="24"/>
        </w:rPr>
        <w:t>a</w:t>
      </w:r>
      <w:r w:rsidR="000A3D76" w:rsidRPr="0044105E">
        <w:rPr>
          <w:rFonts w:ascii="Arial" w:hAnsi="Arial" w:cs="Arial"/>
          <w:sz w:val="24"/>
          <w:szCs w:val="24"/>
        </w:rPr>
        <w:t>r mam</w:t>
      </w:r>
      <w:r w:rsidR="000A3D76" w:rsidRPr="0044105E">
        <w:rPr>
          <w:rFonts w:ascii="Arial" w:hAnsi="Arial" w:cs="Arial"/>
          <w:spacing w:val="1"/>
          <w:sz w:val="24"/>
          <w:szCs w:val="24"/>
        </w:rPr>
        <w:t>p</w:t>
      </w:r>
      <w:r w:rsidR="000A3D76" w:rsidRPr="0044105E">
        <w:rPr>
          <w:rFonts w:ascii="Arial" w:hAnsi="Arial" w:cs="Arial"/>
          <w:sz w:val="24"/>
          <w:szCs w:val="24"/>
        </w:rPr>
        <w:t>u menjawab tuntutan lin</w:t>
      </w:r>
      <w:r w:rsidR="000A3D76" w:rsidRPr="0044105E">
        <w:rPr>
          <w:rFonts w:ascii="Arial" w:hAnsi="Arial" w:cs="Arial"/>
          <w:spacing w:val="-1"/>
          <w:sz w:val="24"/>
          <w:szCs w:val="24"/>
        </w:rPr>
        <w:t>g</w:t>
      </w:r>
      <w:r w:rsidR="000A3D76" w:rsidRPr="0044105E">
        <w:rPr>
          <w:rFonts w:ascii="Arial" w:hAnsi="Arial" w:cs="Arial"/>
          <w:spacing w:val="1"/>
          <w:sz w:val="24"/>
          <w:szCs w:val="24"/>
        </w:rPr>
        <w:t>k</w:t>
      </w:r>
      <w:r w:rsidR="000A3D76" w:rsidRPr="0044105E">
        <w:rPr>
          <w:rFonts w:ascii="Arial" w:hAnsi="Arial" w:cs="Arial"/>
          <w:sz w:val="24"/>
          <w:szCs w:val="24"/>
        </w:rPr>
        <w:t>ungan str</w:t>
      </w:r>
      <w:r w:rsidR="000A3D76" w:rsidRPr="0044105E">
        <w:rPr>
          <w:rFonts w:ascii="Arial" w:hAnsi="Arial" w:cs="Arial"/>
          <w:spacing w:val="-1"/>
          <w:sz w:val="24"/>
          <w:szCs w:val="24"/>
        </w:rPr>
        <w:t>a</w:t>
      </w:r>
      <w:r w:rsidR="000A3D76" w:rsidRPr="0044105E">
        <w:rPr>
          <w:rFonts w:ascii="Arial" w:hAnsi="Arial" w:cs="Arial"/>
          <w:sz w:val="24"/>
          <w:szCs w:val="24"/>
        </w:rPr>
        <w:t>tegis.</w:t>
      </w:r>
      <w:r w:rsidRPr="0044105E">
        <w:rPr>
          <w:rFonts w:ascii="Arial" w:hAnsi="Arial" w:cs="Arial"/>
          <w:sz w:val="24"/>
          <w:szCs w:val="24"/>
        </w:rPr>
        <w:t xml:space="preserve"> </w:t>
      </w:r>
      <w:r w:rsidR="000A3D76" w:rsidRPr="0044105E">
        <w:rPr>
          <w:rFonts w:ascii="Arial" w:hAnsi="Arial" w:cs="Arial"/>
          <w:sz w:val="24"/>
          <w:szCs w:val="24"/>
        </w:rPr>
        <w:t>Perencana</w:t>
      </w:r>
      <w:r w:rsidR="000A3D76" w:rsidRPr="0044105E">
        <w:rPr>
          <w:rFonts w:ascii="Arial" w:hAnsi="Arial" w:cs="Arial"/>
          <w:spacing w:val="-1"/>
          <w:sz w:val="24"/>
          <w:szCs w:val="24"/>
        </w:rPr>
        <w:t>a</w:t>
      </w:r>
      <w:r w:rsidR="000A3D76" w:rsidRPr="0044105E">
        <w:rPr>
          <w:rFonts w:ascii="Arial" w:hAnsi="Arial" w:cs="Arial"/>
          <w:sz w:val="24"/>
          <w:szCs w:val="24"/>
        </w:rPr>
        <w:t>n kinerja yang jelas dan sinergis antara ins</w:t>
      </w:r>
      <w:r w:rsidR="000A3D76" w:rsidRPr="0044105E">
        <w:rPr>
          <w:rFonts w:ascii="Arial" w:hAnsi="Arial" w:cs="Arial"/>
          <w:spacing w:val="-1"/>
          <w:sz w:val="24"/>
          <w:szCs w:val="24"/>
        </w:rPr>
        <w:t>t</w:t>
      </w:r>
      <w:r w:rsidR="000A3D76" w:rsidRPr="0044105E">
        <w:rPr>
          <w:rFonts w:ascii="Arial" w:hAnsi="Arial" w:cs="Arial"/>
          <w:sz w:val="24"/>
          <w:szCs w:val="24"/>
        </w:rPr>
        <w:t>ansi pemerintah lebih dapat menyelara</w:t>
      </w:r>
      <w:r w:rsidR="000A3D76" w:rsidRPr="0044105E">
        <w:rPr>
          <w:rFonts w:ascii="Arial" w:hAnsi="Arial" w:cs="Arial"/>
          <w:spacing w:val="2"/>
          <w:sz w:val="24"/>
          <w:szCs w:val="24"/>
        </w:rPr>
        <w:t>s</w:t>
      </w:r>
      <w:r w:rsidR="000A3D76" w:rsidRPr="0044105E">
        <w:rPr>
          <w:rFonts w:ascii="Arial" w:hAnsi="Arial" w:cs="Arial"/>
          <w:sz w:val="24"/>
          <w:szCs w:val="24"/>
        </w:rPr>
        <w:t>kan visi dan misinya d</w:t>
      </w:r>
      <w:r w:rsidR="000A3D76" w:rsidRPr="0044105E">
        <w:rPr>
          <w:rFonts w:ascii="Arial" w:hAnsi="Arial" w:cs="Arial"/>
          <w:spacing w:val="1"/>
          <w:sz w:val="24"/>
          <w:szCs w:val="24"/>
        </w:rPr>
        <w:t>e</w:t>
      </w:r>
      <w:r w:rsidR="000A3D76" w:rsidRPr="0044105E">
        <w:rPr>
          <w:rFonts w:ascii="Arial" w:hAnsi="Arial" w:cs="Arial"/>
          <w:sz w:val="24"/>
          <w:szCs w:val="24"/>
        </w:rPr>
        <w:t xml:space="preserve">ngan potensi, peluang </w:t>
      </w:r>
      <w:r w:rsidR="000A3D76" w:rsidRPr="0044105E">
        <w:rPr>
          <w:rFonts w:ascii="Arial" w:hAnsi="Arial" w:cs="Arial"/>
          <w:spacing w:val="-1"/>
          <w:sz w:val="24"/>
          <w:szCs w:val="24"/>
        </w:rPr>
        <w:t>d</w:t>
      </w:r>
      <w:r w:rsidR="000A3D76" w:rsidRPr="0044105E">
        <w:rPr>
          <w:rFonts w:ascii="Arial" w:hAnsi="Arial" w:cs="Arial"/>
          <w:sz w:val="24"/>
          <w:szCs w:val="24"/>
        </w:rPr>
        <w:t>an kendala yang dihadapi dalam upaya peningkatan kin</w:t>
      </w:r>
      <w:r w:rsidR="000A3D76" w:rsidRPr="0044105E">
        <w:rPr>
          <w:rFonts w:ascii="Arial" w:hAnsi="Arial" w:cs="Arial"/>
          <w:spacing w:val="-1"/>
          <w:sz w:val="24"/>
          <w:szCs w:val="24"/>
        </w:rPr>
        <w:t>e</w:t>
      </w:r>
      <w:r w:rsidR="00685E66" w:rsidRPr="0044105E">
        <w:rPr>
          <w:rFonts w:ascii="Arial" w:hAnsi="Arial" w:cs="Arial"/>
          <w:sz w:val="24"/>
          <w:szCs w:val="24"/>
        </w:rPr>
        <w:t>rja</w:t>
      </w:r>
      <w:r w:rsidR="00685E66" w:rsidRPr="0044105E">
        <w:rPr>
          <w:rFonts w:ascii="Arial" w:hAnsi="Arial" w:cs="Arial"/>
          <w:sz w:val="24"/>
          <w:szCs w:val="24"/>
          <w:lang w:val="id-ID"/>
        </w:rPr>
        <w:t>.</w:t>
      </w:r>
      <w:r w:rsidRPr="00A05F32">
        <w:rPr>
          <w:rFonts w:ascii="Arial" w:hAnsi="Arial" w:cs="Arial"/>
          <w:color w:val="FF0000"/>
          <w:sz w:val="24"/>
          <w:szCs w:val="24"/>
        </w:rPr>
        <w:t xml:space="preserve"> </w:t>
      </w:r>
      <w:r w:rsidR="0044105E" w:rsidRPr="0044105E">
        <w:rPr>
          <w:rFonts w:ascii="Arial" w:hAnsi="Arial" w:cs="Arial"/>
          <w:sz w:val="24"/>
          <w:szCs w:val="24"/>
        </w:rPr>
        <w:t>Tujuan, sasaran, strategi dan arah kebijakan Sekretariat Daerah Kabupaten Karanganyar, disusun berdasarkan kewenangan tugas dan fungsi Sekretariat Daerah Kabupaten Karanganyar yang bermuara untuk mewujudkan Visi Kabupaten Karanganyar yaitu :</w:t>
      </w:r>
      <w:r w:rsidR="0044105E">
        <w:rPr>
          <w:rFonts w:ascii="Arial" w:hAnsi="Arial" w:cs="Arial"/>
          <w:sz w:val="24"/>
          <w:szCs w:val="24"/>
        </w:rPr>
        <w:t xml:space="preserve"> </w:t>
      </w:r>
    </w:p>
    <w:p w:rsidR="0044105E" w:rsidRPr="00AB213C" w:rsidRDefault="0044105E" w:rsidP="0044105E">
      <w:pPr>
        <w:spacing w:after="0" w:line="360" w:lineRule="auto"/>
        <w:ind w:firstLine="851"/>
        <w:jc w:val="both"/>
        <w:rPr>
          <w:rFonts w:ascii="Bookman Old Style" w:hAnsi="Bookman Old Style" w:cs="Arial"/>
          <w:sz w:val="24"/>
          <w:szCs w:val="24"/>
        </w:rPr>
      </w:pPr>
      <w:r>
        <w:rPr>
          <w:rFonts w:ascii="Bookman Old Style" w:hAnsi="Bookman Old Style" w:cs="Arial"/>
          <w:noProof/>
          <w:sz w:val="24"/>
          <w:szCs w:val="24"/>
          <w:lang w:val="id-ID" w:eastAsia="id-ID"/>
        </w:rPr>
        <w:pict>
          <v:roundrect id="_x0000_s1225" style="position:absolute;left:0;text-align:left;margin-left:-1.4pt;margin-top:15.45pt;width:445.55pt;height:43.5pt;z-index:251674112" arcsize="10923f">
            <v:textbox style="mso-next-textbox:#_x0000_s1225">
              <w:txbxContent>
                <w:p w:rsidR="007B31F1" w:rsidRPr="00FD7D51" w:rsidRDefault="007B31F1" w:rsidP="0044105E">
                  <w:pPr>
                    <w:spacing w:before="120" w:after="120"/>
                    <w:jc w:val="center"/>
                    <w:rPr>
                      <w:rFonts w:ascii="Arial" w:hAnsi="Arial" w:cs="Arial"/>
                      <w:b/>
                      <w:sz w:val="28"/>
                      <w:szCs w:val="28"/>
                    </w:rPr>
                  </w:pPr>
                  <w:r w:rsidRPr="00FD7D51">
                    <w:rPr>
                      <w:rFonts w:ascii="Arial" w:hAnsi="Arial" w:cs="Arial"/>
                      <w:b/>
                      <w:sz w:val="28"/>
                      <w:szCs w:val="28"/>
                    </w:rPr>
                    <w:t>BERJUANG BERSAMA MEMAJUKAN KARANGANYAR</w:t>
                  </w:r>
                </w:p>
              </w:txbxContent>
            </v:textbox>
          </v:roundrect>
        </w:pict>
      </w:r>
    </w:p>
    <w:p w:rsidR="0044105E" w:rsidRPr="00AB213C" w:rsidRDefault="0044105E" w:rsidP="0044105E">
      <w:pPr>
        <w:spacing w:after="0" w:line="360" w:lineRule="auto"/>
        <w:ind w:firstLine="851"/>
        <w:jc w:val="both"/>
        <w:rPr>
          <w:rFonts w:ascii="Bookman Old Style" w:hAnsi="Bookman Old Style" w:cs="Arial"/>
          <w:sz w:val="24"/>
          <w:szCs w:val="24"/>
        </w:rPr>
      </w:pPr>
    </w:p>
    <w:p w:rsidR="0044105E" w:rsidRPr="00AB213C" w:rsidRDefault="0044105E" w:rsidP="0044105E">
      <w:pPr>
        <w:spacing w:after="0" w:line="360" w:lineRule="auto"/>
        <w:ind w:firstLine="851"/>
        <w:jc w:val="both"/>
        <w:rPr>
          <w:rFonts w:ascii="Bookman Old Style" w:hAnsi="Bookman Old Style" w:cs="Arial"/>
          <w:sz w:val="24"/>
          <w:szCs w:val="24"/>
        </w:rPr>
      </w:pPr>
    </w:p>
    <w:p w:rsidR="005D56D5" w:rsidRDefault="005D56D5" w:rsidP="005D56D5">
      <w:pPr>
        <w:spacing w:after="0" w:line="360" w:lineRule="auto"/>
        <w:jc w:val="both"/>
        <w:rPr>
          <w:rFonts w:ascii="Arial" w:hAnsi="Arial" w:cs="Arial"/>
          <w:sz w:val="24"/>
          <w:szCs w:val="24"/>
        </w:rPr>
      </w:pPr>
    </w:p>
    <w:p w:rsidR="005D56D5" w:rsidRPr="005D56D5" w:rsidRDefault="005D56D5" w:rsidP="00ED1DA0">
      <w:pPr>
        <w:numPr>
          <w:ilvl w:val="0"/>
          <w:numId w:val="37"/>
        </w:numPr>
        <w:spacing w:after="0" w:line="360" w:lineRule="auto"/>
        <w:jc w:val="both"/>
        <w:rPr>
          <w:rFonts w:ascii="Arial" w:hAnsi="Arial" w:cs="Arial"/>
          <w:b/>
          <w:sz w:val="24"/>
          <w:szCs w:val="24"/>
        </w:rPr>
      </w:pPr>
      <w:r w:rsidRPr="005D56D5">
        <w:rPr>
          <w:rFonts w:ascii="Arial" w:hAnsi="Arial" w:cs="Arial"/>
          <w:b/>
          <w:sz w:val="24"/>
          <w:szCs w:val="24"/>
        </w:rPr>
        <w:t>VISI</w:t>
      </w:r>
    </w:p>
    <w:p w:rsidR="0044105E" w:rsidRPr="0044105E" w:rsidRDefault="0044105E" w:rsidP="0044105E">
      <w:pPr>
        <w:spacing w:after="0" w:line="360" w:lineRule="auto"/>
        <w:jc w:val="both"/>
        <w:rPr>
          <w:rFonts w:ascii="Arial" w:hAnsi="Arial" w:cs="Arial"/>
          <w:sz w:val="24"/>
          <w:szCs w:val="24"/>
        </w:rPr>
      </w:pPr>
      <w:r w:rsidRPr="0044105E">
        <w:rPr>
          <w:rFonts w:ascii="Arial" w:hAnsi="Arial" w:cs="Arial"/>
          <w:sz w:val="24"/>
          <w:szCs w:val="24"/>
        </w:rPr>
        <w:t>Berikut penjelasan unsur visi dan indikasi pencapaiannya.</w:t>
      </w:r>
    </w:p>
    <w:p w:rsidR="0044105E" w:rsidRPr="0044105E" w:rsidRDefault="0044105E" w:rsidP="00ED1DA0">
      <w:pPr>
        <w:numPr>
          <w:ilvl w:val="0"/>
          <w:numId w:val="34"/>
        </w:numPr>
        <w:tabs>
          <w:tab w:val="left" w:pos="426"/>
        </w:tabs>
        <w:spacing w:after="0" w:line="360" w:lineRule="auto"/>
        <w:ind w:left="425" w:hanging="426"/>
        <w:jc w:val="both"/>
        <w:rPr>
          <w:rFonts w:ascii="Arial" w:hAnsi="Arial" w:cs="Arial"/>
          <w:sz w:val="24"/>
          <w:szCs w:val="24"/>
        </w:rPr>
      </w:pPr>
      <w:r w:rsidRPr="0044105E">
        <w:rPr>
          <w:rFonts w:ascii="Arial" w:hAnsi="Arial" w:cs="Arial"/>
          <w:sz w:val="24"/>
          <w:szCs w:val="24"/>
        </w:rPr>
        <w:t>Berjuang</w:t>
      </w:r>
    </w:p>
    <w:p w:rsidR="0044105E" w:rsidRPr="0044105E" w:rsidRDefault="0044105E" w:rsidP="0044105E">
      <w:pPr>
        <w:autoSpaceDE w:val="0"/>
        <w:autoSpaceDN w:val="0"/>
        <w:adjustRightInd w:val="0"/>
        <w:spacing w:after="0" w:line="360" w:lineRule="auto"/>
        <w:ind w:left="425" w:firstLine="426"/>
        <w:jc w:val="both"/>
        <w:rPr>
          <w:rFonts w:ascii="Arial" w:hAnsi="Arial" w:cs="Arial"/>
          <w:sz w:val="24"/>
          <w:szCs w:val="24"/>
          <w:lang w:val="id-ID" w:eastAsia="id-ID"/>
        </w:rPr>
      </w:pPr>
      <w:r w:rsidRPr="0044105E">
        <w:rPr>
          <w:rFonts w:ascii="Arial" w:hAnsi="Arial" w:cs="Arial"/>
          <w:sz w:val="24"/>
          <w:szCs w:val="24"/>
          <w:lang w:val="id-ID" w:eastAsia="id-ID"/>
        </w:rPr>
        <w:t>Kamus Besar Bahasa Indnesia menjelaskan makna kata “Berjuang”</w:t>
      </w:r>
      <w:r w:rsidRPr="0044105E">
        <w:rPr>
          <w:rFonts w:ascii="Arial" w:hAnsi="Arial" w:cs="Arial"/>
          <w:sz w:val="24"/>
          <w:szCs w:val="24"/>
          <w:lang w:eastAsia="id-ID"/>
        </w:rPr>
        <w:t xml:space="preserve"> </w:t>
      </w:r>
      <w:r w:rsidRPr="0044105E">
        <w:rPr>
          <w:rFonts w:ascii="Arial" w:hAnsi="Arial" w:cs="Arial"/>
          <w:sz w:val="24"/>
          <w:szCs w:val="24"/>
          <w:lang w:val="id-ID" w:eastAsia="id-ID"/>
        </w:rPr>
        <w:t>sebagai “berusaha sekuat tenaga tentang sesuatu; berusaha penuh dengan</w:t>
      </w:r>
      <w:r w:rsidRPr="0044105E">
        <w:rPr>
          <w:rFonts w:ascii="Arial" w:hAnsi="Arial" w:cs="Arial"/>
          <w:sz w:val="24"/>
          <w:szCs w:val="24"/>
          <w:lang w:eastAsia="id-ID"/>
        </w:rPr>
        <w:t xml:space="preserve"> </w:t>
      </w:r>
      <w:r w:rsidRPr="0044105E">
        <w:rPr>
          <w:rFonts w:ascii="Arial" w:hAnsi="Arial" w:cs="Arial"/>
          <w:sz w:val="24"/>
          <w:szCs w:val="24"/>
          <w:lang w:val="id-ID" w:eastAsia="id-ID"/>
        </w:rPr>
        <w:t>kesukaran dan bahaya. Dalam konteks kabupaten Karanganyar berarti</w:t>
      </w:r>
      <w:r w:rsidRPr="0044105E">
        <w:rPr>
          <w:rFonts w:ascii="Arial" w:hAnsi="Arial" w:cs="Arial"/>
          <w:sz w:val="24"/>
          <w:szCs w:val="24"/>
          <w:lang w:eastAsia="id-ID"/>
        </w:rPr>
        <w:t xml:space="preserve"> </w:t>
      </w:r>
      <w:r w:rsidRPr="0044105E">
        <w:rPr>
          <w:rFonts w:ascii="Arial" w:hAnsi="Arial" w:cs="Arial"/>
          <w:sz w:val="24"/>
          <w:szCs w:val="24"/>
          <w:lang w:val="id-ID" w:eastAsia="id-ID"/>
        </w:rPr>
        <w:t>pemerintah daerah kurun 2018-2023 akan berusaha: (i) mengoptimalkan</w:t>
      </w:r>
      <w:r w:rsidRPr="0044105E">
        <w:rPr>
          <w:rFonts w:ascii="Arial" w:hAnsi="Arial" w:cs="Arial"/>
          <w:sz w:val="24"/>
          <w:szCs w:val="24"/>
          <w:lang w:eastAsia="id-ID"/>
        </w:rPr>
        <w:t xml:space="preserve"> </w:t>
      </w:r>
      <w:r w:rsidRPr="0044105E">
        <w:rPr>
          <w:rFonts w:ascii="Arial" w:hAnsi="Arial" w:cs="Arial"/>
          <w:sz w:val="24"/>
          <w:szCs w:val="24"/>
          <w:lang w:val="id-ID" w:eastAsia="id-ID"/>
        </w:rPr>
        <w:t>seluruh kekuatan, dan potensi daerah; (ii) menaklukan segala macam</w:t>
      </w:r>
      <w:r w:rsidRPr="0044105E">
        <w:rPr>
          <w:rFonts w:ascii="Arial" w:hAnsi="Arial" w:cs="Arial"/>
          <w:sz w:val="24"/>
          <w:szCs w:val="24"/>
          <w:lang w:eastAsia="id-ID"/>
        </w:rPr>
        <w:t xml:space="preserve"> </w:t>
      </w:r>
      <w:r w:rsidRPr="0044105E">
        <w:rPr>
          <w:rFonts w:ascii="Arial" w:hAnsi="Arial" w:cs="Arial"/>
          <w:sz w:val="24"/>
          <w:szCs w:val="24"/>
          <w:lang w:val="id-ID" w:eastAsia="id-ID"/>
        </w:rPr>
        <w:t>tantangan atau hambatan; serta (iii) memanfaatakan peluang yang ada untuk</w:t>
      </w:r>
      <w:r w:rsidRPr="0044105E">
        <w:rPr>
          <w:rFonts w:ascii="Arial" w:hAnsi="Arial" w:cs="Arial"/>
          <w:sz w:val="24"/>
          <w:szCs w:val="24"/>
          <w:lang w:eastAsia="id-ID"/>
        </w:rPr>
        <w:t xml:space="preserve"> </w:t>
      </w:r>
      <w:r w:rsidRPr="0044105E">
        <w:rPr>
          <w:rFonts w:ascii="Arial" w:hAnsi="Arial" w:cs="Arial"/>
          <w:sz w:val="24"/>
          <w:szCs w:val="24"/>
          <w:lang w:val="id-ID" w:eastAsia="id-ID"/>
        </w:rPr>
        <w:t>membangun kabupaten Karanganyar. Berjuang untuk memenuhi Amanat</w:t>
      </w:r>
      <w:r w:rsidRPr="0044105E">
        <w:rPr>
          <w:rFonts w:ascii="Arial" w:hAnsi="Arial" w:cs="Arial"/>
          <w:sz w:val="24"/>
          <w:szCs w:val="24"/>
          <w:lang w:eastAsia="id-ID"/>
        </w:rPr>
        <w:t xml:space="preserve"> </w:t>
      </w:r>
      <w:r w:rsidRPr="0044105E">
        <w:rPr>
          <w:rFonts w:ascii="Arial" w:hAnsi="Arial" w:cs="Arial"/>
          <w:sz w:val="24"/>
          <w:szCs w:val="24"/>
          <w:lang w:val="id-ID" w:eastAsia="id-ID"/>
        </w:rPr>
        <w:t>Undang-undang Nomor 23 tahun 2014 tentang Pemerintah Daerah pasal 258,</w:t>
      </w:r>
      <w:r w:rsidRPr="0044105E">
        <w:rPr>
          <w:rFonts w:ascii="Arial" w:hAnsi="Arial" w:cs="Arial"/>
          <w:sz w:val="24"/>
          <w:szCs w:val="24"/>
          <w:lang w:eastAsia="id-ID"/>
        </w:rPr>
        <w:t xml:space="preserve"> </w:t>
      </w:r>
      <w:r w:rsidRPr="0044105E">
        <w:rPr>
          <w:rFonts w:ascii="Arial" w:hAnsi="Arial" w:cs="Arial"/>
          <w:sz w:val="24"/>
          <w:szCs w:val="24"/>
          <w:lang w:val="id-ID" w:eastAsia="id-ID"/>
        </w:rPr>
        <w:t>yaitu daerah melaksanakan pembangunan untuk peningkatan dan</w:t>
      </w:r>
      <w:r w:rsidRPr="0044105E">
        <w:rPr>
          <w:rFonts w:ascii="Arial" w:hAnsi="Arial" w:cs="Arial"/>
          <w:sz w:val="24"/>
          <w:szCs w:val="24"/>
          <w:lang w:eastAsia="id-ID"/>
        </w:rPr>
        <w:t xml:space="preserve"> </w:t>
      </w:r>
      <w:r w:rsidRPr="0044105E">
        <w:rPr>
          <w:rFonts w:ascii="Arial" w:hAnsi="Arial" w:cs="Arial"/>
          <w:sz w:val="24"/>
          <w:szCs w:val="24"/>
          <w:lang w:val="id-ID" w:eastAsia="id-ID"/>
        </w:rPr>
        <w:t>pemerataan pendapatan masyarakat, kesempatan kerja, lapangan kerja,</w:t>
      </w:r>
      <w:r w:rsidRPr="0044105E">
        <w:rPr>
          <w:rFonts w:ascii="Arial" w:hAnsi="Arial" w:cs="Arial"/>
          <w:sz w:val="24"/>
          <w:szCs w:val="24"/>
          <w:lang w:eastAsia="id-ID"/>
        </w:rPr>
        <w:t xml:space="preserve"> </w:t>
      </w:r>
      <w:r w:rsidRPr="0044105E">
        <w:rPr>
          <w:rFonts w:ascii="Arial" w:hAnsi="Arial" w:cs="Arial"/>
          <w:sz w:val="24"/>
          <w:szCs w:val="24"/>
          <w:lang w:val="id-ID" w:eastAsia="id-ID"/>
        </w:rPr>
        <w:t>kesempatan berusaha, meningkatkan akses dan kualitas pelayanan publik</w:t>
      </w:r>
      <w:r w:rsidRPr="0044105E">
        <w:rPr>
          <w:rFonts w:ascii="Arial" w:hAnsi="Arial" w:cs="Arial"/>
          <w:sz w:val="24"/>
          <w:szCs w:val="24"/>
          <w:lang w:eastAsia="id-ID"/>
        </w:rPr>
        <w:t xml:space="preserve"> </w:t>
      </w:r>
      <w:r w:rsidRPr="0044105E">
        <w:rPr>
          <w:rFonts w:ascii="Arial" w:hAnsi="Arial" w:cs="Arial"/>
          <w:sz w:val="24"/>
          <w:szCs w:val="24"/>
          <w:lang w:val="id-ID" w:eastAsia="id-ID"/>
        </w:rPr>
        <w:t>dan daya saing daerah.</w:t>
      </w:r>
    </w:p>
    <w:p w:rsidR="0044105E" w:rsidRPr="0044105E" w:rsidRDefault="0044105E" w:rsidP="00ED1DA0">
      <w:pPr>
        <w:numPr>
          <w:ilvl w:val="0"/>
          <w:numId w:val="34"/>
        </w:numPr>
        <w:tabs>
          <w:tab w:val="left" w:pos="426"/>
        </w:tabs>
        <w:spacing w:after="0" w:line="360" w:lineRule="auto"/>
        <w:ind w:left="426" w:hanging="426"/>
        <w:jc w:val="both"/>
        <w:rPr>
          <w:rFonts w:ascii="Arial" w:hAnsi="Arial" w:cs="Arial"/>
          <w:sz w:val="24"/>
          <w:szCs w:val="24"/>
        </w:rPr>
      </w:pPr>
      <w:r w:rsidRPr="0044105E">
        <w:rPr>
          <w:rFonts w:ascii="Arial" w:hAnsi="Arial" w:cs="Arial"/>
          <w:sz w:val="24"/>
          <w:szCs w:val="24"/>
        </w:rPr>
        <w:t>Bersama</w:t>
      </w:r>
    </w:p>
    <w:p w:rsidR="0044105E" w:rsidRPr="0044105E" w:rsidRDefault="0044105E" w:rsidP="00127A58">
      <w:pPr>
        <w:autoSpaceDE w:val="0"/>
        <w:autoSpaceDN w:val="0"/>
        <w:adjustRightInd w:val="0"/>
        <w:spacing w:after="0" w:line="360" w:lineRule="auto"/>
        <w:ind w:left="426" w:firstLine="425"/>
        <w:jc w:val="both"/>
        <w:rPr>
          <w:rFonts w:ascii="Arial" w:hAnsi="Arial" w:cs="Arial"/>
          <w:sz w:val="24"/>
          <w:szCs w:val="24"/>
          <w:lang w:eastAsia="id-ID"/>
        </w:rPr>
      </w:pPr>
      <w:r w:rsidRPr="0044105E">
        <w:rPr>
          <w:rFonts w:ascii="Arial" w:hAnsi="Arial" w:cs="Arial"/>
          <w:sz w:val="24"/>
          <w:szCs w:val="24"/>
          <w:lang w:val="id-ID" w:eastAsia="id-ID"/>
        </w:rPr>
        <w:t>Kata “Bersama” dalam konteks teori govermance dapat dimaknai</w:t>
      </w:r>
      <w:r w:rsidRPr="0044105E">
        <w:rPr>
          <w:rFonts w:ascii="Arial" w:hAnsi="Arial" w:cs="Arial"/>
          <w:sz w:val="24"/>
          <w:szCs w:val="24"/>
          <w:lang w:eastAsia="id-ID"/>
        </w:rPr>
        <w:t xml:space="preserve"> </w:t>
      </w:r>
      <w:r w:rsidRPr="0044105E">
        <w:rPr>
          <w:rFonts w:ascii="Arial" w:hAnsi="Arial" w:cs="Arial"/>
          <w:sz w:val="24"/>
          <w:szCs w:val="24"/>
          <w:lang w:val="id-ID" w:eastAsia="id-ID"/>
        </w:rPr>
        <w:t>sebagai strategi pemerintah berkolaborasi dengan seluruh pemangku</w:t>
      </w:r>
      <w:r w:rsidRPr="0044105E">
        <w:rPr>
          <w:rFonts w:ascii="Arial" w:hAnsi="Arial" w:cs="Arial"/>
          <w:sz w:val="24"/>
          <w:szCs w:val="24"/>
          <w:lang w:eastAsia="id-ID"/>
        </w:rPr>
        <w:t xml:space="preserve"> </w:t>
      </w:r>
      <w:r w:rsidRPr="0044105E">
        <w:rPr>
          <w:rFonts w:ascii="Arial" w:hAnsi="Arial" w:cs="Arial"/>
          <w:sz w:val="24"/>
          <w:szCs w:val="24"/>
          <w:lang w:val="id-ID" w:eastAsia="id-ID"/>
        </w:rPr>
        <w:t>kepentingan untuk menyelenggarakan pelayanan publik dan pemenuhan</w:t>
      </w:r>
      <w:r w:rsidRPr="0044105E">
        <w:rPr>
          <w:rFonts w:ascii="Arial" w:hAnsi="Arial" w:cs="Arial"/>
          <w:sz w:val="24"/>
          <w:szCs w:val="24"/>
          <w:lang w:eastAsia="id-ID"/>
        </w:rPr>
        <w:t xml:space="preserve"> </w:t>
      </w:r>
      <w:r w:rsidRPr="0044105E">
        <w:rPr>
          <w:rFonts w:ascii="Arial" w:hAnsi="Arial" w:cs="Arial"/>
          <w:sz w:val="24"/>
          <w:szCs w:val="24"/>
          <w:lang w:val="id-ID" w:eastAsia="id-ID"/>
        </w:rPr>
        <w:t xml:space="preserve">kesejahteraan warga masyarakatnya secara inklusif. Artinya, suatu proses dimana semua pemangku </w:t>
      </w:r>
      <w:r w:rsidRPr="0044105E">
        <w:rPr>
          <w:rFonts w:ascii="Arial" w:hAnsi="Arial" w:cs="Arial"/>
          <w:sz w:val="24"/>
          <w:szCs w:val="24"/>
          <w:lang w:val="id-ID" w:eastAsia="id-ID"/>
        </w:rPr>
        <w:lastRenderedPageBreak/>
        <w:t>kepentingan saling berinteraksi secara akuntabel,</w:t>
      </w:r>
      <w:r w:rsidRPr="0044105E">
        <w:rPr>
          <w:rFonts w:ascii="Arial" w:hAnsi="Arial" w:cs="Arial"/>
          <w:sz w:val="24"/>
          <w:szCs w:val="24"/>
          <w:lang w:eastAsia="id-ID"/>
        </w:rPr>
        <w:t xml:space="preserve"> </w:t>
      </w:r>
      <w:r w:rsidRPr="0044105E">
        <w:rPr>
          <w:rFonts w:ascii="Arial" w:hAnsi="Arial" w:cs="Arial"/>
          <w:sz w:val="24"/>
          <w:szCs w:val="24"/>
          <w:lang w:val="id-ID" w:eastAsia="id-ID"/>
        </w:rPr>
        <w:t>transparan, dan berintegritas. Pemangku kepentingan (Stakeholder) di sini</w:t>
      </w:r>
      <w:r w:rsidRPr="0044105E">
        <w:rPr>
          <w:rFonts w:ascii="Arial" w:hAnsi="Arial" w:cs="Arial"/>
          <w:sz w:val="24"/>
          <w:szCs w:val="24"/>
          <w:lang w:eastAsia="id-ID"/>
        </w:rPr>
        <w:t xml:space="preserve"> </w:t>
      </w:r>
      <w:r w:rsidRPr="0044105E">
        <w:rPr>
          <w:rFonts w:ascii="Arial" w:hAnsi="Arial" w:cs="Arial"/>
          <w:sz w:val="24"/>
          <w:szCs w:val="24"/>
          <w:lang w:val="id-ID" w:eastAsia="id-ID"/>
        </w:rPr>
        <w:t>mencakup: (1) Unsur pemerintah; (2) Unsur DPRD; (3) Unsur dunia usaha</w:t>
      </w:r>
      <w:r w:rsidRPr="0044105E">
        <w:rPr>
          <w:rFonts w:ascii="Arial" w:hAnsi="Arial" w:cs="Arial"/>
          <w:sz w:val="24"/>
          <w:szCs w:val="24"/>
          <w:lang w:eastAsia="id-ID"/>
        </w:rPr>
        <w:t xml:space="preserve"> </w:t>
      </w:r>
      <w:r w:rsidRPr="0044105E">
        <w:rPr>
          <w:rFonts w:ascii="Arial" w:hAnsi="Arial" w:cs="Arial"/>
          <w:sz w:val="24"/>
          <w:szCs w:val="24"/>
          <w:lang w:val="id-ID" w:eastAsia="id-ID"/>
        </w:rPr>
        <w:t>dan pers (media); (4) Unsur warga, baik dari unsur kelompok sektoral yaitu</w:t>
      </w:r>
      <w:r w:rsidRPr="0044105E">
        <w:rPr>
          <w:rFonts w:ascii="Arial" w:hAnsi="Arial" w:cs="Arial"/>
          <w:sz w:val="24"/>
          <w:szCs w:val="24"/>
          <w:lang w:eastAsia="id-ID"/>
        </w:rPr>
        <w:t xml:space="preserve"> </w:t>
      </w:r>
      <w:r w:rsidRPr="0044105E">
        <w:rPr>
          <w:rFonts w:ascii="Arial" w:hAnsi="Arial" w:cs="Arial"/>
          <w:sz w:val="24"/>
          <w:szCs w:val="24"/>
          <w:lang w:val="id-ID" w:eastAsia="id-ID"/>
        </w:rPr>
        <w:t>(kelompok profesi/asosiasi /forum/lembaga masyarakat, maupun dari unsur</w:t>
      </w:r>
      <w:r w:rsidRPr="0044105E">
        <w:rPr>
          <w:rFonts w:ascii="Arial" w:hAnsi="Arial" w:cs="Arial"/>
          <w:sz w:val="24"/>
          <w:szCs w:val="24"/>
          <w:lang w:eastAsia="id-ID"/>
        </w:rPr>
        <w:t xml:space="preserve"> </w:t>
      </w:r>
      <w:r w:rsidRPr="0044105E">
        <w:rPr>
          <w:rFonts w:ascii="Arial" w:hAnsi="Arial" w:cs="Arial"/>
          <w:sz w:val="24"/>
          <w:szCs w:val="24"/>
          <w:lang w:val="id-ID" w:eastAsia="id-ID"/>
        </w:rPr>
        <w:t>kewilayahan (desa-kecamatan di seluruh kabupaten Karanganyar). Praktik</w:t>
      </w:r>
      <w:r w:rsidRPr="0044105E">
        <w:rPr>
          <w:rFonts w:ascii="Arial" w:hAnsi="Arial" w:cs="Arial"/>
          <w:sz w:val="24"/>
          <w:szCs w:val="24"/>
          <w:lang w:eastAsia="id-ID"/>
        </w:rPr>
        <w:t xml:space="preserve"> </w:t>
      </w:r>
      <w:r w:rsidRPr="0044105E">
        <w:rPr>
          <w:rFonts w:ascii="Arial" w:hAnsi="Arial" w:cs="Arial"/>
          <w:i/>
          <w:sz w:val="24"/>
          <w:szCs w:val="24"/>
          <w:lang w:val="id-ID" w:eastAsia="id-ID"/>
        </w:rPr>
        <w:t>governance</w:t>
      </w:r>
      <w:r w:rsidRPr="0044105E">
        <w:rPr>
          <w:rFonts w:ascii="Arial" w:hAnsi="Arial" w:cs="Arial"/>
          <w:sz w:val="24"/>
          <w:szCs w:val="24"/>
          <w:lang w:val="id-ID" w:eastAsia="id-ID"/>
        </w:rPr>
        <w:t xml:space="preserve"> juga memperhatikan nilai-nilai lokal kemasyarakatan yang</w:t>
      </w:r>
      <w:r w:rsidRPr="0044105E">
        <w:rPr>
          <w:rFonts w:ascii="Arial" w:hAnsi="Arial" w:cs="Arial"/>
          <w:sz w:val="24"/>
          <w:szCs w:val="24"/>
          <w:lang w:eastAsia="id-ID"/>
        </w:rPr>
        <w:t xml:space="preserve"> </w:t>
      </w:r>
      <w:r w:rsidRPr="0044105E">
        <w:rPr>
          <w:rFonts w:ascii="Arial" w:hAnsi="Arial" w:cs="Arial"/>
          <w:sz w:val="24"/>
          <w:szCs w:val="24"/>
          <w:lang w:val="id-ID" w:eastAsia="id-ID"/>
        </w:rPr>
        <w:t>dianggap baik dan berguna. Konsep “Bersama” juga bermakna semua pihak</w:t>
      </w:r>
      <w:r w:rsidRPr="0044105E">
        <w:rPr>
          <w:rFonts w:ascii="Arial" w:hAnsi="Arial" w:cs="Arial"/>
          <w:sz w:val="24"/>
          <w:szCs w:val="24"/>
          <w:lang w:eastAsia="id-ID"/>
        </w:rPr>
        <w:t xml:space="preserve"> </w:t>
      </w:r>
      <w:r w:rsidRPr="0044105E">
        <w:rPr>
          <w:rFonts w:ascii="Arial" w:hAnsi="Arial" w:cs="Arial"/>
          <w:sz w:val="24"/>
          <w:szCs w:val="24"/>
          <w:lang w:val="id-ID" w:eastAsia="id-ID"/>
        </w:rPr>
        <w:t>dapat mengambil peran secara aktif dan positif demi kemajuan yang lebih</w:t>
      </w:r>
      <w:r w:rsidRPr="0044105E">
        <w:rPr>
          <w:rFonts w:ascii="Arial" w:hAnsi="Arial" w:cs="Arial"/>
          <w:sz w:val="24"/>
          <w:szCs w:val="24"/>
          <w:lang w:eastAsia="id-ID"/>
        </w:rPr>
        <w:t xml:space="preserve"> </w:t>
      </w:r>
      <w:r w:rsidRPr="0044105E">
        <w:rPr>
          <w:rFonts w:ascii="Arial" w:hAnsi="Arial" w:cs="Arial"/>
          <w:sz w:val="24"/>
          <w:szCs w:val="24"/>
          <w:lang w:val="id-ID" w:eastAsia="id-ID"/>
        </w:rPr>
        <w:t>baik, isemua tahapan proses pembangunan, mulai dari perencanaan,</w:t>
      </w:r>
      <w:r w:rsidRPr="0044105E">
        <w:rPr>
          <w:rFonts w:ascii="Arial" w:hAnsi="Arial" w:cs="Arial"/>
          <w:sz w:val="24"/>
          <w:szCs w:val="24"/>
          <w:lang w:eastAsia="id-ID"/>
        </w:rPr>
        <w:t xml:space="preserve"> </w:t>
      </w:r>
      <w:r w:rsidRPr="0044105E">
        <w:rPr>
          <w:rFonts w:ascii="Arial" w:hAnsi="Arial" w:cs="Arial"/>
          <w:sz w:val="24"/>
          <w:szCs w:val="24"/>
          <w:lang w:val="id-ID" w:eastAsia="id-ID"/>
        </w:rPr>
        <w:t>pelaksanaan, monitoring dan evaluasi.</w:t>
      </w:r>
    </w:p>
    <w:p w:rsidR="0044105E" w:rsidRPr="0044105E" w:rsidRDefault="0044105E" w:rsidP="00ED1DA0">
      <w:pPr>
        <w:numPr>
          <w:ilvl w:val="0"/>
          <w:numId w:val="34"/>
        </w:numPr>
        <w:tabs>
          <w:tab w:val="left" w:pos="426"/>
        </w:tabs>
        <w:spacing w:after="0" w:line="360" w:lineRule="auto"/>
        <w:ind w:left="426" w:hanging="426"/>
        <w:jc w:val="both"/>
        <w:rPr>
          <w:rFonts w:ascii="Arial" w:hAnsi="Arial" w:cs="Arial"/>
          <w:sz w:val="24"/>
          <w:szCs w:val="24"/>
        </w:rPr>
      </w:pPr>
      <w:r w:rsidRPr="0044105E">
        <w:rPr>
          <w:rFonts w:ascii="Arial" w:hAnsi="Arial" w:cs="Arial"/>
          <w:sz w:val="24"/>
          <w:szCs w:val="24"/>
        </w:rPr>
        <w:t>Memajukan</w:t>
      </w:r>
    </w:p>
    <w:p w:rsidR="0044105E" w:rsidRPr="0044105E" w:rsidRDefault="0044105E" w:rsidP="00127A58">
      <w:pPr>
        <w:autoSpaceDE w:val="0"/>
        <w:autoSpaceDN w:val="0"/>
        <w:adjustRightInd w:val="0"/>
        <w:spacing w:after="0" w:line="360" w:lineRule="auto"/>
        <w:ind w:left="425" w:firstLine="426"/>
        <w:jc w:val="both"/>
        <w:rPr>
          <w:rFonts w:ascii="Arial" w:hAnsi="Arial" w:cs="Arial"/>
          <w:sz w:val="24"/>
          <w:szCs w:val="24"/>
          <w:lang w:val="id-ID" w:eastAsia="id-ID"/>
        </w:rPr>
      </w:pPr>
      <w:r w:rsidRPr="0044105E">
        <w:rPr>
          <w:rFonts w:ascii="Arial" w:hAnsi="Arial" w:cs="Arial"/>
          <w:sz w:val="24"/>
          <w:szCs w:val="24"/>
          <w:lang w:val="id-ID" w:eastAsia="id-ID"/>
        </w:rPr>
        <w:t>RPJPD Kabupaten Karanganyar Tahun 2005 – 2025 menjelaskan kata</w:t>
      </w:r>
      <w:r w:rsidRPr="0044105E">
        <w:rPr>
          <w:rFonts w:ascii="Arial" w:hAnsi="Arial" w:cs="Arial"/>
          <w:sz w:val="24"/>
          <w:szCs w:val="24"/>
          <w:lang w:eastAsia="id-ID"/>
        </w:rPr>
        <w:t xml:space="preserve"> </w:t>
      </w:r>
      <w:r w:rsidRPr="0044105E">
        <w:rPr>
          <w:rFonts w:ascii="Arial" w:hAnsi="Arial" w:cs="Arial"/>
          <w:sz w:val="24"/>
          <w:szCs w:val="24"/>
          <w:lang w:val="id-ID" w:eastAsia="id-ID"/>
        </w:rPr>
        <w:t>“Maju” sebagai masyarakat Karanganyar yang menguasai ilmu dan teknologi,</w:t>
      </w:r>
      <w:r w:rsidRPr="0044105E">
        <w:rPr>
          <w:rFonts w:ascii="Arial" w:hAnsi="Arial" w:cs="Arial"/>
          <w:sz w:val="24"/>
          <w:szCs w:val="24"/>
          <w:lang w:eastAsia="id-ID"/>
        </w:rPr>
        <w:t xml:space="preserve"> </w:t>
      </w:r>
      <w:r w:rsidRPr="0044105E">
        <w:rPr>
          <w:rFonts w:ascii="Arial" w:hAnsi="Arial" w:cs="Arial"/>
          <w:sz w:val="24"/>
          <w:szCs w:val="24"/>
          <w:lang w:val="id-ID" w:eastAsia="id-ID"/>
        </w:rPr>
        <w:t>tercermin pada semakin berkembangnya tingkat kesejahteraan ekonomi,</w:t>
      </w:r>
      <w:r w:rsidRPr="0044105E">
        <w:rPr>
          <w:rFonts w:ascii="Arial" w:hAnsi="Arial" w:cs="Arial"/>
          <w:sz w:val="24"/>
          <w:szCs w:val="24"/>
          <w:lang w:eastAsia="id-ID"/>
        </w:rPr>
        <w:t xml:space="preserve"> </w:t>
      </w:r>
      <w:r w:rsidRPr="0044105E">
        <w:rPr>
          <w:rFonts w:ascii="Arial" w:hAnsi="Arial" w:cs="Arial"/>
          <w:sz w:val="24"/>
          <w:szCs w:val="24"/>
          <w:lang w:val="id-ID" w:eastAsia="id-ID"/>
        </w:rPr>
        <w:t>sosial, dan budaya.</w:t>
      </w:r>
      <w:r w:rsidRPr="0044105E">
        <w:rPr>
          <w:rFonts w:ascii="Arial" w:hAnsi="Arial" w:cs="Arial"/>
          <w:sz w:val="24"/>
          <w:szCs w:val="24"/>
          <w:lang w:eastAsia="id-ID"/>
        </w:rPr>
        <w:t xml:space="preserve"> </w:t>
      </w:r>
      <w:r w:rsidRPr="0044105E">
        <w:rPr>
          <w:rFonts w:ascii="Arial" w:hAnsi="Arial" w:cs="Arial"/>
          <w:sz w:val="24"/>
          <w:szCs w:val="24"/>
          <w:lang w:val="id-ID" w:eastAsia="id-ID"/>
        </w:rPr>
        <w:t>Merujuk pada misi Bupati dan Wakil Bupati terpilih 2018-2023, Maju</w:t>
      </w:r>
      <w:r w:rsidRPr="0044105E">
        <w:rPr>
          <w:rFonts w:ascii="Arial" w:hAnsi="Arial" w:cs="Arial"/>
          <w:sz w:val="24"/>
          <w:szCs w:val="24"/>
          <w:lang w:eastAsia="id-ID"/>
        </w:rPr>
        <w:t xml:space="preserve"> </w:t>
      </w:r>
      <w:r w:rsidRPr="0044105E">
        <w:rPr>
          <w:rFonts w:ascii="Arial" w:hAnsi="Arial" w:cs="Arial"/>
          <w:sz w:val="24"/>
          <w:szCs w:val="24"/>
          <w:lang w:val="id-ID" w:eastAsia="id-ID"/>
        </w:rPr>
        <w:t>bermakna menjadi lebih baik dalam hal :</w:t>
      </w:r>
    </w:p>
    <w:p w:rsidR="0044105E" w:rsidRPr="0044105E" w:rsidRDefault="0044105E" w:rsidP="00ED1DA0">
      <w:pPr>
        <w:numPr>
          <w:ilvl w:val="0"/>
          <w:numId w:val="35"/>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Infrastruktur berkualitas, ramah lingkungan, dan yang dibutuhkan oleh</w:t>
      </w:r>
      <w:r w:rsidRPr="0044105E">
        <w:rPr>
          <w:rFonts w:ascii="Arial" w:hAnsi="Arial" w:cs="Arial"/>
          <w:sz w:val="24"/>
          <w:szCs w:val="24"/>
          <w:lang w:eastAsia="id-ID"/>
        </w:rPr>
        <w:t xml:space="preserve"> </w:t>
      </w:r>
      <w:r w:rsidRPr="0044105E">
        <w:rPr>
          <w:rFonts w:ascii="Arial" w:hAnsi="Arial" w:cs="Arial"/>
          <w:sz w:val="24"/>
          <w:szCs w:val="24"/>
          <w:lang w:val="id-ID" w:eastAsia="id-ID"/>
        </w:rPr>
        <w:t>masyarakat.</w:t>
      </w:r>
    </w:p>
    <w:p w:rsidR="0044105E" w:rsidRPr="0044105E" w:rsidRDefault="0044105E" w:rsidP="00ED1DA0">
      <w:pPr>
        <w:numPr>
          <w:ilvl w:val="0"/>
          <w:numId w:val="35"/>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Pelayanan pendidikan dan kesehatan yang lebih baik, lebih terjangkau</w:t>
      </w:r>
      <w:r w:rsidRPr="0044105E">
        <w:rPr>
          <w:rFonts w:ascii="Arial" w:hAnsi="Arial" w:cs="Arial"/>
          <w:sz w:val="24"/>
          <w:szCs w:val="24"/>
          <w:lang w:eastAsia="id-ID"/>
        </w:rPr>
        <w:t xml:space="preserve"> at</w:t>
      </w:r>
      <w:r w:rsidRPr="0044105E">
        <w:rPr>
          <w:rFonts w:ascii="Arial" w:hAnsi="Arial" w:cs="Arial"/>
          <w:sz w:val="24"/>
          <w:szCs w:val="24"/>
          <w:lang w:val="id-ID" w:eastAsia="id-ID"/>
        </w:rPr>
        <w:t>au murah, bahkan gratis dengan syarat dan ketentuan khusus.</w:t>
      </w:r>
    </w:p>
    <w:p w:rsidR="0044105E" w:rsidRPr="0044105E" w:rsidRDefault="0044105E" w:rsidP="0044105E">
      <w:p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 xml:space="preserve">3. </w:t>
      </w:r>
      <w:r w:rsidRPr="0044105E">
        <w:rPr>
          <w:rFonts w:ascii="Arial" w:hAnsi="Arial" w:cs="Arial"/>
          <w:sz w:val="24"/>
          <w:szCs w:val="24"/>
          <w:lang w:val="id-ID" w:eastAsia="id-ID"/>
        </w:rPr>
        <w:tab/>
        <w:t>Kehidupan ekonomi masyarakat Karanganyar bertumpu pada ekonomi</w:t>
      </w:r>
      <w:r w:rsidRPr="0044105E">
        <w:rPr>
          <w:rFonts w:ascii="Arial" w:hAnsi="Arial" w:cs="Arial"/>
          <w:sz w:val="24"/>
          <w:szCs w:val="24"/>
          <w:lang w:eastAsia="id-ID"/>
        </w:rPr>
        <w:t xml:space="preserve"> </w:t>
      </w:r>
      <w:r w:rsidRPr="0044105E">
        <w:rPr>
          <w:rFonts w:ascii="Arial" w:hAnsi="Arial" w:cs="Arial"/>
          <w:sz w:val="24"/>
          <w:szCs w:val="24"/>
          <w:lang w:val="id-ID" w:eastAsia="id-ID"/>
        </w:rPr>
        <w:t>kerakyatan bertambah kuat, pertumbuhan wirausahawan mandiri yang</w:t>
      </w:r>
      <w:r w:rsidRPr="0044105E">
        <w:rPr>
          <w:rFonts w:ascii="Arial" w:hAnsi="Arial" w:cs="Arial"/>
          <w:sz w:val="24"/>
          <w:szCs w:val="24"/>
          <w:lang w:eastAsia="id-ID"/>
        </w:rPr>
        <w:t xml:space="preserve"> </w:t>
      </w:r>
      <w:r w:rsidRPr="0044105E">
        <w:rPr>
          <w:rFonts w:ascii="Arial" w:hAnsi="Arial" w:cs="Arial"/>
          <w:sz w:val="24"/>
          <w:szCs w:val="24"/>
          <w:lang w:val="id-ID" w:eastAsia="id-ID"/>
        </w:rPr>
        <w:t>mampu menyerap tenaga kerja lokal lebih banyak, UMKM tumbuh kuat,</w:t>
      </w:r>
      <w:r w:rsidRPr="0044105E">
        <w:rPr>
          <w:rFonts w:ascii="Arial" w:hAnsi="Arial" w:cs="Arial"/>
          <w:sz w:val="24"/>
          <w:szCs w:val="24"/>
          <w:lang w:eastAsia="id-ID"/>
        </w:rPr>
        <w:t xml:space="preserve"> p</w:t>
      </w:r>
      <w:r w:rsidRPr="0044105E">
        <w:rPr>
          <w:rFonts w:ascii="Arial" w:hAnsi="Arial" w:cs="Arial"/>
          <w:sz w:val="24"/>
          <w:szCs w:val="24"/>
          <w:lang w:val="id-ID" w:eastAsia="id-ID"/>
        </w:rPr>
        <w:t>engangguran berkurang, pendapatan per kapita meningkat, daya beli</w:t>
      </w:r>
      <w:r w:rsidRPr="0044105E">
        <w:rPr>
          <w:rFonts w:ascii="Arial" w:hAnsi="Arial" w:cs="Arial"/>
          <w:sz w:val="24"/>
          <w:szCs w:val="24"/>
          <w:lang w:eastAsia="id-ID"/>
        </w:rPr>
        <w:t xml:space="preserve"> </w:t>
      </w:r>
      <w:r w:rsidRPr="0044105E">
        <w:rPr>
          <w:rFonts w:ascii="Arial" w:hAnsi="Arial" w:cs="Arial"/>
          <w:sz w:val="24"/>
          <w:szCs w:val="24"/>
          <w:lang w:val="id-ID" w:eastAsia="id-ID"/>
        </w:rPr>
        <w:t>masyarakat meningkat,</w:t>
      </w:r>
    </w:p>
    <w:p w:rsidR="0044105E" w:rsidRPr="0044105E" w:rsidRDefault="0044105E" w:rsidP="0044105E">
      <w:p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 xml:space="preserve">4. </w:t>
      </w:r>
      <w:r w:rsidR="00127A58">
        <w:rPr>
          <w:rFonts w:ascii="Arial" w:hAnsi="Arial" w:cs="Arial"/>
          <w:sz w:val="24"/>
          <w:szCs w:val="24"/>
          <w:lang w:eastAsia="id-ID"/>
        </w:rPr>
        <w:t xml:space="preserve">  </w:t>
      </w:r>
      <w:r w:rsidRPr="0044105E">
        <w:rPr>
          <w:rFonts w:ascii="Arial" w:hAnsi="Arial" w:cs="Arial"/>
          <w:sz w:val="24"/>
          <w:szCs w:val="24"/>
          <w:lang w:val="id-ID" w:eastAsia="id-ID"/>
        </w:rPr>
        <w:t>Desa menjadi pusat pertumbuhan, menjadi pusat kemajuan yang</w:t>
      </w:r>
      <w:r w:rsidRPr="0044105E">
        <w:rPr>
          <w:rFonts w:ascii="Arial" w:hAnsi="Arial" w:cs="Arial"/>
          <w:sz w:val="24"/>
          <w:szCs w:val="24"/>
          <w:lang w:eastAsia="id-ID"/>
        </w:rPr>
        <w:t xml:space="preserve"> </w:t>
      </w:r>
      <w:r w:rsidRPr="0044105E">
        <w:rPr>
          <w:rFonts w:ascii="Arial" w:hAnsi="Arial" w:cs="Arial"/>
          <w:sz w:val="24"/>
          <w:szCs w:val="24"/>
          <w:lang w:val="id-ID" w:eastAsia="id-ID"/>
        </w:rPr>
        <w:t>menjadi daya tarik daerah. Infrastruktur koneksitas dan aksesibiitas</w:t>
      </w:r>
      <w:r w:rsidRPr="0044105E">
        <w:rPr>
          <w:rFonts w:ascii="Arial" w:hAnsi="Arial" w:cs="Arial"/>
          <w:sz w:val="24"/>
          <w:szCs w:val="24"/>
          <w:lang w:eastAsia="id-ID"/>
        </w:rPr>
        <w:t xml:space="preserve"> </w:t>
      </w:r>
      <w:r w:rsidRPr="0044105E">
        <w:rPr>
          <w:rFonts w:ascii="Arial" w:hAnsi="Arial" w:cs="Arial"/>
          <w:sz w:val="24"/>
          <w:szCs w:val="24"/>
          <w:lang w:val="id-ID" w:eastAsia="id-ID"/>
        </w:rPr>
        <w:t>lancar. Internet dan teknologi informasi merata di semua desa sebagai</w:t>
      </w:r>
      <w:r w:rsidRPr="0044105E">
        <w:rPr>
          <w:rFonts w:ascii="Arial" w:hAnsi="Arial" w:cs="Arial"/>
          <w:sz w:val="24"/>
          <w:szCs w:val="24"/>
          <w:lang w:eastAsia="id-ID"/>
        </w:rPr>
        <w:t xml:space="preserve"> </w:t>
      </w:r>
      <w:r w:rsidRPr="0044105E">
        <w:rPr>
          <w:rFonts w:ascii="Arial" w:hAnsi="Arial" w:cs="Arial"/>
          <w:sz w:val="24"/>
          <w:szCs w:val="24"/>
          <w:lang w:val="id-ID" w:eastAsia="id-ID"/>
        </w:rPr>
        <w:t>pendukung produktivitas ekonomi, pelayanan publik, pelestarian dan</w:t>
      </w:r>
      <w:r w:rsidRPr="0044105E">
        <w:rPr>
          <w:rFonts w:ascii="Arial" w:hAnsi="Arial" w:cs="Arial"/>
          <w:sz w:val="24"/>
          <w:szCs w:val="24"/>
          <w:lang w:eastAsia="id-ID"/>
        </w:rPr>
        <w:t xml:space="preserve"> </w:t>
      </w:r>
      <w:r w:rsidRPr="0044105E">
        <w:rPr>
          <w:rFonts w:ascii="Arial" w:hAnsi="Arial" w:cs="Arial"/>
          <w:sz w:val="24"/>
          <w:szCs w:val="24"/>
          <w:lang w:val="id-ID" w:eastAsia="id-ID"/>
        </w:rPr>
        <w:t>pemasyarakatan nilai-nilai budaya lokal.</w:t>
      </w:r>
    </w:p>
    <w:p w:rsidR="0044105E" w:rsidRPr="0044105E" w:rsidRDefault="0044105E" w:rsidP="0044105E">
      <w:pPr>
        <w:autoSpaceDE w:val="0"/>
        <w:autoSpaceDN w:val="0"/>
        <w:adjustRightInd w:val="0"/>
        <w:spacing w:after="0" w:line="360" w:lineRule="auto"/>
        <w:ind w:left="425" w:firstLine="851"/>
        <w:jc w:val="both"/>
        <w:rPr>
          <w:rFonts w:ascii="Arial" w:hAnsi="Arial" w:cs="Arial"/>
          <w:sz w:val="24"/>
          <w:szCs w:val="24"/>
          <w:lang w:val="id-ID" w:eastAsia="id-ID"/>
        </w:rPr>
      </w:pPr>
      <w:r w:rsidRPr="0044105E">
        <w:rPr>
          <w:rFonts w:ascii="Arial" w:hAnsi="Arial" w:cs="Arial"/>
          <w:sz w:val="24"/>
          <w:szCs w:val="24"/>
          <w:lang w:val="id-ID" w:eastAsia="id-ID"/>
        </w:rPr>
        <w:t>Kondisi masyarakat yang aman, tenteram, saling menghormati, saling</w:t>
      </w:r>
      <w:r w:rsidRPr="0044105E">
        <w:rPr>
          <w:rFonts w:ascii="Arial" w:hAnsi="Arial" w:cs="Arial"/>
          <w:sz w:val="24"/>
          <w:szCs w:val="24"/>
          <w:lang w:eastAsia="id-ID"/>
        </w:rPr>
        <w:t xml:space="preserve"> </w:t>
      </w:r>
      <w:r w:rsidRPr="0044105E">
        <w:rPr>
          <w:rFonts w:ascii="Arial" w:hAnsi="Arial" w:cs="Arial"/>
          <w:sz w:val="24"/>
          <w:szCs w:val="24"/>
          <w:lang w:val="id-ID" w:eastAsia="id-ID"/>
        </w:rPr>
        <w:t>bergotong royong membangun kesejahteraan bersama dalam keberagaman.</w:t>
      </w:r>
      <w:r w:rsidRPr="0044105E">
        <w:rPr>
          <w:rFonts w:ascii="Arial" w:hAnsi="Arial" w:cs="Arial"/>
          <w:sz w:val="24"/>
          <w:szCs w:val="24"/>
          <w:lang w:eastAsia="id-ID"/>
        </w:rPr>
        <w:t xml:space="preserve"> </w:t>
      </w:r>
      <w:r w:rsidRPr="0044105E">
        <w:rPr>
          <w:rFonts w:ascii="Arial" w:hAnsi="Arial" w:cs="Arial"/>
          <w:sz w:val="24"/>
          <w:szCs w:val="24"/>
          <w:lang w:val="id-ID" w:eastAsia="id-ID"/>
        </w:rPr>
        <w:t xml:space="preserve">Kemajuan masyarakat tidak mungkin </w:t>
      </w:r>
      <w:r w:rsidR="00127A58">
        <w:rPr>
          <w:rFonts w:ascii="Arial" w:hAnsi="Arial" w:cs="Arial"/>
          <w:sz w:val="24"/>
          <w:szCs w:val="24"/>
          <w:lang w:val="id-ID" w:eastAsia="id-ID"/>
        </w:rPr>
        <w:br/>
      </w:r>
      <w:r w:rsidRPr="0044105E">
        <w:rPr>
          <w:rFonts w:ascii="Arial" w:hAnsi="Arial" w:cs="Arial"/>
          <w:sz w:val="24"/>
          <w:szCs w:val="24"/>
          <w:lang w:val="id-ID" w:eastAsia="id-ID"/>
        </w:rPr>
        <w:t>terwujud tanpa ada peran pemerintah</w:t>
      </w:r>
      <w:r w:rsidRPr="0044105E">
        <w:rPr>
          <w:rFonts w:ascii="Arial" w:hAnsi="Arial" w:cs="Arial"/>
          <w:sz w:val="24"/>
          <w:szCs w:val="24"/>
          <w:lang w:eastAsia="id-ID"/>
        </w:rPr>
        <w:t xml:space="preserve"> </w:t>
      </w:r>
      <w:r w:rsidRPr="0044105E">
        <w:rPr>
          <w:rFonts w:ascii="Arial" w:hAnsi="Arial" w:cs="Arial"/>
          <w:sz w:val="24"/>
          <w:szCs w:val="24"/>
          <w:lang w:val="id-ID" w:eastAsia="id-ID"/>
        </w:rPr>
        <w:t>yang mengaturnya, menata atau memfasilitasi serta melaksanakannya secara</w:t>
      </w:r>
      <w:r w:rsidRPr="0044105E">
        <w:rPr>
          <w:rFonts w:ascii="Arial" w:hAnsi="Arial" w:cs="Arial"/>
          <w:sz w:val="24"/>
          <w:szCs w:val="24"/>
          <w:lang w:eastAsia="id-ID"/>
        </w:rPr>
        <w:t xml:space="preserve"> </w:t>
      </w:r>
      <w:r w:rsidRPr="0044105E">
        <w:rPr>
          <w:rFonts w:ascii="Arial" w:hAnsi="Arial" w:cs="Arial"/>
          <w:sz w:val="24"/>
          <w:szCs w:val="24"/>
          <w:lang w:val="id-ID" w:eastAsia="id-ID"/>
        </w:rPr>
        <w:t>tegas dan terarah. Memperhatikan hal ini kemajuan di bidang pemerintahan</w:t>
      </w:r>
      <w:r w:rsidRPr="0044105E">
        <w:rPr>
          <w:rFonts w:ascii="Arial" w:hAnsi="Arial" w:cs="Arial"/>
          <w:sz w:val="24"/>
          <w:szCs w:val="24"/>
          <w:lang w:eastAsia="id-ID"/>
        </w:rPr>
        <w:t xml:space="preserve"> </w:t>
      </w:r>
      <w:r w:rsidRPr="0044105E">
        <w:rPr>
          <w:rFonts w:ascii="Arial" w:hAnsi="Arial" w:cs="Arial"/>
          <w:sz w:val="24"/>
          <w:szCs w:val="24"/>
          <w:lang w:val="id-ID" w:eastAsia="id-ID"/>
        </w:rPr>
        <w:t>juga menjadi harapan dari semua pihak di Kabupaten Karanganyar.</w:t>
      </w:r>
      <w:r w:rsidRPr="0044105E">
        <w:rPr>
          <w:rFonts w:ascii="Arial" w:hAnsi="Arial" w:cs="Arial"/>
          <w:sz w:val="24"/>
          <w:szCs w:val="24"/>
          <w:lang w:eastAsia="id-ID"/>
        </w:rPr>
        <w:t xml:space="preserve"> </w:t>
      </w:r>
      <w:r w:rsidRPr="0044105E">
        <w:rPr>
          <w:rFonts w:ascii="Arial" w:hAnsi="Arial" w:cs="Arial"/>
          <w:sz w:val="24"/>
          <w:szCs w:val="24"/>
          <w:lang w:val="id-ID" w:eastAsia="id-ID"/>
        </w:rPr>
        <w:t>Memajukan juga bersifat aktif, diharapkan semua pihak dapat mengambil</w:t>
      </w:r>
      <w:r w:rsidRPr="0044105E">
        <w:rPr>
          <w:rFonts w:ascii="Arial" w:hAnsi="Arial" w:cs="Arial"/>
          <w:sz w:val="24"/>
          <w:szCs w:val="24"/>
          <w:lang w:eastAsia="id-ID"/>
        </w:rPr>
        <w:t xml:space="preserve"> </w:t>
      </w:r>
      <w:r w:rsidRPr="0044105E">
        <w:rPr>
          <w:rFonts w:ascii="Arial" w:hAnsi="Arial" w:cs="Arial"/>
          <w:sz w:val="24"/>
          <w:szCs w:val="24"/>
          <w:lang w:val="id-ID" w:eastAsia="id-ID"/>
        </w:rPr>
        <w:t xml:space="preserve">peran secara aktif dan positif demi kemajuan Karanganyar atau </w:t>
      </w:r>
      <w:r w:rsidRPr="0044105E">
        <w:rPr>
          <w:rFonts w:ascii="Arial" w:hAnsi="Arial" w:cs="Arial"/>
          <w:sz w:val="24"/>
          <w:szCs w:val="24"/>
          <w:lang w:val="id-ID" w:eastAsia="id-ID"/>
        </w:rPr>
        <w:lastRenderedPageBreak/>
        <w:t>Karanganyar</w:t>
      </w:r>
      <w:r w:rsidRPr="0044105E">
        <w:rPr>
          <w:rFonts w:ascii="Arial" w:hAnsi="Arial" w:cs="Arial"/>
          <w:sz w:val="24"/>
          <w:szCs w:val="24"/>
          <w:lang w:eastAsia="id-ID"/>
        </w:rPr>
        <w:t xml:space="preserve"> </w:t>
      </w:r>
      <w:r w:rsidRPr="0044105E">
        <w:rPr>
          <w:rFonts w:ascii="Arial" w:hAnsi="Arial" w:cs="Arial"/>
          <w:sz w:val="24"/>
          <w:szCs w:val="24"/>
          <w:lang w:val="id-ID" w:eastAsia="id-ID"/>
        </w:rPr>
        <w:t>yang lebih baik. Peran serta aktif masyarakat dapat dilihat dari berbagai</w:t>
      </w:r>
      <w:r w:rsidRPr="0044105E">
        <w:rPr>
          <w:rFonts w:ascii="Arial" w:hAnsi="Arial" w:cs="Arial"/>
          <w:sz w:val="24"/>
          <w:szCs w:val="24"/>
          <w:lang w:eastAsia="id-ID"/>
        </w:rPr>
        <w:t xml:space="preserve"> </w:t>
      </w:r>
      <w:r w:rsidRPr="0044105E">
        <w:rPr>
          <w:rFonts w:ascii="Arial" w:hAnsi="Arial" w:cs="Arial"/>
          <w:sz w:val="24"/>
          <w:szCs w:val="24"/>
          <w:lang w:val="id-ID" w:eastAsia="id-ID"/>
        </w:rPr>
        <w:t>peran yang dapat diambil atau dilaksanakan dari mulai perencanaan,</w:t>
      </w:r>
      <w:r w:rsidRPr="0044105E">
        <w:rPr>
          <w:rFonts w:ascii="Arial" w:hAnsi="Arial" w:cs="Arial"/>
          <w:sz w:val="24"/>
          <w:szCs w:val="24"/>
          <w:lang w:eastAsia="id-ID"/>
        </w:rPr>
        <w:t xml:space="preserve"> </w:t>
      </w:r>
      <w:r w:rsidRPr="0044105E">
        <w:rPr>
          <w:rFonts w:ascii="Arial" w:hAnsi="Arial" w:cs="Arial"/>
          <w:sz w:val="24"/>
          <w:szCs w:val="24"/>
          <w:lang w:val="id-ID" w:eastAsia="id-ID"/>
        </w:rPr>
        <w:t>pelaksanaan maupun evaluasi demi kemajuan dan kebaikan Karanganyar,</w:t>
      </w:r>
      <w:r w:rsidRPr="0044105E">
        <w:rPr>
          <w:rFonts w:ascii="Arial" w:hAnsi="Arial" w:cs="Arial"/>
          <w:sz w:val="24"/>
          <w:szCs w:val="24"/>
          <w:lang w:eastAsia="id-ID"/>
        </w:rPr>
        <w:t xml:space="preserve"> </w:t>
      </w:r>
      <w:r w:rsidRPr="0044105E">
        <w:rPr>
          <w:rFonts w:ascii="Arial" w:hAnsi="Arial" w:cs="Arial"/>
          <w:sz w:val="24"/>
          <w:szCs w:val="24"/>
          <w:lang w:val="id-ID" w:eastAsia="id-ID"/>
        </w:rPr>
        <w:t>bukan karena ingin saling menjatuhkan atau menguasai.</w:t>
      </w:r>
      <w:r w:rsidRPr="0044105E">
        <w:rPr>
          <w:rFonts w:ascii="Arial" w:hAnsi="Arial" w:cs="Arial"/>
          <w:sz w:val="24"/>
          <w:szCs w:val="24"/>
          <w:lang w:eastAsia="id-ID"/>
        </w:rPr>
        <w:t xml:space="preserve"> </w:t>
      </w:r>
      <w:r w:rsidRPr="0044105E">
        <w:rPr>
          <w:rFonts w:ascii="Arial" w:hAnsi="Arial" w:cs="Arial"/>
          <w:sz w:val="24"/>
          <w:szCs w:val="24"/>
          <w:lang w:val="id-ID" w:eastAsia="id-ID"/>
        </w:rPr>
        <w:t>Jadi unsur “maju’ mencakup: (1) Maju di bidang infrastruktur; (2) Maju</w:t>
      </w:r>
      <w:r w:rsidRPr="0044105E">
        <w:rPr>
          <w:rFonts w:ascii="Arial" w:hAnsi="Arial" w:cs="Arial"/>
          <w:sz w:val="24"/>
          <w:szCs w:val="24"/>
          <w:lang w:eastAsia="id-ID"/>
        </w:rPr>
        <w:t xml:space="preserve"> </w:t>
      </w:r>
      <w:r w:rsidRPr="0044105E">
        <w:rPr>
          <w:rFonts w:ascii="Arial" w:hAnsi="Arial" w:cs="Arial"/>
          <w:sz w:val="24"/>
          <w:szCs w:val="24"/>
          <w:lang w:val="id-ID" w:eastAsia="id-ID"/>
        </w:rPr>
        <w:t>di bidang ekonomi; (3) Maju di Kualitas Sumber Daya Manusia; (4) Maju di</w:t>
      </w:r>
      <w:r w:rsidRPr="0044105E">
        <w:rPr>
          <w:rFonts w:ascii="Arial" w:hAnsi="Arial" w:cs="Arial"/>
          <w:sz w:val="24"/>
          <w:szCs w:val="24"/>
          <w:lang w:eastAsia="id-ID"/>
        </w:rPr>
        <w:t xml:space="preserve"> </w:t>
      </w:r>
      <w:r w:rsidRPr="0044105E">
        <w:rPr>
          <w:rFonts w:ascii="Arial" w:hAnsi="Arial" w:cs="Arial"/>
          <w:sz w:val="24"/>
          <w:szCs w:val="24"/>
          <w:lang w:val="id-ID" w:eastAsia="id-ID"/>
        </w:rPr>
        <w:t>Pembangunan Desa; (5) Maju dalam tata kelola pemerintahan &amp;</w:t>
      </w:r>
      <w:r w:rsidRPr="0044105E">
        <w:rPr>
          <w:rFonts w:ascii="Arial" w:hAnsi="Arial" w:cs="Arial"/>
          <w:sz w:val="24"/>
          <w:szCs w:val="24"/>
          <w:lang w:eastAsia="id-ID"/>
        </w:rPr>
        <w:t xml:space="preserve"> </w:t>
      </w:r>
      <w:r w:rsidRPr="0044105E">
        <w:rPr>
          <w:rFonts w:ascii="Arial" w:hAnsi="Arial" w:cs="Arial"/>
          <w:sz w:val="24"/>
          <w:szCs w:val="24"/>
          <w:lang w:val="id-ID" w:eastAsia="id-ID"/>
        </w:rPr>
        <w:t xml:space="preserve">kemasyarakatan: Harmoni, tenteram, dan Partisipatif. MAJU dijadikan </w:t>
      </w:r>
      <w:r w:rsidRPr="0044105E">
        <w:rPr>
          <w:rFonts w:ascii="Arial" w:hAnsi="Arial" w:cs="Arial"/>
          <w:i/>
          <w:sz w:val="24"/>
          <w:szCs w:val="24"/>
          <w:lang w:val="id-ID" w:eastAsia="id-ID"/>
        </w:rPr>
        <w:t>tagline</w:t>
      </w:r>
      <w:r w:rsidRPr="0044105E">
        <w:rPr>
          <w:rFonts w:ascii="Arial" w:hAnsi="Arial" w:cs="Arial"/>
          <w:sz w:val="24"/>
          <w:szCs w:val="24"/>
          <w:lang w:eastAsia="id-ID"/>
        </w:rPr>
        <w:t xml:space="preserve"> </w:t>
      </w:r>
      <w:r w:rsidRPr="0044105E">
        <w:rPr>
          <w:rFonts w:ascii="Arial" w:hAnsi="Arial" w:cs="Arial"/>
          <w:sz w:val="24"/>
          <w:szCs w:val="24"/>
          <w:lang w:val="id-ID" w:eastAsia="id-ID"/>
        </w:rPr>
        <w:t>sebagai akronim:</w:t>
      </w:r>
    </w:p>
    <w:p w:rsidR="0044105E" w:rsidRPr="0044105E" w:rsidRDefault="0044105E" w:rsidP="00ED1DA0">
      <w:pPr>
        <w:numPr>
          <w:ilvl w:val="0"/>
          <w:numId w:val="36"/>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M sebagai Mantap, artinya Infrastruktur wilayah karanganyar kondisi</w:t>
      </w:r>
      <w:r w:rsidRPr="0044105E">
        <w:rPr>
          <w:rFonts w:ascii="Arial" w:hAnsi="Arial" w:cs="Arial"/>
          <w:sz w:val="24"/>
          <w:szCs w:val="24"/>
          <w:lang w:eastAsia="id-ID"/>
        </w:rPr>
        <w:t xml:space="preserve"> </w:t>
      </w:r>
      <w:r w:rsidRPr="0044105E">
        <w:rPr>
          <w:rFonts w:ascii="Arial" w:hAnsi="Arial" w:cs="Arial"/>
          <w:sz w:val="24"/>
          <w:szCs w:val="24"/>
          <w:lang w:val="id-ID" w:eastAsia="id-ID"/>
        </w:rPr>
        <w:t>mantap;</w:t>
      </w:r>
    </w:p>
    <w:p w:rsidR="0044105E" w:rsidRPr="0044105E" w:rsidRDefault="0044105E" w:rsidP="00ED1DA0">
      <w:pPr>
        <w:numPr>
          <w:ilvl w:val="0"/>
          <w:numId w:val="36"/>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A</w:t>
      </w:r>
      <w:r w:rsidRPr="0044105E">
        <w:rPr>
          <w:rFonts w:ascii="Arial" w:hAnsi="Arial" w:cs="Arial"/>
          <w:sz w:val="24"/>
          <w:szCs w:val="24"/>
          <w:lang w:eastAsia="id-ID"/>
        </w:rPr>
        <w:t xml:space="preserve"> </w:t>
      </w:r>
      <w:r w:rsidRPr="0044105E">
        <w:rPr>
          <w:rFonts w:ascii="Arial" w:hAnsi="Arial" w:cs="Arial"/>
          <w:sz w:val="24"/>
          <w:szCs w:val="24"/>
          <w:lang w:val="id-ID" w:eastAsia="id-ID"/>
        </w:rPr>
        <w:t>sebagai Aspiratif, artinya pemerintah terbuka mendengarkan aspirasi</w:t>
      </w:r>
      <w:r w:rsidRPr="0044105E">
        <w:rPr>
          <w:rFonts w:ascii="Arial" w:hAnsi="Arial" w:cs="Arial"/>
          <w:sz w:val="24"/>
          <w:szCs w:val="24"/>
          <w:lang w:eastAsia="id-ID"/>
        </w:rPr>
        <w:t xml:space="preserve"> </w:t>
      </w:r>
      <w:r w:rsidRPr="0044105E">
        <w:rPr>
          <w:rFonts w:ascii="Arial" w:hAnsi="Arial" w:cs="Arial"/>
          <w:sz w:val="24"/>
          <w:szCs w:val="24"/>
          <w:lang w:val="id-ID" w:eastAsia="id-ID"/>
        </w:rPr>
        <w:t>masyarakat dan stakeholder lain untuk bersama membangun</w:t>
      </w:r>
      <w:r w:rsidRPr="0044105E">
        <w:rPr>
          <w:rFonts w:ascii="Arial" w:hAnsi="Arial" w:cs="Arial"/>
          <w:sz w:val="24"/>
          <w:szCs w:val="24"/>
          <w:lang w:eastAsia="id-ID"/>
        </w:rPr>
        <w:t xml:space="preserve"> </w:t>
      </w:r>
      <w:r w:rsidRPr="0044105E">
        <w:rPr>
          <w:rFonts w:ascii="Arial" w:hAnsi="Arial" w:cs="Arial"/>
          <w:sz w:val="24"/>
          <w:szCs w:val="24"/>
          <w:lang w:val="id-ID" w:eastAsia="id-ID"/>
        </w:rPr>
        <w:t>Karanganyar;</w:t>
      </w:r>
    </w:p>
    <w:p w:rsidR="0044105E" w:rsidRPr="0044105E" w:rsidRDefault="0044105E" w:rsidP="00ED1DA0">
      <w:pPr>
        <w:numPr>
          <w:ilvl w:val="0"/>
          <w:numId w:val="36"/>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J sebagai Jujur, artinya pemerintah dan masyarakat menjunjung tinggi</w:t>
      </w:r>
      <w:r w:rsidRPr="0044105E">
        <w:rPr>
          <w:rFonts w:ascii="Arial" w:hAnsi="Arial" w:cs="Arial"/>
          <w:sz w:val="24"/>
          <w:szCs w:val="24"/>
          <w:lang w:eastAsia="id-ID"/>
        </w:rPr>
        <w:t xml:space="preserve"> </w:t>
      </w:r>
      <w:r w:rsidRPr="0044105E">
        <w:rPr>
          <w:rFonts w:ascii="Arial" w:hAnsi="Arial" w:cs="Arial"/>
          <w:sz w:val="24"/>
          <w:szCs w:val="24"/>
          <w:lang w:val="id-ID" w:eastAsia="id-ID"/>
        </w:rPr>
        <w:t>kejujuran dalam kata dan tindakan.</w:t>
      </w:r>
    </w:p>
    <w:p w:rsidR="0044105E" w:rsidRPr="0044105E" w:rsidRDefault="0044105E" w:rsidP="00ED1DA0">
      <w:pPr>
        <w:numPr>
          <w:ilvl w:val="0"/>
          <w:numId w:val="36"/>
        </w:numPr>
        <w:tabs>
          <w:tab w:val="left" w:pos="851"/>
        </w:tabs>
        <w:autoSpaceDE w:val="0"/>
        <w:autoSpaceDN w:val="0"/>
        <w:adjustRightInd w:val="0"/>
        <w:spacing w:after="0" w:line="360" w:lineRule="auto"/>
        <w:ind w:left="851" w:hanging="425"/>
        <w:jc w:val="both"/>
        <w:rPr>
          <w:rFonts w:ascii="Arial" w:hAnsi="Arial" w:cs="Arial"/>
          <w:sz w:val="24"/>
          <w:szCs w:val="24"/>
          <w:lang w:val="id-ID" w:eastAsia="id-ID"/>
        </w:rPr>
      </w:pPr>
      <w:r w:rsidRPr="0044105E">
        <w:rPr>
          <w:rFonts w:ascii="Arial" w:hAnsi="Arial" w:cs="Arial"/>
          <w:sz w:val="24"/>
          <w:szCs w:val="24"/>
          <w:lang w:val="id-ID" w:eastAsia="id-ID"/>
        </w:rPr>
        <w:t>U sebagai Unggul, artinya Pemerintah Daerah dan masyarakat berdaya</w:t>
      </w:r>
      <w:r w:rsidRPr="0044105E">
        <w:rPr>
          <w:rFonts w:ascii="Arial" w:hAnsi="Arial" w:cs="Arial"/>
          <w:sz w:val="24"/>
          <w:szCs w:val="24"/>
          <w:lang w:eastAsia="id-ID"/>
        </w:rPr>
        <w:t xml:space="preserve"> </w:t>
      </w:r>
      <w:r w:rsidRPr="0044105E">
        <w:rPr>
          <w:rFonts w:ascii="Arial" w:hAnsi="Arial" w:cs="Arial"/>
          <w:sz w:val="24"/>
          <w:szCs w:val="24"/>
          <w:lang w:val="id-ID" w:eastAsia="id-ID"/>
        </w:rPr>
        <w:t>saing tinggi.</w:t>
      </w:r>
    </w:p>
    <w:p w:rsidR="0044105E" w:rsidRPr="0044105E" w:rsidRDefault="0044105E" w:rsidP="00ED1DA0">
      <w:pPr>
        <w:numPr>
          <w:ilvl w:val="0"/>
          <w:numId w:val="34"/>
        </w:numPr>
        <w:tabs>
          <w:tab w:val="left" w:pos="426"/>
        </w:tabs>
        <w:spacing w:after="0" w:line="360" w:lineRule="auto"/>
        <w:ind w:left="426" w:hanging="426"/>
        <w:jc w:val="both"/>
        <w:rPr>
          <w:rFonts w:ascii="Arial" w:hAnsi="Arial" w:cs="Arial"/>
          <w:sz w:val="24"/>
          <w:szCs w:val="24"/>
        </w:rPr>
      </w:pPr>
      <w:r w:rsidRPr="0044105E">
        <w:rPr>
          <w:rFonts w:ascii="Arial" w:hAnsi="Arial" w:cs="Arial"/>
          <w:sz w:val="24"/>
          <w:szCs w:val="24"/>
        </w:rPr>
        <w:t>Karanganyar</w:t>
      </w:r>
    </w:p>
    <w:p w:rsidR="0044105E" w:rsidRDefault="0044105E" w:rsidP="00127A58">
      <w:pPr>
        <w:autoSpaceDE w:val="0"/>
        <w:autoSpaceDN w:val="0"/>
        <w:adjustRightInd w:val="0"/>
        <w:spacing w:after="0" w:line="360" w:lineRule="auto"/>
        <w:ind w:left="426" w:firstLine="567"/>
        <w:jc w:val="both"/>
        <w:rPr>
          <w:rFonts w:ascii="Arial" w:hAnsi="Arial" w:cs="Arial"/>
          <w:sz w:val="24"/>
          <w:szCs w:val="24"/>
          <w:lang w:eastAsia="id-ID"/>
        </w:rPr>
      </w:pPr>
      <w:r w:rsidRPr="0044105E">
        <w:rPr>
          <w:rFonts w:ascii="Arial" w:hAnsi="Arial" w:cs="Arial"/>
          <w:sz w:val="24"/>
          <w:szCs w:val="24"/>
          <w:lang w:val="id-ID" w:eastAsia="id-ID"/>
        </w:rPr>
        <w:t>Karanganyar adalah wilayah Kabupaten Karanganyar yang meliputi 17</w:t>
      </w:r>
      <w:r w:rsidRPr="0044105E">
        <w:rPr>
          <w:rFonts w:ascii="Arial" w:hAnsi="Arial" w:cs="Arial"/>
          <w:sz w:val="24"/>
          <w:szCs w:val="24"/>
          <w:lang w:eastAsia="id-ID"/>
        </w:rPr>
        <w:t xml:space="preserve"> </w:t>
      </w:r>
      <w:r w:rsidRPr="0044105E">
        <w:rPr>
          <w:rFonts w:ascii="Arial" w:hAnsi="Arial" w:cs="Arial"/>
          <w:sz w:val="24"/>
          <w:szCs w:val="24"/>
          <w:lang w:val="id-ID" w:eastAsia="id-ID"/>
        </w:rPr>
        <w:t>kecamatan, 15 kelurahan, 162 desa, serta penduduk yang hidup didalamnya.</w:t>
      </w:r>
      <w:r w:rsidRPr="0044105E">
        <w:rPr>
          <w:rFonts w:ascii="Arial" w:hAnsi="Arial" w:cs="Arial"/>
          <w:sz w:val="24"/>
          <w:szCs w:val="24"/>
          <w:lang w:eastAsia="id-ID"/>
        </w:rPr>
        <w:t xml:space="preserve"> </w:t>
      </w:r>
      <w:r w:rsidRPr="0044105E">
        <w:rPr>
          <w:rFonts w:ascii="Arial" w:hAnsi="Arial" w:cs="Arial"/>
          <w:sz w:val="24"/>
          <w:szCs w:val="24"/>
          <w:lang w:val="id-ID" w:eastAsia="id-ID"/>
        </w:rPr>
        <w:t>Kebaikan dan kemajuan harus dirasakan oleh semua penduduk dan semua</w:t>
      </w:r>
      <w:r w:rsidRPr="0044105E">
        <w:rPr>
          <w:rFonts w:ascii="Arial" w:hAnsi="Arial" w:cs="Arial"/>
          <w:sz w:val="24"/>
          <w:szCs w:val="24"/>
          <w:lang w:eastAsia="id-ID"/>
        </w:rPr>
        <w:t xml:space="preserve"> </w:t>
      </w:r>
      <w:r w:rsidRPr="0044105E">
        <w:rPr>
          <w:rFonts w:ascii="Arial" w:hAnsi="Arial" w:cs="Arial"/>
          <w:sz w:val="24"/>
          <w:szCs w:val="24"/>
          <w:lang w:val="id-ID" w:eastAsia="id-ID"/>
        </w:rPr>
        <w:t>wilayah di Kabupaten Karanganyar.</w:t>
      </w:r>
    </w:p>
    <w:p w:rsidR="005D56D5" w:rsidRPr="005D56D5" w:rsidRDefault="005D56D5" w:rsidP="00127A58">
      <w:pPr>
        <w:autoSpaceDE w:val="0"/>
        <w:autoSpaceDN w:val="0"/>
        <w:adjustRightInd w:val="0"/>
        <w:spacing w:after="0" w:line="360" w:lineRule="auto"/>
        <w:ind w:left="426" w:firstLine="567"/>
        <w:jc w:val="both"/>
        <w:rPr>
          <w:rFonts w:ascii="Arial" w:hAnsi="Arial" w:cs="Arial"/>
          <w:sz w:val="24"/>
          <w:szCs w:val="24"/>
          <w:lang w:eastAsia="id-ID"/>
        </w:rPr>
      </w:pPr>
    </w:p>
    <w:p w:rsidR="005D56D5" w:rsidRPr="005D56D5" w:rsidRDefault="005D56D5" w:rsidP="005D56D5">
      <w:pPr>
        <w:autoSpaceDE w:val="0"/>
        <w:autoSpaceDN w:val="0"/>
        <w:adjustRightInd w:val="0"/>
        <w:spacing w:after="0" w:line="360" w:lineRule="auto"/>
        <w:jc w:val="both"/>
        <w:rPr>
          <w:rFonts w:ascii="Arial" w:hAnsi="Arial" w:cs="Arial"/>
          <w:b/>
          <w:sz w:val="24"/>
          <w:szCs w:val="24"/>
          <w:lang w:eastAsia="id-ID"/>
        </w:rPr>
      </w:pPr>
      <w:r>
        <w:rPr>
          <w:rFonts w:ascii="Arial" w:hAnsi="Arial" w:cs="Arial"/>
          <w:b/>
          <w:sz w:val="24"/>
          <w:szCs w:val="24"/>
          <w:lang w:eastAsia="id-ID"/>
        </w:rPr>
        <w:t xml:space="preserve">2. </w:t>
      </w:r>
      <w:r w:rsidRPr="005D56D5">
        <w:rPr>
          <w:rFonts w:ascii="Arial" w:hAnsi="Arial" w:cs="Arial"/>
          <w:b/>
          <w:sz w:val="24"/>
          <w:szCs w:val="24"/>
          <w:lang w:eastAsia="id-ID"/>
        </w:rPr>
        <w:t>MISI</w:t>
      </w:r>
    </w:p>
    <w:p w:rsidR="0044105E" w:rsidRPr="0044105E" w:rsidRDefault="0044105E" w:rsidP="005D56D5">
      <w:pPr>
        <w:spacing w:after="0" w:line="360" w:lineRule="auto"/>
        <w:ind w:firstLine="851"/>
        <w:jc w:val="both"/>
        <w:rPr>
          <w:rFonts w:ascii="Arial" w:hAnsi="Arial" w:cs="Arial"/>
          <w:sz w:val="24"/>
          <w:szCs w:val="24"/>
        </w:rPr>
      </w:pPr>
      <w:r w:rsidRPr="0044105E">
        <w:rPr>
          <w:rFonts w:ascii="Arial" w:hAnsi="Arial" w:cs="Arial"/>
          <w:sz w:val="24"/>
          <w:szCs w:val="24"/>
        </w:rPr>
        <w:t>Sebagai penjabaran dari Visi Kabupaten Karanganyar, maka Pemerintah Kabupaten Karanganyar menetapkan Misi karena Misi merupakan sesuatu yang harus diemban atau dilaksanakan oleh suatu organisasi dalam merumuskan upaya-upaya untuk mewujudkan Visi tersebut. Misi tersebut meliputi :</w:t>
      </w:r>
    </w:p>
    <w:p w:rsidR="0044105E" w:rsidRPr="0044105E" w:rsidRDefault="0044105E" w:rsidP="00ED1DA0">
      <w:pPr>
        <w:numPr>
          <w:ilvl w:val="0"/>
          <w:numId w:val="33"/>
        </w:numPr>
        <w:spacing w:after="0" w:line="360" w:lineRule="auto"/>
        <w:ind w:left="426" w:hanging="426"/>
        <w:jc w:val="both"/>
        <w:rPr>
          <w:rFonts w:ascii="Arial" w:hAnsi="Arial" w:cs="Arial"/>
          <w:sz w:val="24"/>
          <w:szCs w:val="24"/>
        </w:rPr>
      </w:pPr>
      <w:r w:rsidRPr="0044105E">
        <w:rPr>
          <w:rFonts w:ascii="Arial" w:hAnsi="Arial" w:cs="Arial"/>
          <w:sz w:val="24"/>
          <w:szCs w:val="24"/>
        </w:rPr>
        <w:t>Pembangunan Infrastruktur Menyeluruh</w:t>
      </w:r>
    </w:p>
    <w:p w:rsidR="0044105E" w:rsidRPr="0044105E" w:rsidRDefault="0044105E" w:rsidP="005D56D5">
      <w:pPr>
        <w:autoSpaceDE w:val="0"/>
        <w:autoSpaceDN w:val="0"/>
        <w:adjustRightInd w:val="0"/>
        <w:spacing w:after="0" w:line="360" w:lineRule="auto"/>
        <w:ind w:left="426" w:firstLine="425"/>
        <w:jc w:val="both"/>
        <w:rPr>
          <w:rFonts w:ascii="Arial" w:hAnsi="Arial" w:cs="Arial"/>
          <w:sz w:val="24"/>
          <w:szCs w:val="24"/>
        </w:rPr>
      </w:pPr>
      <w:r w:rsidRPr="0044105E">
        <w:rPr>
          <w:rFonts w:ascii="Arial" w:hAnsi="Arial" w:cs="Arial"/>
          <w:sz w:val="24"/>
          <w:szCs w:val="24"/>
        </w:rPr>
        <w:t xml:space="preserve">Pembangunan fisik dan infrastruktur yang memiliki peran penting dalam mendukung pembangunan lainnya. Pembangunan infrastruktur diarahkan pada sarana dan prasarana untuk meningkatkan pertumbuhan dan kelancaran roda perekonomian dengan memperhatikan aspek keseimbangan dan kelestarian lingkungan hidup serta tata ruang. Pengertian infrastruktur menyeluruh dalam konteks seluruh rangkaian misi Kabupaten Karanganyar 2018-2023 ini juga mencakup infrastruktur non fisik, yaitu kerangka kebijakan reformasi birokrasi. Kerangka reformasi birokrasi memerlukan infrastruktur fisik teknologi informasi untuk penyelenggaraan pemerintahan dan pelayanan publik. Di samping itu juga memerlukan infrastruktur non fisik berupa kerangka kebijakan yang mengatur </w:t>
      </w:r>
      <w:r w:rsidRPr="0044105E">
        <w:rPr>
          <w:rFonts w:ascii="Arial" w:hAnsi="Arial" w:cs="Arial"/>
          <w:sz w:val="24"/>
          <w:szCs w:val="24"/>
        </w:rPr>
        <w:lastRenderedPageBreak/>
        <w:t>struktur kelembagaan organisasi, penatalaksanaan organisasi, sistem pengawasan, sistem akuntabilitas, sistem pengembangan sumber daya manusia, dan kerangka peraturan perundangan.</w:t>
      </w:r>
    </w:p>
    <w:p w:rsidR="0044105E" w:rsidRPr="0044105E" w:rsidRDefault="0044105E" w:rsidP="00ED1DA0">
      <w:pPr>
        <w:numPr>
          <w:ilvl w:val="0"/>
          <w:numId w:val="33"/>
        </w:numPr>
        <w:spacing w:after="0" w:line="360" w:lineRule="auto"/>
        <w:ind w:left="426" w:hanging="426"/>
        <w:jc w:val="both"/>
        <w:rPr>
          <w:rFonts w:ascii="Arial" w:hAnsi="Arial" w:cs="Arial"/>
          <w:sz w:val="24"/>
          <w:szCs w:val="24"/>
        </w:rPr>
      </w:pPr>
      <w:r w:rsidRPr="0044105E">
        <w:rPr>
          <w:rFonts w:ascii="Arial" w:hAnsi="Arial" w:cs="Arial"/>
          <w:sz w:val="24"/>
          <w:szCs w:val="24"/>
        </w:rPr>
        <w:t>Pemberdayaan Perekonomian Rakyat</w:t>
      </w:r>
    </w:p>
    <w:p w:rsidR="0044105E" w:rsidRPr="0044105E" w:rsidRDefault="0044105E" w:rsidP="005D56D5">
      <w:pPr>
        <w:autoSpaceDE w:val="0"/>
        <w:autoSpaceDN w:val="0"/>
        <w:adjustRightInd w:val="0"/>
        <w:spacing w:after="0" w:line="360" w:lineRule="auto"/>
        <w:ind w:left="426" w:firstLine="425"/>
        <w:jc w:val="both"/>
        <w:rPr>
          <w:rFonts w:ascii="Arial" w:hAnsi="Arial" w:cs="Arial"/>
          <w:sz w:val="24"/>
          <w:szCs w:val="24"/>
        </w:rPr>
      </w:pPr>
      <w:r w:rsidRPr="0044105E">
        <w:rPr>
          <w:rFonts w:ascii="Arial" w:hAnsi="Arial" w:cs="Arial"/>
          <w:sz w:val="24"/>
          <w:szCs w:val="24"/>
        </w:rPr>
        <w:t>Pemberdayaan masyarakat tidak dapat dilakukan hanya melalui satu pendekatan saja karena permasalahan pada masingmasing aspek kehidupan sangat komplek. Pemberdayaan masyarakat dalam bidang perekonomian yang baik tidak cukup hanya dengan pemberian modal tetapi juga perlu adanya penguatan kelembagaan ekonomi masyarakat dan penguatan posisi tawarnya.Pemberdayaan dalam bidang ekonomi atau penguatan ekonomi rakyat perlu dilakukan secara elegan tanpa menghambat atau mendiskriminasikan antara ekonomi yang kuat dan yang lemah. Untuk itu peran pemerintah dalam memberdayakan perekonomian masyarakat melalui usaha mikro, usaha kecil, usaha menengah dan usaha besar sangat diperlukan. Pemberdayaan perekonomian masyarakat yang digarap secara serius akan memperlancar proses penguatan ekonomi rakyat menuju ekonomi rakyat yang kokoh, modern dan efisien (berdaulat di bidang politik, berdikari di bidang ekonomi, berkepribadian di bidang budaya).</w:t>
      </w:r>
    </w:p>
    <w:p w:rsidR="0044105E" w:rsidRPr="0044105E" w:rsidRDefault="0044105E" w:rsidP="00ED1DA0">
      <w:pPr>
        <w:numPr>
          <w:ilvl w:val="0"/>
          <w:numId w:val="33"/>
        </w:numPr>
        <w:spacing w:after="0" w:line="360" w:lineRule="auto"/>
        <w:ind w:left="426" w:hanging="426"/>
        <w:jc w:val="both"/>
        <w:rPr>
          <w:rFonts w:ascii="Arial" w:hAnsi="Arial" w:cs="Arial"/>
          <w:sz w:val="24"/>
          <w:szCs w:val="24"/>
        </w:rPr>
      </w:pPr>
      <w:r w:rsidRPr="0044105E">
        <w:rPr>
          <w:rFonts w:ascii="Arial" w:hAnsi="Arial" w:cs="Arial"/>
          <w:sz w:val="24"/>
          <w:szCs w:val="24"/>
        </w:rPr>
        <w:t>Pendidikan Gratis SD/SMP dan Kesehatan Gratis</w:t>
      </w:r>
    </w:p>
    <w:p w:rsidR="0044105E" w:rsidRPr="0044105E" w:rsidRDefault="0044105E" w:rsidP="005D56D5">
      <w:pPr>
        <w:autoSpaceDE w:val="0"/>
        <w:autoSpaceDN w:val="0"/>
        <w:adjustRightInd w:val="0"/>
        <w:spacing w:after="0" w:line="360" w:lineRule="auto"/>
        <w:ind w:left="426" w:firstLine="567"/>
        <w:jc w:val="both"/>
        <w:rPr>
          <w:rFonts w:ascii="Arial" w:hAnsi="Arial" w:cs="Arial"/>
          <w:sz w:val="24"/>
          <w:szCs w:val="24"/>
        </w:rPr>
      </w:pPr>
      <w:r w:rsidRPr="0044105E">
        <w:rPr>
          <w:rFonts w:ascii="Arial" w:hAnsi="Arial" w:cs="Arial"/>
          <w:sz w:val="24"/>
          <w:szCs w:val="24"/>
        </w:rPr>
        <w:t>Seperti diamanatkan dalam UUD 1945 setiap warga Negara berhak mendapatkan pendidikan, maka dengan adanya kebijakan wajib belajar bagi masyarakat, pemerintah dapat memberikan hak pada setiap warganya untuk mengenyam pendidikan. Kesulitan ekonomi yang menghambat warga yang wajib belajar dapat teratasi dengan mengoptimalkan anggaran yang ada guna memberikan pendidikan yang murah. Setiap orang berhak memperoleh pelayanan kesehatan, maka pemerintah sudah selayaknya menyediakan sarana dan prasarana kesehatan yang baik serta memadai.</w:t>
      </w:r>
    </w:p>
    <w:p w:rsidR="0044105E" w:rsidRPr="0044105E" w:rsidRDefault="0044105E" w:rsidP="00ED1DA0">
      <w:pPr>
        <w:numPr>
          <w:ilvl w:val="0"/>
          <w:numId w:val="33"/>
        </w:numPr>
        <w:spacing w:after="0" w:line="360" w:lineRule="auto"/>
        <w:ind w:left="426" w:hanging="426"/>
        <w:jc w:val="both"/>
        <w:rPr>
          <w:rFonts w:ascii="Arial" w:hAnsi="Arial" w:cs="Arial"/>
          <w:sz w:val="24"/>
          <w:szCs w:val="24"/>
        </w:rPr>
      </w:pPr>
      <w:r w:rsidRPr="0044105E">
        <w:rPr>
          <w:rFonts w:ascii="Arial" w:hAnsi="Arial" w:cs="Arial"/>
          <w:sz w:val="24"/>
          <w:szCs w:val="24"/>
        </w:rPr>
        <w:t>Pembangunan Desa Sebagai Pusat Pertumbuhan</w:t>
      </w:r>
    </w:p>
    <w:p w:rsidR="0044105E" w:rsidRPr="0044105E" w:rsidRDefault="0044105E" w:rsidP="005D56D5">
      <w:pPr>
        <w:autoSpaceDE w:val="0"/>
        <w:autoSpaceDN w:val="0"/>
        <w:adjustRightInd w:val="0"/>
        <w:spacing w:after="0" w:line="360" w:lineRule="auto"/>
        <w:ind w:left="426" w:firstLine="567"/>
        <w:jc w:val="both"/>
        <w:rPr>
          <w:rFonts w:ascii="Arial" w:hAnsi="Arial" w:cs="Arial"/>
          <w:sz w:val="24"/>
          <w:szCs w:val="24"/>
        </w:rPr>
      </w:pPr>
      <w:r w:rsidRPr="0044105E">
        <w:rPr>
          <w:rFonts w:ascii="Arial" w:hAnsi="Arial" w:cs="Arial"/>
          <w:sz w:val="24"/>
          <w:szCs w:val="24"/>
        </w:rPr>
        <w:t>Desa merupakan pusat pemerintahan terbawah, maka sudah selayaknya mendapatkan perhatian khusus baik pembangunan fisik maupun non fisik. Perekonomian harus diberdayakan mulai dari desa dengan tersedianya sumber daya aparat yang baik, serta terciptanya kesatuan dan persatuan kehidupan masyarakat.</w:t>
      </w:r>
    </w:p>
    <w:p w:rsidR="0044105E" w:rsidRPr="0044105E" w:rsidRDefault="0044105E" w:rsidP="00ED1DA0">
      <w:pPr>
        <w:numPr>
          <w:ilvl w:val="0"/>
          <w:numId w:val="33"/>
        </w:numPr>
        <w:spacing w:after="0" w:line="360" w:lineRule="auto"/>
        <w:ind w:left="426" w:hanging="426"/>
        <w:jc w:val="both"/>
        <w:rPr>
          <w:rFonts w:ascii="Arial" w:hAnsi="Arial" w:cs="Arial"/>
          <w:sz w:val="24"/>
          <w:szCs w:val="24"/>
        </w:rPr>
      </w:pPr>
      <w:r w:rsidRPr="0044105E">
        <w:rPr>
          <w:rFonts w:ascii="Arial" w:hAnsi="Arial" w:cs="Arial"/>
          <w:sz w:val="24"/>
          <w:szCs w:val="24"/>
        </w:rPr>
        <w:t>Peningkatan Kualitas Keagamaan, Sosial Budaya, Pemberdayaan Perempuan, Pemuda dan Olahraga</w:t>
      </w:r>
    </w:p>
    <w:p w:rsidR="00942049" w:rsidRPr="00A5781B" w:rsidRDefault="0044105E" w:rsidP="00A5781B">
      <w:pPr>
        <w:autoSpaceDE w:val="0"/>
        <w:autoSpaceDN w:val="0"/>
        <w:adjustRightInd w:val="0"/>
        <w:spacing w:after="0" w:line="360" w:lineRule="auto"/>
        <w:ind w:left="426" w:firstLine="425"/>
        <w:jc w:val="both"/>
        <w:rPr>
          <w:rFonts w:ascii="Arial" w:hAnsi="Arial" w:cs="Arial"/>
          <w:sz w:val="24"/>
          <w:szCs w:val="24"/>
        </w:rPr>
      </w:pPr>
      <w:r w:rsidRPr="0044105E">
        <w:rPr>
          <w:rFonts w:ascii="Arial" w:hAnsi="Arial" w:cs="Arial"/>
          <w:sz w:val="24"/>
          <w:szCs w:val="24"/>
        </w:rPr>
        <w:t xml:space="preserve">Perbedaan keyakinan tidak menjadi penyebab timbulnya keretakan dan memudarnya semangat kehidupan kekeluargaan di masyarakat. Perbedaan </w:t>
      </w:r>
      <w:r w:rsidRPr="0044105E">
        <w:rPr>
          <w:rFonts w:ascii="Arial" w:hAnsi="Arial" w:cs="Arial"/>
          <w:sz w:val="24"/>
          <w:szCs w:val="24"/>
        </w:rPr>
        <w:lastRenderedPageBreak/>
        <w:t>merupakan rahmat yang harus disyukuri, hal ini akan menumbuhkan rasa saling hormat menghormati antar sesama manusia. Terwujudnya perempuan Indonesia yang berkualitas, mandiri dan berkepribadian sangat mendukung terbentuknya keluarga dan generasi penerus yang sejahtera. Pemberdayaan pemuda sangat diperlukan dalam mewujudkan kemandirian dan profesionalisme sehingga mendorong berkembangnya pemuda pelaku pembangunan yang handal, mampu bersaing di tingkat regional, nasional dan internasional. Pemberdayaan olahraga diperlukan sebagai upaya menciptakan budaya berolahraga yang diiringi dengan pengelolaan dan penataan semua aspek yang terlibat di jalur olahraga pendidikan, olahraga kreasi dan olahraga prestasi. Peningkatan kualitas keagamaan, sosial budaya, pemuda dan olahraga harus dimulai dari tingkat desa, sehingga dapat mewujudkan semangat kekeluargaan, persatuan, kesatuan serta masyarakat yang koko</w:t>
      </w:r>
      <w:r w:rsidR="00A5781B">
        <w:rPr>
          <w:rFonts w:ascii="Arial" w:hAnsi="Arial" w:cs="Arial"/>
          <w:sz w:val="24"/>
          <w:szCs w:val="24"/>
        </w:rPr>
        <w:t>h, aktif, unggul dan produktif.</w:t>
      </w:r>
    </w:p>
    <w:p w:rsidR="00CF0BDD" w:rsidRPr="009852F7" w:rsidRDefault="00CF0BDD" w:rsidP="009852F7">
      <w:pPr>
        <w:autoSpaceDE w:val="0"/>
        <w:autoSpaceDN w:val="0"/>
        <w:adjustRightInd w:val="0"/>
        <w:spacing w:after="0" w:line="360" w:lineRule="auto"/>
        <w:ind w:firstLine="1134"/>
        <w:jc w:val="both"/>
        <w:rPr>
          <w:rFonts w:ascii="Arial" w:hAnsi="Arial" w:cs="Arial"/>
          <w:sz w:val="24"/>
          <w:szCs w:val="24"/>
        </w:rPr>
      </w:pPr>
      <w:r w:rsidRPr="009852F7">
        <w:rPr>
          <w:rFonts w:ascii="Arial" w:hAnsi="Arial" w:cs="Arial"/>
          <w:sz w:val="24"/>
          <w:szCs w:val="24"/>
        </w:rPr>
        <w:t>Visi dan misi hanya dapat dioperasionalkan jika dirumuskan terlebih dahulu ke dalam bentuk yang lebih nyata dan terarah, berupa tujuan dan sasaran.</w:t>
      </w:r>
      <w:r w:rsidR="00DE145F" w:rsidRPr="009852F7">
        <w:rPr>
          <w:rFonts w:ascii="Arial" w:hAnsi="Arial" w:cs="Arial"/>
          <w:sz w:val="24"/>
          <w:szCs w:val="24"/>
        </w:rPr>
        <w:t xml:space="preserve"> </w:t>
      </w:r>
      <w:r w:rsidRPr="009852F7">
        <w:rPr>
          <w:rFonts w:ascii="Arial" w:hAnsi="Arial" w:cs="Arial"/>
          <w:sz w:val="24"/>
          <w:szCs w:val="24"/>
        </w:rPr>
        <w:t>Tujuan ditetapkan berdasarkan faktor-faktor penentu keberhasilan y</w:t>
      </w:r>
      <w:r w:rsidR="00DE145F" w:rsidRPr="009852F7">
        <w:rPr>
          <w:rFonts w:ascii="Arial" w:hAnsi="Arial" w:cs="Arial"/>
          <w:sz w:val="24"/>
          <w:szCs w:val="24"/>
        </w:rPr>
        <w:t xml:space="preserve">ang telah ditetapkan sebelumnya, </w:t>
      </w:r>
      <w:r w:rsidRPr="009852F7">
        <w:rPr>
          <w:rFonts w:ascii="Arial" w:hAnsi="Arial" w:cs="Arial"/>
          <w:sz w:val="24"/>
          <w:szCs w:val="24"/>
        </w:rPr>
        <w:t>arti</w:t>
      </w:r>
      <w:r w:rsidR="00DE145F" w:rsidRPr="009852F7">
        <w:rPr>
          <w:rFonts w:ascii="Arial" w:hAnsi="Arial" w:cs="Arial"/>
          <w:sz w:val="24"/>
          <w:szCs w:val="24"/>
        </w:rPr>
        <w:t>nya</w:t>
      </w:r>
      <w:r w:rsidRPr="009852F7">
        <w:rPr>
          <w:rFonts w:ascii="Arial" w:hAnsi="Arial" w:cs="Arial"/>
          <w:sz w:val="24"/>
          <w:szCs w:val="24"/>
        </w:rPr>
        <w:t xml:space="preserve"> organisasi telah memperhitungkan kekuatan dan kelemahan serta segala sumber daya yang dimiliki, sehingga tujuan yang ditetapkan menjadi lebih rasional.</w:t>
      </w:r>
    </w:p>
    <w:p w:rsidR="00796BC7" w:rsidRPr="00796BC7" w:rsidRDefault="00796BC7" w:rsidP="009852F7">
      <w:pPr>
        <w:spacing w:after="0" w:line="360" w:lineRule="auto"/>
        <w:ind w:firstLine="1134"/>
        <w:jc w:val="both"/>
        <w:rPr>
          <w:rFonts w:ascii="Arial" w:hAnsi="Arial" w:cs="Arial"/>
          <w:sz w:val="24"/>
          <w:szCs w:val="24"/>
        </w:rPr>
      </w:pPr>
      <w:r w:rsidRPr="00796BC7">
        <w:rPr>
          <w:rFonts w:ascii="Arial" w:hAnsi="Arial" w:cs="Arial"/>
          <w:sz w:val="24"/>
          <w:szCs w:val="24"/>
        </w:rPr>
        <w:t xml:space="preserve">Bertitik tolak dari visi dan misi Kabupaten Karanganyar, Sekretariat Daerah Kabupaten Karanganyar dalam mengemban tugas menyusun kebijakan dan pengkoordinasian administratif terhadap pelaksanaan tugas perangkat daerah serta pelayanan administratif, menjalankan salah </w:t>
      </w:r>
      <w:r w:rsidR="009852F7">
        <w:rPr>
          <w:rFonts w:ascii="Arial" w:hAnsi="Arial" w:cs="Arial"/>
          <w:sz w:val="24"/>
          <w:szCs w:val="24"/>
        </w:rPr>
        <w:t xml:space="preserve">satu </w:t>
      </w:r>
      <w:r w:rsidRPr="00796BC7">
        <w:rPr>
          <w:rFonts w:ascii="Arial" w:hAnsi="Arial" w:cs="Arial"/>
          <w:sz w:val="24"/>
          <w:szCs w:val="24"/>
        </w:rPr>
        <w:t>misi ke-5 Bupati dan Wakil Bupati Karanganyar terpilih periode 2018-20</w:t>
      </w:r>
      <w:r w:rsidRPr="00796BC7">
        <w:rPr>
          <w:rFonts w:ascii="Arial" w:hAnsi="Arial" w:cs="Arial"/>
          <w:sz w:val="24"/>
          <w:szCs w:val="24"/>
          <w:lang w:val="id-ID"/>
        </w:rPr>
        <w:t>2</w:t>
      </w:r>
      <w:r w:rsidRPr="00796BC7">
        <w:rPr>
          <w:rFonts w:ascii="Arial" w:hAnsi="Arial" w:cs="Arial"/>
          <w:sz w:val="24"/>
          <w:szCs w:val="24"/>
        </w:rPr>
        <w:t>3 yaitu :</w:t>
      </w:r>
    </w:p>
    <w:p w:rsidR="00796BC7" w:rsidRPr="00796BC7" w:rsidRDefault="00796BC7" w:rsidP="00796BC7">
      <w:pPr>
        <w:spacing w:after="0" w:line="360" w:lineRule="auto"/>
        <w:jc w:val="center"/>
        <w:rPr>
          <w:rFonts w:ascii="Arial" w:hAnsi="Arial" w:cs="Arial"/>
          <w:b/>
          <w:sz w:val="24"/>
          <w:szCs w:val="24"/>
        </w:rPr>
      </w:pPr>
      <w:r w:rsidRPr="00796BC7">
        <w:rPr>
          <w:rFonts w:ascii="Arial" w:hAnsi="Arial" w:cs="Arial"/>
          <w:b/>
          <w:sz w:val="24"/>
          <w:szCs w:val="24"/>
        </w:rPr>
        <w:t>“Peningkatan Kualitas Keagamaan, Sosial Budaya, Pemberdayaan Perempuan, Pemuda dan Olahraga”</w:t>
      </w:r>
    </w:p>
    <w:p w:rsidR="00796BC7" w:rsidRPr="00796BC7" w:rsidRDefault="00796BC7" w:rsidP="009852F7">
      <w:pPr>
        <w:pStyle w:val="ListParagraph"/>
        <w:spacing w:after="0" w:line="360" w:lineRule="auto"/>
        <w:ind w:left="0" w:firstLine="1134"/>
        <w:jc w:val="both"/>
        <w:rPr>
          <w:rFonts w:ascii="Arial" w:hAnsi="Arial" w:cs="Arial"/>
          <w:sz w:val="24"/>
          <w:szCs w:val="24"/>
        </w:rPr>
      </w:pPr>
      <w:r w:rsidRPr="00796BC7">
        <w:rPr>
          <w:rFonts w:ascii="Arial" w:hAnsi="Arial" w:cs="Arial"/>
          <w:sz w:val="24"/>
          <w:szCs w:val="24"/>
        </w:rPr>
        <w:t xml:space="preserve">Penjabaran misi ke-5 ini berkaitan dengan upaya peningkatan reformasi birokrasi dalam rangka penyelenggaraan </w:t>
      </w:r>
      <w:r w:rsidRPr="00796BC7">
        <w:rPr>
          <w:rFonts w:ascii="Arial" w:hAnsi="Arial" w:cs="Arial"/>
          <w:i/>
          <w:sz w:val="24"/>
          <w:szCs w:val="24"/>
        </w:rPr>
        <w:t>good governance</w:t>
      </w:r>
      <w:r w:rsidRPr="00796BC7">
        <w:rPr>
          <w:rFonts w:ascii="Arial" w:hAnsi="Arial" w:cs="Arial"/>
          <w:sz w:val="24"/>
          <w:szCs w:val="24"/>
        </w:rPr>
        <w:t xml:space="preserve"> melalui peningkatan akuntabilitas dan kapasitas organisasi, peningkatan pelayanan publik, dan pemerintahan yang bersih dan bebas KKN. Pelaksanaan dan penataan organisasi, e-</w:t>
      </w:r>
      <w:r w:rsidRPr="00796BC7">
        <w:rPr>
          <w:rFonts w:ascii="Arial" w:hAnsi="Arial" w:cs="Arial"/>
          <w:i/>
          <w:sz w:val="24"/>
          <w:szCs w:val="24"/>
        </w:rPr>
        <w:t>goverment</w:t>
      </w:r>
      <w:r w:rsidRPr="00796BC7">
        <w:rPr>
          <w:rFonts w:ascii="Arial" w:hAnsi="Arial" w:cs="Arial"/>
          <w:sz w:val="24"/>
          <w:szCs w:val="24"/>
        </w:rPr>
        <w:t xml:space="preserve">, peningkatan profesionalisme ASN, peningkatan pengawasan pembangunan. Penguatan akuntabilitas kinerja dengan meningkatkan kinerja pemerintah dan akuntabilitas instansi. </w:t>
      </w:r>
    </w:p>
    <w:p w:rsidR="00796BC7" w:rsidRPr="00796BC7" w:rsidRDefault="00796BC7" w:rsidP="00796BC7">
      <w:pPr>
        <w:spacing w:after="0" w:line="360" w:lineRule="auto"/>
        <w:ind w:firstLine="851"/>
        <w:jc w:val="both"/>
        <w:rPr>
          <w:rFonts w:ascii="Arial" w:hAnsi="Arial" w:cs="Arial"/>
          <w:sz w:val="24"/>
          <w:szCs w:val="24"/>
        </w:rPr>
      </w:pPr>
      <w:r w:rsidRPr="00796BC7">
        <w:rPr>
          <w:rFonts w:ascii="Arial" w:hAnsi="Arial" w:cs="Arial"/>
          <w:sz w:val="24"/>
          <w:szCs w:val="24"/>
        </w:rPr>
        <w:t xml:space="preserve">Selanjutnya, dari misi tersebut diimplemetasikan ke dalam tujuan yang akan dicapai dalam jangka 5 (lima) tahun. Dari tujuan ini, Sekretariat Daerah Kabupaten Karanganyar menetapkan sasaran dengan mempertimbangkan sumber daya dan kemampuan yang dimiliki, </w:t>
      </w:r>
      <w:r w:rsidRPr="00796BC7">
        <w:rPr>
          <w:rFonts w:ascii="Arial" w:hAnsi="Arial" w:cs="Arial"/>
          <w:sz w:val="24"/>
          <w:szCs w:val="24"/>
          <w:lang w:val="id-ID"/>
        </w:rPr>
        <w:t>dan f</w:t>
      </w:r>
      <w:r w:rsidRPr="00796BC7">
        <w:rPr>
          <w:rFonts w:ascii="Arial" w:hAnsi="Arial" w:cs="Arial"/>
          <w:sz w:val="24"/>
          <w:szCs w:val="24"/>
        </w:rPr>
        <w:t>aktor yang mempengaruhi keberhasilan pencapaiannya.</w:t>
      </w:r>
    </w:p>
    <w:p w:rsidR="00796BC7" w:rsidRPr="00796BC7" w:rsidRDefault="00796BC7" w:rsidP="00796BC7">
      <w:pPr>
        <w:spacing w:after="0" w:line="360" w:lineRule="auto"/>
        <w:ind w:firstLine="851"/>
        <w:jc w:val="both"/>
        <w:rPr>
          <w:rFonts w:ascii="Arial" w:hAnsi="Arial" w:cs="Arial"/>
          <w:sz w:val="24"/>
          <w:szCs w:val="24"/>
        </w:rPr>
      </w:pPr>
      <w:r w:rsidRPr="00796BC7">
        <w:rPr>
          <w:rFonts w:ascii="Arial" w:hAnsi="Arial" w:cs="Arial"/>
          <w:sz w:val="24"/>
          <w:szCs w:val="24"/>
        </w:rPr>
        <w:lastRenderedPageBreak/>
        <w:t>Sasaran Sekretariat Daerah Kabupaten Karanganyar merupakan penjabaran dari tujuan yang ditetapkan dan dialokasikan seca</w:t>
      </w:r>
      <w:r w:rsidR="000C028A">
        <w:rPr>
          <w:rFonts w:ascii="Arial" w:hAnsi="Arial" w:cs="Arial"/>
          <w:sz w:val="24"/>
          <w:szCs w:val="24"/>
        </w:rPr>
        <w:t>ra periodik setiap tahun melalui</w:t>
      </w:r>
      <w:r w:rsidRPr="00796BC7">
        <w:rPr>
          <w:rFonts w:ascii="Arial" w:hAnsi="Arial" w:cs="Arial"/>
          <w:sz w:val="24"/>
          <w:szCs w:val="24"/>
        </w:rPr>
        <w:t xml:space="preserve"> serangkaian program dimana penetapannya diperlukan untuk memberikan fokus pada penyusunan kegiatan dan pengalokasian sumber daya organisasi. Semua tujuan dan sasaran yang telah ditetapkan akan dapat dicapai melalui penyusunan dan pelaksanaan strategi yang tepat.</w:t>
      </w:r>
    </w:p>
    <w:p w:rsidR="00796BC7" w:rsidRPr="00796BC7" w:rsidRDefault="00796BC7" w:rsidP="00796BC7">
      <w:pPr>
        <w:spacing w:after="0" w:line="360" w:lineRule="auto"/>
        <w:ind w:firstLine="851"/>
        <w:jc w:val="both"/>
        <w:rPr>
          <w:rFonts w:ascii="Arial" w:hAnsi="Arial" w:cs="Arial"/>
          <w:sz w:val="24"/>
          <w:szCs w:val="24"/>
        </w:rPr>
      </w:pPr>
      <w:r w:rsidRPr="00796BC7">
        <w:rPr>
          <w:rFonts w:ascii="Arial" w:hAnsi="Arial" w:cs="Arial"/>
          <w:sz w:val="24"/>
          <w:szCs w:val="24"/>
        </w:rPr>
        <w:t xml:space="preserve">Tujuan dan sasaran pada </w:t>
      </w:r>
      <w:r w:rsidRPr="00796BC7">
        <w:rPr>
          <w:rFonts w:ascii="Arial" w:hAnsi="Arial" w:cs="Arial"/>
          <w:sz w:val="24"/>
          <w:szCs w:val="24"/>
          <w:lang w:val="id-ID"/>
        </w:rPr>
        <w:t xml:space="preserve">Renstra Sekretariat Daerah Kabupaten Karanganyar Tahun 2018-2023 </w:t>
      </w:r>
      <w:r w:rsidRPr="00796BC7">
        <w:rPr>
          <w:rFonts w:ascii="Arial" w:hAnsi="Arial" w:cs="Arial"/>
          <w:sz w:val="24"/>
          <w:szCs w:val="24"/>
        </w:rPr>
        <w:t>adalah sebagai berikut :</w:t>
      </w:r>
    </w:p>
    <w:p w:rsidR="00796BC7" w:rsidRPr="00796BC7" w:rsidRDefault="00796BC7" w:rsidP="00796BC7">
      <w:pPr>
        <w:tabs>
          <w:tab w:val="left" w:pos="0"/>
          <w:tab w:val="left" w:pos="426"/>
          <w:tab w:val="left" w:pos="1134"/>
        </w:tabs>
        <w:spacing w:after="0" w:line="360" w:lineRule="auto"/>
        <w:jc w:val="both"/>
        <w:rPr>
          <w:rFonts w:ascii="Arial" w:hAnsi="Arial" w:cs="Arial"/>
          <w:b/>
          <w:sz w:val="24"/>
          <w:szCs w:val="24"/>
        </w:rPr>
      </w:pPr>
      <w:r w:rsidRPr="00796BC7">
        <w:rPr>
          <w:rFonts w:ascii="Arial" w:hAnsi="Arial" w:cs="Arial"/>
          <w:b/>
          <w:sz w:val="24"/>
          <w:szCs w:val="24"/>
        </w:rPr>
        <w:t>Tujuan</w:t>
      </w:r>
      <w:r w:rsidRPr="00796BC7">
        <w:rPr>
          <w:rFonts w:ascii="Arial" w:hAnsi="Arial" w:cs="Arial"/>
          <w:b/>
          <w:sz w:val="24"/>
          <w:szCs w:val="24"/>
        </w:rPr>
        <w:tab/>
        <w:t>:</w:t>
      </w:r>
      <w:r w:rsidRPr="00796BC7">
        <w:rPr>
          <w:rFonts w:ascii="Arial" w:hAnsi="Arial" w:cs="Arial"/>
          <w:b/>
          <w:sz w:val="24"/>
          <w:szCs w:val="24"/>
          <w:lang w:val="id-ID"/>
        </w:rPr>
        <w:t xml:space="preserve"> </w:t>
      </w:r>
      <w:r w:rsidRPr="00796BC7">
        <w:rPr>
          <w:rFonts w:ascii="Arial" w:hAnsi="Arial" w:cs="Arial"/>
          <w:b/>
          <w:sz w:val="24"/>
          <w:szCs w:val="24"/>
        </w:rPr>
        <w:t>“Terwujudnya tata kelola pemerintahan yang transparan, akuntabel,</w:t>
      </w:r>
      <w:r w:rsidRPr="00796BC7">
        <w:rPr>
          <w:rFonts w:ascii="Arial" w:hAnsi="Arial" w:cs="Arial"/>
          <w:b/>
          <w:sz w:val="24"/>
          <w:szCs w:val="24"/>
          <w:lang w:val="id-ID"/>
        </w:rPr>
        <w:t xml:space="preserve"> </w:t>
      </w:r>
      <w:r w:rsidRPr="00796BC7">
        <w:rPr>
          <w:rFonts w:ascii="Arial" w:hAnsi="Arial" w:cs="Arial"/>
          <w:b/>
          <w:sz w:val="24"/>
          <w:szCs w:val="24"/>
        </w:rPr>
        <w:t>efektif dan efisien”.</w:t>
      </w:r>
    </w:p>
    <w:p w:rsidR="00796BC7" w:rsidRPr="00796BC7" w:rsidRDefault="00796BC7" w:rsidP="00796BC7">
      <w:pPr>
        <w:tabs>
          <w:tab w:val="left" w:pos="426"/>
          <w:tab w:val="left" w:pos="993"/>
          <w:tab w:val="left" w:pos="1843"/>
        </w:tabs>
        <w:spacing w:after="0" w:line="360" w:lineRule="auto"/>
        <w:jc w:val="both"/>
        <w:rPr>
          <w:rFonts w:ascii="Arial" w:hAnsi="Arial" w:cs="Arial"/>
          <w:b/>
          <w:sz w:val="24"/>
          <w:szCs w:val="24"/>
        </w:rPr>
      </w:pPr>
      <w:r w:rsidRPr="00796BC7">
        <w:rPr>
          <w:rFonts w:ascii="Arial" w:hAnsi="Arial" w:cs="Arial"/>
          <w:b/>
          <w:sz w:val="24"/>
          <w:szCs w:val="24"/>
        </w:rPr>
        <w:t>Sasaran :</w:t>
      </w:r>
      <w:r w:rsidRPr="00796BC7">
        <w:rPr>
          <w:rFonts w:ascii="Arial" w:hAnsi="Arial" w:cs="Arial"/>
          <w:b/>
          <w:sz w:val="24"/>
          <w:szCs w:val="24"/>
          <w:lang w:val="id-ID"/>
        </w:rPr>
        <w:t xml:space="preserve"> </w:t>
      </w:r>
      <w:r w:rsidRPr="00796BC7">
        <w:rPr>
          <w:rFonts w:ascii="Arial" w:hAnsi="Arial" w:cs="Arial"/>
          <w:b/>
          <w:sz w:val="24"/>
          <w:szCs w:val="24"/>
        </w:rPr>
        <w:t>“Meningkatkan pembinaan dan pengkoordinasian dalam perumusan kebijakan</w:t>
      </w:r>
      <w:r w:rsidRPr="00796BC7">
        <w:rPr>
          <w:rFonts w:ascii="Arial" w:hAnsi="Arial" w:cs="Arial"/>
          <w:b/>
          <w:sz w:val="24"/>
          <w:szCs w:val="24"/>
          <w:lang w:val="id-ID"/>
        </w:rPr>
        <w:t xml:space="preserve"> </w:t>
      </w:r>
      <w:r w:rsidRPr="00796BC7">
        <w:rPr>
          <w:rFonts w:ascii="Arial" w:hAnsi="Arial" w:cs="Arial"/>
          <w:b/>
          <w:sz w:val="24"/>
          <w:szCs w:val="24"/>
        </w:rPr>
        <w:t>di bidang penyelenggaraan pemerintahan”.</w:t>
      </w:r>
    </w:p>
    <w:p w:rsidR="00DC058B" w:rsidRPr="00A05F32" w:rsidRDefault="00DC058B" w:rsidP="00DC058B">
      <w:pPr>
        <w:autoSpaceDE w:val="0"/>
        <w:autoSpaceDN w:val="0"/>
        <w:adjustRightInd w:val="0"/>
        <w:spacing w:after="0" w:line="360" w:lineRule="auto"/>
        <w:ind w:left="567" w:firstLine="851"/>
        <w:jc w:val="both"/>
        <w:rPr>
          <w:rFonts w:ascii="Arial" w:hAnsi="Arial" w:cs="Arial"/>
          <w:color w:val="FF0000"/>
          <w:sz w:val="24"/>
          <w:szCs w:val="24"/>
          <w:lang w:val="id-ID"/>
        </w:rPr>
      </w:pPr>
    </w:p>
    <w:p w:rsidR="00CF0BDD" w:rsidRPr="007827F7" w:rsidRDefault="00CF0BDD" w:rsidP="009852F7">
      <w:pPr>
        <w:tabs>
          <w:tab w:val="left" w:pos="567"/>
        </w:tabs>
        <w:autoSpaceDE w:val="0"/>
        <w:autoSpaceDN w:val="0"/>
        <w:adjustRightInd w:val="0"/>
        <w:spacing w:after="0" w:line="360" w:lineRule="auto"/>
        <w:ind w:left="567" w:hanging="567"/>
        <w:jc w:val="both"/>
        <w:rPr>
          <w:rFonts w:ascii="Arial" w:hAnsi="Arial" w:cs="Arial"/>
          <w:b/>
          <w:sz w:val="24"/>
          <w:szCs w:val="24"/>
        </w:rPr>
      </w:pPr>
      <w:r w:rsidRPr="007827F7">
        <w:rPr>
          <w:rFonts w:ascii="Arial" w:hAnsi="Arial" w:cs="Arial"/>
          <w:b/>
          <w:sz w:val="24"/>
          <w:szCs w:val="24"/>
        </w:rPr>
        <w:t xml:space="preserve">3  </w:t>
      </w:r>
      <w:r w:rsidR="00B44853" w:rsidRPr="007827F7">
        <w:rPr>
          <w:rFonts w:ascii="Arial" w:hAnsi="Arial" w:cs="Arial"/>
          <w:b/>
          <w:sz w:val="24"/>
          <w:szCs w:val="24"/>
        </w:rPr>
        <w:t>STRATEGI DAN KEBIJAKAN</w:t>
      </w:r>
    </w:p>
    <w:p w:rsidR="00CF0BDD" w:rsidRPr="000B5238" w:rsidRDefault="00CF0BDD" w:rsidP="000B5238">
      <w:pPr>
        <w:autoSpaceDE w:val="0"/>
        <w:autoSpaceDN w:val="0"/>
        <w:adjustRightInd w:val="0"/>
        <w:spacing w:after="0" w:line="360" w:lineRule="auto"/>
        <w:ind w:firstLine="851"/>
        <w:jc w:val="both"/>
        <w:rPr>
          <w:rFonts w:ascii="Arial" w:hAnsi="Arial" w:cs="Arial"/>
          <w:sz w:val="24"/>
          <w:szCs w:val="24"/>
        </w:rPr>
      </w:pPr>
      <w:r w:rsidRPr="000B5238">
        <w:rPr>
          <w:rFonts w:ascii="Arial" w:hAnsi="Arial" w:cs="Arial"/>
          <w:sz w:val="24"/>
          <w:szCs w:val="24"/>
        </w:rPr>
        <w:t>Strategi adalah suatu seni menggunakan kemampuan dan sumberdaya suatu organisasi untuk mencapai sasaran melalui hubungan yang efektif dengan lingkungannya dalam kondisi yang paling menguntungkan. Stategi dapat juga diartikan sebagai cara untuk mencapai tujuan.</w:t>
      </w:r>
    </w:p>
    <w:p w:rsidR="000B5238" w:rsidRPr="000B5238" w:rsidRDefault="000B5238" w:rsidP="000B5238">
      <w:pPr>
        <w:spacing w:after="0" w:line="360" w:lineRule="auto"/>
        <w:ind w:firstLine="851"/>
        <w:jc w:val="both"/>
        <w:rPr>
          <w:rFonts w:ascii="Arial" w:hAnsi="Arial" w:cs="Arial"/>
          <w:b/>
          <w:bCs/>
          <w:sz w:val="24"/>
          <w:szCs w:val="24"/>
        </w:rPr>
      </w:pPr>
      <w:r w:rsidRPr="000B5238">
        <w:rPr>
          <w:rFonts w:ascii="Arial" w:hAnsi="Arial" w:cs="Arial"/>
          <w:sz w:val="24"/>
          <w:szCs w:val="24"/>
        </w:rPr>
        <w:t>Peran strategis Kabupaten Karanganyar, menuntut adanya peningkatan pelayanan di berbagai sektor pembangunan baik lokal, regional maupun nasional. Guna menghadapi tantangan termaksud perlu disusun strategi yang kemudian diturunkan dalam kebijakan yang meliputi kebijakan teknis yang berkaitan dengan pelaksanaan teknis organisasi, kebijakan alokasi sumber daya organisasi (sarana dan prasarana) yang diperlukan untuk menunjang implementasi kebijakan publik dan kebijakan teknis, serta kebijakan SDM (personalia), keuangan (penggunaan sumber dana) dan kebijakan pelayanan publik dalam rangka memberikan kepuasan kepada masyarakat</w:t>
      </w:r>
    </w:p>
    <w:p w:rsidR="000B5238" w:rsidRPr="000B5238" w:rsidRDefault="000B5238" w:rsidP="000B5238">
      <w:pPr>
        <w:autoSpaceDE w:val="0"/>
        <w:autoSpaceDN w:val="0"/>
        <w:adjustRightInd w:val="0"/>
        <w:spacing w:after="0" w:line="360" w:lineRule="auto"/>
        <w:ind w:firstLine="851"/>
        <w:jc w:val="both"/>
        <w:rPr>
          <w:rFonts w:ascii="Arial" w:hAnsi="Arial" w:cs="Arial"/>
          <w:sz w:val="24"/>
          <w:szCs w:val="24"/>
        </w:rPr>
      </w:pPr>
      <w:r w:rsidRPr="000B5238">
        <w:rPr>
          <w:rFonts w:ascii="Arial" w:hAnsi="Arial" w:cs="Arial"/>
          <w:sz w:val="24"/>
          <w:szCs w:val="24"/>
        </w:rPr>
        <w:t xml:space="preserve">Rumusan strategi dan arah kebijakan yang ditetapkan dalam Rencana Strategi Sekretariat Daerah Kabupaten Karanganyar dapat dilihat </w:t>
      </w:r>
      <w:r w:rsidR="00C601AD">
        <w:rPr>
          <w:rFonts w:ascii="Arial" w:hAnsi="Arial" w:cs="Arial"/>
          <w:sz w:val="24"/>
          <w:szCs w:val="24"/>
        </w:rPr>
        <w:t>pada tabel 2</w:t>
      </w:r>
      <w:r w:rsidRPr="000B5238">
        <w:rPr>
          <w:rFonts w:ascii="Arial" w:hAnsi="Arial" w:cs="Arial"/>
          <w:sz w:val="24"/>
          <w:szCs w:val="24"/>
        </w:rPr>
        <w:t>.1.</w:t>
      </w:r>
    </w:p>
    <w:p w:rsidR="000B5238" w:rsidRPr="000B5238" w:rsidRDefault="000B5238" w:rsidP="000B5238">
      <w:pPr>
        <w:autoSpaceDE w:val="0"/>
        <w:autoSpaceDN w:val="0"/>
        <w:adjustRightInd w:val="0"/>
        <w:spacing w:after="0" w:line="360" w:lineRule="auto"/>
        <w:ind w:left="426" w:firstLine="850"/>
        <w:jc w:val="both"/>
        <w:rPr>
          <w:rFonts w:ascii="Arial" w:hAnsi="Arial" w:cs="Arial"/>
          <w:color w:val="FF0000"/>
          <w:sz w:val="24"/>
          <w:szCs w:val="24"/>
        </w:rPr>
      </w:pPr>
    </w:p>
    <w:p w:rsidR="000B5238" w:rsidRP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6365A" w:rsidRDefault="0006365A" w:rsidP="00DC058B">
      <w:pPr>
        <w:tabs>
          <w:tab w:val="left" w:pos="284"/>
        </w:tabs>
        <w:spacing w:after="0" w:line="360" w:lineRule="auto"/>
        <w:ind w:left="284" w:hanging="284"/>
        <w:jc w:val="both"/>
        <w:rPr>
          <w:rFonts w:ascii="Arial" w:hAnsi="Arial" w:cs="Arial"/>
          <w:b/>
          <w:bCs/>
          <w:position w:val="1"/>
          <w:sz w:val="24"/>
          <w:szCs w:val="24"/>
        </w:rPr>
        <w:sectPr w:rsidR="0006365A" w:rsidSect="0009408F">
          <w:pgSz w:w="12191" w:h="18711" w:code="300"/>
          <w:pgMar w:top="1701" w:right="1418" w:bottom="1418" w:left="1418" w:header="720" w:footer="720" w:gutter="0"/>
          <w:pgNumType w:start="5"/>
          <w:cols w:space="720"/>
          <w:noEndnote/>
          <w:docGrid w:linePitch="299"/>
        </w:sectPr>
      </w:pPr>
    </w:p>
    <w:p w:rsidR="000B5238" w:rsidRPr="00A5781B" w:rsidRDefault="000B5238" w:rsidP="00A5781B">
      <w:pPr>
        <w:tabs>
          <w:tab w:val="left" w:pos="284"/>
        </w:tabs>
        <w:spacing w:after="0" w:line="360" w:lineRule="auto"/>
        <w:jc w:val="both"/>
        <w:rPr>
          <w:rFonts w:ascii="Arial" w:hAnsi="Arial" w:cs="Arial"/>
          <w:b/>
          <w:bCs/>
          <w:position w:val="1"/>
        </w:rPr>
      </w:pPr>
    </w:p>
    <w:p w:rsidR="008D4092" w:rsidRPr="00A5781B" w:rsidRDefault="00A5781B" w:rsidP="008D4092">
      <w:pPr>
        <w:spacing w:after="0" w:line="240" w:lineRule="auto"/>
        <w:jc w:val="center"/>
        <w:rPr>
          <w:rFonts w:ascii="Arial" w:hAnsi="Arial" w:cs="Arial"/>
          <w:b/>
          <w:bCs/>
          <w:color w:val="000000"/>
          <w:lang w:val="id-ID" w:eastAsia="id-ID"/>
        </w:rPr>
      </w:pPr>
      <w:r w:rsidRPr="00A5781B">
        <w:rPr>
          <w:rFonts w:ascii="Arial" w:hAnsi="Arial" w:cs="Arial"/>
          <w:b/>
          <w:bCs/>
          <w:color w:val="000000"/>
          <w:lang w:val="id-ID" w:eastAsia="id-ID"/>
        </w:rPr>
        <w:t xml:space="preserve">Tabel </w:t>
      </w:r>
      <w:r w:rsidRPr="00A5781B">
        <w:rPr>
          <w:rFonts w:ascii="Arial" w:hAnsi="Arial" w:cs="Arial"/>
          <w:b/>
          <w:bCs/>
          <w:color w:val="000000"/>
          <w:lang w:eastAsia="id-ID"/>
        </w:rPr>
        <w:t>2</w:t>
      </w:r>
      <w:r w:rsidR="008D4092" w:rsidRPr="00A5781B">
        <w:rPr>
          <w:rFonts w:ascii="Arial" w:hAnsi="Arial" w:cs="Arial"/>
          <w:b/>
          <w:bCs/>
          <w:color w:val="000000"/>
          <w:lang w:val="id-ID" w:eastAsia="id-ID"/>
        </w:rPr>
        <w:t>.1.</w:t>
      </w:r>
    </w:p>
    <w:p w:rsidR="00144846" w:rsidRPr="00144846" w:rsidRDefault="008D4092" w:rsidP="00144846">
      <w:pPr>
        <w:spacing w:after="0" w:line="360" w:lineRule="auto"/>
        <w:jc w:val="center"/>
        <w:rPr>
          <w:rFonts w:ascii="Arial" w:hAnsi="Arial" w:cs="Arial"/>
          <w:b/>
          <w:bCs/>
          <w:color w:val="000000"/>
          <w:lang w:eastAsia="id-ID"/>
        </w:rPr>
      </w:pPr>
      <w:r w:rsidRPr="00A5781B">
        <w:rPr>
          <w:rFonts w:ascii="Arial" w:hAnsi="Arial" w:cs="Arial"/>
          <w:b/>
          <w:bCs/>
          <w:color w:val="000000"/>
          <w:lang w:val="id-ID" w:eastAsia="id-ID"/>
        </w:rPr>
        <w:t>Tujuan, Sasaran, Strategi, dan Kebijakan Sekretariat Daerah Kabupaten Karanganyar</w:t>
      </w:r>
    </w:p>
    <w:tbl>
      <w:tblPr>
        <w:tblW w:w="16444" w:type="dxa"/>
        <w:tblInd w:w="-176" w:type="dxa"/>
        <w:tblLayout w:type="fixed"/>
        <w:tblLook w:val="04A0"/>
      </w:tblPr>
      <w:tblGrid>
        <w:gridCol w:w="42"/>
        <w:gridCol w:w="328"/>
        <w:gridCol w:w="56"/>
        <w:gridCol w:w="1985"/>
        <w:gridCol w:w="31"/>
        <w:gridCol w:w="567"/>
        <w:gridCol w:w="697"/>
        <w:gridCol w:w="2532"/>
        <w:gridCol w:w="31"/>
        <w:gridCol w:w="820"/>
        <w:gridCol w:w="31"/>
        <w:gridCol w:w="2804"/>
        <w:gridCol w:w="31"/>
        <w:gridCol w:w="1134"/>
        <w:gridCol w:w="110"/>
        <w:gridCol w:w="5245"/>
      </w:tblGrid>
      <w:tr w:rsidR="008D4092" w:rsidRPr="00A5781B" w:rsidTr="008D4092">
        <w:trPr>
          <w:gridBefore w:val="1"/>
          <w:wBefore w:w="42" w:type="dxa"/>
          <w:trHeight w:val="366"/>
        </w:trPr>
        <w:tc>
          <w:tcPr>
            <w:tcW w:w="16402" w:type="dxa"/>
            <w:gridSpan w:val="15"/>
            <w:tcBorders>
              <w:top w:val="nil"/>
              <w:left w:val="nil"/>
              <w:bottom w:val="nil"/>
              <w:right w:val="nil"/>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VISI : BERJUANG BERSAMA MEMAJUKAN KARANGANYAR</w:t>
            </w:r>
          </w:p>
        </w:tc>
      </w:tr>
      <w:tr w:rsidR="008D4092" w:rsidRPr="00A5781B" w:rsidTr="008D4092">
        <w:trPr>
          <w:gridBefore w:val="1"/>
          <w:wBefore w:w="42" w:type="dxa"/>
          <w:trHeight w:val="510"/>
        </w:trPr>
        <w:tc>
          <w:tcPr>
            <w:tcW w:w="16402" w:type="dxa"/>
            <w:gridSpan w:val="15"/>
            <w:tcBorders>
              <w:top w:val="nil"/>
              <w:left w:val="nil"/>
              <w:bottom w:val="nil"/>
              <w:right w:val="nil"/>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MISI V : Peningkatan Kualitas Keagamaan, Sosial Budaya, Pemberdayaan Perempuan, Pemuda dan Olahraga</w:t>
            </w:r>
          </w:p>
        </w:tc>
      </w:tr>
      <w:tr w:rsidR="008D4092" w:rsidRPr="00A5781B" w:rsidTr="008D4092">
        <w:trPr>
          <w:gridBefore w:val="1"/>
          <w:wBefore w:w="42" w:type="dxa"/>
          <w:trHeight w:val="203"/>
        </w:trPr>
        <w:tc>
          <w:tcPr>
            <w:tcW w:w="2400" w:type="dxa"/>
            <w:gridSpan w:val="4"/>
            <w:tcBorders>
              <w:top w:val="single" w:sz="8"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Tujuan</w:t>
            </w:r>
          </w:p>
        </w:tc>
        <w:tc>
          <w:tcPr>
            <w:tcW w:w="3827"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Sasaran</w:t>
            </w:r>
          </w:p>
        </w:tc>
        <w:tc>
          <w:tcPr>
            <w:tcW w:w="3686"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Strategi</w:t>
            </w:r>
          </w:p>
        </w:tc>
        <w:tc>
          <w:tcPr>
            <w:tcW w:w="6489" w:type="dxa"/>
            <w:gridSpan w:val="3"/>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Arah Kebijakan</w:t>
            </w:r>
          </w:p>
        </w:tc>
      </w:tr>
      <w:tr w:rsidR="008D4092" w:rsidRPr="00A5781B" w:rsidTr="008D4092">
        <w:trPr>
          <w:gridBefore w:val="1"/>
          <w:wBefore w:w="42" w:type="dxa"/>
          <w:trHeight w:val="235"/>
        </w:trPr>
        <w:tc>
          <w:tcPr>
            <w:tcW w:w="2400" w:type="dxa"/>
            <w:gridSpan w:val="4"/>
            <w:tcBorders>
              <w:top w:val="single" w:sz="8"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1</w:t>
            </w:r>
          </w:p>
        </w:tc>
        <w:tc>
          <w:tcPr>
            <w:tcW w:w="3827"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2</w:t>
            </w:r>
          </w:p>
        </w:tc>
        <w:tc>
          <w:tcPr>
            <w:tcW w:w="3686"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3</w:t>
            </w:r>
          </w:p>
        </w:tc>
        <w:tc>
          <w:tcPr>
            <w:tcW w:w="6489" w:type="dxa"/>
            <w:gridSpan w:val="3"/>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4</w:t>
            </w:r>
          </w:p>
        </w:tc>
      </w:tr>
      <w:tr w:rsidR="008D4092" w:rsidRPr="00A5781B" w:rsidTr="008D4092">
        <w:trPr>
          <w:gridBefore w:val="1"/>
          <w:wBefore w:w="42" w:type="dxa"/>
          <w:trHeight w:val="521"/>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jc w:val="right"/>
              <w:rPr>
                <w:rFonts w:ascii="Arial" w:hAnsi="Arial" w:cs="Arial"/>
                <w:color w:val="000000"/>
                <w:lang w:val="id-ID" w:eastAsia="id-ID"/>
              </w:rPr>
            </w:pPr>
            <w:r w:rsidRPr="00A5781B">
              <w:rPr>
                <w:rFonts w:ascii="Arial" w:hAnsi="Arial" w:cs="Arial"/>
                <w:color w:val="000000"/>
                <w:lang w:val="id-ID" w:eastAsia="id-ID"/>
              </w:rPr>
              <w:t>1</w:t>
            </w:r>
          </w:p>
        </w:tc>
        <w:tc>
          <w:tcPr>
            <w:tcW w:w="2072" w:type="dxa"/>
            <w:gridSpan w:val="3"/>
            <w:vMerge w:val="restart"/>
            <w:tcBorders>
              <w:top w:val="nil"/>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Terwujudnya tata kelola pemerintahan yang transparan, akuntabel, efektif dan efisien</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w:t>
            </w:r>
          </w:p>
        </w:tc>
        <w:tc>
          <w:tcPr>
            <w:tcW w:w="3260" w:type="dxa"/>
            <w:gridSpan w:val="3"/>
            <w:vMerge w:val="restart"/>
            <w:tcBorders>
              <w:top w:val="nil"/>
              <w:left w:val="nil"/>
              <w:right w:val="single" w:sz="8" w:space="0" w:color="000000"/>
            </w:tcBorders>
            <w:shd w:val="clear" w:color="auto" w:fill="auto"/>
            <w:hideMark/>
          </w:tcPr>
          <w:p w:rsidR="00906769" w:rsidRDefault="00906769" w:rsidP="0006365A">
            <w:pPr>
              <w:spacing w:after="0" w:line="240" w:lineRule="auto"/>
              <w:rPr>
                <w:rFonts w:ascii="Arial" w:hAnsi="Arial" w:cs="Arial"/>
                <w:color w:val="000000"/>
                <w:lang w:eastAsia="id-ID"/>
              </w:rPr>
            </w:pP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w:t>
            </w:r>
          </w:p>
        </w:tc>
        <w:tc>
          <w:tcPr>
            <w:tcW w:w="2835" w:type="dxa"/>
            <w:gridSpan w:val="2"/>
            <w:vMerge w:val="restart"/>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penyelenggaraan tata pemerintahan</w:t>
            </w:r>
          </w:p>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pelaksanaan penyelenggaraan pemerintahan daerah dan pemerintahan desa</w:t>
            </w:r>
          </w:p>
        </w:tc>
      </w:tr>
      <w:tr w:rsidR="008D4092" w:rsidRPr="00A5781B" w:rsidTr="008D4092">
        <w:trPr>
          <w:gridBefore w:val="1"/>
          <w:wBefore w:w="42" w:type="dxa"/>
          <w:trHeight w:val="439"/>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vMerge/>
            <w:tcBorders>
              <w:left w:val="single" w:sz="8" w:space="0" w:color="000000"/>
              <w:right w:val="single" w:sz="8" w:space="0" w:color="000000"/>
            </w:tcBorders>
            <w:vAlign w:val="center"/>
            <w:hideMark/>
          </w:tcPr>
          <w:p w:rsidR="008D4092" w:rsidRPr="00A5781B" w:rsidRDefault="008D4092" w:rsidP="0006365A">
            <w:pPr>
              <w:spacing w:after="0" w:line="240" w:lineRule="auto"/>
              <w:rPr>
                <w:rFonts w:ascii="Arial" w:hAnsi="Arial" w:cs="Arial"/>
                <w:color w:val="000000"/>
                <w:lang w:val="id-ID" w:eastAsia="id-ID"/>
              </w:rPr>
            </w:pP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lang w:val="id-ID" w:eastAsia="id-ID"/>
              </w:rPr>
            </w:pPr>
          </w:p>
        </w:tc>
        <w:tc>
          <w:tcPr>
            <w:tcW w:w="3260" w:type="dxa"/>
            <w:gridSpan w:val="3"/>
            <w:vMerge/>
            <w:tcBorders>
              <w:left w:val="nil"/>
              <w:right w:val="single" w:sz="8" w:space="0" w:color="000000"/>
            </w:tcBorders>
            <w:vAlign w:val="center"/>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pengamanan batas wilayah kota</w:t>
            </w:r>
          </w:p>
        </w:tc>
      </w:tr>
      <w:tr w:rsidR="008D4092" w:rsidRPr="00A5781B" w:rsidTr="008D4092">
        <w:trPr>
          <w:gridBefore w:val="1"/>
          <w:wBefore w:w="42" w:type="dxa"/>
          <w:trHeight w:val="573"/>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vMerge/>
            <w:tcBorders>
              <w:left w:val="single" w:sz="8" w:space="0" w:color="000000"/>
              <w:right w:val="single" w:sz="8" w:space="0" w:color="000000"/>
            </w:tcBorders>
            <w:vAlign w:val="center"/>
            <w:hideMark/>
          </w:tcPr>
          <w:p w:rsidR="008D4092" w:rsidRPr="00A5781B" w:rsidRDefault="008D4092" w:rsidP="0006365A">
            <w:pPr>
              <w:spacing w:after="0" w:line="240" w:lineRule="auto"/>
              <w:rPr>
                <w:rFonts w:ascii="Arial" w:hAnsi="Arial" w:cs="Arial"/>
                <w:color w:val="000000"/>
                <w:lang w:val="id-ID" w:eastAsia="id-ID"/>
              </w:rPr>
            </w:pP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lang w:val="id-ID" w:eastAsia="id-ID"/>
              </w:rPr>
            </w:pPr>
          </w:p>
        </w:tc>
        <w:tc>
          <w:tcPr>
            <w:tcW w:w="3260" w:type="dxa"/>
            <w:gridSpan w:val="3"/>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pengawasan pelaksanaan pelimpahan kewenangan</w:t>
            </w:r>
          </w:p>
        </w:tc>
      </w:tr>
      <w:tr w:rsidR="008D4092" w:rsidRPr="00A5781B" w:rsidTr="008D4092">
        <w:trPr>
          <w:gridBefore w:val="1"/>
          <w:wBefore w:w="42" w:type="dxa"/>
          <w:trHeight w:val="422"/>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1.1.1.4</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kerjasama daerah</w:t>
            </w:r>
          </w:p>
        </w:tc>
      </w:tr>
      <w:tr w:rsidR="008D4092" w:rsidRPr="00A5781B" w:rsidTr="008D4092">
        <w:trPr>
          <w:gridBefore w:val="1"/>
          <w:wBefore w:w="42" w:type="dxa"/>
          <w:trHeight w:val="591"/>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1.1.2</w:t>
            </w:r>
          </w:p>
        </w:tc>
        <w:tc>
          <w:tcPr>
            <w:tcW w:w="2835" w:type="dxa"/>
            <w:gridSpan w:val="2"/>
            <w:vMerge w:val="restart"/>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Penataan peraturan perundang-undangan dan pelayanan hukum</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1.1.1.5</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penyusunan peraturan perundang-undangan</w:t>
            </w:r>
          </w:p>
        </w:tc>
      </w:tr>
      <w:tr w:rsidR="008D4092" w:rsidRPr="00A5781B" w:rsidTr="008D4092">
        <w:trPr>
          <w:gridBefore w:val="1"/>
          <w:wBefore w:w="42" w:type="dxa"/>
          <w:trHeight w:val="718"/>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vMerge/>
            <w:tcBorders>
              <w:left w:val="single" w:sz="8" w:space="0" w:color="000000"/>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vMerge/>
            <w:tcBorders>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1.1.1.6</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Mengoptimalkan fasilitasi pembahasan</w:t>
            </w:r>
            <w:r w:rsidRPr="00A5781B">
              <w:rPr>
                <w:rFonts w:ascii="Arial" w:hAnsi="Arial" w:cs="Arial"/>
                <w:color w:val="000000"/>
                <w:lang w:val="id-ID" w:eastAsia="id-ID"/>
              </w:rPr>
              <w:br/>
              <w:t>Rancangan Peraturan Daerah (Raperda) dengan DPRD</w:t>
            </w:r>
          </w:p>
        </w:tc>
      </w:tr>
      <w:tr w:rsidR="008D4092" w:rsidRPr="00A5781B" w:rsidTr="008D4092">
        <w:trPr>
          <w:gridBefore w:val="1"/>
          <w:wBefore w:w="42" w:type="dxa"/>
          <w:trHeight w:val="572"/>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tcBorders>
              <w:top w:val="nil"/>
              <w:left w:val="single" w:sz="8" w:space="0" w:color="000000"/>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1.1.1.7</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layanan konsultasi hukum dan penyelesaian sengketa hukum</w:t>
            </w:r>
          </w:p>
        </w:tc>
      </w:tr>
      <w:tr w:rsidR="008D4092" w:rsidRPr="00A5781B" w:rsidTr="008D4092">
        <w:trPr>
          <w:gridBefore w:val="1"/>
          <w:wBefore w:w="42" w:type="dxa"/>
          <w:trHeight w:val="566"/>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tcBorders>
              <w:top w:val="nil"/>
              <w:left w:val="single" w:sz="8" w:space="0" w:color="000000"/>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1.1.1.8</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implementasi Rencana Aksi Nasional Hak Asasi Manusia</w:t>
            </w:r>
          </w:p>
        </w:tc>
      </w:tr>
      <w:tr w:rsidR="008D4092" w:rsidRPr="00A5781B" w:rsidTr="008D4092">
        <w:trPr>
          <w:gridBefore w:val="1"/>
          <w:wBefore w:w="42" w:type="dxa"/>
          <w:trHeight w:val="560"/>
        </w:trPr>
        <w:tc>
          <w:tcPr>
            <w:tcW w:w="328" w:type="dxa"/>
            <w:tcBorders>
              <w:top w:val="nil"/>
              <w:left w:val="single" w:sz="4" w:space="0" w:color="auto"/>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tcBorders>
              <w:top w:val="nil"/>
              <w:left w:val="single" w:sz="8" w:space="0" w:color="000000"/>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134" w:type="dxa"/>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1.1.1.9</w:t>
            </w:r>
          </w:p>
        </w:tc>
        <w:tc>
          <w:tcPr>
            <w:tcW w:w="5355" w:type="dxa"/>
            <w:gridSpan w:val="2"/>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pembinaan masyarakat sadar hukum</w:t>
            </w:r>
          </w:p>
        </w:tc>
      </w:tr>
      <w:tr w:rsidR="008D4092" w:rsidRPr="00A5781B" w:rsidTr="008D4092">
        <w:trPr>
          <w:gridBefore w:val="1"/>
          <w:wBefore w:w="42" w:type="dxa"/>
          <w:trHeight w:val="568"/>
        </w:trPr>
        <w:tc>
          <w:tcPr>
            <w:tcW w:w="328" w:type="dxa"/>
            <w:tcBorders>
              <w:top w:val="nil"/>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tcBorders>
              <w:top w:val="nil"/>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134" w:type="dxa"/>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1.1.1.10</w:t>
            </w:r>
          </w:p>
        </w:tc>
        <w:tc>
          <w:tcPr>
            <w:tcW w:w="5355" w:type="dxa"/>
            <w:gridSpan w:val="2"/>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penyusunan Dokumentasi dan Informasi Hukum Daerah</w:t>
            </w:r>
          </w:p>
        </w:tc>
      </w:tr>
      <w:tr w:rsidR="008D4092" w:rsidRPr="00A5781B" w:rsidTr="008D4092">
        <w:trPr>
          <w:gridBefore w:val="1"/>
          <w:wBefore w:w="42" w:type="dxa"/>
          <w:trHeight w:val="80"/>
        </w:trPr>
        <w:tc>
          <w:tcPr>
            <w:tcW w:w="328" w:type="dxa"/>
            <w:tcBorders>
              <w:top w:val="nil"/>
              <w:left w:val="single" w:sz="4" w:space="0" w:color="auto"/>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072" w:type="dxa"/>
            <w:gridSpan w:val="3"/>
            <w:tcBorders>
              <w:top w:val="nil"/>
              <w:left w:val="single" w:sz="8" w:space="0" w:color="000000"/>
              <w:bottom w:val="single" w:sz="4" w:space="0" w:color="auto"/>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567" w:type="dxa"/>
            <w:tcBorders>
              <w:top w:val="nil"/>
              <w:left w:val="nil"/>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260" w:type="dxa"/>
            <w:gridSpan w:val="3"/>
            <w:tcBorders>
              <w:top w:val="nil"/>
              <w:left w:val="nil"/>
              <w:bottom w:val="single" w:sz="4" w:space="0" w:color="auto"/>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1.1.3</w:t>
            </w:r>
          </w:p>
        </w:tc>
        <w:tc>
          <w:tcPr>
            <w:tcW w:w="2835" w:type="dxa"/>
            <w:gridSpan w:val="2"/>
            <w:tcBorders>
              <w:top w:val="nil"/>
              <w:left w:val="nil"/>
              <w:bottom w:val="single" w:sz="4" w:space="0" w:color="auto"/>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akuntabilitas kinerja, kapasitas kelembagaan dan ketatalaksanaan pemerintahan daerah</w:t>
            </w:r>
          </w:p>
        </w:tc>
        <w:tc>
          <w:tcPr>
            <w:tcW w:w="1134" w:type="dxa"/>
            <w:tcBorders>
              <w:top w:val="nil"/>
              <w:left w:val="nil"/>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1.1.1.11</w:t>
            </w:r>
          </w:p>
        </w:tc>
        <w:tc>
          <w:tcPr>
            <w:tcW w:w="5355" w:type="dxa"/>
            <w:gridSpan w:val="2"/>
            <w:tcBorders>
              <w:top w:val="nil"/>
              <w:left w:val="nil"/>
              <w:bottom w:val="single" w:sz="4" w:space="0" w:color="auto"/>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pembinaan akuntabilitas publik perangkat daerah</w:t>
            </w:r>
          </w:p>
        </w:tc>
      </w:tr>
      <w:tr w:rsidR="008D4092" w:rsidRPr="00A5781B" w:rsidTr="008D4092">
        <w:trPr>
          <w:trHeight w:val="203"/>
        </w:trPr>
        <w:tc>
          <w:tcPr>
            <w:tcW w:w="2411" w:type="dxa"/>
            <w:gridSpan w:val="4"/>
            <w:tcBorders>
              <w:top w:val="single" w:sz="8"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rPr>
              <w:lastRenderedPageBreak/>
              <w:br w:type="page"/>
            </w:r>
            <w:r w:rsidRPr="00A5781B">
              <w:rPr>
                <w:rFonts w:ascii="Arial" w:hAnsi="Arial" w:cs="Arial"/>
                <w:b/>
                <w:color w:val="000000"/>
                <w:lang w:val="id-ID" w:eastAsia="id-ID"/>
              </w:rPr>
              <w:t>Tujuan</w:t>
            </w:r>
          </w:p>
        </w:tc>
        <w:tc>
          <w:tcPr>
            <w:tcW w:w="3827"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Sasaran</w:t>
            </w:r>
          </w:p>
        </w:tc>
        <w:tc>
          <w:tcPr>
            <w:tcW w:w="3686"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Strategi</w:t>
            </w:r>
          </w:p>
        </w:tc>
        <w:tc>
          <w:tcPr>
            <w:tcW w:w="6520"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Arah Kebijakan</w:t>
            </w:r>
          </w:p>
        </w:tc>
      </w:tr>
      <w:tr w:rsidR="008D4092" w:rsidRPr="00A5781B" w:rsidTr="008D4092">
        <w:trPr>
          <w:trHeight w:val="235"/>
        </w:trPr>
        <w:tc>
          <w:tcPr>
            <w:tcW w:w="2411" w:type="dxa"/>
            <w:gridSpan w:val="4"/>
            <w:tcBorders>
              <w:top w:val="single" w:sz="8"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1</w:t>
            </w:r>
          </w:p>
        </w:tc>
        <w:tc>
          <w:tcPr>
            <w:tcW w:w="3827"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2</w:t>
            </w:r>
          </w:p>
        </w:tc>
        <w:tc>
          <w:tcPr>
            <w:tcW w:w="3686"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3</w:t>
            </w:r>
          </w:p>
        </w:tc>
        <w:tc>
          <w:tcPr>
            <w:tcW w:w="6520"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4</w:t>
            </w:r>
          </w:p>
        </w:tc>
      </w:tr>
      <w:tr w:rsidR="008D4092" w:rsidRPr="00A5781B" w:rsidTr="008D4092">
        <w:trPr>
          <w:trHeight w:val="372"/>
        </w:trPr>
        <w:tc>
          <w:tcPr>
            <w:tcW w:w="426" w:type="dxa"/>
            <w:gridSpan w:val="3"/>
            <w:vMerge w:val="restart"/>
            <w:tcBorders>
              <w:top w:val="nil"/>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985" w:type="dxa"/>
            <w:vMerge w:val="restart"/>
            <w:tcBorders>
              <w:top w:val="nil"/>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3827" w:type="dxa"/>
            <w:gridSpan w:val="4"/>
            <w:vMerge w:val="restart"/>
            <w:tcBorders>
              <w:top w:val="nil"/>
              <w:left w:val="nil"/>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val="restart"/>
            <w:tcBorders>
              <w:top w:val="nil"/>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1.1.1.12</w:t>
            </w:r>
          </w:p>
        </w:tc>
        <w:tc>
          <w:tcPr>
            <w:tcW w:w="5245" w:type="dxa"/>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Pelaksanaan Analisa Jabatan dan Pendayagunaan Aparatur</w:t>
            </w:r>
          </w:p>
        </w:tc>
      </w:tr>
      <w:tr w:rsidR="008D4092" w:rsidRPr="00A5781B" w:rsidTr="008D4092">
        <w:trPr>
          <w:trHeight w:val="555"/>
        </w:trPr>
        <w:tc>
          <w:tcPr>
            <w:tcW w:w="426" w:type="dxa"/>
            <w:gridSpan w:val="3"/>
            <w:vMerge/>
            <w:tcBorders>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nil"/>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1.1.1.13</w:t>
            </w:r>
          </w:p>
        </w:tc>
        <w:tc>
          <w:tcPr>
            <w:tcW w:w="5245" w:type="dxa"/>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Pemantapan</w:t>
            </w:r>
            <w:r w:rsidRPr="00A5781B">
              <w:rPr>
                <w:rFonts w:ascii="Arial" w:hAnsi="Arial" w:cs="Arial"/>
                <w:color w:val="000000"/>
                <w:lang w:val="id-ID" w:eastAsia="id-ID"/>
              </w:rPr>
              <w:br/>
              <w:t>Ketatalaksanaan</w:t>
            </w:r>
          </w:p>
        </w:tc>
      </w:tr>
      <w:tr w:rsidR="008D4092" w:rsidRPr="00A5781B" w:rsidTr="008D4092">
        <w:trPr>
          <w:trHeight w:val="194"/>
        </w:trPr>
        <w:tc>
          <w:tcPr>
            <w:tcW w:w="426" w:type="dxa"/>
            <w:gridSpan w:val="3"/>
            <w:vMerge/>
            <w:tcBorders>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nil"/>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1.1.1.14</w:t>
            </w:r>
          </w:p>
        </w:tc>
        <w:tc>
          <w:tcPr>
            <w:tcW w:w="5245" w:type="dxa"/>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pembinaan pelayanan publik</w:t>
            </w:r>
          </w:p>
        </w:tc>
      </w:tr>
      <w:tr w:rsidR="008D4092" w:rsidRPr="00A5781B" w:rsidTr="008D4092">
        <w:trPr>
          <w:trHeight w:val="437"/>
        </w:trPr>
        <w:tc>
          <w:tcPr>
            <w:tcW w:w="426" w:type="dxa"/>
            <w:gridSpan w:val="3"/>
            <w:vMerge/>
            <w:tcBorders>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nil"/>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1.1.1.15</w:t>
            </w:r>
          </w:p>
        </w:tc>
        <w:tc>
          <w:tcPr>
            <w:tcW w:w="5245" w:type="dxa"/>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pemantapan kelembagaan perangkat daerah</w:t>
            </w:r>
          </w:p>
        </w:tc>
      </w:tr>
      <w:tr w:rsidR="008D4092" w:rsidRPr="00A5781B" w:rsidTr="008D4092">
        <w:trPr>
          <w:trHeight w:val="557"/>
        </w:trPr>
        <w:tc>
          <w:tcPr>
            <w:tcW w:w="426" w:type="dxa"/>
            <w:gridSpan w:val="3"/>
            <w:vMerge/>
            <w:tcBorders>
              <w:left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nil"/>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1.1.1.16</w:t>
            </w:r>
          </w:p>
        </w:tc>
        <w:tc>
          <w:tcPr>
            <w:tcW w:w="5245" w:type="dxa"/>
            <w:tcBorders>
              <w:top w:val="nil"/>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kebijakan pengukuran kinerja ASN</w:t>
            </w:r>
          </w:p>
        </w:tc>
      </w:tr>
      <w:tr w:rsidR="008D4092" w:rsidRPr="00A5781B" w:rsidTr="008D4092">
        <w:trPr>
          <w:trHeight w:val="653"/>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tcBorders>
              <w:left w:val="nil"/>
              <w:bottom w:val="nil"/>
              <w:right w:val="single" w:sz="8" w:space="0" w:color="000000"/>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1.1.1.17</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kebijakan pengukuran kinerja ASN</w:t>
            </w:r>
          </w:p>
        </w:tc>
      </w:tr>
      <w:tr w:rsidR="008D4092" w:rsidRPr="00A5781B" w:rsidTr="008D4092">
        <w:trPr>
          <w:trHeight w:val="475"/>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val="restart"/>
            <w:tcBorders>
              <w:top w:val="nil"/>
              <w:left w:val="single" w:sz="8" w:space="0" w:color="000000"/>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1.1.4</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val="restart"/>
            <w:tcBorders>
              <w:top w:val="nil"/>
              <w:left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perekonomian daerah</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1.1.1.18</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pembinaan terhadap BUMD dan BLUD</w:t>
            </w:r>
          </w:p>
        </w:tc>
      </w:tr>
      <w:tr w:rsidR="008D4092" w:rsidRPr="00A5781B" w:rsidTr="008D4092">
        <w:trPr>
          <w:trHeight w:val="370"/>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tcBorders>
              <w:left w:val="single" w:sz="8" w:space="0" w:color="000000"/>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1.1.1.19</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Mengoptimalkan peran pemerintah terhadap pemberdayaan UMKM</w:t>
            </w:r>
          </w:p>
        </w:tc>
      </w:tr>
      <w:tr w:rsidR="008D4092" w:rsidRPr="00A5781B" w:rsidTr="008D4092">
        <w:trPr>
          <w:trHeight w:val="292"/>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tcBorders>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vMerge/>
            <w:tcBorders>
              <w:left w:val="nil"/>
              <w:bottom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1.1.1.20</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Pengendalian tingkat inflasi daerah</w:t>
            </w:r>
          </w:p>
        </w:tc>
      </w:tr>
      <w:tr w:rsidR="008D4092" w:rsidRPr="00A5781B" w:rsidTr="008D4092">
        <w:trPr>
          <w:trHeight w:val="515"/>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val="restart"/>
            <w:tcBorders>
              <w:top w:val="nil"/>
              <w:left w:val="single" w:sz="8" w:space="0" w:color="000000"/>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1.1.5 </w:t>
            </w:r>
          </w:p>
        </w:tc>
        <w:tc>
          <w:tcPr>
            <w:tcW w:w="2835" w:type="dxa"/>
            <w:gridSpan w:val="2"/>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Pengendalian Pelaksanaan Pembangunan</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1.1.1.21</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pengendalian</w:t>
            </w:r>
            <w:r w:rsidRPr="00A5781B">
              <w:rPr>
                <w:rFonts w:ascii="Arial" w:hAnsi="Arial" w:cs="Arial"/>
                <w:color w:val="000000"/>
                <w:lang w:val="id-ID" w:eastAsia="id-ID"/>
              </w:rPr>
              <w:br/>
              <w:t>pelaksanaan fisik kegiatan</w:t>
            </w:r>
          </w:p>
        </w:tc>
      </w:tr>
      <w:tr w:rsidR="008D4092" w:rsidRPr="00A5781B" w:rsidTr="008D4092">
        <w:trPr>
          <w:trHeight w:val="649"/>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tcBorders>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tcBorders>
              <w:top w:val="nil"/>
              <w:left w:val="nil"/>
              <w:bottom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1.1.1.22</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fasilitasi penyusunan pedoman pelaksanaan APBD</w:t>
            </w:r>
          </w:p>
        </w:tc>
      </w:tr>
      <w:tr w:rsidR="008D4092" w:rsidRPr="00A5781B" w:rsidTr="008D4092">
        <w:trPr>
          <w:trHeight w:val="555"/>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1.1.6</w:t>
            </w:r>
          </w:p>
        </w:tc>
        <w:tc>
          <w:tcPr>
            <w:tcW w:w="2835" w:type="dxa"/>
            <w:gridSpan w:val="2"/>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pelayanan pengadaan barang/jasa</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1.1.1.23</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pengelolaan aplikasi pengadaan barang dan jasa</w:t>
            </w:r>
          </w:p>
        </w:tc>
      </w:tr>
      <w:tr w:rsidR="008D4092" w:rsidRPr="00A5781B" w:rsidTr="008D4092">
        <w:trPr>
          <w:trHeight w:val="90"/>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tcBorders>
              <w:top w:val="nil"/>
              <w:left w:val="nil"/>
              <w:bottom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1.1.1.24</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pengelolaan proses pelelangan</w:t>
            </w:r>
          </w:p>
        </w:tc>
      </w:tr>
      <w:tr w:rsidR="008D4092" w:rsidRPr="00A5781B" w:rsidTr="008D4092">
        <w:trPr>
          <w:trHeight w:val="312"/>
        </w:trPr>
        <w:tc>
          <w:tcPr>
            <w:tcW w:w="426" w:type="dxa"/>
            <w:gridSpan w:val="3"/>
            <w:vMerge/>
            <w:tcBorders>
              <w:left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3827" w:type="dxa"/>
            <w:gridSpan w:val="4"/>
            <w:vMerge/>
            <w:tcBorders>
              <w:left w:val="single" w:sz="8" w:space="0" w:color="000000"/>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tcBorders>
              <w:top w:val="nil"/>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1.1.1.25</w:t>
            </w:r>
          </w:p>
        </w:tc>
        <w:tc>
          <w:tcPr>
            <w:tcW w:w="5245" w:type="dxa"/>
            <w:tcBorders>
              <w:top w:val="nil"/>
              <w:left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kapasitas SDM pengadaan</w:t>
            </w:r>
          </w:p>
        </w:tc>
      </w:tr>
      <w:tr w:rsidR="008D4092" w:rsidRPr="00A5781B" w:rsidTr="008D4092">
        <w:trPr>
          <w:trHeight w:val="630"/>
        </w:trPr>
        <w:tc>
          <w:tcPr>
            <w:tcW w:w="426" w:type="dxa"/>
            <w:gridSpan w:val="3"/>
            <w:tcBorders>
              <w:top w:val="nil"/>
              <w:left w:val="single" w:sz="8" w:space="0" w:color="auto"/>
              <w:bottom w:val="single" w:sz="4"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985" w:type="dxa"/>
            <w:tcBorders>
              <w:top w:val="nil"/>
              <w:left w:val="nil"/>
              <w:bottom w:val="single" w:sz="4"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3827" w:type="dxa"/>
            <w:gridSpan w:val="4"/>
            <w:vMerge/>
            <w:tcBorders>
              <w:left w:val="nil"/>
              <w:bottom w:val="single" w:sz="4" w:space="0" w:color="auto"/>
              <w:right w:val="single" w:sz="8" w:space="0" w:color="000000"/>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single" w:sz="8" w:space="0" w:color="000000"/>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tcBorders>
              <w:top w:val="nil"/>
              <w:left w:val="nil"/>
              <w:bottom w:val="single" w:sz="4"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single" w:sz="4"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1.1.1.26</w:t>
            </w:r>
          </w:p>
        </w:tc>
        <w:tc>
          <w:tcPr>
            <w:tcW w:w="5245" w:type="dxa"/>
            <w:tcBorders>
              <w:top w:val="nil"/>
              <w:left w:val="nil"/>
              <w:bottom w:val="single" w:sz="4" w:space="0" w:color="auto"/>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penyelesaian permasalahan pengadaan</w:t>
            </w:r>
          </w:p>
          <w:p w:rsidR="008D4092" w:rsidRPr="00A5781B" w:rsidRDefault="008D4092" w:rsidP="0006365A">
            <w:pPr>
              <w:spacing w:after="0" w:line="240" w:lineRule="auto"/>
              <w:rPr>
                <w:rFonts w:ascii="Arial" w:hAnsi="Arial" w:cs="Arial"/>
                <w:color w:val="000000"/>
                <w:lang w:val="id-ID" w:eastAsia="id-ID"/>
              </w:rPr>
            </w:pPr>
          </w:p>
          <w:p w:rsidR="008D4092" w:rsidRPr="00A5781B" w:rsidRDefault="008D4092" w:rsidP="0006365A">
            <w:pPr>
              <w:spacing w:after="0" w:line="240" w:lineRule="auto"/>
              <w:rPr>
                <w:rFonts w:ascii="Arial" w:hAnsi="Arial" w:cs="Arial"/>
                <w:color w:val="000000"/>
                <w:lang w:val="id-ID" w:eastAsia="id-ID"/>
              </w:rPr>
            </w:pPr>
          </w:p>
          <w:p w:rsidR="008D4092" w:rsidRPr="00A5781B" w:rsidRDefault="008D4092" w:rsidP="0006365A">
            <w:pPr>
              <w:spacing w:after="0" w:line="240" w:lineRule="auto"/>
              <w:rPr>
                <w:rFonts w:ascii="Arial" w:hAnsi="Arial" w:cs="Arial"/>
                <w:color w:val="000000"/>
                <w:lang w:val="id-ID" w:eastAsia="id-ID"/>
              </w:rPr>
            </w:pPr>
          </w:p>
          <w:p w:rsidR="008D4092" w:rsidRDefault="008D4092" w:rsidP="0006365A">
            <w:pPr>
              <w:spacing w:after="0" w:line="240" w:lineRule="auto"/>
              <w:rPr>
                <w:rFonts w:ascii="Arial" w:hAnsi="Arial" w:cs="Arial"/>
                <w:color w:val="000000"/>
                <w:lang w:eastAsia="id-ID"/>
              </w:rPr>
            </w:pPr>
          </w:p>
          <w:p w:rsidR="00D55F9D" w:rsidRPr="00D55F9D" w:rsidRDefault="00D55F9D" w:rsidP="0006365A">
            <w:pPr>
              <w:spacing w:after="0" w:line="240" w:lineRule="auto"/>
              <w:rPr>
                <w:rFonts w:ascii="Arial" w:hAnsi="Arial" w:cs="Arial"/>
                <w:color w:val="000000"/>
                <w:lang w:eastAsia="id-ID"/>
              </w:rPr>
            </w:pPr>
          </w:p>
        </w:tc>
      </w:tr>
      <w:tr w:rsidR="008D4092" w:rsidRPr="00A5781B" w:rsidTr="008D4092">
        <w:trPr>
          <w:trHeight w:val="203"/>
        </w:trPr>
        <w:tc>
          <w:tcPr>
            <w:tcW w:w="2411" w:type="dxa"/>
            <w:gridSpan w:val="4"/>
            <w:tcBorders>
              <w:top w:val="single" w:sz="4"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lastRenderedPageBreak/>
              <w:t>Tujuan</w:t>
            </w:r>
          </w:p>
        </w:tc>
        <w:tc>
          <w:tcPr>
            <w:tcW w:w="3827" w:type="dxa"/>
            <w:gridSpan w:val="4"/>
            <w:tcBorders>
              <w:top w:val="single" w:sz="4"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Sasaran</w:t>
            </w:r>
          </w:p>
        </w:tc>
        <w:tc>
          <w:tcPr>
            <w:tcW w:w="3686" w:type="dxa"/>
            <w:gridSpan w:val="4"/>
            <w:tcBorders>
              <w:top w:val="single" w:sz="4"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Strategi</w:t>
            </w:r>
          </w:p>
        </w:tc>
        <w:tc>
          <w:tcPr>
            <w:tcW w:w="6520" w:type="dxa"/>
            <w:gridSpan w:val="4"/>
            <w:tcBorders>
              <w:top w:val="single" w:sz="4"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Arah Kebijakan</w:t>
            </w:r>
          </w:p>
        </w:tc>
      </w:tr>
      <w:tr w:rsidR="008D4092" w:rsidRPr="00A5781B" w:rsidTr="008D4092">
        <w:trPr>
          <w:trHeight w:val="235"/>
        </w:trPr>
        <w:tc>
          <w:tcPr>
            <w:tcW w:w="2411" w:type="dxa"/>
            <w:gridSpan w:val="4"/>
            <w:tcBorders>
              <w:top w:val="single" w:sz="8" w:space="0" w:color="auto"/>
              <w:left w:val="single" w:sz="8" w:space="0" w:color="auto"/>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1</w:t>
            </w:r>
          </w:p>
        </w:tc>
        <w:tc>
          <w:tcPr>
            <w:tcW w:w="3827"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2</w:t>
            </w:r>
          </w:p>
        </w:tc>
        <w:tc>
          <w:tcPr>
            <w:tcW w:w="3686"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3</w:t>
            </w:r>
          </w:p>
        </w:tc>
        <w:tc>
          <w:tcPr>
            <w:tcW w:w="6520" w:type="dxa"/>
            <w:gridSpan w:val="4"/>
            <w:tcBorders>
              <w:top w:val="single" w:sz="8" w:space="0" w:color="auto"/>
              <w:left w:val="nil"/>
              <w:bottom w:val="single" w:sz="8" w:space="0" w:color="auto"/>
              <w:right w:val="single" w:sz="8" w:space="0" w:color="auto"/>
            </w:tcBorders>
            <w:shd w:val="clear" w:color="auto" w:fill="A6A6A6"/>
            <w:hideMark/>
          </w:tcPr>
          <w:p w:rsidR="008D4092" w:rsidRPr="00A5781B" w:rsidRDefault="008D4092" w:rsidP="0006365A">
            <w:pPr>
              <w:spacing w:after="0" w:line="240" w:lineRule="auto"/>
              <w:jc w:val="center"/>
              <w:rPr>
                <w:rFonts w:ascii="Arial" w:hAnsi="Arial" w:cs="Arial"/>
                <w:b/>
                <w:color w:val="000000"/>
                <w:lang w:val="id-ID" w:eastAsia="id-ID"/>
              </w:rPr>
            </w:pPr>
            <w:r w:rsidRPr="00A5781B">
              <w:rPr>
                <w:rFonts w:ascii="Arial" w:hAnsi="Arial" w:cs="Arial"/>
                <w:b/>
                <w:color w:val="000000"/>
                <w:lang w:val="id-ID" w:eastAsia="id-ID"/>
              </w:rPr>
              <w:t>4</w:t>
            </w:r>
          </w:p>
        </w:tc>
      </w:tr>
      <w:tr w:rsidR="008D4092" w:rsidRPr="00A5781B" w:rsidTr="008D4092">
        <w:trPr>
          <w:trHeight w:val="802"/>
        </w:trPr>
        <w:tc>
          <w:tcPr>
            <w:tcW w:w="426" w:type="dxa"/>
            <w:gridSpan w:val="3"/>
            <w:vMerge w:val="restart"/>
            <w:tcBorders>
              <w:top w:val="nil"/>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985" w:type="dxa"/>
            <w:vMerge w:val="restart"/>
            <w:tcBorders>
              <w:top w:val="nil"/>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95" w:type="dxa"/>
            <w:gridSpan w:val="3"/>
            <w:vMerge w:val="restart"/>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532" w:type="dxa"/>
            <w:vMerge w:val="restart"/>
            <w:tcBorders>
              <w:top w:val="nil"/>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1.1.7</w:t>
            </w:r>
          </w:p>
        </w:tc>
        <w:tc>
          <w:tcPr>
            <w:tcW w:w="2835" w:type="dxa"/>
            <w:gridSpan w:val="2"/>
            <w:vMerge w:val="restart"/>
            <w:tcBorders>
              <w:top w:val="nil"/>
              <w:left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kualitas keagamaan, sosial, budaya dan kemasyarakatan</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1.1.1.27</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Pembimbingan manasik haji dan pelayanan transportasi pelaksanaan ibadah haji</w:t>
            </w:r>
          </w:p>
        </w:tc>
      </w:tr>
      <w:tr w:rsidR="008D4092" w:rsidRPr="00A5781B" w:rsidTr="008D4092">
        <w:trPr>
          <w:trHeight w:val="612"/>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1.1.1.28</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fasilitasi peringatan hari besar keagamaan</w:t>
            </w:r>
          </w:p>
        </w:tc>
      </w:tr>
      <w:tr w:rsidR="008D4092" w:rsidRPr="00A5781B" w:rsidTr="008D4092">
        <w:trPr>
          <w:trHeight w:val="657"/>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tcBorders>
              <w:left w:val="nil"/>
              <w:bottom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1.1.1.29</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Pemantapan Nasionalisme Ormas dan Organisasi Keagamaan</w:t>
            </w:r>
          </w:p>
        </w:tc>
      </w:tr>
      <w:tr w:rsidR="008D4092" w:rsidRPr="00A5781B" w:rsidTr="008D4092">
        <w:trPr>
          <w:trHeight w:val="557"/>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1.1.8</w:t>
            </w:r>
          </w:p>
        </w:tc>
        <w:tc>
          <w:tcPr>
            <w:tcW w:w="2835" w:type="dxa"/>
            <w:gridSpan w:val="2"/>
            <w:vMerge w:val="restart"/>
            <w:tcBorders>
              <w:top w:val="nil"/>
              <w:left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pelayanan administrasi umum, keuangan sekretariat daerah dan kerumahtanggaan</w:t>
            </w:r>
          </w:p>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1.1.1.30</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pelayanan</w:t>
            </w:r>
            <w:r w:rsidRPr="00A5781B">
              <w:rPr>
                <w:rFonts w:ascii="Arial" w:hAnsi="Arial" w:cs="Arial"/>
                <w:color w:val="000000"/>
                <w:lang w:val="id-ID" w:eastAsia="id-ID"/>
              </w:rPr>
              <w:br/>
              <w:t>kerumahtanggaan</w:t>
            </w:r>
          </w:p>
        </w:tc>
      </w:tr>
      <w:tr w:rsidR="008D4092" w:rsidRPr="00A5781B" w:rsidTr="008D4092">
        <w:trPr>
          <w:trHeight w:val="423"/>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vAlign w:val="center"/>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tcBorders>
              <w:left w:val="nil"/>
              <w:right w:val="single" w:sz="8" w:space="0" w:color="auto"/>
            </w:tcBorders>
            <w:vAlign w:val="center"/>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1.1.1.31</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Pengendalian Keuangan Sekretariat Daerah</w:t>
            </w:r>
          </w:p>
        </w:tc>
      </w:tr>
      <w:tr w:rsidR="008D4092" w:rsidRPr="00A5781B" w:rsidTr="008D4092">
        <w:trPr>
          <w:trHeight w:val="529"/>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 </w:t>
            </w:r>
          </w:p>
        </w:tc>
        <w:tc>
          <w:tcPr>
            <w:tcW w:w="2835" w:type="dxa"/>
            <w:gridSpan w:val="2"/>
            <w:vMerge/>
            <w:tcBorders>
              <w:left w:val="nil"/>
              <w:bottom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1.1.1.32</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Penatalaksanaan Persuratan Pemkab Karanganyar</w:t>
            </w:r>
          </w:p>
        </w:tc>
      </w:tr>
      <w:tr w:rsidR="008D4092" w:rsidRPr="00A5781B" w:rsidTr="008D4092">
        <w:trPr>
          <w:trHeight w:val="1014"/>
        </w:trPr>
        <w:tc>
          <w:tcPr>
            <w:tcW w:w="426" w:type="dxa"/>
            <w:gridSpan w:val="3"/>
            <w:vMerge/>
            <w:tcBorders>
              <w:left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val="restart"/>
            <w:tcBorders>
              <w:top w:val="nil"/>
              <w:left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1.1.9</w:t>
            </w:r>
          </w:p>
        </w:tc>
        <w:tc>
          <w:tcPr>
            <w:tcW w:w="2835" w:type="dxa"/>
            <w:gridSpan w:val="2"/>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Peningkatan pelayanan kedinasan Kepala Daerah, Wakil Kepala Daerah, Sekretaris Daerah, Asisten, Staf Ahli dan Keprotokolan Pemerintah Daerah</w:t>
            </w:r>
          </w:p>
        </w:tc>
        <w:tc>
          <w:tcPr>
            <w:tcW w:w="1275" w:type="dxa"/>
            <w:gridSpan w:val="3"/>
            <w:tcBorders>
              <w:top w:val="nil"/>
              <w:left w:val="nil"/>
              <w:bottom w:val="nil"/>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1.1.1.33</w:t>
            </w:r>
          </w:p>
        </w:tc>
        <w:tc>
          <w:tcPr>
            <w:tcW w:w="5245" w:type="dxa"/>
            <w:tcBorders>
              <w:top w:val="nil"/>
              <w:left w:val="nil"/>
              <w:bottom w:val="nil"/>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Pelayanan Kedinasan Kepala Daerah, Wakil Kepala Daerah, Sekretaris Daerah, Asisten, Staf Ahli dan Keprotokolan Pemerintah Daerah</w:t>
            </w:r>
          </w:p>
        </w:tc>
      </w:tr>
      <w:tr w:rsidR="008D4092" w:rsidRPr="00A5781B" w:rsidTr="008D4092">
        <w:trPr>
          <w:trHeight w:val="553"/>
        </w:trPr>
        <w:tc>
          <w:tcPr>
            <w:tcW w:w="426" w:type="dxa"/>
            <w:gridSpan w:val="3"/>
            <w:vMerge/>
            <w:tcBorders>
              <w:left w:val="single" w:sz="8" w:space="0" w:color="auto"/>
              <w:bottom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985" w:type="dxa"/>
            <w:vMerge/>
            <w:tcBorders>
              <w:left w:val="nil"/>
              <w:bottom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95" w:type="dxa"/>
            <w:gridSpan w:val="3"/>
            <w:vMerge/>
            <w:tcBorders>
              <w:left w:val="nil"/>
              <w:bottom w:val="single" w:sz="8"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532" w:type="dxa"/>
            <w:vMerge/>
            <w:tcBorders>
              <w:left w:val="nil"/>
              <w:bottom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851" w:type="dxa"/>
            <w:gridSpan w:val="2"/>
            <w:vMerge/>
            <w:tcBorders>
              <w:left w:val="nil"/>
              <w:bottom w:val="single" w:sz="8"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2835" w:type="dxa"/>
            <w:gridSpan w:val="2"/>
            <w:tcBorders>
              <w:top w:val="nil"/>
              <w:left w:val="nil"/>
              <w:bottom w:val="single" w:sz="8" w:space="0" w:color="auto"/>
              <w:right w:val="single" w:sz="8" w:space="0" w:color="auto"/>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p>
        </w:tc>
        <w:tc>
          <w:tcPr>
            <w:tcW w:w="1275" w:type="dxa"/>
            <w:gridSpan w:val="3"/>
            <w:tcBorders>
              <w:top w:val="nil"/>
              <w:left w:val="nil"/>
              <w:bottom w:val="single" w:sz="8" w:space="0" w:color="auto"/>
              <w:right w:val="nil"/>
            </w:tcBorders>
            <w:shd w:val="clear" w:color="auto" w:fill="auto"/>
            <w:noWrap/>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1.1.1.34</w:t>
            </w:r>
          </w:p>
        </w:tc>
        <w:tc>
          <w:tcPr>
            <w:tcW w:w="5245" w:type="dxa"/>
            <w:tcBorders>
              <w:top w:val="nil"/>
              <w:left w:val="nil"/>
              <w:bottom w:val="single" w:sz="8" w:space="0" w:color="auto"/>
              <w:right w:val="single" w:sz="8" w:space="0" w:color="auto"/>
            </w:tcBorders>
            <w:shd w:val="clear" w:color="auto" w:fill="auto"/>
            <w:hideMark/>
          </w:tcPr>
          <w:p w:rsidR="008D4092" w:rsidRPr="00A5781B" w:rsidRDefault="008D4092" w:rsidP="0006365A">
            <w:pPr>
              <w:spacing w:after="0" w:line="240" w:lineRule="auto"/>
              <w:rPr>
                <w:rFonts w:ascii="Arial" w:hAnsi="Arial" w:cs="Arial"/>
                <w:color w:val="000000"/>
                <w:lang w:val="id-ID" w:eastAsia="id-ID"/>
              </w:rPr>
            </w:pPr>
            <w:r w:rsidRPr="00A5781B">
              <w:rPr>
                <w:rFonts w:ascii="Arial" w:hAnsi="Arial" w:cs="Arial"/>
                <w:color w:val="000000"/>
                <w:lang w:val="id-ID" w:eastAsia="id-ID"/>
              </w:rPr>
              <w:t>Meningkatkan kualitas Penyelenggaraan Upacara dan Seremonial Pemkab Karanganyar</w:t>
            </w:r>
          </w:p>
        </w:tc>
      </w:tr>
    </w:tbl>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0B5238" w:rsidRDefault="000B5238" w:rsidP="00DC058B">
      <w:pPr>
        <w:tabs>
          <w:tab w:val="left" w:pos="284"/>
        </w:tabs>
        <w:spacing w:after="0" w:line="360" w:lineRule="auto"/>
        <w:ind w:left="284" w:hanging="284"/>
        <w:jc w:val="both"/>
        <w:rPr>
          <w:rFonts w:ascii="Arial" w:hAnsi="Arial" w:cs="Arial"/>
          <w:b/>
          <w:bCs/>
          <w:position w:val="1"/>
          <w:sz w:val="24"/>
          <w:szCs w:val="24"/>
        </w:rPr>
      </w:pPr>
    </w:p>
    <w:p w:rsidR="008D4092" w:rsidRDefault="008D4092" w:rsidP="008D4092">
      <w:pPr>
        <w:tabs>
          <w:tab w:val="left" w:pos="284"/>
        </w:tabs>
        <w:spacing w:after="0" w:line="360" w:lineRule="auto"/>
        <w:jc w:val="both"/>
        <w:rPr>
          <w:rFonts w:ascii="Arial" w:hAnsi="Arial" w:cs="Arial"/>
          <w:b/>
          <w:bCs/>
          <w:position w:val="1"/>
          <w:sz w:val="24"/>
          <w:szCs w:val="24"/>
        </w:rPr>
        <w:sectPr w:rsidR="008D4092" w:rsidSect="0009408F">
          <w:pgSz w:w="18711" w:h="12191" w:orient="landscape" w:code="300"/>
          <w:pgMar w:top="1418" w:right="1701" w:bottom="1418" w:left="1418" w:header="720" w:footer="720" w:gutter="0"/>
          <w:cols w:space="720"/>
          <w:noEndnote/>
          <w:docGrid w:linePitch="299"/>
        </w:sectPr>
      </w:pPr>
    </w:p>
    <w:p w:rsidR="002D226A" w:rsidRPr="00DC058B" w:rsidRDefault="00AE4415" w:rsidP="00DC058B">
      <w:pPr>
        <w:tabs>
          <w:tab w:val="left" w:pos="284"/>
        </w:tabs>
        <w:spacing w:after="0" w:line="360" w:lineRule="auto"/>
        <w:ind w:left="284" w:hanging="284"/>
        <w:jc w:val="both"/>
        <w:rPr>
          <w:rFonts w:ascii="Arial" w:hAnsi="Arial" w:cs="Arial"/>
          <w:b/>
          <w:bCs/>
          <w:position w:val="1"/>
          <w:sz w:val="24"/>
          <w:szCs w:val="24"/>
        </w:rPr>
      </w:pPr>
      <w:r w:rsidRPr="00DC058B">
        <w:rPr>
          <w:rFonts w:ascii="Arial" w:hAnsi="Arial" w:cs="Arial"/>
          <w:b/>
          <w:bCs/>
          <w:position w:val="1"/>
          <w:sz w:val="24"/>
          <w:szCs w:val="24"/>
        </w:rPr>
        <w:lastRenderedPageBreak/>
        <w:t>B.</w:t>
      </w:r>
      <w:r w:rsidRPr="00DC058B">
        <w:rPr>
          <w:rFonts w:ascii="Arial" w:hAnsi="Arial" w:cs="Arial"/>
          <w:b/>
          <w:bCs/>
          <w:position w:val="1"/>
          <w:sz w:val="24"/>
          <w:szCs w:val="24"/>
        </w:rPr>
        <w:tab/>
      </w:r>
      <w:r w:rsidR="002D226A" w:rsidRPr="00DC058B">
        <w:rPr>
          <w:rFonts w:ascii="Arial" w:hAnsi="Arial" w:cs="Arial"/>
          <w:b/>
          <w:bCs/>
          <w:position w:val="1"/>
          <w:sz w:val="24"/>
          <w:szCs w:val="24"/>
        </w:rPr>
        <w:t>PERJANJIAN KINERJA</w:t>
      </w:r>
    </w:p>
    <w:p w:rsidR="00F1262F" w:rsidRPr="00DC058B" w:rsidRDefault="00F1262F" w:rsidP="00C7352A">
      <w:pPr>
        <w:autoSpaceDE w:val="0"/>
        <w:autoSpaceDN w:val="0"/>
        <w:adjustRightInd w:val="0"/>
        <w:spacing w:before="240" w:after="0" w:line="360" w:lineRule="auto"/>
        <w:ind w:left="284" w:firstLine="851"/>
        <w:jc w:val="both"/>
        <w:rPr>
          <w:rFonts w:ascii="Arial" w:eastAsia="Batang" w:hAnsi="Arial" w:cs="Arial"/>
          <w:sz w:val="24"/>
          <w:szCs w:val="24"/>
          <w:lang w:val="id-ID" w:eastAsia="id-ID"/>
        </w:rPr>
      </w:pPr>
      <w:r w:rsidRPr="00DC058B">
        <w:rPr>
          <w:rFonts w:ascii="Arial" w:eastAsia="Batang" w:hAnsi="Arial" w:cs="Arial"/>
          <w:sz w:val="24"/>
          <w:szCs w:val="24"/>
          <w:lang w:val="id-ID" w:eastAsia="id-ID"/>
        </w:rPr>
        <w:t xml:space="preserve">Perjanjian Kinerja  pada dasarnya </w:t>
      </w:r>
      <w:r w:rsidRPr="00DC058B">
        <w:rPr>
          <w:rFonts w:ascii="Arial" w:eastAsia="Batang" w:hAnsi="Arial" w:cs="Arial"/>
          <w:sz w:val="24"/>
          <w:szCs w:val="24"/>
          <w:lang w:eastAsia="id-ID"/>
        </w:rPr>
        <w:t>adalah lembar/dokumen yang berisikan penugasan dari pimpinan instansi yang lebih tinggi kepada pimpinan instansi yang lebih rendah untuk melaksanakan program/kegiatan yang disertai dengan indikator ki</w:t>
      </w:r>
      <w:r w:rsidRPr="00DC058B">
        <w:rPr>
          <w:rFonts w:ascii="Arial" w:eastAsia="Batang" w:hAnsi="Arial" w:cs="Arial"/>
          <w:sz w:val="24"/>
          <w:szCs w:val="24"/>
          <w:lang w:val="id-ID" w:eastAsia="id-ID"/>
        </w:rPr>
        <w:t>nerja.</w:t>
      </w:r>
      <w:r w:rsidR="00993DC4" w:rsidRPr="00DC058B">
        <w:rPr>
          <w:rFonts w:ascii="Arial" w:eastAsia="Batang" w:hAnsi="Arial" w:cs="Arial"/>
          <w:sz w:val="24"/>
          <w:szCs w:val="24"/>
          <w:lang w:eastAsia="id-ID"/>
        </w:rPr>
        <w:t xml:space="preserve"> </w:t>
      </w:r>
      <w:r w:rsidRPr="00DC058B">
        <w:rPr>
          <w:rFonts w:ascii="Arial" w:eastAsia="Batang" w:hAnsi="Arial" w:cs="Arial"/>
          <w:sz w:val="24"/>
          <w:szCs w:val="24"/>
          <w:lang w:eastAsia="id-ID"/>
        </w:rPr>
        <w:t>Melalui perjanjian kinerja, terwujudlah komitmen penerima amanah dan kesepakatan antara penerima dan pemberi amanah atas kinerja terukur tertentu berdasarkan tugas, fungsi dan wewenang serta sumber daya yang tersedia</w:t>
      </w:r>
      <w:r w:rsidRPr="00DC058B">
        <w:rPr>
          <w:rFonts w:ascii="Arial" w:eastAsia="Batang" w:hAnsi="Arial" w:cs="Arial"/>
          <w:sz w:val="24"/>
          <w:szCs w:val="24"/>
          <w:lang w:val="id-ID" w:eastAsia="id-ID"/>
        </w:rPr>
        <w:t>.</w:t>
      </w:r>
      <w:r w:rsidR="00993DC4" w:rsidRPr="00DC058B">
        <w:rPr>
          <w:rFonts w:ascii="Arial" w:eastAsia="Batang" w:hAnsi="Arial" w:cs="Arial"/>
          <w:sz w:val="24"/>
          <w:szCs w:val="24"/>
          <w:lang w:eastAsia="id-ID"/>
        </w:rPr>
        <w:t xml:space="preserve"> </w:t>
      </w:r>
      <w:r w:rsidRPr="00DC058B">
        <w:rPr>
          <w:rFonts w:ascii="Arial" w:eastAsia="Batang" w:hAnsi="Arial" w:cs="Arial"/>
          <w:sz w:val="24"/>
          <w:szCs w:val="24"/>
          <w:lang w:eastAsia="id-ID"/>
        </w:rPr>
        <w:t>Kinerja yang disepakati tidak dibatasi pada kinerja yang dihasilkan atas kegiatan tahun bersangkutan, tetapi termasuk kinerja (</w:t>
      </w:r>
      <w:r w:rsidRPr="00DC058B">
        <w:rPr>
          <w:rFonts w:ascii="Arial" w:eastAsia="Batang" w:hAnsi="Arial" w:cs="Arial"/>
          <w:i/>
          <w:iCs/>
          <w:sz w:val="24"/>
          <w:szCs w:val="24"/>
          <w:lang w:eastAsia="id-ID"/>
        </w:rPr>
        <w:t xml:space="preserve">outcome) yang seharusnya </w:t>
      </w:r>
      <w:r w:rsidRPr="00DC058B">
        <w:rPr>
          <w:rFonts w:ascii="Arial" w:eastAsia="Batang" w:hAnsi="Arial" w:cs="Arial"/>
          <w:sz w:val="24"/>
          <w:szCs w:val="24"/>
          <w:lang w:eastAsia="id-ID"/>
        </w:rPr>
        <w:t>terwujud akibat kegiatan tahun-tahun sebelumny</w:t>
      </w:r>
      <w:r w:rsidR="00993DC4" w:rsidRPr="00DC058B">
        <w:rPr>
          <w:rFonts w:ascii="Arial" w:eastAsia="Batang" w:hAnsi="Arial" w:cs="Arial"/>
          <w:sz w:val="24"/>
          <w:szCs w:val="24"/>
          <w:lang w:val="id-ID" w:eastAsia="id-ID"/>
        </w:rPr>
        <w:t>a</w:t>
      </w:r>
      <w:r w:rsidR="00993DC4" w:rsidRPr="00DC058B">
        <w:rPr>
          <w:rFonts w:ascii="Arial" w:eastAsia="Batang" w:hAnsi="Arial" w:cs="Arial"/>
          <w:sz w:val="24"/>
          <w:szCs w:val="24"/>
          <w:lang w:eastAsia="id-ID"/>
        </w:rPr>
        <w:t xml:space="preserve">, sehingga </w:t>
      </w:r>
      <w:r w:rsidRPr="00DC058B">
        <w:rPr>
          <w:rFonts w:ascii="Arial" w:eastAsia="Batang" w:hAnsi="Arial" w:cs="Arial"/>
          <w:sz w:val="24"/>
          <w:szCs w:val="24"/>
          <w:lang w:eastAsia="id-ID"/>
        </w:rPr>
        <w:t xml:space="preserve">target kinerja yang diperjanjikan juga mencakup </w:t>
      </w:r>
      <w:r w:rsidRPr="00DC058B">
        <w:rPr>
          <w:rFonts w:ascii="Arial" w:eastAsia="Batang" w:hAnsi="Arial" w:cs="Arial"/>
          <w:i/>
          <w:iCs/>
          <w:sz w:val="24"/>
          <w:szCs w:val="24"/>
          <w:lang w:eastAsia="id-ID"/>
        </w:rPr>
        <w:t xml:space="preserve">outcome yang dihasilkan </w:t>
      </w:r>
      <w:r w:rsidRPr="00DC058B">
        <w:rPr>
          <w:rFonts w:ascii="Arial" w:eastAsia="Batang" w:hAnsi="Arial" w:cs="Arial"/>
          <w:sz w:val="24"/>
          <w:szCs w:val="24"/>
          <w:lang w:eastAsia="id-ID"/>
        </w:rPr>
        <w:t xml:space="preserve">dari </w:t>
      </w:r>
      <w:r w:rsidR="00993DC4" w:rsidRPr="00DC058B">
        <w:rPr>
          <w:rFonts w:ascii="Arial" w:eastAsia="Batang" w:hAnsi="Arial" w:cs="Arial"/>
          <w:sz w:val="24"/>
          <w:szCs w:val="24"/>
          <w:lang w:eastAsia="id-ID"/>
        </w:rPr>
        <w:t>kegiatan tahun-tahun sebelumnya</w:t>
      </w:r>
      <w:r w:rsidRPr="00DC058B">
        <w:rPr>
          <w:rFonts w:ascii="Arial" w:eastAsia="Batang" w:hAnsi="Arial" w:cs="Arial"/>
          <w:sz w:val="24"/>
          <w:szCs w:val="24"/>
          <w:lang w:eastAsia="id-ID"/>
        </w:rPr>
        <w:t xml:space="preserve"> </w:t>
      </w:r>
      <w:r w:rsidR="00993DC4" w:rsidRPr="00DC058B">
        <w:rPr>
          <w:rFonts w:ascii="Arial" w:eastAsia="Batang" w:hAnsi="Arial" w:cs="Arial"/>
          <w:sz w:val="24"/>
          <w:szCs w:val="24"/>
          <w:lang w:eastAsia="id-ID"/>
        </w:rPr>
        <w:t>dan ber</w:t>
      </w:r>
      <w:r w:rsidRPr="00DC058B">
        <w:rPr>
          <w:rFonts w:ascii="Arial" w:eastAsia="Batang" w:hAnsi="Arial" w:cs="Arial"/>
          <w:sz w:val="24"/>
          <w:szCs w:val="24"/>
          <w:lang w:eastAsia="id-ID"/>
        </w:rPr>
        <w:t>kesinambungan setiap tahunn</w:t>
      </w:r>
      <w:r w:rsidRPr="00DC058B">
        <w:rPr>
          <w:rFonts w:ascii="Arial" w:eastAsia="Batang" w:hAnsi="Arial" w:cs="Arial"/>
          <w:sz w:val="24"/>
          <w:szCs w:val="24"/>
          <w:lang w:val="id-ID" w:eastAsia="id-ID"/>
        </w:rPr>
        <w:t>ya.</w:t>
      </w:r>
    </w:p>
    <w:p w:rsidR="00F1262F" w:rsidRPr="00DC058B" w:rsidRDefault="00685E66" w:rsidP="00A64C1E">
      <w:pPr>
        <w:autoSpaceDE w:val="0"/>
        <w:autoSpaceDN w:val="0"/>
        <w:adjustRightInd w:val="0"/>
        <w:spacing w:before="240" w:after="0" w:line="360" w:lineRule="auto"/>
        <w:ind w:left="284" w:firstLine="851"/>
        <w:jc w:val="both"/>
        <w:rPr>
          <w:rFonts w:ascii="Arial" w:eastAsia="Batang" w:hAnsi="Arial" w:cs="Arial"/>
          <w:sz w:val="24"/>
          <w:szCs w:val="24"/>
          <w:lang w:val="id-ID" w:eastAsia="id-ID"/>
        </w:rPr>
      </w:pPr>
      <w:r w:rsidRPr="00DC058B">
        <w:rPr>
          <w:rFonts w:ascii="Arial" w:eastAsia="Batang" w:hAnsi="Arial" w:cs="Arial"/>
          <w:sz w:val="24"/>
          <w:szCs w:val="24"/>
          <w:lang w:val="id-ID" w:eastAsia="id-ID"/>
        </w:rPr>
        <w:t xml:space="preserve">Tujuan </w:t>
      </w:r>
      <w:r w:rsidR="00993DC4" w:rsidRPr="00DC058B">
        <w:rPr>
          <w:rFonts w:ascii="Arial" w:eastAsia="Batang" w:hAnsi="Arial" w:cs="Arial"/>
          <w:sz w:val="24"/>
          <w:szCs w:val="24"/>
          <w:lang w:eastAsia="id-ID"/>
        </w:rPr>
        <w:t>p</w:t>
      </w:r>
      <w:r w:rsidR="00F1262F" w:rsidRPr="00DC058B">
        <w:rPr>
          <w:rFonts w:ascii="Arial" w:eastAsia="Batang" w:hAnsi="Arial" w:cs="Arial"/>
          <w:sz w:val="24"/>
          <w:szCs w:val="24"/>
          <w:lang w:val="id-ID" w:eastAsia="id-ID"/>
        </w:rPr>
        <w:t xml:space="preserve">erjanjian </w:t>
      </w:r>
      <w:r w:rsidR="00993DC4" w:rsidRPr="00DC058B">
        <w:rPr>
          <w:rFonts w:ascii="Arial" w:eastAsia="Batang" w:hAnsi="Arial" w:cs="Arial"/>
          <w:sz w:val="24"/>
          <w:szCs w:val="24"/>
          <w:lang w:eastAsia="id-ID"/>
        </w:rPr>
        <w:t>k</w:t>
      </w:r>
      <w:r w:rsidR="00F1262F" w:rsidRPr="00DC058B">
        <w:rPr>
          <w:rFonts w:ascii="Arial" w:eastAsia="Batang" w:hAnsi="Arial" w:cs="Arial"/>
          <w:sz w:val="24"/>
          <w:szCs w:val="24"/>
          <w:lang w:val="id-ID" w:eastAsia="id-ID"/>
        </w:rPr>
        <w:t xml:space="preserve">inerja </w:t>
      </w:r>
      <w:r w:rsidR="006E1037" w:rsidRPr="00DC058B">
        <w:rPr>
          <w:rFonts w:ascii="Arial" w:eastAsia="Batang" w:hAnsi="Arial" w:cs="Arial"/>
          <w:sz w:val="24"/>
          <w:szCs w:val="24"/>
          <w:lang w:eastAsia="id-ID"/>
        </w:rPr>
        <w:t>dalam</w:t>
      </w:r>
      <w:r w:rsidR="00993DC4" w:rsidRPr="00DC058B">
        <w:rPr>
          <w:rFonts w:ascii="Arial" w:eastAsia="Batang" w:hAnsi="Arial" w:cs="Arial"/>
          <w:sz w:val="24"/>
          <w:szCs w:val="24"/>
          <w:lang w:eastAsia="id-ID"/>
        </w:rPr>
        <w:t xml:space="preserve"> </w:t>
      </w:r>
      <w:r w:rsidR="006E1037" w:rsidRPr="00DC058B">
        <w:rPr>
          <w:rFonts w:ascii="Arial" w:eastAsia="Batang" w:hAnsi="Arial" w:cs="Arial"/>
          <w:sz w:val="24"/>
          <w:szCs w:val="24"/>
          <w:lang w:eastAsia="id-ID"/>
        </w:rPr>
        <w:t xml:space="preserve">LKjIP </w:t>
      </w:r>
      <w:r w:rsidR="002418FD" w:rsidRPr="00DC058B">
        <w:rPr>
          <w:rFonts w:ascii="Arial" w:eastAsia="Batang" w:hAnsi="Arial" w:cs="Arial"/>
          <w:sz w:val="24"/>
          <w:szCs w:val="24"/>
          <w:lang w:val="id-ID" w:eastAsia="id-ID"/>
        </w:rPr>
        <w:t>Sekretariat Daerah</w:t>
      </w:r>
      <w:r w:rsidR="006E1037" w:rsidRPr="00DC058B">
        <w:rPr>
          <w:rFonts w:ascii="Arial" w:eastAsia="Batang" w:hAnsi="Arial" w:cs="Arial"/>
          <w:sz w:val="24"/>
          <w:szCs w:val="24"/>
          <w:lang w:eastAsia="id-ID"/>
        </w:rPr>
        <w:t xml:space="preserve"> </w:t>
      </w:r>
      <w:r w:rsidR="006E1037" w:rsidRPr="00DC058B">
        <w:rPr>
          <w:rFonts w:ascii="Arial" w:eastAsia="Batang" w:hAnsi="Arial" w:cs="Arial"/>
          <w:sz w:val="24"/>
          <w:szCs w:val="24"/>
          <w:lang w:val="id-ID" w:eastAsia="id-ID"/>
        </w:rPr>
        <w:t>adalah</w:t>
      </w:r>
      <w:r w:rsidR="00F1262F" w:rsidRPr="00DC058B">
        <w:rPr>
          <w:rFonts w:ascii="Arial" w:eastAsia="Batang" w:hAnsi="Arial" w:cs="Arial"/>
          <w:sz w:val="24"/>
          <w:szCs w:val="24"/>
          <w:lang w:val="id-ID" w:eastAsia="id-ID"/>
        </w:rPr>
        <w:t>:</w:t>
      </w:r>
    </w:p>
    <w:p w:rsidR="00135657" w:rsidRPr="00DC058B" w:rsidRDefault="00135657" w:rsidP="00A64C1E">
      <w:pPr>
        <w:numPr>
          <w:ilvl w:val="0"/>
          <w:numId w:val="1"/>
        </w:numPr>
        <w:tabs>
          <w:tab w:val="left" w:pos="567"/>
        </w:tabs>
        <w:autoSpaceDE w:val="0"/>
        <w:autoSpaceDN w:val="0"/>
        <w:adjustRightInd w:val="0"/>
        <w:spacing w:after="0" w:line="360" w:lineRule="auto"/>
        <w:ind w:left="567" w:hanging="283"/>
        <w:jc w:val="both"/>
        <w:rPr>
          <w:rFonts w:ascii="Arial" w:eastAsia="Batang" w:hAnsi="Arial" w:cs="Arial"/>
          <w:sz w:val="24"/>
          <w:szCs w:val="24"/>
          <w:lang w:val="id-ID" w:eastAsia="id-ID"/>
        </w:rPr>
      </w:pPr>
      <w:r w:rsidRPr="00DC058B">
        <w:rPr>
          <w:rFonts w:ascii="Arial" w:eastAsia="Batang" w:hAnsi="Arial" w:cs="Arial"/>
          <w:sz w:val="24"/>
          <w:szCs w:val="24"/>
          <w:lang w:eastAsia="id-ID"/>
        </w:rPr>
        <w:t xml:space="preserve">Sebagai wujud nyata komitmen antara penerima dan pemberi amanah </w:t>
      </w:r>
      <w:r w:rsidRPr="00DC058B">
        <w:rPr>
          <w:rFonts w:ascii="Arial" w:eastAsia="Batang" w:hAnsi="Arial" w:cs="Arial"/>
          <w:sz w:val="24"/>
          <w:szCs w:val="24"/>
          <w:lang w:val="sv-SE" w:eastAsia="id-ID"/>
        </w:rPr>
        <w:t>untuk meningkatkan integritas, akuntabilitas, transparansi, dan</w:t>
      </w:r>
      <w:r w:rsidR="00993DC4" w:rsidRPr="00DC058B">
        <w:rPr>
          <w:rFonts w:ascii="Arial" w:eastAsia="Batang" w:hAnsi="Arial" w:cs="Arial"/>
          <w:sz w:val="24"/>
          <w:szCs w:val="24"/>
          <w:lang w:eastAsia="id-ID"/>
        </w:rPr>
        <w:t xml:space="preserve"> kinerja a</w:t>
      </w:r>
      <w:r w:rsidRPr="00DC058B">
        <w:rPr>
          <w:rFonts w:ascii="Arial" w:eastAsia="Batang" w:hAnsi="Arial" w:cs="Arial"/>
          <w:sz w:val="24"/>
          <w:szCs w:val="24"/>
          <w:lang w:eastAsia="id-ID"/>
        </w:rPr>
        <w:t>paratur</w:t>
      </w:r>
      <w:r w:rsidRPr="00DC058B">
        <w:rPr>
          <w:rFonts w:ascii="Arial" w:eastAsia="Batang" w:hAnsi="Arial" w:cs="Arial"/>
          <w:sz w:val="24"/>
          <w:szCs w:val="24"/>
          <w:lang w:val="id-ID" w:eastAsia="id-ID"/>
        </w:rPr>
        <w:t>.</w:t>
      </w:r>
    </w:p>
    <w:p w:rsidR="00135657" w:rsidRPr="00DC058B" w:rsidRDefault="00135657" w:rsidP="00A64C1E">
      <w:pPr>
        <w:numPr>
          <w:ilvl w:val="0"/>
          <w:numId w:val="1"/>
        </w:numPr>
        <w:tabs>
          <w:tab w:val="left" w:pos="567"/>
        </w:tabs>
        <w:autoSpaceDE w:val="0"/>
        <w:autoSpaceDN w:val="0"/>
        <w:adjustRightInd w:val="0"/>
        <w:spacing w:after="0" w:line="360" w:lineRule="auto"/>
        <w:ind w:left="567" w:hanging="283"/>
        <w:jc w:val="both"/>
        <w:rPr>
          <w:rFonts w:ascii="Arial" w:eastAsia="Batang" w:hAnsi="Arial" w:cs="Arial"/>
          <w:sz w:val="24"/>
          <w:szCs w:val="24"/>
          <w:lang w:val="id-ID" w:eastAsia="id-ID"/>
        </w:rPr>
      </w:pPr>
      <w:r w:rsidRPr="00DC058B">
        <w:rPr>
          <w:rFonts w:ascii="Arial" w:eastAsia="Batang" w:hAnsi="Arial" w:cs="Arial"/>
          <w:sz w:val="24"/>
          <w:szCs w:val="24"/>
          <w:lang w:val="sv-SE" w:eastAsia="id-ID"/>
        </w:rPr>
        <w:t>Menciptakan tolok ukur kinerja sebagai dasar evaluasi kinerja</w:t>
      </w:r>
      <w:r w:rsidRPr="00DC058B">
        <w:rPr>
          <w:rFonts w:ascii="Arial" w:eastAsia="Batang" w:hAnsi="Arial" w:cs="Arial"/>
          <w:sz w:val="24"/>
          <w:szCs w:val="24"/>
          <w:lang w:eastAsia="id-ID"/>
        </w:rPr>
        <w:t xml:space="preserve"> aparatur</w:t>
      </w:r>
      <w:r w:rsidRPr="00DC058B">
        <w:rPr>
          <w:rFonts w:ascii="Arial" w:eastAsia="Batang" w:hAnsi="Arial" w:cs="Arial"/>
          <w:sz w:val="24"/>
          <w:szCs w:val="24"/>
          <w:lang w:val="id-ID" w:eastAsia="id-ID"/>
        </w:rPr>
        <w:t>.</w:t>
      </w:r>
    </w:p>
    <w:p w:rsidR="00135657" w:rsidRPr="00DC058B" w:rsidRDefault="00135657" w:rsidP="00A64C1E">
      <w:pPr>
        <w:numPr>
          <w:ilvl w:val="0"/>
          <w:numId w:val="1"/>
        </w:numPr>
        <w:tabs>
          <w:tab w:val="left" w:pos="567"/>
        </w:tabs>
        <w:autoSpaceDE w:val="0"/>
        <w:autoSpaceDN w:val="0"/>
        <w:adjustRightInd w:val="0"/>
        <w:spacing w:after="0" w:line="360" w:lineRule="auto"/>
        <w:ind w:left="567" w:hanging="283"/>
        <w:jc w:val="both"/>
        <w:rPr>
          <w:rFonts w:ascii="Arial" w:eastAsia="Batang" w:hAnsi="Arial" w:cs="Arial"/>
          <w:sz w:val="24"/>
          <w:szCs w:val="24"/>
          <w:lang w:val="id-ID" w:eastAsia="id-ID"/>
        </w:rPr>
      </w:pPr>
      <w:r w:rsidRPr="00DC058B">
        <w:rPr>
          <w:rFonts w:ascii="Arial" w:eastAsia="Batang" w:hAnsi="Arial" w:cs="Arial"/>
          <w:sz w:val="24"/>
          <w:szCs w:val="24"/>
          <w:lang w:eastAsia="id-ID"/>
        </w:rPr>
        <w:t>Sebagai</w:t>
      </w:r>
      <w:r w:rsidR="00993DC4" w:rsidRPr="00DC058B">
        <w:rPr>
          <w:rFonts w:ascii="Arial" w:eastAsia="Batang" w:hAnsi="Arial" w:cs="Arial"/>
          <w:sz w:val="24"/>
          <w:szCs w:val="24"/>
          <w:lang w:eastAsia="id-ID"/>
        </w:rPr>
        <w:t xml:space="preserve"> </w:t>
      </w:r>
      <w:r w:rsidRPr="00DC058B">
        <w:rPr>
          <w:rFonts w:ascii="Arial" w:eastAsia="Batang" w:hAnsi="Arial" w:cs="Arial"/>
          <w:sz w:val="24"/>
          <w:szCs w:val="24"/>
          <w:lang w:eastAsia="id-ID"/>
        </w:rPr>
        <w:t xml:space="preserve">dasar penilaian keberhasilan/kegagalan pencapaian tujuan </w:t>
      </w:r>
      <w:r w:rsidRPr="00DC058B">
        <w:rPr>
          <w:rFonts w:ascii="Arial" w:eastAsia="Batang" w:hAnsi="Arial" w:cs="Arial"/>
          <w:sz w:val="24"/>
          <w:szCs w:val="24"/>
          <w:lang w:val="sv-SE" w:eastAsia="id-ID"/>
        </w:rPr>
        <w:t>dan sasaran organisasi dan sebagai dasar pemberian penghargaan</w:t>
      </w:r>
      <w:r w:rsidRPr="00DC058B">
        <w:rPr>
          <w:rFonts w:ascii="Arial" w:eastAsia="Batang" w:hAnsi="Arial" w:cs="Arial"/>
          <w:sz w:val="24"/>
          <w:szCs w:val="24"/>
          <w:lang w:eastAsia="id-ID"/>
        </w:rPr>
        <w:t xml:space="preserve"> dan sanksi</w:t>
      </w:r>
      <w:r w:rsidRPr="00DC058B">
        <w:rPr>
          <w:rFonts w:ascii="Arial" w:eastAsia="Batang" w:hAnsi="Arial" w:cs="Arial"/>
          <w:sz w:val="24"/>
          <w:szCs w:val="24"/>
          <w:lang w:val="id-ID" w:eastAsia="id-ID"/>
        </w:rPr>
        <w:t>.</w:t>
      </w:r>
    </w:p>
    <w:p w:rsidR="00135657" w:rsidRPr="00DC058B" w:rsidRDefault="00135657" w:rsidP="00A64C1E">
      <w:pPr>
        <w:numPr>
          <w:ilvl w:val="0"/>
          <w:numId w:val="1"/>
        </w:numPr>
        <w:tabs>
          <w:tab w:val="left" w:pos="567"/>
        </w:tabs>
        <w:autoSpaceDE w:val="0"/>
        <w:autoSpaceDN w:val="0"/>
        <w:adjustRightInd w:val="0"/>
        <w:spacing w:after="0" w:line="360" w:lineRule="auto"/>
        <w:ind w:left="568" w:hanging="284"/>
        <w:jc w:val="both"/>
        <w:rPr>
          <w:rFonts w:ascii="Arial" w:eastAsia="Batang" w:hAnsi="Arial" w:cs="Arial"/>
          <w:sz w:val="24"/>
          <w:szCs w:val="24"/>
          <w:lang w:val="id-ID" w:eastAsia="id-ID"/>
        </w:rPr>
      </w:pPr>
      <w:r w:rsidRPr="00DC058B">
        <w:rPr>
          <w:rFonts w:ascii="Arial" w:eastAsia="Batang" w:hAnsi="Arial" w:cs="Arial"/>
          <w:sz w:val="24"/>
          <w:szCs w:val="24"/>
          <w:lang w:eastAsia="id-ID"/>
        </w:rPr>
        <w:t xml:space="preserve">Sebagai dasar bagi pemberi amanah untuk melakukan monitoring, </w:t>
      </w:r>
      <w:r w:rsidRPr="00DC058B">
        <w:rPr>
          <w:rFonts w:ascii="Arial" w:eastAsia="Batang" w:hAnsi="Arial" w:cs="Arial"/>
          <w:sz w:val="24"/>
          <w:szCs w:val="24"/>
          <w:lang w:val="fi-FI" w:eastAsia="id-ID"/>
        </w:rPr>
        <w:t>evaluasi dan supervisi atas</w:t>
      </w:r>
      <w:r w:rsidR="00993DC4" w:rsidRPr="00DC058B">
        <w:rPr>
          <w:rFonts w:ascii="Arial" w:eastAsia="Batang" w:hAnsi="Arial" w:cs="Arial"/>
          <w:sz w:val="24"/>
          <w:szCs w:val="24"/>
          <w:lang w:val="fi-FI" w:eastAsia="id-ID"/>
        </w:rPr>
        <w:t xml:space="preserve"> </w:t>
      </w:r>
      <w:r w:rsidRPr="00DC058B">
        <w:rPr>
          <w:rFonts w:ascii="Arial" w:eastAsia="Batang" w:hAnsi="Arial" w:cs="Arial"/>
          <w:sz w:val="24"/>
          <w:szCs w:val="24"/>
          <w:lang w:val="fi-FI" w:eastAsia="id-ID"/>
        </w:rPr>
        <w:t>perkembangan/kemajuan kinerja</w:t>
      </w:r>
      <w:r w:rsidRPr="00DC058B">
        <w:rPr>
          <w:rFonts w:ascii="Arial" w:eastAsia="Batang" w:hAnsi="Arial" w:cs="Arial"/>
          <w:sz w:val="24"/>
          <w:szCs w:val="24"/>
          <w:lang w:eastAsia="id-ID"/>
        </w:rPr>
        <w:t xml:space="preserve"> penerima ama</w:t>
      </w:r>
      <w:r w:rsidRPr="00DC058B">
        <w:rPr>
          <w:rFonts w:ascii="Arial" w:eastAsia="Batang" w:hAnsi="Arial" w:cs="Arial"/>
          <w:sz w:val="24"/>
          <w:szCs w:val="24"/>
          <w:lang w:val="id-ID" w:eastAsia="id-ID"/>
        </w:rPr>
        <w:t>nah.</w:t>
      </w:r>
    </w:p>
    <w:p w:rsidR="00135657" w:rsidRPr="00DC058B" w:rsidRDefault="00135657" w:rsidP="00FB6879">
      <w:pPr>
        <w:numPr>
          <w:ilvl w:val="0"/>
          <w:numId w:val="1"/>
        </w:numPr>
        <w:tabs>
          <w:tab w:val="left" w:pos="567"/>
        </w:tabs>
        <w:autoSpaceDE w:val="0"/>
        <w:autoSpaceDN w:val="0"/>
        <w:adjustRightInd w:val="0"/>
        <w:spacing w:after="0" w:line="360" w:lineRule="auto"/>
        <w:ind w:left="568" w:hanging="284"/>
        <w:jc w:val="both"/>
        <w:rPr>
          <w:rFonts w:ascii="Arial" w:eastAsia="Batang" w:hAnsi="Arial" w:cs="Arial"/>
          <w:sz w:val="24"/>
          <w:szCs w:val="24"/>
          <w:lang w:val="id-ID" w:eastAsia="id-ID"/>
        </w:rPr>
      </w:pPr>
      <w:r w:rsidRPr="00DC058B">
        <w:rPr>
          <w:rFonts w:ascii="Arial" w:eastAsia="Batang" w:hAnsi="Arial" w:cs="Arial"/>
          <w:sz w:val="24"/>
          <w:szCs w:val="24"/>
          <w:lang w:eastAsia="id-ID"/>
        </w:rPr>
        <w:t>Sebagai dasar dalam penetapan sasaran kinerja pegawai</w:t>
      </w:r>
      <w:r w:rsidRPr="00DC058B">
        <w:rPr>
          <w:rFonts w:ascii="Arial" w:eastAsia="Batang" w:hAnsi="Arial" w:cs="Arial"/>
          <w:sz w:val="24"/>
          <w:szCs w:val="24"/>
          <w:lang w:val="id-ID" w:eastAsia="id-ID"/>
        </w:rPr>
        <w:t>.</w:t>
      </w:r>
    </w:p>
    <w:p w:rsidR="000268D0" w:rsidRPr="00DC058B" w:rsidRDefault="00F1262F" w:rsidP="00C7352A">
      <w:pPr>
        <w:autoSpaceDE w:val="0"/>
        <w:autoSpaceDN w:val="0"/>
        <w:adjustRightInd w:val="0"/>
        <w:spacing w:before="240" w:after="0" w:line="360" w:lineRule="auto"/>
        <w:ind w:left="284" w:firstLine="851"/>
        <w:jc w:val="both"/>
        <w:rPr>
          <w:rFonts w:ascii="Arial" w:eastAsia="Batang" w:hAnsi="Arial" w:cs="Arial"/>
          <w:color w:val="000000"/>
          <w:sz w:val="24"/>
          <w:szCs w:val="24"/>
          <w:lang w:val="id-ID" w:eastAsia="id-ID"/>
        </w:rPr>
      </w:pPr>
      <w:r w:rsidRPr="00DC058B">
        <w:rPr>
          <w:rFonts w:ascii="Arial" w:eastAsia="Batang" w:hAnsi="Arial" w:cs="Arial"/>
          <w:color w:val="000000"/>
          <w:sz w:val="24"/>
          <w:szCs w:val="24"/>
          <w:lang w:val="id-ID" w:eastAsia="id-ID"/>
        </w:rPr>
        <w:t xml:space="preserve">Dalam rangka mewujudkan manajemen pemerintahan yang efektif, transparan dan akuntabel, </w:t>
      </w:r>
      <w:r w:rsidR="002418FD" w:rsidRPr="00DC058B">
        <w:rPr>
          <w:rFonts w:ascii="Arial" w:eastAsia="Batang" w:hAnsi="Arial" w:cs="Arial"/>
          <w:color w:val="000000"/>
          <w:sz w:val="24"/>
          <w:szCs w:val="24"/>
          <w:lang w:eastAsia="id-ID"/>
        </w:rPr>
        <w:t>Sekretariat Daerah</w:t>
      </w:r>
      <w:r w:rsidR="00D13C01" w:rsidRPr="00DC058B">
        <w:rPr>
          <w:rFonts w:ascii="Arial" w:eastAsia="Batang" w:hAnsi="Arial" w:cs="Arial"/>
          <w:color w:val="000000"/>
          <w:sz w:val="24"/>
          <w:szCs w:val="24"/>
          <w:lang w:eastAsia="id-ID"/>
        </w:rPr>
        <w:t xml:space="preserve"> </w:t>
      </w:r>
      <w:r w:rsidRPr="00DC058B">
        <w:rPr>
          <w:rFonts w:ascii="Arial" w:eastAsia="Batang" w:hAnsi="Arial" w:cs="Arial"/>
          <w:color w:val="000000"/>
          <w:sz w:val="24"/>
          <w:szCs w:val="24"/>
          <w:lang w:val="id-ID" w:eastAsia="id-ID"/>
        </w:rPr>
        <w:t xml:space="preserve">telah </w:t>
      </w:r>
      <w:r w:rsidR="00765426" w:rsidRPr="00DC058B">
        <w:rPr>
          <w:rFonts w:ascii="Arial" w:eastAsia="Batang" w:hAnsi="Arial" w:cs="Arial"/>
          <w:color w:val="000000"/>
          <w:sz w:val="24"/>
          <w:szCs w:val="24"/>
          <w:lang w:eastAsia="id-ID"/>
        </w:rPr>
        <w:t xml:space="preserve">membuat </w:t>
      </w:r>
      <w:r w:rsidR="00993DC4" w:rsidRPr="00DC058B">
        <w:rPr>
          <w:rFonts w:ascii="Arial" w:eastAsia="Batang" w:hAnsi="Arial" w:cs="Arial"/>
          <w:color w:val="000000"/>
          <w:sz w:val="24"/>
          <w:szCs w:val="24"/>
          <w:lang w:eastAsia="id-ID"/>
        </w:rPr>
        <w:t>p</w:t>
      </w:r>
      <w:r w:rsidRPr="00DC058B">
        <w:rPr>
          <w:rFonts w:ascii="Arial" w:eastAsia="Batang" w:hAnsi="Arial" w:cs="Arial"/>
          <w:color w:val="000000"/>
          <w:sz w:val="24"/>
          <w:szCs w:val="24"/>
          <w:lang w:val="id-ID" w:eastAsia="id-ID"/>
        </w:rPr>
        <w:t xml:space="preserve">erjanjian </w:t>
      </w:r>
      <w:r w:rsidR="00993DC4" w:rsidRPr="00DC058B">
        <w:rPr>
          <w:rFonts w:ascii="Arial" w:eastAsia="Batang" w:hAnsi="Arial" w:cs="Arial"/>
          <w:color w:val="000000"/>
          <w:sz w:val="24"/>
          <w:szCs w:val="24"/>
          <w:lang w:eastAsia="id-ID"/>
        </w:rPr>
        <w:t>k</w:t>
      </w:r>
      <w:r w:rsidRPr="00DC058B">
        <w:rPr>
          <w:rFonts w:ascii="Arial" w:eastAsia="Batang" w:hAnsi="Arial" w:cs="Arial"/>
          <w:color w:val="000000"/>
          <w:sz w:val="24"/>
          <w:szCs w:val="24"/>
          <w:lang w:val="id-ID" w:eastAsia="id-ID"/>
        </w:rPr>
        <w:t>inerja</w:t>
      </w:r>
      <w:r w:rsidR="00765426" w:rsidRPr="00DC058B">
        <w:rPr>
          <w:rFonts w:ascii="Arial" w:eastAsia="Batang" w:hAnsi="Arial" w:cs="Arial"/>
          <w:color w:val="000000"/>
          <w:sz w:val="24"/>
          <w:szCs w:val="24"/>
          <w:lang w:eastAsia="id-ID"/>
        </w:rPr>
        <w:t>.</w:t>
      </w:r>
      <w:r w:rsidR="00993DC4" w:rsidRPr="00DC058B">
        <w:rPr>
          <w:rFonts w:ascii="Arial" w:eastAsia="Batang" w:hAnsi="Arial" w:cs="Arial"/>
          <w:color w:val="000000"/>
          <w:sz w:val="24"/>
          <w:szCs w:val="24"/>
          <w:lang w:eastAsia="id-ID"/>
        </w:rPr>
        <w:t xml:space="preserve"> </w:t>
      </w:r>
      <w:r w:rsidR="000268D0" w:rsidRPr="00DC058B">
        <w:rPr>
          <w:rFonts w:ascii="Arial" w:eastAsia="Batang" w:hAnsi="Arial" w:cs="Arial"/>
          <w:color w:val="000000"/>
          <w:sz w:val="24"/>
          <w:szCs w:val="24"/>
          <w:lang w:eastAsia="id-ID"/>
        </w:rPr>
        <w:t xml:space="preserve">Revisi </w:t>
      </w:r>
      <w:r w:rsidR="00993DC4" w:rsidRPr="00DC058B">
        <w:rPr>
          <w:rFonts w:ascii="Arial" w:eastAsia="Batang" w:hAnsi="Arial" w:cs="Arial"/>
          <w:color w:val="000000"/>
          <w:sz w:val="24"/>
          <w:szCs w:val="24"/>
          <w:lang w:eastAsia="id-ID"/>
        </w:rPr>
        <w:t>p</w:t>
      </w:r>
      <w:r w:rsidR="000268D0" w:rsidRPr="00DC058B">
        <w:rPr>
          <w:rFonts w:ascii="Arial" w:eastAsia="Batang" w:hAnsi="Arial" w:cs="Arial"/>
          <w:color w:val="000000"/>
          <w:sz w:val="24"/>
          <w:szCs w:val="24"/>
          <w:lang w:eastAsia="id-ID"/>
        </w:rPr>
        <w:t xml:space="preserve">erjanjian </w:t>
      </w:r>
      <w:r w:rsidR="00993DC4" w:rsidRPr="00DC058B">
        <w:rPr>
          <w:rFonts w:ascii="Arial" w:eastAsia="Batang" w:hAnsi="Arial" w:cs="Arial"/>
          <w:color w:val="000000"/>
          <w:sz w:val="24"/>
          <w:szCs w:val="24"/>
          <w:lang w:eastAsia="id-ID"/>
        </w:rPr>
        <w:t>k</w:t>
      </w:r>
      <w:r w:rsidR="000268D0" w:rsidRPr="00DC058B">
        <w:rPr>
          <w:rFonts w:ascii="Arial" w:eastAsia="Batang" w:hAnsi="Arial" w:cs="Arial"/>
          <w:color w:val="000000"/>
          <w:sz w:val="24"/>
          <w:szCs w:val="24"/>
          <w:lang w:eastAsia="id-ID"/>
        </w:rPr>
        <w:t>inerja tahun 201</w:t>
      </w:r>
      <w:r w:rsidR="00A05F32">
        <w:rPr>
          <w:rFonts w:ascii="Arial" w:eastAsia="Batang" w:hAnsi="Arial" w:cs="Arial"/>
          <w:color w:val="000000"/>
          <w:sz w:val="24"/>
          <w:szCs w:val="24"/>
          <w:lang w:eastAsia="id-ID"/>
        </w:rPr>
        <w:t>9</w:t>
      </w:r>
      <w:r w:rsidR="000268D0" w:rsidRPr="00DC058B">
        <w:rPr>
          <w:rFonts w:ascii="Arial" w:eastAsia="Batang" w:hAnsi="Arial" w:cs="Arial"/>
          <w:color w:val="000000"/>
          <w:sz w:val="24"/>
          <w:szCs w:val="24"/>
          <w:lang w:eastAsia="id-ID"/>
        </w:rPr>
        <w:t xml:space="preserve"> d</w:t>
      </w:r>
      <w:r w:rsidR="00993DC4" w:rsidRPr="00DC058B">
        <w:rPr>
          <w:rFonts w:ascii="Arial" w:eastAsia="Batang" w:hAnsi="Arial" w:cs="Arial"/>
          <w:color w:val="000000"/>
          <w:sz w:val="24"/>
          <w:szCs w:val="24"/>
          <w:lang w:eastAsia="id-ID"/>
        </w:rPr>
        <w:t>isusun dengan mengacu pada reviu</w:t>
      </w:r>
      <w:r w:rsidR="000268D0" w:rsidRPr="00DC058B">
        <w:rPr>
          <w:rFonts w:ascii="Arial" w:eastAsia="Batang" w:hAnsi="Arial" w:cs="Arial"/>
          <w:color w:val="000000"/>
          <w:sz w:val="24"/>
          <w:szCs w:val="24"/>
          <w:lang w:eastAsia="id-ID"/>
        </w:rPr>
        <w:t xml:space="preserve"> RPJMD</w:t>
      </w:r>
      <w:r w:rsidR="009A4C5E" w:rsidRPr="00DC058B">
        <w:rPr>
          <w:rFonts w:ascii="Arial" w:eastAsia="Batang" w:hAnsi="Arial" w:cs="Arial"/>
          <w:color w:val="000000"/>
          <w:sz w:val="24"/>
          <w:szCs w:val="24"/>
          <w:lang w:eastAsia="id-ID"/>
        </w:rPr>
        <w:t xml:space="preserve"> Tahun </w:t>
      </w:r>
      <w:r w:rsidR="00A05F32">
        <w:rPr>
          <w:rFonts w:ascii="Arial" w:eastAsia="Batang" w:hAnsi="Arial" w:cs="Arial"/>
          <w:color w:val="000000"/>
          <w:sz w:val="24"/>
          <w:szCs w:val="24"/>
          <w:lang w:eastAsia="id-ID"/>
        </w:rPr>
        <w:t>2018-2023</w:t>
      </w:r>
      <w:r w:rsidR="00C63814">
        <w:rPr>
          <w:rFonts w:ascii="Arial" w:eastAsia="Batang" w:hAnsi="Arial" w:cs="Arial"/>
          <w:color w:val="000000"/>
          <w:sz w:val="24"/>
          <w:szCs w:val="24"/>
          <w:lang w:eastAsia="id-ID"/>
        </w:rPr>
        <w:t>,</w:t>
      </w:r>
      <w:r w:rsidR="000268D0" w:rsidRPr="00DC058B">
        <w:rPr>
          <w:rFonts w:ascii="Arial" w:eastAsia="Batang" w:hAnsi="Arial" w:cs="Arial"/>
          <w:color w:val="000000"/>
          <w:sz w:val="24"/>
          <w:szCs w:val="24"/>
          <w:lang w:eastAsia="id-ID"/>
        </w:rPr>
        <w:t xml:space="preserve"> </w:t>
      </w:r>
      <w:r w:rsidR="009A4C5E" w:rsidRPr="00DC058B">
        <w:rPr>
          <w:rFonts w:ascii="Arial" w:eastAsia="Batang" w:hAnsi="Arial" w:cs="Arial"/>
          <w:color w:val="000000"/>
          <w:sz w:val="24"/>
          <w:szCs w:val="24"/>
          <w:lang w:eastAsia="id-ID"/>
        </w:rPr>
        <w:t>IK</w:t>
      </w:r>
      <w:r w:rsidR="00D13C01" w:rsidRPr="00DC058B">
        <w:rPr>
          <w:rFonts w:ascii="Arial" w:eastAsia="Batang" w:hAnsi="Arial" w:cs="Arial"/>
          <w:color w:val="000000"/>
          <w:sz w:val="24"/>
          <w:szCs w:val="24"/>
          <w:lang w:eastAsia="id-ID"/>
        </w:rPr>
        <w:t>U</w:t>
      </w:r>
      <w:r w:rsidR="009A4C5E" w:rsidRPr="00DC058B">
        <w:rPr>
          <w:rFonts w:ascii="Arial" w:eastAsia="Batang" w:hAnsi="Arial" w:cs="Arial"/>
          <w:color w:val="000000"/>
          <w:sz w:val="24"/>
          <w:szCs w:val="24"/>
          <w:lang w:eastAsia="id-ID"/>
        </w:rPr>
        <w:t xml:space="preserve"> dan APBD </w:t>
      </w:r>
      <w:r w:rsidR="002418FD" w:rsidRPr="00DC058B">
        <w:rPr>
          <w:rFonts w:ascii="Arial" w:eastAsia="Batang" w:hAnsi="Arial" w:cs="Arial"/>
          <w:color w:val="000000"/>
          <w:sz w:val="24"/>
          <w:szCs w:val="24"/>
          <w:lang w:val="id-ID" w:eastAsia="id-ID"/>
        </w:rPr>
        <w:t>Sekretariat Daerah</w:t>
      </w:r>
      <w:r w:rsidR="00F215B8" w:rsidRPr="00DC058B">
        <w:rPr>
          <w:rFonts w:ascii="Arial" w:eastAsia="Batang" w:hAnsi="Arial" w:cs="Arial"/>
          <w:color w:val="000000"/>
          <w:sz w:val="24"/>
          <w:szCs w:val="24"/>
          <w:lang w:val="id-ID" w:eastAsia="id-ID"/>
        </w:rPr>
        <w:t>.</w:t>
      </w:r>
    </w:p>
    <w:p w:rsidR="007D7762" w:rsidRPr="00DC058B" w:rsidRDefault="00F1262F" w:rsidP="00C7352A">
      <w:pPr>
        <w:spacing w:before="240" w:after="0" w:line="360" w:lineRule="auto"/>
        <w:ind w:left="284" w:firstLine="850"/>
        <w:jc w:val="both"/>
        <w:rPr>
          <w:rFonts w:ascii="Arial" w:hAnsi="Arial" w:cs="Arial"/>
          <w:color w:val="000000"/>
          <w:sz w:val="24"/>
          <w:szCs w:val="24"/>
          <w:lang w:val="id-ID"/>
        </w:rPr>
      </w:pPr>
      <w:r w:rsidRPr="00DC058B">
        <w:rPr>
          <w:rFonts w:ascii="Arial" w:hAnsi="Arial" w:cs="Arial"/>
          <w:color w:val="000000"/>
          <w:sz w:val="24"/>
          <w:szCs w:val="24"/>
          <w:lang w:val="id-ID"/>
        </w:rPr>
        <w:t xml:space="preserve">Secara singkat gambaran mengenai keterkaitan antara </w:t>
      </w:r>
      <w:r w:rsidRPr="00DC058B">
        <w:rPr>
          <w:rFonts w:ascii="Arial" w:hAnsi="Arial" w:cs="Arial"/>
          <w:color w:val="000000"/>
          <w:sz w:val="24"/>
          <w:szCs w:val="24"/>
        </w:rPr>
        <w:t>t</w:t>
      </w:r>
      <w:r w:rsidRPr="00DC058B">
        <w:rPr>
          <w:rFonts w:ascii="Arial" w:hAnsi="Arial" w:cs="Arial"/>
          <w:color w:val="000000"/>
          <w:sz w:val="24"/>
          <w:szCs w:val="24"/>
          <w:lang w:val="id-ID"/>
        </w:rPr>
        <w:t xml:space="preserve">ujuan/sasaran, </w:t>
      </w:r>
      <w:r w:rsidRPr="00DC058B">
        <w:rPr>
          <w:rFonts w:ascii="Arial" w:hAnsi="Arial" w:cs="Arial"/>
          <w:color w:val="000000"/>
          <w:sz w:val="24"/>
          <w:szCs w:val="24"/>
        </w:rPr>
        <w:t>i</w:t>
      </w:r>
      <w:r w:rsidRPr="00DC058B">
        <w:rPr>
          <w:rFonts w:ascii="Arial" w:hAnsi="Arial" w:cs="Arial"/>
          <w:color w:val="000000"/>
          <w:sz w:val="24"/>
          <w:szCs w:val="24"/>
          <w:lang w:val="id-ID"/>
        </w:rPr>
        <w:t xml:space="preserve">ndikator dan </w:t>
      </w:r>
      <w:r w:rsidR="00B968B4" w:rsidRPr="00DC058B">
        <w:rPr>
          <w:rFonts w:ascii="Arial" w:hAnsi="Arial" w:cs="Arial"/>
          <w:color w:val="000000"/>
          <w:sz w:val="24"/>
          <w:szCs w:val="24"/>
        </w:rPr>
        <w:t>t</w:t>
      </w:r>
      <w:r w:rsidRPr="00DC058B">
        <w:rPr>
          <w:rFonts w:ascii="Arial" w:hAnsi="Arial" w:cs="Arial"/>
          <w:color w:val="000000"/>
          <w:sz w:val="24"/>
          <w:szCs w:val="24"/>
          <w:lang w:val="id-ID"/>
        </w:rPr>
        <w:t xml:space="preserve">arget </w:t>
      </w:r>
      <w:r w:rsidR="00D13C01" w:rsidRPr="00DC058B">
        <w:rPr>
          <w:rFonts w:ascii="Arial" w:hAnsi="Arial" w:cs="Arial"/>
          <w:color w:val="000000"/>
          <w:sz w:val="24"/>
          <w:szCs w:val="24"/>
        </w:rPr>
        <w:t>k</w:t>
      </w:r>
      <w:r w:rsidRPr="00DC058B">
        <w:rPr>
          <w:rFonts w:ascii="Arial" w:hAnsi="Arial" w:cs="Arial"/>
          <w:color w:val="000000"/>
          <w:sz w:val="24"/>
          <w:szCs w:val="24"/>
          <w:lang w:val="id-ID"/>
        </w:rPr>
        <w:t xml:space="preserve">inerja </w:t>
      </w:r>
      <w:r w:rsidRPr="00DC058B">
        <w:rPr>
          <w:rFonts w:ascii="Arial" w:hAnsi="Arial" w:cs="Arial"/>
          <w:color w:val="000000"/>
          <w:sz w:val="24"/>
          <w:szCs w:val="24"/>
          <w:lang w:val="fi-FI"/>
        </w:rPr>
        <w:t xml:space="preserve">yang telah disepakati </w:t>
      </w:r>
      <w:r w:rsidRPr="00DC058B">
        <w:rPr>
          <w:rFonts w:ascii="Arial" w:hAnsi="Arial" w:cs="Arial"/>
          <w:color w:val="000000"/>
          <w:sz w:val="24"/>
          <w:szCs w:val="24"/>
          <w:lang w:val="id-ID"/>
        </w:rPr>
        <w:t xml:space="preserve">secara lengkap tercantum pada  </w:t>
      </w:r>
      <w:r w:rsidR="009A4C5E" w:rsidRPr="00DC058B">
        <w:rPr>
          <w:rFonts w:ascii="Arial" w:hAnsi="Arial" w:cs="Arial"/>
          <w:color w:val="000000"/>
          <w:sz w:val="24"/>
          <w:szCs w:val="24"/>
        </w:rPr>
        <w:t xml:space="preserve">tabel </w:t>
      </w:r>
      <w:r w:rsidR="00C63814">
        <w:rPr>
          <w:rFonts w:ascii="Arial" w:hAnsi="Arial" w:cs="Arial"/>
          <w:color w:val="000000"/>
          <w:sz w:val="24"/>
          <w:szCs w:val="24"/>
        </w:rPr>
        <w:t>2.2</w:t>
      </w:r>
      <w:r w:rsidR="00DC058B">
        <w:rPr>
          <w:rFonts w:ascii="Arial" w:hAnsi="Arial" w:cs="Arial"/>
          <w:color w:val="000000"/>
          <w:sz w:val="24"/>
          <w:szCs w:val="24"/>
        </w:rPr>
        <w:t>.</w:t>
      </w:r>
    </w:p>
    <w:p w:rsidR="00DC058B" w:rsidRDefault="00DC058B" w:rsidP="00C7352A">
      <w:pPr>
        <w:spacing w:after="0" w:line="360" w:lineRule="auto"/>
        <w:rPr>
          <w:rFonts w:ascii="Arial" w:hAnsi="Arial" w:cs="Arial"/>
          <w:bCs/>
          <w:position w:val="1"/>
          <w:sz w:val="24"/>
          <w:szCs w:val="24"/>
        </w:rPr>
      </w:pPr>
    </w:p>
    <w:p w:rsidR="00A64C1E" w:rsidRPr="00A64C1E" w:rsidRDefault="00A64C1E" w:rsidP="00C7352A">
      <w:pPr>
        <w:spacing w:after="0" w:line="360" w:lineRule="auto"/>
        <w:rPr>
          <w:rFonts w:ascii="Arial" w:hAnsi="Arial" w:cs="Arial"/>
          <w:bCs/>
          <w:position w:val="1"/>
          <w:sz w:val="24"/>
          <w:szCs w:val="24"/>
        </w:rPr>
      </w:pPr>
    </w:p>
    <w:p w:rsidR="00774488" w:rsidRDefault="00774488" w:rsidP="00DC058B">
      <w:pPr>
        <w:spacing w:after="0" w:line="360" w:lineRule="auto"/>
        <w:jc w:val="center"/>
        <w:rPr>
          <w:rFonts w:ascii="Arial" w:hAnsi="Arial" w:cs="Arial"/>
          <w:bCs/>
          <w:position w:val="1"/>
          <w:sz w:val="24"/>
          <w:szCs w:val="24"/>
        </w:rPr>
      </w:pPr>
    </w:p>
    <w:p w:rsidR="00C7352A" w:rsidRDefault="00C7352A" w:rsidP="00C7352A">
      <w:pPr>
        <w:spacing w:after="0" w:line="240" w:lineRule="auto"/>
        <w:rPr>
          <w:rFonts w:ascii="Arial" w:hAnsi="Arial" w:cs="Arial"/>
          <w:bCs/>
          <w:position w:val="1"/>
          <w:sz w:val="24"/>
          <w:szCs w:val="24"/>
          <w:lang w:val="id-ID"/>
        </w:rPr>
      </w:pPr>
    </w:p>
    <w:p w:rsidR="007D7762" w:rsidRPr="00F502A8" w:rsidRDefault="009A4C5E" w:rsidP="00C7352A">
      <w:pPr>
        <w:spacing w:after="0" w:line="240" w:lineRule="auto"/>
        <w:jc w:val="center"/>
        <w:rPr>
          <w:rFonts w:ascii="Arial" w:hAnsi="Arial" w:cs="Arial"/>
          <w:b/>
          <w:bCs/>
          <w:position w:val="1"/>
        </w:rPr>
      </w:pPr>
      <w:r w:rsidRPr="00F502A8">
        <w:rPr>
          <w:rFonts w:ascii="Arial" w:hAnsi="Arial" w:cs="Arial"/>
          <w:b/>
          <w:bCs/>
          <w:position w:val="1"/>
        </w:rPr>
        <w:t>Tabel 2.</w:t>
      </w:r>
      <w:r w:rsidR="00C601AD">
        <w:rPr>
          <w:rFonts w:ascii="Arial" w:hAnsi="Arial" w:cs="Arial"/>
          <w:b/>
          <w:bCs/>
          <w:position w:val="1"/>
        </w:rPr>
        <w:t>2</w:t>
      </w:r>
    </w:p>
    <w:p w:rsidR="00A962FE" w:rsidRDefault="00A962FE" w:rsidP="00A962FE">
      <w:pPr>
        <w:spacing w:after="0" w:line="240" w:lineRule="auto"/>
        <w:jc w:val="center"/>
        <w:rPr>
          <w:rFonts w:ascii="Arial" w:hAnsi="Arial" w:cs="Arial"/>
          <w:b/>
          <w:bCs/>
          <w:position w:val="1"/>
        </w:rPr>
      </w:pPr>
      <w:r w:rsidRPr="00F502A8">
        <w:rPr>
          <w:rFonts w:ascii="Arial" w:hAnsi="Arial" w:cs="Arial"/>
          <w:b/>
          <w:bCs/>
          <w:position w:val="1"/>
        </w:rPr>
        <w:t>Perjanjian Kinerja Tahun 201</w:t>
      </w:r>
      <w:r w:rsidR="00817245">
        <w:rPr>
          <w:rFonts w:ascii="Arial" w:hAnsi="Arial" w:cs="Arial"/>
          <w:b/>
          <w:bCs/>
          <w:position w:val="1"/>
        </w:rPr>
        <w:t>9</w:t>
      </w:r>
    </w:p>
    <w:p w:rsidR="00C63814" w:rsidRPr="00817245" w:rsidRDefault="00C63814" w:rsidP="00A962FE">
      <w:pPr>
        <w:spacing w:after="0" w:line="240" w:lineRule="auto"/>
        <w:jc w:val="center"/>
        <w:rPr>
          <w:rFonts w:ascii="Arial" w:hAnsi="Arial" w:cs="Arial"/>
          <w:b/>
          <w:bCs/>
          <w:position w:val="1"/>
        </w:rPr>
      </w:pPr>
    </w:p>
    <w:tbl>
      <w:tblPr>
        <w:tblpPr w:leftFromText="180" w:rightFromText="180" w:vertAnchor="text" w:horzAnchor="margin" w:tblpY="172"/>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57"/>
        <w:gridCol w:w="2856"/>
        <w:gridCol w:w="1985"/>
      </w:tblGrid>
      <w:tr w:rsidR="00C63814" w:rsidRPr="00A962FE" w:rsidTr="00C63814">
        <w:tc>
          <w:tcPr>
            <w:tcW w:w="4657" w:type="dxa"/>
            <w:shd w:val="clear" w:color="auto" w:fill="A6A6A6"/>
            <w:vAlign w:val="center"/>
          </w:tcPr>
          <w:p w:rsidR="00C63814" w:rsidRPr="00A962FE" w:rsidRDefault="00C63814" w:rsidP="00C63814">
            <w:pPr>
              <w:spacing w:after="0" w:line="240" w:lineRule="auto"/>
              <w:jc w:val="center"/>
              <w:rPr>
                <w:rFonts w:ascii="Arial" w:hAnsi="Arial" w:cs="Arial"/>
                <w:b/>
                <w:bCs/>
                <w:color w:val="000000"/>
                <w:sz w:val="24"/>
                <w:szCs w:val="24"/>
              </w:rPr>
            </w:pPr>
            <w:r>
              <w:rPr>
                <w:rFonts w:ascii="Arial" w:hAnsi="Arial" w:cs="Arial"/>
                <w:b/>
                <w:bCs/>
                <w:color w:val="000000"/>
                <w:sz w:val="24"/>
                <w:szCs w:val="24"/>
              </w:rPr>
              <w:t>TUJUAN/</w:t>
            </w:r>
            <w:r w:rsidRPr="00A962FE">
              <w:rPr>
                <w:rFonts w:ascii="Arial" w:hAnsi="Arial" w:cs="Arial"/>
                <w:b/>
                <w:bCs/>
                <w:color w:val="000000"/>
                <w:sz w:val="24"/>
                <w:szCs w:val="24"/>
              </w:rPr>
              <w:t>SASARAN STRATEGIS</w:t>
            </w:r>
          </w:p>
        </w:tc>
        <w:tc>
          <w:tcPr>
            <w:tcW w:w="2856" w:type="dxa"/>
            <w:shd w:val="clear" w:color="auto" w:fill="A6A6A6"/>
            <w:vAlign w:val="center"/>
          </w:tcPr>
          <w:p w:rsidR="00C63814" w:rsidRPr="00A962FE" w:rsidRDefault="00C63814" w:rsidP="00C63814">
            <w:pPr>
              <w:spacing w:after="0" w:line="240" w:lineRule="auto"/>
              <w:jc w:val="center"/>
              <w:rPr>
                <w:rFonts w:ascii="Arial" w:hAnsi="Arial" w:cs="Arial"/>
                <w:b/>
                <w:bCs/>
                <w:color w:val="000000"/>
                <w:sz w:val="24"/>
                <w:szCs w:val="24"/>
              </w:rPr>
            </w:pPr>
            <w:r w:rsidRPr="00A962FE">
              <w:rPr>
                <w:rFonts w:ascii="Arial" w:hAnsi="Arial" w:cs="Arial"/>
                <w:b/>
                <w:bCs/>
                <w:color w:val="000000"/>
                <w:sz w:val="24"/>
                <w:szCs w:val="24"/>
              </w:rPr>
              <w:t xml:space="preserve">INDIKATOR KINERJA </w:t>
            </w:r>
          </w:p>
        </w:tc>
        <w:tc>
          <w:tcPr>
            <w:tcW w:w="1985" w:type="dxa"/>
            <w:shd w:val="clear" w:color="auto" w:fill="A6A6A6"/>
            <w:vAlign w:val="center"/>
          </w:tcPr>
          <w:p w:rsidR="00C63814" w:rsidRPr="00A962FE" w:rsidRDefault="00C63814" w:rsidP="00C63814">
            <w:pPr>
              <w:spacing w:after="0" w:line="240" w:lineRule="auto"/>
              <w:jc w:val="center"/>
              <w:rPr>
                <w:rFonts w:ascii="Arial" w:hAnsi="Arial" w:cs="Arial"/>
                <w:b/>
                <w:bCs/>
                <w:color w:val="000000"/>
                <w:sz w:val="24"/>
                <w:szCs w:val="24"/>
              </w:rPr>
            </w:pPr>
            <w:r w:rsidRPr="00A962FE">
              <w:rPr>
                <w:rFonts w:ascii="Arial" w:hAnsi="Arial" w:cs="Arial"/>
                <w:b/>
                <w:bCs/>
                <w:color w:val="000000"/>
                <w:sz w:val="24"/>
                <w:szCs w:val="24"/>
              </w:rPr>
              <w:t xml:space="preserve">TARGET </w:t>
            </w:r>
          </w:p>
        </w:tc>
      </w:tr>
      <w:tr w:rsidR="00C63814" w:rsidRPr="00A962FE" w:rsidTr="00C63814">
        <w:trPr>
          <w:trHeight w:val="1280"/>
        </w:trPr>
        <w:tc>
          <w:tcPr>
            <w:tcW w:w="4657" w:type="dxa"/>
          </w:tcPr>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rPr>
              <w:t>TUJUAN</w:t>
            </w:r>
          </w:p>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lang w:val="id-ID" w:eastAsia="id-ID"/>
              </w:rPr>
              <w:t>Terwujudnya tata kelola pemerintahan yang baik</w:t>
            </w:r>
          </w:p>
        </w:tc>
        <w:tc>
          <w:tcPr>
            <w:tcW w:w="2856" w:type="dxa"/>
          </w:tcPr>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lang w:val="id-ID" w:eastAsia="id-ID"/>
              </w:rPr>
              <w:t>Indeks Reformasi Birokrasi</w:t>
            </w:r>
          </w:p>
        </w:tc>
        <w:tc>
          <w:tcPr>
            <w:tcW w:w="1985" w:type="dxa"/>
          </w:tcPr>
          <w:p w:rsidR="00C63814" w:rsidRPr="0092054F" w:rsidRDefault="00C63814" w:rsidP="00C63814">
            <w:pPr>
              <w:spacing w:after="0" w:line="240" w:lineRule="auto"/>
              <w:rPr>
                <w:rFonts w:ascii="Arial" w:hAnsi="Arial" w:cs="Arial"/>
                <w:sz w:val="24"/>
                <w:szCs w:val="24"/>
              </w:rPr>
            </w:pPr>
            <w:r w:rsidRPr="0092054F">
              <w:rPr>
                <w:rFonts w:ascii="Arial" w:hAnsi="Arial" w:cs="Arial"/>
                <w:sz w:val="24"/>
                <w:szCs w:val="24"/>
              </w:rPr>
              <w:t>60</w:t>
            </w:r>
          </w:p>
        </w:tc>
      </w:tr>
      <w:tr w:rsidR="00C63814" w:rsidRPr="00A962FE" w:rsidTr="00C63814">
        <w:trPr>
          <w:trHeight w:val="1371"/>
        </w:trPr>
        <w:tc>
          <w:tcPr>
            <w:tcW w:w="4657" w:type="dxa"/>
          </w:tcPr>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rPr>
              <w:t>SASARAN :</w:t>
            </w:r>
          </w:p>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lang w:val="id-ID" w:eastAsia="id-ID"/>
              </w:rPr>
              <w:t>Meningkatnya pemerintahan yang akuntanbel, efisien dan efektif serta pelayanan yang berkualitas</w:t>
            </w:r>
          </w:p>
        </w:tc>
        <w:tc>
          <w:tcPr>
            <w:tcW w:w="2856" w:type="dxa"/>
          </w:tcPr>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sz w:val="24"/>
                <w:szCs w:val="24"/>
                <w:lang w:val="id-ID"/>
              </w:rPr>
              <w:t>Nilai SAKIP</w:t>
            </w:r>
          </w:p>
        </w:tc>
        <w:tc>
          <w:tcPr>
            <w:tcW w:w="1985" w:type="dxa"/>
          </w:tcPr>
          <w:p w:rsidR="00C63814" w:rsidRPr="0092054F" w:rsidRDefault="00C63814" w:rsidP="00C63814">
            <w:pPr>
              <w:spacing w:after="0" w:line="240" w:lineRule="auto"/>
              <w:rPr>
                <w:rFonts w:ascii="Arial" w:hAnsi="Arial" w:cs="Arial"/>
                <w:sz w:val="24"/>
                <w:szCs w:val="24"/>
              </w:rPr>
            </w:pPr>
            <w:r>
              <w:rPr>
                <w:rFonts w:ascii="Arial" w:hAnsi="Arial" w:cs="Arial"/>
                <w:sz w:val="24"/>
                <w:szCs w:val="24"/>
              </w:rPr>
              <w:t>63</w:t>
            </w:r>
          </w:p>
        </w:tc>
      </w:tr>
      <w:tr w:rsidR="00C63814" w:rsidRPr="00A962FE" w:rsidTr="00C63814">
        <w:trPr>
          <w:trHeight w:val="1371"/>
        </w:trPr>
        <w:tc>
          <w:tcPr>
            <w:tcW w:w="4657" w:type="dxa"/>
          </w:tcPr>
          <w:p w:rsidR="00C63814" w:rsidRPr="0092054F" w:rsidRDefault="00C63814" w:rsidP="00C63814">
            <w:pPr>
              <w:spacing w:after="0" w:line="240" w:lineRule="auto"/>
              <w:rPr>
                <w:rFonts w:ascii="Arial" w:hAnsi="Arial" w:cs="Arial"/>
                <w:color w:val="000000"/>
                <w:sz w:val="24"/>
                <w:szCs w:val="24"/>
              </w:rPr>
            </w:pPr>
          </w:p>
        </w:tc>
        <w:tc>
          <w:tcPr>
            <w:tcW w:w="2856" w:type="dxa"/>
          </w:tcPr>
          <w:p w:rsidR="00C63814" w:rsidRPr="0092054F" w:rsidRDefault="00C63814" w:rsidP="00C63814">
            <w:pPr>
              <w:spacing w:after="0" w:line="240" w:lineRule="auto"/>
              <w:rPr>
                <w:rFonts w:ascii="Arial" w:hAnsi="Arial" w:cs="Arial"/>
                <w:color w:val="000000"/>
                <w:sz w:val="24"/>
                <w:szCs w:val="24"/>
              </w:rPr>
            </w:pPr>
            <w:r w:rsidRPr="0092054F">
              <w:rPr>
                <w:rFonts w:ascii="Arial" w:hAnsi="Arial" w:cs="Arial"/>
                <w:color w:val="000000"/>
                <w:sz w:val="24"/>
                <w:szCs w:val="24"/>
                <w:lang w:val="id-ID" w:eastAsia="id-ID"/>
              </w:rPr>
              <w:t>Indeks Kepuasan Masyarakat</w:t>
            </w:r>
          </w:p>
        </w:tc>
        <w:tc>
          <w:tcPr>
            <w:tcW w:w="1985" w:type="dxa"/>
          </w:tcPr>
          <w:p w:rsidR="00C63814" w:rsidRPr="0092054F" w:rsidRDefault="00C63814" w:rsidP="00C63814">
            <w:pPr>
              <w:spacing w:after="0" w:line="240" w:lineRule="auto"/>
              <w:rPr>
                <w:rFonts w:ascii="Arial" w:hAnsi="Arial" w:cs="Arial"/>
                <w:sz w:val="24"/>
                <w:szCs w:val="24"/>
              </w:rPr>
            </w:pPr>
            <w:r>
              <w:rPr>
                <w:rFonts w:ascii="Arial" w:hAnsi="Arial" w:cs="Arial"/>
                <w:sz w:val="24"/>
                <w:szCs w:val="24"/>
              </w:rPr>
              <w:t>76,67</w:t>
            </w:r>
          </w:p>
        </w:tc>
      </w:tr>
    </w:tbl>
    <w:p w:rsidR="00A962FE" w:rsidRDefault="00A962FE" w:rsidP="00A962FE">
      <w:pPr>
        <w:spacing w:after="0" w:line="240" w:lineRule="auto"/>
        <w:jc w:val="center"/>
        <w:rPr>
          <w:rFonts w:ascii="Arial" w:hAnsi="Arial" w:cs="Arial"/>
          <w:bCs/>
          <w:position w:val="1"/>
          <w:sz w:val="24"/>
          <w:szCs w:val="24"/>
        </w:rPr>
      </w:pPr>
    </w:p>
    <w:p w:rsidR="00A962FE" w:rsidRDefault="00A962FE" w:rsidP="00A962FE">
      <w:pPr>
        <w:spacing w:after="0" w:line="240" w:lineRule="auto"/>
        <w:jc w:val="center"/>
        <w:rPr>
          <w:rFonts w:ascii="Arial" w:hAnsi="Arial" w:cs="Arial"/>
          <w:bCs/>
          <w:position w:val="1"/>
          <w:sz w:val="24"/>
          <w:szCs w:val="24"/>
        </w:rPr>
      </w:pPr>
    </w:p>
    <w:p w:rsidR="00A962FE" w:rsidRDefault="00A962FE" w:rsidP="00A962FE">
      <w:pPr>
        <w:spacing w:after="0" w:line="240" w:lineRule="auto"/>
        <w:jc w:val="center"/>
        <w:rPr>
          <w:rFonts w:ascii="Arial" w:hAnsi="Arial" w:cs="Arial"/>
          <w:bCs/>
          <w:position w:val="1"/>
          <w:sz w:val="24"/>
          <w:szCs w:val="24"/>
        </w:rPr>
      </w:pPr>
    </w:p>
    <w:p w:rsidR="00A962FE" w:rsidRDefault="00A962FE" w:rsidP="0097308F">
      <w:pPr>
        <w:spacing w:after="0" w:line="240" w:lineRule="auto"/>
        <w:rPr>
          <w:rFonts w:ascii="Arial" w:hAnsi="Arial" w:cs="Arial"/>
          <w:bCs/>
          <w:position w:val="1"/>
          <w:sz w:val="24"/>
          <w:szCs w:val="24"/>
        </w:rPr>
      </w:pPr>
    </w:p>
    <w:p w:rsidR="0097308F" w:rsidRDefault="0097308F" w:rsidP="00F215B8">
      <w:pPr>
        <w:spacing w:after="120" w:line="300" w:lineRule="exact"/>
        <w:jc w:val="center"/>
        <w:rPr>
          <w:rFonts w:ascii="Bell MT" w:hAnsi="Bell MT" w:cs="Arial"/>
          <w:bCs/>
          <w:position w:val="1"/>
          <w:sz w:val="24"/>
          <w:szCs w:val="24"/>
        </w:rPr>
        <w:sectPr w:rsidR="0097308F" w:rsidSect="0009408F">
          <w:pgSz w:w="11907" w:h="16840" w:code="9"/>
          <w:pgMar w:top="1418" w:right="1418" w:bottom="1418" w:left="1701" w:header="720" w:footer="720" w:gutter="0"/>
          <w:cols w:space="720"/>
          <w:noEndnote/>
          <w:docGrid w:linePitch="299"/>
        </w:sectPr>
      </w:pPr>
    </w:p>
    <w:p w:rsidR="00F215B8" w:rsidRPr="00F215B8" w:rsidRDefault="00F215B8" w:rsidP="00424B2C">
      <w:pPr>
        <w:spacing w:after="0"/>
        <w:jc w:val="center"/>
        <w:rPr>
          <w:rFonts w:ascii="Arial Black" w:hAnsi="Arial Black" w:cs="Arial"/>
          <w:b/>
          <w:sz w:val="32"/>
          <w:szCs w:val="32"/>
          <w:lang w:val="id-ID"/>
        </w:rPr>
      </w:pPr>
      <w:r>
        <w:rPr>
          <w:rFonts w:ascii="Arial Black" w:hAnsi="Arial Black" w:cs="Arial"/>
          <w:b/>
          <w:noProof/>
          <w:sz w:val="24"/>
          <w:szCs w:val="24"/>
          <w:lang w:val="id-ID" w:eastAsia="id-ID"/>
        </w:rPr>
        <w:lastRenderedPageBreak/>
        <w:pict>
          <v:shape id="_x0000_s1042" type="#_x0000_t98" style="position:absolute;left:0;text-align:left;margin-left:33.8pt;margin-top:-10.4pt;width:387.75pt;height:78.75pt;z-index:-251672064" strokeweight="1.5pt">
            <v:fill rotate="t" type="tile"/>
          </v:shape>
        </w:pict>
      </w:r>
      <w:r w:rsidRPr="00F215B8">
        <w:rPr>
          <w:rFonts w:ascii="Arial Black" w:hAnsi="Arial Black" w:cs="Arial"/>
          <w:b/>
          <w:sz w:val="32"/>
          <w:szCs w:val="32"/>
          <w:lang w:val="id-ID"/>
        </w:rPr>
        <w:t>BAB III</w:t>
      </w:r>
    </w:p>
    <w:p w:rsidR="00F215B8" w:rsidRPr="00F215B8" w:rsidRDefault="00F215B8" w:rsidP="00F215B8">
      <w:pPr>
        <w:spacing w:after="0"/>
        <w:jc w:val="center"/>
        <w:rPr>
          <w:rFonts w:ascii="Arial Black" w:hAnsi="Arial Black" w:cs="Arial"/>
          <w:b/>
          <w:sz w:val="32"/>
          <w:szCs w:val="32"/>
          <w:lang w:val="id-ID"/>
        </w:rPr>
      </w:pPr>
      <w:r w:rsidRPr="00F215B8">
        <w:rPr>
          <w:rFonts w:ascii="Arial Black" w:hAnsi="Arial Black" w:cs="Arial"/>
          <w:b/>
          <w:sz w:val="32"/>
          <w:szCs w:val="32"/>
          <w:lang w:val="id-ID"/>
        </w:rPr>
        <w:t>AKUNTABILITAS KINERJA</w:t>
      </w:r>
    </w:p>
    <w:p w:rsidR="00F215B8" w:rsidRDefault="00F215B8" w:rsidP="00526777">
      <w:pPr>
        <w:spacing w:after="0"/>
        <w:jc w:val="center"/>
        <w:rPr>
          <w:rFonts w:ascii="Arial Black" w:hAnsi="Arial Black" w:cs="Arial"/>
          <w:b/>
          <w:sz w:val="24"/>
          <w:szCs w:val="24"/>
          <w:lang w:val="id-ID"/>
        </w:rPr>
      </w:pPr>
    </w:p>
    <w:p w:rsidR="00F215B8" w:rsidRDefault="00F215B8" w:rsidP="00526777">
      <w:pPr>
        <w:spacing w:after="0"/>
        <w:jc w:val="center"/>
        <w:rPr>
          <w:rFonts w:ascii="Arial Black" w:hAnsi="Arial Black" w:cs="Arial"/>
          <w:b/>
          <w:sz w:val="24"/>
          <w:szCs w:val="24"/>
          <w:lang w:val="id-ID"/>
        </w:rPr>
      </w:pPr>
    </w:p>
    <w:p w:rsidR="00F215B8" w:rsidRDefault="00F215B8" w:rsidP="00520526">
      <w:pPr>
        <w:spacing w:after="0" w:line="360" w:lineRule="auto"/>
        <w:ind w:firstLine="851"/>
        <w:jc w:val="both"/>
        <w:rPr>
          <w:rFonts w:ascii="Arial" w:hAnsi="Arial" w:cs="Arial"/>
          <w:sz w:val="24"/>
          <w:szCs w:val="24"/>
          <w:lang w:val="id-ID"/>
        </w:rPr>
      </w:pPr>
    </w:p>
    <w:p w:rsidR="00520526" w:rsidRPr="00DC058B" w:rsidRDefault="00765426" w:rsidP="00DC058B">
      <w:pPr>
        <w:spacing w:after="0" w:line="360" w:lineRule="auto"/>
        <w:ind w:firstLine="851"/>
        <w:jc w:val="both"/>
        <w:rPr>
          <w:rFonts w:ascii="Arial" w:hAnsi="Arial" w:cs="Arial"/>
          <w:sz w:val="24"/>
          <w:szCs w:val="24"/>
          <w:lang w:val="id-ID"/>
        </w:rPr>
      </w:pPr>
      <w:r w:rsidRPr="00DC058B">
        <w:rPr>
          <w:rFonts w:ascii="Arial" w:hAnsi="Arial" w:cs="Arial"/>
          <w:sz w:val="24"/>
          <w:szCs w:val="24"/>
          <w:lang w:val="id-ID"/>
        </w:rPr>
        <w:t>Sebagai tindak lanjut</w:t>
      </w:r>
      <w:r w:rsidRPr="00DC058B">
        <w:rPr>
          <w:rFonts w:ascii="Arial" w:hAnsi="Arial" w:cs="Arial"/>
          <w:sz w:val="24"/>
          <w:szCs w:val="24"/>
        </w:rPr>
        <w:t xml:space="preserve"> </w:t>
      </w:r>
      <w:r w:rsidR="00520526" w:rsidRPr="00DC058B">
        <w:rPr>
          <w:rFonts w:ascii="Arial" w:hAnsi="Arial" w:cs="Arial"/>
          <w:sz w:val="24"/>
          <w:szCs w:val="24"/>
          <w:lang w:val="id-ID"/>
        </w:rPr>
        <w:t>pelaksanaan P</w:t>
      </w:r>
      <w:r w:rsidRPr="00DC058B">
        <w:rPr>
          <w:rFonts w:ascii="Arial" w:hAnsi="Arial" w:cs="Arial"/>
          <w:sz w:val="24"/>
          <w:szCs w:val="24"/>
        </w:rPr>
        <w:t xml:space="preserve">eraturan </w:t>
      </w:r>
      <w:r w:rsidR="00520526" w:rsidRPr="00DC058B">
        <w:rPr>
          <w:rFonts w:ascii="Arial" w:hAnsi="Arial" w:cs="Arial"/>
          <w:sz w:val="24"/>
          <w:szCs w:val="24"/>
          <w:lang w:val="id-ID"/>
        </w:rPr>
        <w:t>P</w:t>
      </w:r>
      <w:r w:rsidRPr="00DC058B">
        <w:rPr>
          <w:rFonts w:ascii="Arial" w:hAnsi="Arial" w:cs="Arial"/>
          <w:sz w:val="24"/>
          <w:szCs w:val="24"/>
        </w:rPr>
        <w:t>emerintah Nomor</w:t>
      </w:r>
      <w:r w:rsidR="00520526" w:rsidRPr="00DC058B">
        <w:rPr>
          <w:rFonts w:ascii="Arial" w:hAnsi="Arial" w:cs="Arial"/>
          <w:sz w:val="24"/>
          <w:szCs w:val="24"/>
          <w:lang w:val="id-ID"/>
        </w:rPr>
        <w:t xml:space="preserve"> 8 Tahun 2006 tentang Pelaporan Keuangan dan Kinerja Instansi Pemerintah dan Peraturan Presiden Nomor 29 tahun 2014 tentang Sistem Akuntabilitas Kinerja Instansi Pemerintah, serta Peraturan Menteri Pendayagunaan Aparatur Negara dan Reformasi Birokrasi Nomor 53 Tahun 2014 tentang Petunjuk Teknis Perjanjian Kinerja, Laporan Kinerja Instansi Pemerintah dan tata cara Review Atas Laporan Kinerja Instansi Pemerintah, </w:t>
      </w:r>
      <w:r w:rsidR="00520526" w:rsidRPr="00DC058B">
        <w:rPr>
          <w:rFonts w:ascii="Arial" w:hAnsi="Arial" w:cs="Arial"/>
          <w:sz w:val="24"/>
          <w:szCs w:val="24"/>
        </w:rPr>
        <w:t xml:space="preserve">maka </w:t>
      </w:r>
      <w:r w:rsidR="002418FD" w:rsidRPr="00DC058B">
        <w:rPr>
          <w:rFonts w:ascii="Arial" w:hAnsi="Arial" w:cs="Arial"/>
          <w:sz w:val="24"/>
          <w:szCs w:val="24"/>
        </w:rPr>
        <w:t>Sekretariat Daerah</w:t>
      </w:r>
      <w:r w:rsidR="00520526" w:rsidRPr="00DC058B">
        <w:rPr>
          <w:rFonts w:ascii="Arial" w:hAnsi="Arial" w:cs="Arial"/>
          <w:sz w:val="24"/>
          <w:szCs w:val="24"/>
        </w:rPr>
        <w:t xml:space="preserve"> </w:t>
      </w:r>
      <w:r w:rsidR="00520526" w:rsidRPr="00DC058B">
        <w:rPr>
          <w:rFonts w:ascii="Arial" w:hAnsi="Arial" w:cs="Arial"/>
          <w:sz w:val="24"/>
          <w:szCs w:val="24"/>
          <w:lang w:val="id-ID"/>
        </w:rPr>
        <w:t>menyusun Laporan Kinerja</w:t>
      </w:r>
      <w:r w:rsidRPr="00DC058B">
        <w:rPr>
          <w:rFonts w:ascii="Arial" w:hAnsi="Arial" w:cs="Arial"/>
          <w:sz w:val="24"/>
          <w:szCs w:val="24"/>
        </w:rPr>
        <w:t>nya</w:t>
      </w:r>
      <w:r w:rsidR="00520526" w:rsidRPr="00DC058B">
        <w:rPr>
          <w:rFonts w:ascii="Arial" w:hAnsi="Arial" w:cs="Arial"/>
          <w:sz w:val="24"/>
          <w:szCs w:val="24"/>
          <w:lang w:val="id-ID"/>
        </w:rPr>
        <w:t>.</w:t>
      </w:r>
    </w:p>
    <w:p w:rsidR="00F50537" w:rsidRDefault="00520526" w:rsidP="00DC058B">
      <w:pPr>
        <w:pStyle w:val="Title"/>
        <w:spacing w:line="360" w:lineRule="auto"/>
        <w:ind w:firstLine="851"/>
        <w:jc w:val="both"/>
        <w:rPr>
          <w:rFonts w:ascii="Arial" w:hAnsi="Arial" w:cs="Arial"/>
          <w:b w:val="0"/>
          <w:lang w:val="fi-FI"/>
        </w:rPr>
      </w:pPr>
      <w:r w:rsidRPr="00DC058B">
        <w:rPr>
          <w:rFonts w:ascii="Arial" w:hAnsi="Arial" w:cs="Arial"/>
          <w:b w:val="0"/>
          <w:lang w:val="id-ID"/>
        </w:rPr>
        <w:t xml:space="preserve">Dalam rangka melakukan evaluasi keberhasilan atas pencapaian tujuan dan sasaran organisasi sebagaimana yang telah ditetapkan pada perencanaan jangka menengah, maka digunakan skala pengukuran </w:t>
      </w:r>
      <w:r w:rsidR="00BB5735" w:rsidRPr="00DC058B">
        <w:rPr>
          <w:rFonts w:ascii="Arial" w:hAnsi="Arial" w:cs="Arial"/>
          <w:b w:val="0"/>
          <w:lang w:val="id-ID"/>
        </w:rPr>
        <w:t xml:space="preserve">berdasarkan Peraturan Menteri Dalam Negeri Nomor 54 Tahun 2010 tentang Pelaksanaan Peraturan Pemerintah Nomor 8 Tahun 2008 tentang Tahapan, Tatacara Penyusunan, Pengendalian dan Evaluasi Pelaksanaan Rencana Pembangunan Daerah </w:t>
      </w:r>
      <w:r w:rsidRPr="00DC058B">
        <w:rPr>
          <w:rFonts w:ascii="Arial" w:hAnsi="Arial" w:cs="Arial"/>
          <w:b w:val="0"/>
          <w:lang w:val="id-ID"/>
        </w:rPr>
        <w:t xml:space="preserve">sebagai </w:t>
      </w:r>
      <w:r w:rsidRPr="00DC058B">
        <w:rPr>
          <w:rFonts w:ascii="Arial" w:hAnsi="Arial" w:cs="Arial"/>
          <w:b w:val="0"/>
          <w:lang w:val="fi-FI"/>
        </w:rPr>
        <w:t>berikut :</w:t>
      </w:r>
    </w:p>
    <w:p w:rsidR="00455E97" w:rsidRPr="00DC058B" w:rsidRDefault="00455E97" w:rsidP="00DC058B">
      <w:pPr>
        <w:pStyle w:val="Title"/>
        <w:spacing w:line="360" w:lineRule="auto"/>
        <w:ind w:firstLine="851"/>
        <w:jc w:val="both"/>
        <w:rPr>
          <w:rFonts w:ascii="Arial" w:hAnsi="Arial" w:cs="Arial"/>
          <w:b w:val="0"/>
          <w:lang w:val="id-ID"/>
        </w:rPr>
      </w:pPr>
    </w:p>
    <w:p w:rsidR="001036FD" w:rsidRPr="00320B9E" w:rsidRDefault="001036FD" w:rsidP="00A27111">
      <w:pPr>
        <w:spacing w:after="0" w:line="240" w:lineRule="auto"/>
        <w:jc w:val="center"/>
        <w:rPr>
          <w:rFonts w:ascii="Arial" w:hAnsi="Arial" w:cs="Arial"/>
          <w:b/>
          <w:sz w:val="24"/>
          <w:szCs w:val="24"/>
        </w:rPr>
      </w:pPr>
      <w:r w:rsidRPr="00320B9E">
        <w:rPr>
          <w:rFonts w:ascii="Arial" w:hAnsi="Arial" w:cs="Arial"/>
          <w:b/>
          <w:sz w:val="24"/>
          <w:szCs w:val="24"/>
          <w:lang w:val="id-ID"/>
        </w:rPr>
        <w:t>Tabel</w:t>
      </w:r>
      <w:r w:rsidRPr="00320B9E">
        <w:rPr>
          <w:rFonts w:ascii="Arial" w:hAnsi="Arial" w:cs="Arial"/>
          <w:b/>
          <w:sz w:val="24"/>
          <w:szCs w:val="24"/>
        </w:rPr>
        <w:t xml:space="preserve"> 3.1</w:t>
      </w:r>
    </w:p>
    <w:p w:rsidR="00BB5735" w:rsidRPr="00D36B14" w:rsidRDefault="00BB5735" w:rsidP="00D36B14">
      <w:pPr>
        <w:spacing w:after="0" w:line="360" w:lineRule="auto"/>
        <w:jc w:val="center"/>
        <w:rPr>
          <w:rFonts w:ascii="Arial" w:hAnsi="Arial" w:cs="Arial"/>
          <w:b/>
          <w:color w:val="000000"/>
          <w:sz w:val="24"/>
          <w:szCs w:val="24"/>
        </w:rPr>
      </w:pPr>
      <w:r w:rsidRPr="00D36B14">
        <w:rPr>
          <w:rFonts w:ascii="Arial" w:hAnsi="Arial" w:cs="Arial"/>
          <w:b/>
          <w:color w:val="000000"/>
          <w:sz w:val="24"/>
          <w:szCs w:val="24"/>
        </w:rPr>
        <w:t>Skala Nilai Peringkat Kinerja</w:t>
      </w:r>
    </w:p>
    <w:tbl>
      <w:tblPr>
        <w:tblW w:w="899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80" w:type="dxa"/>
          <w:right w:w="180" w:type="dxa"/>
        </w:tblCellMar>
        <w:tblLook w:val="0000"/>
      </w:tblPr>
      <w:tblGrid>
        <w:gridCol w:w="709"/>
        <w:gridCol w:w="4144"/>
        <w:gridCol w:w="4144"/>
      </w:tblGrid>
      <w:tr w:rsidR="00BB5735" w:rsidRPr="00F502A8" w:rsidTr="001C2A7F">
        <w:trPr>
          <w:trHeight w:val="170"/>
          <w:tblHeader/>
          <w:jc w:val="right"/>
        </w:trPr>
        <w:tc>
          <w:tcPr>
            <w:tcW w:w="709" w:type="dxa"/>
            <w:shd w:val="clear" w:color="auto" w:fill="A6A6A6"/>
            <w:tcMar>
              <w:top w:w="28" w:type="dxa"/>
              <w:bottom w:w="28" w:type="dxa"/>
            </w:tcMar>
            <w:vAlign w:val="center"/>
          </w:tcPr>
          <w:p w:rsidR="00BB5735" w:rsidRPr="00F502A8" w:rsidRDefault="00BB5735" w:rsidP="00DC058B">
            <w:pPr>
              <w:spacing w:after="0" w:line="240" w:lineRule="auto"/>
              <w:jc w:val="center"/>
              <w:rPr>
                <w:rFonts w:ascii="Arial" w:hAnsi="Arial" w:cs="Arial"/>
                <w:b/>
                <w:color w:val="000000"/>
                <w:sz w:val="24"/>
                <w:szCs w:val="24"/>
              </w:rPr>
            </w:pPr>
            <w:r w:rsidRPr="00F502A8">
              <w:rPr>
                <w:rFonts w:ascii="Arial" w:hAnsi="Arial" w:cs="Arial"/>
                <w:b/>
                <w:bCs/>
                <w:color w:val="000000"/>
                <w:sz w:val="24"/>
                <w:szCs w:val="24"/>
              </w:rPr>
              <w:t>No.</w:t>
            </w:r>
          </w:p>
        </w:tc>
        <w:tc>
          <w:tcPr>
            <w:tcW w:w="4144" w:type="dxa"/>
            <w:shd w:val="clear" w:color="auto" w:fill="A6A6A6"/>
            <w:tcMar>
              <w:top w:w="28" w:type="dxa"/>
              <w:bottom w:w="28" w:type="dxa"/>
            </w:tcMar>
            <w:vAlign w:val="center"/>
          </w:tcPr>
          <w:p w:rsidR="00BB5735" w:rsidRPr="00F502A8" w:rsidRDefault="00BB5735" w:rsidP="00DC058B">
            <w:pPr>
              <w:spacing w:after="0" w:line="240" w:lineRule="auto"/>
              <w:jc w:val="center"/>
              <w:rPr>
                <w:rFonts w:ascii="Arial" w:hAnsi="Arial" w:cs="Arial"/>
                <w:b/>
                <w:color w:val="000000"/>
                <w:sz w:val="24"/>
                <w:szCs w:val="24"/>
                <w:lang w:val="id-ID"/>
              </w:rPr>
            </w:pPr>
            <w:r w:rsidRPr="00F502A8">
              <w:rPr>
                <w:rFonts w:ascii="Arial" w:hAnsi="Arial" w:cs="Arial"/>
                <w:b/>
                <w:bCs/>
                <w:color w:val="000000"/>
                <w:sz w:val="24"/>
                <w:szCs w:val="24"/>
                <w:lang w:val="id-ID"/>
              </w:rPr>
              <w:t xml:space="preserve">INTERVAL NILAI REALISASI KINERJA </w:t>
            </w:r>
          </w:p>
        </w:tc>
        <w:tc>
          <w:tcPr>
            <w:tcW w:w="4144" w:type="dxa"/>
            <w:shd w:val="clear" w:color="auto" w:fill="A6A6A6"/>
            <w:tcMar>
              <w:top w:w="28" w:type="dxa"/>
              <w:bottom w:w="28" w:type="dxa"/>
            </w:tcMar>
            <w:vAlign w:val="center"/>
          </w:tcPr>
          <w:p w:rsidR="00BB5735" w:rsidRPr="00F502A8" w:rsidRDefault="00BB5735" w:rsidP="00DC058B">
            <w:pPr>
              <w:spacing w:after="0" w:line="240" w:lineRule="auto"/>
              <w:jc w:val="center"/>
              <w:rPr>
                <w:rFonts w:ascii="Arial" w:hAnsi="Arial" w:cs="Arial"/>
                <w:b/>
                <w:color w:val="000000"/>
                <w:sz w:val="24"/>
                <w:szCs w:val="24"/>
                <w:lang w:val="id-ID"/>
              </w:rPr>
            </w:pPr>
            <w:r w:rsidRPr="00F502A8">
              <w:rPr>
                <w:rFonts w:ascii="Arial" w:hAnsi="Arial" w:cs="Arial"/>
                <w:b/>
                <w:bCs/>
                <w:color w:val="000000"/>
                <w:sz w:val="24"/>
                <w:szCs w:val="24"/>
                <w:lang w:val="id-ID"/>
              </w:rPr>
              <w:t xml:space="preserve">KRITERIA PENILAIAN REALISASI KINERJA </w:t>
            </w:r>
          </w:p>
        </w:tc>
      </w:tr>
      <w:tr w:rsidR="00BB5735" w:rsidRPr="00DC058B" w:rsidTr="00267579">
        <w:trPr>
          <w:trHeight w:val="170"/>
          <w:jc w:val="right"/>
        </w:trPr>
        <w:tc>
          <w:tcPr>
            <w:tcW w:w="709" w:type="dxa"/>
            <w:tcMar>
              <w:top w:w="28" w:type="dxa"/>
              <w:bottom w:w="28" w:type="dxa"/>
            </w:tcMar>
          </w:tcPr>
          <w:p w:rsidR="00BB5735" w:rsidRPr="00DC058B" w:rsidRDefault="00BB5735" w:rsidP="00ED1DA0">
            <w:pPr>
              <w:numPr>
                <w:ilvl w:val="3"/>
                <w:numId w:val="6"/>
              </w:numPr>
              <w:spacing w:after="0" w:line="240" w:lineRule="auto"/>
              <w:ind w:left="170" w:hanging="170"/>
              <w:jc w:val="center"/>
              <w:rPr>
                <w:rFonts w:ascii="Arial" w:hAnsi="Arial" w:cs="Arial"/>
                <w:color w:val="000000"/>
                <w:sz w:val="24"/>
                <w:szCs w:val="24"/>
                <w:lang w:val="id-ID"/>
              </w:rPr>
            </w:pP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91% ≤ 100%</w:t>
            </w: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rPr>
              <w:t xml:space="preserve">Sangat </w:t>
            </w:r>
            <w:r w:rsidRPr="00DC058B">
              <w:rPr>
                <w:rFonts w:ascii="Arial" w:hAnsi="Arial" w:cs="Arial"/>
                <w:color w:val="000000"/>
                <w:sz w:val="24"/>
                <w:szCs w:val="24"/>
                <w:lang w:val="id-ID"/>
              </w:rPr>
              <w:t>tinggi</w:t>
            </w:r>
          </w:p>
        </w:tc>
      </w:tr>
      <w:tr w:rsidR="00BB5735" w:rsidRPr="00DC058B" w:rsidTr="00267579">
        <w:trPr>
          <w:trHeight w:val="170"/>
          <w:jc w:val="right"/>
        </w:trPr>
        <w:tc>
          <w:tcPr>
            <w:tcW w:w="709" w:type="dxa"/>
            <w:tcMar>
              <w:top w:w="28" w:type="dxa"/>
              <w:bottom w:w="28" w:type="dxa"/>
            </w:tcMar>
          </w:tcPr>
          <w:p w:rsidR="00BB5735" w:rsidRPr="00DC058B" w:rsidRDefault="00BB5735" w:rsidP="00ED1DA0">
            <w:pPr>
              <w:numPr>
                <w:ilvl w:val="3"/>
                <w:numId w:val="6"/>
              </w:numPr>
              <w:spacing w:after="0" w:line="240" w:lineRule="auto"/>
              <w:ind w:left="170" w:hanging="170"/>
              <w:jc w:val="center"/>
              <w:rPr>
                <w:rFonts w:ascii="Arial" w:hAnsi="Arial" w:cs="Arial"/>
                <w:color w:val="000000"/>
                <w:sz w:val="24"/>
                <w:szCs w:val="24"/>
                <w:lang w:val="id-ID"/>
              </w:rPr>
            </w:pP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rPr>
            </w:pPr>
            <w:r w:rsidRPr="00DC058B">
              <w:rPr>
                <w:rFonts w:ascii="Arial" w:hAnsi="Arial" w:cs="Arial"/>
                <w:color w:val="000000"/>
                <w:sz w:val="24"/>
                <w:szCs w:val="24"/>
                <w:lang w:val="id-ID"/>
              </w:rPr>
              <w:t xml:space="preserve">76% ≤ 90% </w:t>
            </w: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Tinggi</w:t>
            </w:r>
          </w:p>
        </w:tc>
      </w:tr>
      <w:tr w:rsidR="00BB5735" w:rsidRPr="00DC058B" w:rsidTr="00267579">
        <w:trPr>
          <w:trHeight w:val="170"/>
          <w:jc w:val="right"/>
        </w:trPr>
        <w:tc>
          <w:tcPr>
            <w:tcW w:w="709" w:type="dxa"/>
            <w:tcMar>
              <w:top w:w="28" w:type="dxa"/>
              <w:bottom w:w="28" w:type="dxa"/>
            </w:tcMar>
          </w:tcPr>
          <w:p w:rsidR="00BB5735" w:rsidRPr="00DC058B" w:rsidRDefault="00BB5735" w:rsidP="00ED1DA0">
            <w:pPr>
              <w:numPr>
                <w:ilvl w:val="3"/>
                <w:numId w:val="6"/>
              </w:numPr>
              <w:spacing w:after="0" w:line="240" w:lineRule="auto"/>
              <w:ind w:left="170" w:hanging="170"/>
              <w:jc w:val="center"/>
              <w:rPr>
                <w:rFonts w:ascii="Arial" w:hAnsi="Arial" w:cs="Arial"/>
                <w:color w:val="000000"/>
                <w:sz w:val="24"/>
                <w:szCs w:val="24"/>
                <w:lang w:val="id-ID"/>
              </w:rPr>
            </w:pP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66% ≤ 75%</w:t>
            </w: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rPr>
            </w:pPr>
            <w:r w:rsidRPr="00DC058B">
              <w:rPr>
                <w:rFonts w:ascii="Arial" w:hAnsi="Arial" w:cs="Arial"/>
                <w:color w:val="000000"/>
                <w:sz w:val="24"/>
                <w:szCs w:val="24"/>
              </w:rPr>
              <w:t>Sedang</w:t>
            </w:r>
          </w:p>
        </w:tc>
      </w:tr>
      <w:tr w:rsidR="00BB5735" w:rsidRPr="00DC058B" w:rsidTr="00267579">
        <w:trPr>
          <w:trHeight w:val="170"/>
          <w:jc w:val="right"/>
        </w:trPr>
        <w:tc>
          <w:tcPr>
            <w:tcW w:w="709" w:type="dxa"/>
            <w:tcMar>
              <w:top w:w="28" w:type="dxa"/>
              <w:bottom w:w="28" w:type="dxa"/>
            </w:tcMar>
          </w:tcPr>
          <w:p w:rsidR="00BB5735" w:rsidRPr="00DC058B" w:rsidRDefault="00BB5735" w:rsidP="00ED1DA0">
            <w:pPr>
              <w:numPr>
                <w:ilvl w:val="3"/>
                <w:numId w:val="6"/>
              </w:numPr>
              <w:spacing w:after="0" w:line="240" w:lineRule="auto"/>
              <w:ind w:left="170" w:hanging="170"/>
              <w:jc w:val="center"/>
              <w:rPr>
                <w:rFonts w:ascii="Arial" w:hAnsi="Arial" w:cs="Arial"/>
                <w:color w:val="000000"/>
                <w:sz w:val="24"/>
                <w:szCs w:val="24"/>
                <w:lang w:val="id-ID"/>
              </w:rPr>
            </w:pP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51% ≤ 65%</w:t>
            </w: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Rendah</w:t>
            </w:r>
          </w:p>
        </w:tc>
      </w:tr>
      <w:tr w:rsidR="00BB5735" w:rsidRPr="00DC058B" w:rsidTr="00267579">
        <w:trPr>
          <w:trHeight w:val="170"/>
          <w:jc w:val="right"/>
        </w:trPr>
        <w:tc>
          <w:tcPr>
            <w:tcW w:w="709" w:type="dxa"/>
            <w:tcMar>
              <w:top w:w="28" w:type="dxa"/>
              <w:bottom w:w="28" w:type="dxa"/>
            </w:tcMar>
          </w:tcPr>
          <w:p w:rsidR="00BB5735" w:rsidRPr="00DC058B" w:rsidRDefault="00BB5735" w:rsidP="00ED1DA0">
            <w:pPr>
              <w:numPr>
                <w:ilvl w:val="3"/>
                <w:numId w:val="6"/>
              </w:numPr>
              <w:spacing w:after="0" w:line="240" w:lineRule="auto"/>
              <w:ind w:left="170" w:hanging="170"/>
              <w:jc w:val="center"/>
              <w:rPr>
                <w:rFonts w:ascii="Arial" w:hAnsi="Arial" w:cs="Arial"/>
                <w:color w:val="000000"/>
                <w:sz w:val="24"/>
                <w:szCs w:val="24"/>
                <w:lang w:val="id-ID"/>
              </w:rPr>
            </w:pP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 50%</w:t>
            </w:r>
          </w:p>
        </w:tc>
        <w:tc>
          <w:tcPr>
            <w:tcW w:w="4144" w:type="dxa"/>
            <w:tcMar>
              <w:top w:w="28" w:type="dxa"/>
              <w:bottom w:w="28" w:type="dxa"/>
            </w:tcMar>
          </w:tcPr>
          <w:p w:rsidR="00BB5735" w:rsidRPr="00DC058B" w:rsidRDefault="00BB5735" w:rsidP="00DC058B">
            <w:pPr>
              <w:spacing w:after="0" w:line="240" w:lineRule="auto"/>
              <w:jc w:val="center"/>
              <w:rPr>
                <w:rFonts w:ascii="Arial" w:hAnsi="Arial" w:cs="Arial"/>
                <w:color w:val="000000"/>
                <w:sz w:val="24"/>
                <w:szCs w:val="24"/>
                <w:lang w:val="id-ID"/>
              </w:rPr>
            </w:pPr>
            <w:r w:rsidRPr="00DC058B">
              <w:rPr>
                <w:rFonts w:ascii="Arial" w:hAnsi="Arial" w:cs="Arial"/>
                <w:color w:val="000000"/>
                <w:sz w:val="24"/>
                <w:szCs w:val="24"/>
                <w:lang w:val="id-ID"/>
              </w:rPr>
              <w:t>Sangat Rendah</w:t>
            </w:r>
          </w:p>
        </w:tc>
      </w:tr>
    </w:tbl>
    <w:p w:rsidR="00DC058B" w:rsidRDefault="00DC058B" w:rsidP="00DC058B">
      <w:pPr>
        <w:spacing w:after="0" w:line="360" w:lineRule="auto"/>
        <w:ind w:firstLine="851"/>
        <w:jc w:val="both"/>
        <w:rPr>
          <w:rFonts w:ascii="Arial" w:hAnsi="Arial" w:cs="Arial"/>
          <w:color w:val="000000"/>
          <w:sz w:val="24"/>
          <w:szCs w:val="24"/>
        </w:rPr>
      </w:pPr>
    </w:p>
    <w:p w:rsidR="00BB5735" w:rsidRPr="00DC058B" w:rsidRDefault="00BB5735" w:rsidP="00DC058B">
      <w:pPr>
        <w:spacing w:after="0" w:line="360" w:lineRule="auto"/>
        <w:ind w:firstLine="851"/>
        <w:jc w:val="both"/>
        <w:rPr>
          <w:rFonts w:ascii="Arial" w:hAnsi="Arial" w:cs="Arial"/>
          <w:color w:val="000000"/>
          <w:sz w:val="24"/>
          <w:szCs w:val="24"/>
        </w:rPr>
      </w:pPr>
      <w:r w:rsidRPr="00DC058B">
        <w:rPr>
          <w:rFonts w:ascii="Arial" w:hAnsi="Arial" w:cs="Arial"/>
          <w:color w:val="000000"/>
          <w:sz w:val="24"/>
          <w:szCs w:val="24"/>
        </w:rPr>
        <w:t>Dalam penilaian kinerja tersebut, gradasi nilai (skala intensitas) kinerja suatu indikator dapat dimaknai sebagai berikut:</w:t>
      </w:r>
    </w:p>
    <w:p w:rsidR="00BB5735" w:rsidRPr="00DC058B" w:rsidRDefault="00BB5735" w:rsidP="00ED1DA0">
      <w:pPr>
        <w:numPr>
          <w:ilvl w:val="0"/>
          <w:numId w:val="7"/>
        </w:numPr>
        <w:tabs>
          <w:tab w:val="left" w:pos="284"/>
        </w:tabs>
        <w:snapToGrid w:val="0"/>
        <w:spacing w:after="0" w:line="360" w:lineRule="auto"/>
        <w:ind w:left="284" w:hanging="284"/>
        <w:jc w:val="both"/>
        <w:rPr>
          <w:rFonts w:ascii="Arial" w:hAnsi="Arial" w:cs="Arial"/>
          <w:bCs/>
          <w:color w:val="000000"/>
          <w:sz w:val="24"/>
          <w:szCs w:val="24"/>
        </w:rPr>
      </w:pPr>
      <w:r w:rsidRPr="00DC058B">
        <w:rPr>
          <w:rFonts w:ascii="Arial" w:hAnsi="Arial" w:cs="Arial"/>
          <w:bCs/>
          <w:color w:val="000000"/>
          <w:sz w:val="24"/>
          <w:szCs w:val="24"/>
        </w:rPr>
        <w:t xml:space="preserve">Hasil Sangat </w:t>
      </w:r>
      <w:r w:rsidRPr="00DC058B">
        <w:rPr>
          <w:rFonts w:ascii="Arial" w:hAnsi="Arial" w:cs="Arial"/>
          <w:bCs/>
          <w:color w:val="000000"/>
          <w:sz w:val="24"/>
          <w:szCs w:val="24"/>
          <w:lang w:val="id-ID"/>
        </w:rPr>
        <w:t xml:space="preserve">Tinggi </w:t>
      </w:r>
      <w:r w:rsidRPr="00DC058B">
        <w:rPr>
          <w:rFonts w:ascii="Arial" w:hAnsi="Arial" w:cs="Arial"/>
          <w:bCs/>
          <w:color w:val="000000"/>
          <w:sz w:val="24"/>
          <w:szCs w:val="24"/>
        </w:rPr>
        <w:t xml:space="preserve">dan </w:t>
      </w:r>
      <w:r w:rsidRPr="00DC058B">
        <w:rPr>
          <w:rFonts w:ascii="Arial" w:hAnsi="Arial" w:cs="Arial"/>
          <w:bCs/>
          <w:color w:val="000000"/>
          <w:sz w:val="24"/>
          <w:szCs w:val="24"/>
          <w:lang w:val="id-ID"/>
        </w:rPr>
        <w:t>Tinggi</w:t>
      </w:r>
    </w:p>
    <w:p w:rsidR="00BB5735" w:rsidRPr="00DC058B" w:rsidRDefault="001036FD" w:rsidP="00DC058B">
      <w:pPr>
        <w:tabs>
          <w:tab w:val="left" w:pos="284"/>
        </w:tabs>
        <w:snapToGrid w:val="0"/>
        <w:spacing w:after="0" w:line="360" w:lineRule="auto"/>
        <w:ind w:left="284" w:hanging="284"/>
        <w:jc w:val="both"/>
        <w:rPr>
          <w:rFonts w:ascii="Arial" w:hAnsi="Arial" w:cs="Arial"/>
          <w:color w:val="000000"/>
          <w:sz w:val="24"/>
          <w:szCs w:val="24"/>
          <w:lang w:val="id-ID"/>
        </w:rPr>
      </w:pPr>
      <w:r w:rsidRPr="00DC058B">
        <w:rPr>
          <w:rFonts w:ascii="Arial" w:hAnsi="Arial" w:cs="Arial"/>
          <w:color w:val="000000"/>
          <w:sz w:val="24"/>
          <w:szCs w:val="24"/>
          <w:lang w:val="id-ID"/>
        </w:rPr>
        <w:tab/>
      </w:r>
      <w:r w:rsidR="00BB5735" w:rsidRPr="00DC058B">
        <w:rPr>
          <w:rFonts w:ascii="Arial" w:hAnsi="Arial" w:cs="Arial"/>
          <w:color w:val="000000"/>
          <w:sz w:val="24"/>
          <w:szCs w:val="24"/>
          <w:lang w:val="id-ID"/>
        </w:rPr>
        <w:t>Gradasi ini menunjukkan pencapaian/realisasi kinerja</w:t>
      </w:r>
      <w:r w:rsidR="00BB5735" w:rsidRPr="00DC058B">
        <w:rPr>
          <w:rFonts w:ascii="Arial" w:hAnsi="Arial" w:cs="Arial"/>
          <w:color w:val="000000"/>
          <w:sz w:val="24"/>
          <w:szCs w:val="24"/>
        </w:rPr>
        <w:t xml:space="preserve"> capaian </w:t>
      </w:r>
      <w:r w:rsidR="00BB5735" w:rsidRPr="00DC058B">
        <w:rPr>
          <w:rFonts w:ascii="Arial" w:hAnsi="Arial" w:cs="Arial"/>
          <w:color w:val="000000"/>
          <w:sz w:val="24"/>
          <w:szCs w:val="24"/>
          <w:lang w:val="id-ID"/>
        </w:rPr>
        <w:t xml:space="preserve">telah memenuhi </w:t>
      </w:r>
      <w:r w:rsidR="00BB5735" w:rsidRPr="00DC058B">
        <w:rPr>
          <w:rFonts w:ascii="Arial" w:hAnsi="Arial" w:cs="Arial"/>
          <w:color w:val="000000"/>
          <w:sz w:val="24"/>
          <w:szCs w:val="24"/>
        </w:rPr>
        <w:t>target</w:t>
      </w:r>
      <w:r w:rsidR="00BB5735" w:rsidRPr="00DC058B">
        <w:rPr>
          <w:rFonts w:ascii="Arial" w:hAnsi="Arial" w:cs="Arial"/>
          <w:color w:val="000000"/>
          <w:sz w:val="24"/>
          <w:szCs w:val="24"/>
          <w:lang w:val="id-ID"/>
        </w:rPr>
        <w:t xml:space="preserve"> dan berada diatas persyaratan minimal kelulusan penilaian kinerja.</w:t>
      </w:r>
    </w:p>
    <w:p w:rsidR="00BB5735" w:rsidRPr="00DC058B" w:rsidRDefault="00BB5735" w:rsidP="00ED1DA0">
      <w:pPr>
        <w:numPr>
          <w:ilvl w:val="0"/>
          <w:numId w:val="7"/>
        </w:numPr>
        <w:tabs>
          <w:tab w:val="left" w:pos="284"/>
        </w:tabs>
        <w:snapToGrid w:val="0"/>
        <w:spacing w:after="0" w:line="360" w:lineRule="auto"/>
        <w:ind w:left="284" w:hanging="284"/>
        <w:jc w:val="both"/>
        <w:rPr>
          <w:rFonts w:ascii="Arial" w:hAnsi="Arial" w:cs="Arial"/>
          <w:bCs/>
          <w:color w:val="000000"/>
          <w:sz w:val="24"/>
          <w:szCs w:val="24"/>
        </w:rPr>
      </w:pPr>
      <w:r w:rsidRPr="00DC058B">
        <w:rPr>
          <w:rFonts w:ascii="Arial" w:hAnsi="Arial" w:cs="Arial"/>
          <w:bCs/>
          <w:color w:val="000000"/>
          <w:sz w:val="24"/>
          <w:szCs w:val="24"/>
        </w:rPr>
        <w:t>Hasil Sedang</w:t>
      </w:r>
    </w:p>
    <w:p w:rsidR="00BB5735" w:rsidRPr="00DC058B" w:rsidRDefault="001036FD" w:rsidP="00DC058B">
      <w:pPr>
        <w:tabs>
          <w:tab w:val="left" w:pos="284"/>
          <w:tab w:val="left" w:pos="567"/>
        </w:tabs>
        <w:snapToGrid w:val="0"/>
        <w:spacing w:after="0" w:line="360" w:lineRule="auto"/>
        <w:ind w:left="284" w:hanging="284"/>
        <w:jc w:val="both"/>
        <w:rPr>
          <w:rFonts w:ascii="Arial" w:hAnsi="Arial" w:cs="Arial"/>
          <w:color w:val="000000"/>
          <w:sz w:val="24"/>
          <w:szCs w:val="24"/>
        </w:rPr>
      </w:pPr>
      <w:r w:rsidRPr="00DC058B">
        <w:rPr>
          <w:rFonts w:ascii="Arial" w:hAnsi="Arial" w:cs="Arial"/>
          <w:color w:val="000000"/>
          <w:sz w:val="24"/>
          <w:szCs w:val="24"/>
          <w:lang w:val="id-ID"/>
        </w:rPr>
        <w:tab/>
      </w:r>
      <w:r w:rsidR="00BB5735" w:rsidRPr="00DC058B">
        <w:rPr>
          <w:rFonts w:ascii="Arial" w:hAnsi="Arial" w:cs="Arial"/>
          <w:color w:val="000000"/>
          <w:sz w:val="24"/>
          <w:szCs w:val="24"/>
          <w:lang w:val="id-ID"/>
        </w:rPr>
        <w:t>Gradasi cukup menunjukkan pencapaian/realisasi kinerja</w:t>
      </w:r>
      <w:r w:rsidR="00BB5735" w:rsidRPr="00DC058B">
        <w:rPr>
          <w:rFonts w:ascii="Arial" w:hAnsi="Arial" w:cs="Arial"/>
          <w:color w:val="000000"/>
          <w:sz w:val="24"/>
          <w:szCs w:val="24"/>
        </w:rPr>
        <w:t xml:space="preserve"> capaian </w:t>
      </w:r>
      <w:r w:rsidR="00BB5735" w:rsidRPr="00DC058B">
        <w:rPr>
          <w:rFonts w:ascii="Arial" w:hAnsi="Arial" w:cs="Arial"/>
          <w:color w:val="000000"/>
          <w:sz w:val="24"/>
          <w:szCs w:val="24"/>
          <w:lang w:val="id-ID"/>
        </w:rPr>
        <w:t>telah memenuhi persyaratan minimal</w:t>
      </w:r>
      <w:r w:rsidR="00BB5735" w:rsidRPr="00DC058B">
        <w:rPr>
          <w:rFonts w:ascii="Arial" w:hAnsi="Arial" w:cs="Arial"/>
          <w:color w:val="000000"/>
          <w:sz w:val="24"/>
          <w:szCs w:val="24"/>
        </w:rPr>
        <w:t>.</w:t>
      </w:r>
    </w:p>
    <w:p w:rsidR="00BB5735" w:rsidRPr="00DC058B" w:rsidRDefault="00BB5735" w:rsidP="00ED1DA0">
      <w:pPr>
        <w:numPr>
          <w:ilvl w:val="0"/>
          <w:numId w:val="7"/>
        </w:numPr>
        <w:tabs>
          <w:tab w:val="left" w:pos="284"/>
        </w:tabs>
        <w:snapToGrid w:val="0"/>
        <w:spacing w:after="0" w:line="360" w:lineRule="auto"/>
        <w:ind w:left="284" w:hanging="284"/>
        <w:jc w:val="both"/>
        <w:rPr>
          <w:rFonts w:ascii="Arial" w:hAnsi="Arial" w:cs="Arial"/>
          <w:bCs/>
          <w:color w:val="000000"/>
          <w:sz w:val="24"/>
          <w:szCs w:val="24"/>
        </w:rPr>
      </w:pPr>
      <w:r w:rsidRPr="00DC058B">
        <w:rPr>
          <w:rFonts w:ascii="Arial" w:hAnsi="Arial" w:cs="Arial"/>
          <w:bCs/>
          <w:color w:val="000000"/>
          <w:sz w:val="24"/>
          <w:szCs w:val="24"/>
        </w:rPr>
        <w:t xml:space="preserve">Hasil </w:t>
      </w:r>
      <w:r w:rsidRPr="00DC058B">
        <w:rPr>
          <w:rFonts w:ascii="Arial" w:hAnsi="Arial" w:cs="Arial"/>
          <w:bCs/>
          <w:color w:val="000000"/>
          <w:sz w:val="24"/>
          <w:szCs w:val="24"/>
          <w:lang w:val="id-ID"/>
        </w:rPr>
        <w:t xml:space="preserve">Rendah </w:t>
      </w:r>
      <w:r w:rsidRPr="00DC058B">
        <w:rPr>
          <w:rFonts w:ascii="Arial" w:hAnsi="Arial" w:cs="Arial"/>
          <w:bCs/>
          <w:color w:val="000000"/>
          <w:sz w:val="24"/>
          <w:szCs w:val="24"/>
        </w:rPr>
        <w:t xml:space="preserve">dan Sangat </w:t>
      </w:r>
      <w:r w:rsidRPr="00DC058B">
        <w:rPr>
          <w:rFonts w:ascii="Arial" w:hAnsi="Arial" w:cs="Arial"/>
          <w:bCs/>
          <w:color w:val="000000"/>
          <w:sz w:val="24"/>
          <w:szCs w:val="24"/>
          <w:lang w:val="id-ID"/>
        </w:rPr>
        <w:t>Rendah</w:t>
      </w:r>
    </w:p>
    <w:p w:rsidR="00BB5735" w:rsidRPr="00DC058B" w:rsidRDefault="00BB5735" w:rsidP="00DC058B">
      <w:pPr>
        <w:pStyle w:val="Title"/>
        <w:spacing w:line="360" w:lineRule="auto"/>
        <w:ind w:left="284"/>
        <w:jc w:val="both"/>
        <w:rPr>
          <w:rFonts w:ascii="Arial" w:hAnsi="Arial" w:cs="Arial"/>
          <w:b w:val="0"/>
          <w:color w:val="000000"/>
          <w:lang w:val="id-ID"/>
        </w:rPr>
      </w:pPr>
      <w:r w:rsidRPr="00DC058B">
        <w:rPr>
          <w:rFonts w:ascii="Arial" w:hAnsi="Arial" w:cs="Arial"/>
          <w:b w:val="0"/>
          <w:color w:val="000000"/>
          <w:lang w:val="id-ID"/>
        </w:rPr>
        <w:lastRenderedPageBreak/>
        <w:t xml:space="preserve">Gradasi ini menunjukkan pencapaian/realisasi kinerja </w:t>
      </w:r>
      <w:r w:rsidRPr="00DC058B">
        <w:rPr>
          <w:rFonts w:ascii="Arial" w:hAnsi="Arial" w:cs="Arial"/>
          <w:b w:val="0"/>
          <w:color w:val="000000"/>
        </w:rPr>
        <w:t>capaian</w:t>
      </w:r>
      <w:r w:rsidRPr="00DC058B">
        <w:rPr>
          <w:rFonts w:ascii="Arial" w:hAnsi="Arial" w:cs="Arial"/>
          <w:b w:val="0"/>
          <w:color w:val="000000"/>
          <w:lang w:val="id-ID"/>
        </w:rPr>
        <w:t xml:space="preserve"> belum memenuhi/masih dibawah persyaratan minimal pencapaian kinerja yang dih</w:t>
      </w:r>
      <w:r w:rsidR="00292E60" w:rsidRPr="00DC058B">
        <w:rPr>
          <w:rFonts w:ascii="Arial" w:hAnsi="Arial" w:cs="Arial"/>
          <w:b w:val="0"/>
          <w:color w:val="000000"/>
          <w:lang w:val="id-ID"/>
        </w:rPr>
        <w:t>arapkan</w:t>
      </w:r>
    </w:p>
    <w:p w:rsidR="001036FD" w:rsidRPr="00DC058B" w:rsidRDefault="001036FD" w:rsidP="00DC058B">
      <w:pPr>
        <w:pStyle w:val="Title"/>
        <w:spacing w:line="360" w:lineRule="auto"/>
        <w:ind w:left="284"/>
        <w:jc w:val="both"/>
        <w:rPr>
          <w:rFonts w:ascii="Arial" w:hAnsi="Arial" w:cs="Arial"/>
          <w:b w:val="0"/>
          <w:lang w:val="id-ID"/>
        </w:rPr>
      </w:pPr>
    </w:p>
    <w:p w:rsidR="00F50537" w:rsidRPr="00DC058B" w:rsidRDefault="008B59B8" w:rsidP="00455E97">
      <w:pPr>
        <w:shd w:val="clear" w:color="auto" w:fill="FFFFFF"/>
        <w:tabs>
          <w:tab w:val="left" w:pos="0"/>
        </w:tabs>
        <w:spacing w:after="0" w:line="360" w:lineRule="auto"/>
        <w:jc w:val="both"/>
        <w:textAlignment w:val="baseline"/>
        <w:rPr>
          <w:rFonts w:ascii="Arial" w:eastAsia="Batang" w:hAnsi="Arial" w:cs="Arial"/>
          <w:b/>
          <w:sz w:val="24"/>
          <w:szCs w:val="24"/>
          <w:lang w:eastAsia="id-ID"/>
        </w:rPr>
      </w:pPr>
      <w:r w:rsidRPr="00DC058B">
        <w:rPr>
          <w:rFonts w:ascii="Arial" w:eastAsia="Batang" w:hAnsi="Arial" w:cs="Arial"/>
          <w:b/>
          <w:sz w:val="24"/>
          <w:szCs w:val="24"/>
          <w:lang w:eastAsia="id-ID"/>
        </w:rPr>
        <w:t>A.</w:t>
      </w:r>
      <w:r w:rsidRPr="00DC058B">
        <w:rPr>
          <w:rFonts w:ascii="Arial" w:eastAsia="Batang" w:hAnsi="Arial" w:cs="Arial"/>
          <w:b/>
          <w:sz w:val="24"/>
          <w:szCs w:val="24"/>
          <w:lang w:eastAsia="id-ID"/>
        </w:rPr>
        <w:tab/>
      </w:r>
      <w:r w:rsidR="00F50537" w:rsidRPr="00DC058B">
        <w:rPr>
          <w:rFonts w:ascii="Arial" w:eastAsia="Batang" w:hAnsi="Arial" w:cs="Arial"/>
          <w:b/>
          <w:sz w:val="24"/>
          <w:szCs w:val="24"/>
          <w:lang w:eastAsia="id-ID"/>
        </w:rPr>
        <w:t>CAPAIAN KINERJA ORGANISASI</w:t>
      </w:r>
    </w:p>
    <w:p w:rsidR="00C7352A" w:rsidRDefault="0092054F" w:rsidP="00C1133A">
      <w:pPr>
        <w:spacing w:after="0" w:line="360" w:lineRule="auto"/>
        <w:ind w:firstLine="850"/>
        <w:jc w:val="both"/>
        <w:rPr>
          <w:rFonts w:ascii="Arial" w:hAnsi="Arial" w:cs="Arial"/>
          <w:sz w:val="24"/>
          <w:szCs w:val="24"/>
        </w:rPr>
      </w:pPr>
      <w:r>
        <w:rPr>
          <w:rFonts w:ascii="Arial" w:hAnsi="Arial" w:cs="Arial"/>
          <w:sz w:val="24"/>
          <w:szCs w:val="24"/>
        </w:rPr>
        <w:t xml:space="preserve">Secara umum </w:t>
      </w:r>
      <w:r w:rsidR="002418FD" w:rsidRPr="00A3724B">
        <w:rPr>
          <w:rFonts w:ascii="Arial" w:hAnsi="Arial" w:cs="Arial"/>
          <w:sz w:val="24"/>
          <w:szCs w:val="24"/>
          <w:lang w:val="id-ID"/>
        </w:rPr>
        <w:t>Sekretariat Daerah</w:t>
      </w:r>
      <w:r w:rsidR="00A73878" w:rsidRPr="00A3724B">
        <w:rPr>
          <w:rFonts w:ascii="Arial" w:hAnsi="Arial" w:cs="Arial"/>
          <w:sz w:val="24"/>
          <w:szCs w:val="24"/>
          <w:lang w:val="id-ID"/>
        </w:rPr>
        <w:t xml:space="preserve"> </w:t>
      </w:r>
      <w:r w:rsidR="00622E4F" w:rsidRPr="00A3724B">
        <w:rPr>
          <w:rFonts w:ascii="Arial" w:hAnsi="Arial" w:cs="Arial"/>
          <w:sz w:val="24"/>
          <w:szCs w:val="24"/>
          <w:lang w:val="id-ID"/>
        </w:rPr>
        <w:t>t</w:t>
      </w:r>
      <w:r w:rsidR="00765426" w:rsidRPr="00A3724B">
        <w:rPr>
          <w:rFonts w:ascii="Arial" w:hAnsi="Arial" w:cs="Arial"/>
          <w:sz w:val="24"/>
          <w:szCs w:val="24"/>
        </w:rPr>
        <w:t>ahun 201</w:t>
      </w:r>
      <w:r>
        <w:rPr>
          <w:rFonts w:ascii="Arial" w:hAnsi="Arial" w:cs="Arial"/>
          <w:sz w:val="24"/>
          <w:szCs w:val="24"/>
        </w:rPr>
        <w:t>9</w:t>
      </w:r>
      <w:r w:rsidR="00765426" w:rsidRPr="00A3724B">
        <w:rPr>
          <w:rFonts w:ascii="Arial" w:hAnsi="Arial" w:cs="Arial"/>
          <w:sz w:val="24"/>
          <w:szCs w:val="24"/>
        </w:rPr>
        <w:t xml:space="preserve"> </w:t>
      </w:r>
      <w:r w:rsidR="00A73878" w:rsidRPr="00A3724B">
        <w:rPr>
          <w:rFonts w:ascii="Arial" w:hAnsi="Arial" w:cs="Arial"/>
          <w:sz w:val="24"/>
          <w:szCs w:val="24"/>
        </w:rPr>
        <w:t xml:space="preserve">telah melaksanakan seluruh </w:t>
      </w:r>
      <w:r w:rsidR="00A73878" w:rsidRPr="00A3724B">
        <w:rPr>
          <w:rFonts w:ascii="Arial" w:hAnsi="Arial" w:cs="Arial"/>
          <w:sz w:val="24"/>
          <w:szCs w:val="24"/>
          <w:lang w:val="id-ID"/>
        </w:rPr>
        <w:t xml:space="preserve">program dan </w:t>
      </w:r>
      <w:r w:rsidR="00A73878" w:rsidRPr="00A3724B">
        <w:rPr>
          <w:rFonts w:ascii="Arial" w:hAnsi="Arial" w:cs="Arial"/>
          <w:sz w:val="24"/>
          <w:szCs w:val="24"/>
        </w:rPr>
        <w:t xml:space="preserve">kegiatan yang menjadi </w:t>
      </w:r>
      <w:r w:rsidR="00622E4F" w:rsidRPr="00A3724B">
        <w:rPr>
          <w:rFonts w:ascii="Arial" w:hAnsi="Arial" w:cs="Arial"/>
          <w:sz w:val="24"/>
          <w:szCs w:val="24"/>
          <w:lang w:val="id-ID"/>
        </w:rPr>
        <w:t xml:space="preserve">tugas </w:t>
      </w:r>
      <w:r w:rsidR="00A73878" w:rsidRPr="00A3724B">
        <w:rPr>
          <w:rFonts w:ascii="Arial" w:hAnsi="Arial" w:cs="Arial"/>
          <w:sz w:val="24"/>
          <w:szCs w:val="24"/>
          <w:lang w:val="id-ID"/>
        </w:rPr>
        <w:t>dan fungsinya</w:t>
      </w:r>
      <w:r w:rsidR="00622E4F" w:rsidRPr="00A3724B">
        <w:rPr>
          <w:rFonts w:ascii="Arial" w:hAnsi="Arial" w:cs="Arial"/>
          <w:sz w:val="24"/>
          <w:szCs w:val="24"/>
          <w:lang w:val="id-ID"/>
        </w:rPr>
        <w:t xml:space="preserve"> s</w:t>
      </w:r>
      <w:r w:rsidR="00A73878" w:rsidRPr="00A3724B">
        <w:rPr>
          <w:rFonts w:ascii="Arial" w:hAnsi="Arial" w:cs="Arial"/>
          <w:sz w:val="24"/>
          <w:szCs w:val="24"/>
          <w:lang w:val="id-ID"/>
        </w:rPr>
        <w:t xml:space="preserve">esuai dengan </w:t>
      </w:r>
      <w:r w:rsidR="00765426" w:rsidRPr="00A3724B">
        <w:rPr>
          <w:rFonts w:ascii="Arial" w:hAnsi="Arial" w:cs="Arial"/>
          <w:sz w:val="24"/>
          <w:szCs w:val="24"/>
        </w:rPr>
        <w:t>p</w:t>
      </w:r>
      <w:r w:rsidR="00A73878" w:rsidRPr="00A3724B">
        <w:rPr>
          <w:rFonts w:ascii="Arial" w:hAnsi="Arial" w:cs="Arial"/>
          <w:sz w:val="24"/>
          <w:szCs w:val="24"/>
          <w:lang w:val="id-ID"/>
        </w:rPr>
        <w:t xml:space="preserve">erjanjian </w:t>
      </w:r>
      <w:r w:rsidR="00765426" w:rsidRPr="00A3724B">
        <w:rPr>
          <w:rFonts w:ascii="Arial" w:hAnsi="Arial" w:cs="Arial"/>
          <w:sz w:val="24"/>
          <w:szCs w:val="24"/>
        </w:rPr>
        <w:t>k</w:t>
      </w:r>
      <w:r w:rsidR="00A73878" w:rsidRPr="00A3724B">
        <w:rPr>
          <w:rFonts w:ascii="Arial" w:hAnsi="Arial" w:cs="Arial"/>
          <w:sz w:val="24"/>
          <w:szCs w:val="24"/>
          <w:lang w:val="id-ID"/>
        </w:rPr>
        <w:t xml:space="preserve">inerja </w:t>
      </w:r>
      <w:r w:rsidR="00622E4F" w:rsidRPr="00A3724B">
        <w:rPr>
          <w:rFonts w:ascii="Arial" w:hAnsi="Arial" w:cs="Arial"/>
          <w:sz w:val="24"/>
          <w:szCs w:val="24"/>
          <w:lang w:val="id-ID"/>
        </w:rPr>
        <w:t>S</w:t>
      </w:r>
      <w:r w:rsidR="00A73878" w:rsidRPr="00A3724B">
        <w:rPr>
          <w:rFonts w:ascii="Arial" w:hAnsi="Arial" w:cs="Arial"/>
          <w:sz w:val="24"/>
          <w:szCs w:val="24"/>
          <w:lang w:val="id-ID"/>
        </w:rPr>
        <w:t xml:space="preserve">ekretaris </w:t>
      </w:r>
      <w:r w:rsidR="00622E4F" w:rsidRPr="00A3724B">
        <w:rPr>
          <w:rFonts w:ascii="Arial" w:hAnsi="Arial" w:cs="Arial"/>
          <w:sz w:val="24"/>
          <w:szCs w:val="24"/>
          <w:lang w:val="id-ID"/>
        </w:rPr>
        <w:t>D</w:t>
      </w:r>
      <w:r w:rsidR="00A73878" w:rsidRPr="00A3724B">
        <w:rPr>
          <w:rFonts w:ascii="Arial" w:hAnsi="Arial" w:cs="Arial"/>
          <w:sz w:val="24"/>
          <w:szCs w:val="24"/>
          <w:lang w:val="id-ID"/>
        </w:rPr>
        <w:t xml:space="preserve">aerah </w:t>
      </w:r>
      <w:r w:rsidR="00622E4F" w:rsidRPr="00A3724B">
        <w:rPr>
          <w:rFonts w:ascii="Arial" w:hAnsi="Arial" w:cs="Arial"/>
          <w:sz w:val="24"/>
          <w:szCs w:val="24"/>
          <w:lang w:val="id-ID"/>
        </w:rPr>
        <w:t>t</w:t>
      </w:r>
      <w:r w:rsidR="00A73878" w:rsidRPr="00A3724B">
        <w:rPr>
          <w:rFonts w:ascii="Arial" w:hAnsi="Arial" w:cs="Arial"/>
          <w:sz w:val="24"/>
          <w:szCs w:val="24"/>
          <w:lang w:val="id-ID"/>
        </w:rPr>
        <w:t>ahun 201</w:t>
      </w:r>
      <w:r>
        <w:rPr>
          <w:rFonts w:ascii="Arial" w:hAnsi="Arial" w:cs="Arial"/>
          <w:sz w:val="24"/>
          <w:szCs w:val="24"/>
        </w:rPr>
        <w:t>9</w:t>
      </w:r>
      <w:r w:rsidR="00A73878" w:rsidRPr="00A3724B">
        <w:rPr>
          <w:rFonts w:ascii="Arial" w:hAnsi="Arial" w:cs="Arial"/>
          <w:sz w:val="24"/>
          <w:szCs w:val="24"/>
          <w:lang w:val="id-ID"/>
        </w:rPr>
        <w:t xml:space="preserve"> dan</w:t>
      </w:r>
      <w:r w:rsidR="00765426" w:rsidRPr="00A3724B">
        <w:rPr>
          <w:rFonts w:ascii="Arial" w:hAnsi="Arial" w:cs="Arial"/>
          <w:sz w:val="24"/>
          <w:szCs w:val="24"/>
        </w:rPr>
        <w:t xml:space="preserve"> r</w:t>
      </w:r>
      <w:r w:rsidR="00A73878" w:rsidRPr="00A3724B">
        <w:rPr>
          <w:rFonts w:ascii="Arial" w:hAnsi="Arial" w:cs="Arial"/>
          <w:sz w:val="24"/>
          <w:szCs w:val="24"/>
          <w:lang w:val="id-ID"/>
        </w:rPr>
        <w:t xml:space="preserve">encana </w:t>
      </w:r>
      <w:r w:rsidR="00765426" w:rsidRPr="00A3724B">
        <w:rPr>
          <w:rFonts w:ascii="Arial" w:hAnsi="Arial" w:cs="Arial"/>
          <w:sz w:val="24"/>
          <w:szCs w:val="24"/>
        </w:rPr>
        <w:t>s</w:t>
      </w:r>
      <w:r w:rsidR="00A73878" w:rsidRPr="00A3724B">
        <w:rPr>
          <w:rFonts w:ascii="Arial" w:hAnsi="Arial" w:cs="Arial"/>
          <w:sz w:val="24"/>
          <w:szCs w:val="24"/>
          <w:lang w:val="id-ID"/>
        </w:rPr>
        <w:t xml:space="preserve">trategis </w:t>
      </w:r>
      <w:r w:rsidR="002418FD" w:rsidRPr="00A3724B">
        <w:rPr>
          <w:rFonts w:ascii="Arial" w:hAnsi="Arial" w:cs="Arial"/>
          <w:sz w:val="24"/>
          <w:szCs w:val="24"/>
          <w:lang w:val="id-ID"/>
        </w:rPr>
        <w:t>Sekretariat Daerah</w:t>
      </w:r>
      <w:r w:rsidR="00817245">
        <w:rPr>
          <w:rFonts w:ascii="Arial" w:hAnsi="Arial" w:cs="Arial"/>
          <w:sz w:val="24"/>
          <w:szCs w:val="24"/>
        </w:rPr>
        <w:t xml:space="preserve"> tahun 2018-2023</w:t>
      </w:r>
      <w:r>
        <w:rPr>
          <w:rFonts w:ascii="Arial" w:hAnsi="Arial" w:cs="Arial"/>
          <w:sz w:val="24"/>
          <w:szCs w:val="24"/>
        </w:rPr>
        <w:t xml:space="preserve">. </w:t>
      </w:r>
      <w:r w:rsidRPr="001559FF">
        <w:rPr>
          <w:rFonts w:ascii="Arial" w:hAnsi="Arial" w:cs="Arial"/>
          <w:sz w:val="24"/>
          <w:szCs w:val="24"/>
        </w:rPr>
        <w:t>Pengukuran target kinerja dari sasaran strategis yang telah ditetapkan dilakukan dengan membandingkan antara target kinerja den</w:t>
      </w:r>
      <w:r>
        <w:rPr>
          <w:rFonts w:ascii="Arial" w:hAnsi="Arial" w:cs="Arial"/>
          <w:sz w:val="24"/>
          <w:szCs w:val="24"/>
        </w:rPr>
        <w:t xml:space="preserve">gan realisasi kinerja. Capaian </w:t>
      </w:r>
      <w:r>
        <w:rPr>
          <w:rFonts w:ascii="Arial" w:hAnsi="Arial" w:cs="Arial"/>
          <w:sz w:val="24"/>
          <w:szCs w:val="24"/>
          <w:lang w:val="id-ID"/>
        </w:rPr>
        <w:t>i</w:t>
      </w:r>
      <w:r>
        <w:rPr>
          <w:rFonts w:ascii="Arial" w:hAnsi="Arial" w:cs="Arial"/>
          <w:sz w:val="24"/>
          <w:szCs w:val="24"/>
        </w:rPr>
        <w:t xml:space="preserve">ndikator </w:t>
      </w:r>
      <w:r>
        <w:rPr>
          <w:rFonts w:ascii="Arial" w:hAnsi="Arial" w:cs="Arial"/>
          <w:sz w:val="24"/>
          <w:szCs w:val="24"/>
          <w:lang w:val="id-ID"/>
        </w:rPr>
        <w:t>k</w:t>
      </w:r>
      <w:r>
        <w:rPr>
          <w:rFonts w:ascii="Arial" w:hAnsi="Arial" w:cs="Arial"/>
          <w:sz w:val="24"/>
          <w:szCs w:val="24"/>
        </w:rPr>
        <w:t xml:space="preserve">inerja </w:t>
      </w:r>
      <w:r>
        <w:rPr>
          <w:rFonts w:ascii="Arial" w:hAnsi="Arial" w:cs="Arial"/>
          <w:sz w:val="24"/>
          <w:szCs w:val="24"/>
          <w:lang w:val="id-ID"/>
        </w:rPr>
        <w:t>u</w:t>
      </w:r>
      <w:r w:rsidRPr="001559FF">
        <w:rPr>
          <w:rFonts w:ascii="Arial" w:hAnsi="Arial" w:cs="Arial"/>
          <w:sz w:val="24"/>
          <w:szCs w:val="24"/>
        </w:rPr>
        <w:t xml:space="preserve">tama </w:t>
      </w:r>
      <w:r w:rsidR="00C1133A" w:rsidRPr="00A3724B">
        <w:rPr>
          <w:rFonts w:ascii="Arial" w:hAnsi="Arial" w:cs="Arial"/>
          <w:sz w:val="24"/>
          <w:szCs w:val="24"/>
          <w:lang w:val="id-ID"/>
        </w:rPr>
        <w:t xml:space="preserve">Sekretariat Daerah </w:t>
      </w:r>
      <w:r w:rsidRPr="001559FF">
        <w:rPr>
          <w:rFonts w:ascii="Arial" w:hAnsi="Arial" w:cs="Arial"/>
          <w:sz w:val="24"/>
          <w:szCs w:val="24"/>
        </w:rPr>
        <w:t>Tahun 201</w:t>
      </w:r>
      <w:r>
        <w:rPr>
          <w:rFonts w:ascii="Arial" w:hAnsi="Arial" w:cs="Arial"/>
          <w:sz w:val="24"/>
          <w:szCs w:val="24"/>
        </w:rPr>
        <w:t xml:space="preserve">9 </w:t>
      </w:r>
      <w:r w:rsidRPr="001559FF">
        <w:rPr>
          <w:rFonts w:ascii="Arial" w:hAnsi="Arial" w:cs="Arial"/>
          <w:sz w:val="24"/>
          <w:szCs w:val="24"/>
        </w:rPr>
        <w:t>sebagai berikut</w:t>
      </w:r>
      <w:r>
        <w:rPr>
          <w:rFonts w:ascii="Arial" w:hAnsi="Arial" w:cs="Arial"/>
          <w:sz w:val="24"/>
          <w:szCs w:val="24"/>
        </w:rPr>
        <w:t xml:space="preserve"> : </w:t>
      </w:r>
    </w:p>
    <w:p w:rsidR="00C1133A" w:rsidRPr="00C7352A" w:rsidRDefault="00320B9E" w:rsidP="00C1133A">
      <w:pPr>
        <w:spacing w:after="0" w:line="360" w:lineRule="auto"/>
        <w:ind w:firstLine="850"/>
        <w:jc w:val="both"/>
        <w:rPr>
          <w:rFonts w:ascii="Arial" w:eastAsia="Batang" w:hAnsi="Arial" w:cs="Arial"/>
          <w:lang w:val="id-ID" w:eastAsia="id-ID"/>
        </w:rPr>
      </w:pPr>
      <w:r>
        <w:rPr>
          <w:rFonts w:ascii="Arial" w:eastAsia="Batang" w:hAnsi="Arial" w:cs="Arial"/>
          <w:noProof/>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223" type="#_x0000_t15" style="position:absolute;left:0;text-align:left;margin-left:.55pt;margin-top:10.25pt;width:399.4pt;height:30.55pt;z-index:251659776" fillcolor="#4f81bd" strokecolor="#f2f2f2" strokeweight="3pt">
            <v:shadow on="t" type="perspective" color="#243f60" opacity=".5" offset="1pt" offset2="-1pt"/>
            <v:textbox style="mso-next-textbox:#_x0000_s1223">
              <w:txbxContent>
                <w:p w:rsidR="007B31F1" w:rsidRDefault="007B31F1">
                  <w:r w:rsidRPr="00D36B14">
                    <w:rPr>
                      <w:rFonts w:ascii="Arial" w:hAnsi="Arial" w:cs="Arial"/>
                      <w:b/>
                      <w:color w:val="000000"/>
                      <w:sz w:val="24"/>
                      <w:szCs w:val="24"/>
                    </w:rPr>
                    <w:t xml:space="preserve">Tujuan </w:t>
                  </w:r>
                  <w:r w:rsidRPr="00D36B14">
                    <w:rPr>
                      <w:rFonts w:ascii="Arial" w:hAnsi="Arial" w:cs="Arial"/>
                      <w:b/>
                      <w:color w:val="000000"/>
                      <w:sz w:val="24"/>
                      <w:szCs w:val="24"/>
                      <w:lang w:val="id-ID" w:eastAsia="id-ID"/>
                    </w:rPr>
                    <w:t>Terwujudnya Tata Kelola</w:t>
                  </w:r>
                  <w:r w:rsidRPr="0092054F">
                    <w:rPr>
                      <w:rFonts w:ascii="Arial" w:hAnsi="Arial" w:cs="Arial"/>
                      <w:b/>
                      <w:color w:val="000000"/>
                      <w:sz w:val="24"/>
                      <w:szCs w:val="24"/>
                      <w:lang w:val="id-ID" w:eastAsia="id-ID"/>
                    </w:rPr>
                    <w:t xml:space="preserve"> Pemerintahan Yang Baik</w:t>
                  </w:r>
                </w:p>
              </w:txbxContent>
            </v:textbox>
          </v:shape>
        </w:pict>
      </w:r>
    </w:p>
    <w:p w:rsidR="00320B9E" w:rsidRDefault="00320B9E" w:rsidP="00C1133A">
      <w:pPr>
        <w:shd w:val="clear" w:color="auto" w:fill="FFFFFF"/>
        <w:tabs>
          <w:tab w:val="left" w:pos="0"/>
        </w:tabs>
        <w:spacing w:after="0" w:line="240" w:lineRule="auto"/>
        <w:jc w:val="center"/>
        <w:textAlignment w:val="baseline"/>
        <w:rPr>
          <w:rFonts w:ascii="Arial" w:hAnsi="Arial" w:cs="Arial"/>
          <w:b/>
          <w:sz w:val="24"/>
          <w:szCs w:val="24"/>
        </w:rPr>
      </w:pPr>
    </w:p>
    <w:p w:rsidR="00320B9E" w:rsidRDefault="00320B9E" w:rsidP="00C1133A">
      <w:pPr>
        <w:shd w:val="clear" w:color="auto" w:fill="FFFFFF"/>
        <w:tabs>
          <w:tab w:val="left" w:pos="0"/>
        </w:tabs>
        <w:spacing w:after="0" w:line="240" w:lineRule="auto"/>
        <w:jc w:val="center"/>
        <w:textAlignment w:val="baseline"/>
        <w:rPr>
          <w:rFonts w:ascii="Arial" w:hAnsi="Arial" w:cs="Arial"/>
          <w:b/>
          <w:sz w:val="24"/>
          <w:szCs w:val="24"/>
        </w:rPr>
      </w:pPr>
    </w:p>
    <w:p w:rsidR="00320B9E" w:rsidRDefault="00320B9E" w:rsidP="00C1133A">
      <w:pPr>
        <w:shd w:val="clear" w:color="auto" w:fill="FFFFFF"/>
        <w:tabs>
          <w:tab w:val="left" w:pos="0"/>
        </w:tabs>
        <w:spacing w:after="0" w:line="240" w:lineRule="auto"/>
        <w:jc w:val="center"/>
        <w:textAlignment w:val="baseline"/>
        <w:rPr>
          <w:rFonts w:ascii="Arial" w:hAnsi="Arial" w:cs="Arial"/>
          <w:b/>
          <w:sz w:val="24"/>
          <w:szCs w:val="24"/>
        </w:rPr>
      </w:pPr>
    </w:p>
    <w:p w:rsidR="00B110BD" w:rsidRPr="00D36B14" w:rsidRDefault="00D52EE5" w:rsidP="00C1133A">
      <w:pPr>
        <w:shd w:val="clear" w:color="auto" w:fill="FFFFFF"/>
        <w:tabs>
          <w:tab w:val="left" w:pos="0"/>
        </w:tabs>
        <w:spacing w:after="0" w:line="240" w:lineRule="auto"/>
        <w:jc w:val="center"/>
        <w:textAlignment w:val="baseline"/>
        <w:rPr>
          <w:rFonts w:ascii="Arial" w:hAnsi="Arial" w:cs="Arial"/>
          <w:b/>
          <w:sz w:val="24"/>
          <w:szCs w:val="24"/>
          <w:lang w:val="id-ID"/>
        </w:rPr>
      </w:pPr>
      <w:r w:rsidRPr="00D36B14">
        <w:rPr>
          <w:rFonts w:ascii="Arial" w:hAnsi="Arial" w:cs="Arial"/>
          <w:b/>
          <w:sz w:val="24"/>
          <w:szCs w:val="24"/>
          <w:lang w:val="id-ID"/>
        </w:rPr>
        <w:t>Tabel 3.2</w:t>
      </w:r>
    </w:p>
    <w:p w:rsidR="00D52EE5" w:rsidRPr="0092054F" w:rsidRDefault="00731AD0" w:rsidP="00C1133A">
      <w:pPr>
        <w:tabs>
          <w:tab w:val="left" w:pos="0"/>
        </w:tabs>
        <w:spacing w:after="120" w:line="240" w:lineRule="auto"/>
        <w:jc w:val="center"/>
        <w:rPr>
          <w:rFonts w:ascii="Arial" w:hAnsi="Arial" w:cs="Arial"/>
          <w:b/>
          <w:sz w:val="24"/>
          <w:szCs w:val="24"/>
          <w:lang w:val="id-ID"/>
        </w:rPr>
      </w:pPr>
      <w:r w:rsidRPr="00D36B14">
        <w:rPr>
          <w:rFonts w:ascii="Arial" w:hAnsi="Arial" w:cs="Arial"/>
          <w:b/>
          <w:color w:val="000000"/>
          <w:sz w:val="24"/>
          <w:szCs w:val="24"/>
        </w:rPr>
        <w:t xml:space="preserve">Tujuan </w:t>
      </w:r>
      <w:r w:rsidRPr="00D36B14">
        <w:rPr>
          <w:rFonts w:ascii="Arial" w:hAnsi="Arial" w:cs="Arial"/>
          <w:b/>
          <w:color w:val="000000"/>
          <w:sz w:val="24"/>
          <w:szCs w:val="24"/>
          <w:lang w:val="id-ID" w:eastAsia="id-ID"/>
        </w:rPr>
        <w:t>Terwujudnya Tata Kelola</w:t>
      </w:r>
      <w:r w:rsidRPr="0092054F">
        <w:rPr>
          <w:rFonts w:ascii="Arial" w:hAnsi="Arial" w:cs="Arial"/>
          <w:b/>
          <w:color w:val="000000"/>
          <w:sz w:val="24"/>
          <w:szCs w:val="24"/>
          <w:lang w:val="id-ID" w:eastAsia="id-ID"/>
        </w:rPr>
        <w:t xml:space="preserve"> Pemerintahan Yang Baik</w:t>
      </w:r>
    </w:p>
    <w:tbl>
      <w:tblPr>
        <w:tblW w:w="7523" w:type="dxa"/>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6"/>
        <w:gridCol w:w="1177"/>
        <w:gridCol w:w="956"/>
        <w:gridCol w:w="1177"/>
        <w:gridCol w:w="693"/>
        <w:gridCol w:w="1087"/>
        <w:gridCol w:w="1217"/>
      </w:tblGrid>
      <w:tr w:rsidR="007B32A7" w:rsidRPr="00C1133A" w:rsidTr="007B32A7">
        <w:trPr>
          <w:trHeight w:val="263"/>
          <w:jc w:val="center"/>
        </w:trPr>
        <w:tc>
          <w:tcPr>
            <w:tcW w:w="1216" w:type="dxa"/>
            <w:vMerge w:val="restart"/>
            <w:shd w:val="clear" w:color="000000" w:fill="C0C0C0"/>
            <w:vAlign w:val="center"/>
            <w:hideMark/>
          </w:tcPr>
          <w:p w:rsidR="007B32A7" w:rsidRPr="00C1133A" w:rsidRDefault="007B32A7" w:rsidP="0097308F">
            <w:pPr>
              <w:spacing w:after="0" w:line="240" w:lineRule="exact"/>
              <w:jc w:val="center"/>
              <w:rPr>
                <w:rFonts w:ascii="Arial" w:hAnsi="Arial" w:cs="Arial"/>
                <w:b/>
                <w:bCs/>
                <w:sz w:val="18"/>
                <w:szCs w:val="18"/>
              </w:rPr>
            </w:pPr>
            <w:r w:rsidRPr="00C1133A">
              <w:rPr>
                <w:rFonts w:ascii="Arial" w:hAnsi="Arial" w:cs="Arial"/>
                <w:b/>
                <w:bCs/>
                <w:sz w:val="18"/>
                <w:szCs w:val="18"/>
              </w:rPr>
              <w:t xml:space="preserve">INDIKATOR KINERJA </w:t>
            </w:r>
          </w:p>
        </w:tc>
        <w:tc>
          <w:tcPr>
            <w:tcW w:w="1177" w:type="dxa"/>
            <w:shd w:val="clear" w:color="000000" w:fill="C0C0C0"/>
            <w:vAlign w:val="center"/>
            <w:hideMark/>
          </w:tcPr>
          <w:p w:rsidR="007B32A7" w:rsidRPr="00C1133A" w:rsidRDefault="007B32A7" w:rsidP="0092054F">
            <w:pPr>
              <w:spacing w:after="0" w:line="240" w:lineRule="exact"/>
              <w:jc w:val="center"/>
              <w:rPr>
                <w:rFonts w:ascii="Arial" w:hAnsi="Arial" w:cs="Arial"/>
                <w:b/>
                <w:bCs/>
                <w:sz w:val="18"/>
                <w:szCs w:val="18"/>
              </w:rPr>
            </w:pPr>
            <w:r w:rsidRPr="00C1133A">
              <w:rPr>
                <w:rFonts w:ascii="Arial" w:hAnsi="Arial" w:cs="Arial"/>
                <w:b/>
                <w:bCs/>
                <w:sz w:val="18"/>
                <w:szCs w:val="18"/>
              </w:rPr>
              <w:t>TAHUN 2018</w:t>
            </w:r>
          </w:p>
        </w:tc>
        <w:tc>
          <w:tcPr>
            <w:tcW w:w="2133" w:type="dxa"/>
            <w:gridSpan w:val="2"/>
            <w:shd w:val="clear" w:color="000000" w:fill="C0C0C0"/>
            <w:vAlign w:val="center"/>
            <w:hideMark/>
          </w:tcPr>
          <w:p w:rsidR="007B32A7" w:rsidRPr="00C1133A" w:rsidRDefault="007B32A7" w:rsidP="0092054F">
            <w:pPr>
              <w:spacing w:after="0" w:line="240" w:lineRule="exact"/>
              <w:jc w:val="center"/>
              <w:rPr>
                <w:rFonts w:ascii="Arial" w:hAnsi="Arial" w:cs="Arial"/>
                <w:b/>
                <w:bCs/>
                <w:sz w:val="18"/>
                <w:szCs w:val="18"/>
              </w:rPr>
            </w:pPr>
            <w:r w:rsidRPr="00C1133A">
              <w:rPr>
                <w:rFonts w:ascii="Arial" w:hAnsi="Arial" w:cs="Arial"/>
                <w:b/>
                <w:bCs/>
                <w:sz w:val="18"/>
                <w:szCs w:val="18"/>
              </w:rPr>
              <w:t>TAHUN 2019</w:t>
            </w:r>
          </w:p>
        </w:tc>
        <w:tc>
          <w:tcPr>
            <w:tcW w:w="693" w:type="dxa"/>
            <w:vMerge w:val="restart"/>
            <w:shd w:val="clear" w:color="000000" w:fill="C0C0C0"/>
          </w:tcPr>
          <w:p w:rsidR="007B32A7" w:rsidRPr="00C1133A" w:rsidRDefault="007B32A7" w:rsidP="00C20E68">
            <w:pPr>
              <w:spacing w:after="0" w:line="240" w:lineRule="exact"/>
              <w:jc w:val="center"/>
              <w:rPr>
                <w:rFonts w:ascii="Arial" w:hAnsi="Arial" w:cs="Arial"/>
                <w:b/>
                <w:bCs/>
                <w:sz w:val="18"/>
                <w:szCs w:val="18"/>
              </w:rPr>
            </w:pPr>
            <w:r w:rsidRPr="00C1133A">
              <w:rPr>
                <w:rFonts w:ascii="Arial" w:hAnsi="Arial" w:cs="Arial"/>
                <w:b/>
                <w:bCs/>
                <w:sz w:val="18"/>
                <w:szCs w:val="18"/>
              </w:rPr>
              <w:t>%</w:t>
            </w:r>
          </w:p>
        </w:tc>
        <w:tc>
          <w:tcPr>
            <w:tcW w:w="1087" w:type="dxa"/>
            <w:vMerge w:val="restart"/>
            <w:shd w:val="clear" w:color="000000" w:fill="C0C0C0"/>
          </w:tcPr>
          <w:p w:rsidR="007B32A7" w:rsidRDefault="007B32A7" w:rsidP="00A52342">
            <w:pPr>
              <w:spacing w:after="0" w:line="240" w:lineRule="exact"/>
              <w:jc w:val="center"/>
              <w:rPr>
                <w:rFonts w:ascii="Arial" w:hAnsi="Arial" w:cs="Arial"/>
                <w:b/>
                <w:bCs/>
                <w:sz w:val="18"/>
                <w:szCs w:val="18"/>
              </w:rPr>
            </w:pPr>
            <w:r w:rsidRPr="00C1133A">
              <w:rPr>
                <w:rFonts w:ascii="Arial" w:hAnsi="Arial" w:cs="Arial"/>
                <w:b/>
                <w:bCs/>
                <w:sz w:val="18"/>
                <w:szCs w:val="18"/>
              </w:rPr>
              <w:t xml:space="preserve">TARGET AKHIR </w:t>
            </w:r>
            <w:r>
              <w:rPr>
                <w:rFonts w:ascii="Arial" w:hAnsi="Arial" w:cs="Arial"/>
                <w:b/>
                <w:bCs/>
                <w:sz w:val="18"/>
                <w:szCs w:val="18"/>
              </w:rPr>
              <w:t>RENSTRA</w:t>
            </w:r>
          </w:p>
          <w:p w:rsidR="007B32A7" w:rsidRPr="00C1133A" w:rsidRDefault="007B32A7" w:rsidP="00A52342">
            <w:pPr>
              <w:spacing w:after="0" w:line="240" w:lineRule="auto"/>
              <w:jc w:val="center"/>
              <w:rPr>
                <w:rFonts w:ascii="Arial" w:hAnsi="Arial" w:cs="Arial"/>
                <w:b/>
                <w:bCs/>
                <w:sz w:val="18"/>
                <w:szCs w:val="18"/>
              </w:rPr>
            </w:pPr>
            <w:r>
              <w:rPr>
                <w:rFonts w:ascii="Arial" w:hAnsi="Arial" w:cs="Arial"/>
                <w:b/>
                <w:bCs/>
                <w:sz w:val="18"/>
                <w:szCs w:val="18"/>
              </w:rPr>
              <w:t>(</w:t>
            </w:r>
            <w:r w:rsidRPr="00C1133A">
              <w:rPr>
                <w:rFonts w:ascii="Arial" w:hAnsi="Arial" w:cs="Arial"/>
                <w:b/>
                <w:bCs/>
                <w:sz w:val="18"/>
                <w:szCs w:val="18"/>
              </w:rPr>
              <w:t>TAHUN 20</w:t>
            </w:r>
            <w:r>
              <w:rPr>
                <w:rFonts w:ascii="Arial" w:hAnsi="Arial" w:cs="Arial"/>
                <w:b/>
                <w:bCs/>
                <w:sz w:val="18"/>
                <w:szCs w:val="18"/>
              </w:rPr>
              <w:t>23)</w:t>
            </w:r>
          </w:p>
        </w:tc>
        <w:tc>
          <w:tcPr>
            <w:tcW w:w="1217" w:type="dxa"/>
            <w:vMerge w:val="restart"/>
            <w:shd w:val="clear" w:color="000000" w:fill="C0C0C0"/>
          </w:tcPr>
          <w:p w:rsidR="007B32A7" w:rsidRPr="00C1133A" w:rsidRDefault="007B32A7" w:rsidP="00A52342">
            <w:pPr>
              <w:spacing w:after="0" w:line="240" w:lineRule="exact"/>
              <w:jc w:val="center"/>
              <w:rPr>
                <w:rFonts w:ascii="Arial" w:hAnsi="Arial" w:cs="Arial"/>
                <w:b/>
                <w:bCs/>
                <w:sz w:val="18"/>
                <w:szCs w:val="18"/>
              </w:rPr>
            </w:pPr>
            <w:r>
              <w:rPr>
                <w:rFonts w:ascii="Arial" w:hAnsi="Arial" w:cs="Arial"/>
                <w:b/>
                <w:bCs/>
                <w:sz w:val="18"/>
                <w:szCs w:val="18"/>
              </w:rPr>
              <w:t>CAPAIAN KINERJA TERHADAP TARGET AKHIR RENSTRA</w:t>
            </w:r>
          </w:p>
        </w:tc>
      </w:tr>
      <w:tr w:rsidR="007B32A7" w:rsidRPr="00C1133A" w:rsidTr="007B32A7">
        <w:trPr>
          <w:trHeight w:val="315"/>
          <w:jc w:val="center"/>
        </w:trPr>
        <w:tc>
          <w:tcPr>
            <w:tcW w:w="1216" w:type="dxa"/>
            <w:vMerge/>
            <w:vAlign w:val="center"/>
            <w:hideMark/>
          </w:tcPr>
          <w:p w:rsidR="007B32A7" w:rsidRPr="00C1133A" w:rsidRDefault="007B32A7" w:rsidP="00C20E68">
            <w:pPr>
              <w:spacing w:after="0" w:line="240" w:lineRule="exact"/>
              <w:jc w:val="center"/>
              <w:rPr>
                <w:rFonts w:ascii="Arial" w:hAnsi="Arial" w:cs="Arial"/>
                <w:b/>
                <w:bCs/>
                <w:sz w:val="18"/>
                <w:szCs w:val="18"/>
              </w:rPr>
            </w:pPr>
          </w:p>
        </w:tc>
        <w:tc>
          <w:tcPr>
            <w:tcW w:w="1177" w:type="dxa"/>
            <w:shd w:val="clear" w:color="000000" w:fill="C0C0C0"/>
            <w:vAlign w:val="center"/>
            <w:hideMark/>
          </w:tcPr>
          <w:p w:rsidR="007B32A7" w:rsidRPr="00C1133A" w:rsidRDefault="007B32A7" w:rsidP="00C20E68">
            <w:pPr>
              <w:spacing w:after="0" w:line="240" w:lineRule="exact"/>
              <w:jc w:val="center"/>
              <w:rPr>
                <w:rFonts w:ascii="Arial" w:hAnsi="Arial" w:cs="Arial"/>
                <w:b/>
                <w:bCs/>
                <w:sz w:val="18"/>
                <w:szCs w:val="18"/>
              </w:rPr>
            </w:pPr>
            <w:r w:rsidRPr="00C1133A">
              <w:rPr>
                <w:rFonts w:ascii="Arial" w:hAnsi="Arial" w:cs="Arial"/>
                <w:b/>
                <w:bCs/>
                <w:sz w:val="18"/>
                <w:szCs w:val="18"/>
              </w:rPr>
              <w:t>REALISASI</w:t>
            </w:r>
          </w:p>
        </w:tc>
        <w:tc>
          <w:tcPr>
            <w:tcW w:w="956" w:type="dxa"/>
            <w:shd w:val="clear" w:color="000000" w:fill="C0C0C0"/>
            <w:vAlign w:val="center"/>
            <w:hideMark/>
          </w:tcPr>
          <w:p w:rsidR="007B32A7" w:rsidRPr="00C1133A" w:rsidRDefault="007B32A7" w:rsidP="00C20E68">
            <w:pPr>
              <w:spacing w:after="0" w:line="240" w:lineRule="exact"/>
              <w:jc w:val="center"/>
              <w:rPr>
                <w:rFonts w:ascii="Arial" w:hAnsi="Arial" w:cs="Arial"/>
                <w:b/>
                <w:bCs/>
                <w:sz w:val="18"/>
                <w:szCs w:val="18"/>
              </w:rPr>
            </w:pPr>
            <w:r w:rsidRPr="00C1133A">
              <w:rPr>
                <w:rFonts w:ascii="Arial" w:hAnsi="Arial" w:cs="Arial"/>
                <w:b/>
                <w:bCs/>
                <w:sz w:val="18"/>
                <w:szCs w:val="18"/>
              </w:rPr>
              <w:t>TARGET</w:t>
            </w:r>
          </w:p>
        </w:tc>
        <w:tc>
          <w:tcPr>
            <w:tcW w:w="1177" w:type="dxa"/>
            <w:shd w:val="clear" w:color="000000" w:fill="C0C0C0"/>
            <w:vAlign w:val="center"/>
            <w:hideMark/>
          </w:tcPr>
          <w:p w:rsidR="007B32A7" w:rsidRPr="00C1133A" w:rsidRDefault="007B32A7" w:rsidP="00C20E68">
            <w:pPr>
              <w:spacing w:after="0" w:line="240" w:lineRule="exact"/>
              <w:jc w:val="center"/>
              <w:rPr>
                <w:rFonts w:ascii="Arial" w:hAnsi="Arial" w:cs="Arial"/>
                <w:b/>
                <w:bCs/>
                <w:sz w:val="18"/>
                <w:szCs w:val="18"/>
              </w:rPr>
            </w:pPr>
            <w:r w:rsidRPr="00C1133A">
              <w:rPr>
                <w:rFonts w:ascii="Arial" w:hAnsi="Arial" w:cs="Arial"/>
                <w:b/>
                <w:bCs/>
                <w:sz w:val="18"/>
                <w:szCs w:val="18"/>
              </w:rPr>
              <w:t>REALISASI</w:t>
            </w:r>
          </w:p>
        </w:tc>
        <w:tc>
          <w:tcPr>
            <w:tcW w:w="693" w:type="dxa"/>
            <w:vMerge/>
          </w:tcPr>
          <w:p w:rsidR="007B32A7" w:rsidRPr="00C1133A" w:rsidRDefault="007B32A7" w:rsidP="00C20E68">
            <w:pPr>
              <w:spacing w:after="0" w:line="240" w:lineRule="exact"/>
              <w:jc w:val="center"/>
              <w:rPr>
                <w:rFonts w:ascii="Arial" w:hAnsi="Arial" w:cs="Arial"/>
                <w:b/>
                <w:bCs/>
                <w:sz w:val="18"/>
                <w:szCs w:val="18"/>
              </w:rPr>
            </w:pPr>
          </w:p>
        </w:tc>
        <w:tc>
          <w:tcPr>
            <w:tcW w:w="1087" w:type="dxa"/>
            <w:vMerge/>
          </w:tcPr>
          <w:p w:rsidR="007B32A7" w:rsidRPr="00C1133A" w:rsidRDefault="007B32A7" w:rsidP="00C20E68">
            <w:pPr>
              <w:spacing w:after="0" w:line="240" w:lineRule="exact"/>
              <w:jc w:val="center"/>
              <w:rPr>
                <w:rFonts w:ascii="Arial" w:hAnsi="Arial" w:cs="Arial"/>
                <w:b/>
                <w:bCs/>
                <w:sz w:val="18"/>
                <w:szCs w:val="18"/>
              </w:rPr>
            </w:pPr>
          </w:p>
        </w:tc>
        <w:tc>
          <w:tcPr>
            <w:tcW w:w="1217" w:type="dxa"/>
            <w:vMerge/>
          </w:tcPr>
          <w:p w:rsidR="007B32A7" w:rsidRPr="00C1133A" w:rsidRDefault="007B32A7" w:rsidP="00C20E68">
            <w:pPr>
              <w:spacing w:after="0" w:line="240" w:lineRule="exact"/>
              <w:jc w:val="center"/>
              <w:rPr>
                <w:rFonts w:ascii="Arial" w:hAnsi="Arial" w:cs="Arial"/>
                <w:b/>
                <w:bCs/>
                <w:sz w:val="18"/>
                <w:szCs w:val="18"/>
              </w:rPr>
            </w:pPr>
          </w:p>
        </w:tc>
      </w:tr>
      <w:tr w:rsidR="007B32A7" w:rsidRPr="00C1133A" w:rsidTr="007B32A7">
        <w:trPr>
          <w:trHeight w:val="1277"/>
          <w:jc w:val="center"/>
        </w:trPr>
        <w:tc>
          <w:tcPr>
            <w:tcW w:w="1216" w:type="dxa"/>
            <w:shd w:val="clear" w:color="auto" w:fill="auto"/>
            <w:vAlign w:val="center"/>
            <w:hideMark/>
          </w:tcPr>
          <w:p w:rsidR="007B32A7" w:rsidRPr="00C1133A" w:rsidRDefault="007B32A7" w:rsidP="006226E6">
            <w:pPr>
              <w:rPr>
                <w:rFonts w:ascii="Arial" w:hAnsi="Arial" w:cs="Arial"/>
                <w:sz w:val="18"/>
                <w:szCs w:val="18"/>
                <w:lang w:val="id-ID"/>
              </w:rPr>
            </w:pPr>
            <w:r w:rsidRPr="00C1133A">
              <w:rPr>
                <w:rFonts w:ascii="Arial" w:hAnsi="Arial" w:cs="Arial"/>
                <w:color w:val="000000"/>
                <w:sz w:val="18"/>
                <w:szCs w:val="18"/>
                <w:lang w:val="id-ID" w:eastAsia="id-ID"/>
              </w:rPr>
              <w:t>Indeks Reformasi Birokrasi</w:t>
            </w:r>
          </w:p>
        </w:tc>
        <w:tc>
          <w:tcPr>
            <w:tcW w:w="1177" w:type="dxa"/>
            <w:shd w:val="clear" w:color="auto" w:fill="auto"/>
            <w:vAlign w:val="center"/>
            <w:hideMark/>
          </w:tcPr>
          <w:p w:rsidR="007B32A7" w:rsidRPr="00C1133A" w:rsidRDefault="007B32A7" w:rsidP="006226E6">
            <w:pPr>
              <w:ind w:left="176"/>
              <w:jc w:val="center"/>
              <w:rPr>
                <w:rFonts w:ascii="Arial" w:hAnsi="Arial" w:cs="Arial"/>
                <w:sz w:val="18"/>
                <w:szCs w:val="18"/>
                <w:lang w:val="id-ID"/>
              </w:rPr>
            </w:pPr>
            <w:r w:rsidRPr="00C1133A">
              <w:rPr>
                <w:rFonts w:ascii="Arial" w:hAnsi="Arial" w:cs="Arial"/>
                <w:sz w:val="18"/>
                <w:szCs w:val="18"/>
              </w:rPr>
              <w:t>N/A</w:t>
            </w:r>
          </w:p>
        </w:tc>
        <w:tc>
          <w:tcPr>
            <w:tcW w:w="956" w:type="dxa"/>
            <w:shd w:val="clear" w:color="auto" w:fill="auto"/>
            <w:vAlign w:val="center"/>
            <w:hideMark/>
          </w:tcPr>
          <w:p w:rsidR="007B32A7" w:rsidRPr="00C1133A" w:rsidRDefault="007B32A7" w:rsidP="006226E6">
            <w:pPr>
              <w:jc w:val="center"/>
              <w:rPr>
                <w:rFonts w:ascii="Arial" w:hAnsi="Arial" w:cs="Arial"/>
                <w:sz w:val="18"/>
                <w:szCs w:val="18"/>
              </w:rPr>
            </w:pPr>
            <w:r w:rsidRPr="00C1133A">
              <w:rPr>
                <w:rFonts w:ascii="Arial" w:hAnsi="Arial" w:cs="Arial"/>
                <w:sz w:val="18"/>
                <w:szCs w:val="18"/>
              </w:rPr>
              <w:t>60</w:t>
            </w:r>
          </w:p>
        </w:tc>
        <w:tc>
          <w:tcPr>
            <w:tcW w:w="1177" w:type="dxa"/>
            <w:shd w:val="clear" w:color="auto" w:fill="auto"/>
            <w:vAlign w:val="center"/>
            <w:hideMark/>
          </w:tcPr>
          <w:p w:rsidR="007B32A7" w:rsidRPr="00C1133A" w:rsidRDefault="007B32A7" w:rsidP="006226E6">
            <w:pPr>
              <w:ind w:left="176"/>
              <w:jc w:val="center"/>
              <w:rPr>
                <w:rFonts w:ascii="Arial" w:hAnsi="Arial" w:cs="Arial"/>
                <w:sz w:val="18"/>
                <w:szCs w:val="18"/>
                <w:lang w:val="id-ID"/>
              </w:rPr>
            </w:pPr>
            <w:r w:rsidRPr="00C1133A">
              <w:rPr>
                <w:rFonts w:ascii="Arial" w:hAnsi="Arial" w:cs="Arial"/>
                <w:sz w:val="18"/>
                <w:szCs w:val="18"/>
              </w:rPr>
              <w:t>N/A</w:t>
            </w:r>
          </w:p>
        </w:tc>
        <w:tc>
          <w:tcPr>
            <w:tcW w:w="693" w:type="dxa"/>
            <w:vAlign w:val="center"/>
          </w:tcPr>
          <w:p w:rsidR="007B32A7" w:rsidRPr="00C1133A" w:rsidRDefault="007B32A7" w:rsidP="00C1133A">
            <w:pPr>
              <w:ind w:left="176"/>
              <w:jc w:val="center"/>
              <w:rPr>
                <w:rFonts w:ascii="Arial" w:hAnsi="Arial" w:cs="Arial"/>
                <w:sz w:val="18"/>
                <w:szCs w:val="18"/>
              </w:rPr>
            </w:pPr>
            <w:r w:rsidRPr="00C1133A">
              <w:rPr>
                <w:rFonts w:ascii="Arial" w:hAnsi="Arial" w:cs="Arial"/>
                <w:sz w:val="18"/>
                <w:szCs w:val="18"/>
              </w:rPr>
              <w:t>N/A</w:t>
            </w:r>
          </w:p>
        </w:tc>
        <w:tc>
          <w:tcPr>
            <w:tcW w:w="1087" w:type="dxa"/>
            <w:vAlign w:val="center"/>
          </w:tcPr>
          <w:p w:rsidR="007B32A7" w:rsidRPr="00C1133A" w:rsidRDefault="007B32A7" w:rsidP="00C1133A">
            <w:pPr>
              <w:ind w:left="176"/>
              <w:jc w:val="center"/>
              <w:rPr>
                <w:rFonts w:ascii="Arial" w:hAnsi="Arial" w:cs="Arial"/>
                <w:sz w:val="18"/>
                <w:szCs w:val="18"/>
              </w:rPr>
            </w:pPr>
            <w:r>
              <w:rPr>
                <w:rFonts w:ascii="Arial" w:hAnsi="Arial" w:cs="Arial"/>
                <w:sz w:val="18"/>
                <w:szCs w:val="18"/>
              </w:rPr>
              <w:t>80</w:t>
            </w:r>
          </w:p>
        </w:tc>
        <w:tc>
          <w:tcPr>
            <w:tcW w:w="1217" w:type="dxa"/>
            <w:vAlign w:val="center"/>
          </w:tcPr>
          <w:p w:rsidR="007B32A7" w:rsidRPr="00C1133A" w:rsidRDefault="007B32A7" w:rsidP="00C1133A">
            <w:pPr>
              <w:ind w:left="176"/>
              <w:jc w:val="center"/>
              <w:rPr>
                <w:rFonts w:ascii="Arial" w:hAnsi="Arial" w:cs="Arial"/>
                <w:sz w:val="18"/>
                <w:szCs w:val="18"/>
              </w:rPr>
            </w:pPr>
            <w:r>
              <w:rPr>
                <w:rFonts w:ascii="Arial" w:hAnsi="Arial" w:cs="Arial"/>
                <w:sz w:val="18"/>
                <w:szCs w:val="18"/>
              </w:rPr>
              <w:t>N/A</w:t>
            </w:r>
          </w:p>
        </w:tc>
      </w:tr>
    </w:tbl>
    <w:p w:rsidR="00320B9E" w:rsidRDefault="00320B9E" w:rsidP="00C1133A">
      <w:pPr>
        <w:pStyle w:val="BodyTextIndent2"/>
        <w:tabs>
          <w:tab w:val="left" w:pos="851"/>
        </w:tabs>
        <w:spacing w:after="0" w:line="360" w:lineRule="auto"/>
        <w:ind w:left="0" w:right="-1" w:firstLine="851"/>
        <w:jc w:val="both"/>
        <w:rPr>
          <w:rFonts w:ascii="Arial" w:hAnsi="Arial" w:cs="Arial"/>
          <w:bCs/>
          <w:lang w:val="en-US"/>
        </w:rPr>
      </w:pPr>
    </w:p>
    <w:p w:rsidR="00C1133A" w:rsidRPr="009A2D7B" w:rsidRDefault="00C1133A" w:rsidP="00C1133A">
      <w:pPr>
        <w:pStyle w:val="BodyTextIndent2"/>
        <w:tabs>
          <w:tab w:val="left" w:pos="851"/>
        </w:tabs>
        <w:spacing w:after="0" w:line="360" w:lineRule="auto"/>
        <w:ind w:left="0" w:right="-1" w:firstLine="851"/>
        <w:jc w:val="both"/>
        <w:rPr>
          <w:rFonts w:ascii="Arial" w:hAnsi="Arial" w:cs="Arial"/>
          <w:b/>
          <w:bCs/>
        </w:rPr>
      </w:pPr>
      <w:r w:rsidRPr="009A2D7B">
        <w:rPr>
          <w:rFonts w:ascii="Arial" w:hAnsi="Arial" w:cs="Arial"/>
          <w:bCs/>
          <w:lang w:val="id-ID"/>
        </w:rPr>
        <w:t xml:space="preserve">Berdasarkan hasil pengukuran </w:t>
      </w:r>
      <w:r>
        <w:rPr>
          <w:rFonts w:ascii="Arial" w:hAnsi="Arial" w:cs="Arial"/>
          <w:lang w:val="en-US"/>
        </w:rPr>
        <w:t>indikator kinerja utama</w:t>
      </w:r>
      <w:r>
        <w:rPr>
          <w:rFonts w:ascii="Arial" w:hAnsi="Arial" w:cs="Arial"/>
          <w:bCs/>
          <w:lang w:val="en-US"/>
        </w:rPr>
        <w:t xml:space="preserve"> </w:t>
      </w:r>
      <w:r w:rsidRPr="009A2D7B">
        <w:rPr>
          <w:rFonts w:ascii="Arial" w:hAnsi="Arial" w:cs="Arial"/>
          <w:bCs/>
          <w:color w:val="000000"/>
          <w:lang w:val="id-ID"/>
        </w:rPr>
        <w:t>sebagaimana</w:t>
      </w:r>
      <w:r>
        <w:rPr>
          <w:rFonts w:ascii="Arial" w:hAnsi="Arial" w:cs="Arial"/>
          <w:bCs/>
          <w:color w:val="000000"/>
          <w:lang w:val="en-US"/>
        </w:rPr>
        <w:t xml:space="preserve"> tabel </w:t>
      </w:r>
      <w:r w:rsidRPr="009A2D7B">
        <w:rPr>
          <w:rFonts w:ascii="Arial" w:hAnsi="Arial" w:cs="Arial"/>
          <w:bCs/>
          <w:color w:val="000000"/>
          <w:lang w:val="id-ID"/>
        </w:rPr>
        <w:t xml:space="preserve">diatas </w:t>
      </w:r>
      <w:r w:rsidRPr="009A2D7B">
        <w:rPr>
          <w:rFonts w:ascii="Arial" w:hAnsi="Arial" w:cs="Arial"/>
          <w:bCs/>
          <w:lang w:val="id-ID"/>
        </w:rPr>
        <w:t xml:space="preserve">dapat disimpulkan sebagai berikut : </w:t>
      </w:r>
    </w:p>
    <w:p w:rsidR="00C1133A" w:rsidRPr="000C2666" w:rsidRDefault="00C1133A" w:rsidP="00ED1DA0">
      <w:pPr>
        <w:pStyle w:val="BodyTextIndent2"/>
        <w:numPr>
          <w:ilvl w:val="0"/>
          <w:numId w:val="22"/>
        </w:numPr>
        <w:tabs>
          <w:tab w:val="left" w:pos="426"/>
        </w:tabs>
        <w:spacing w:after="0" w:line="360" w:lineRule="auto"/>
        <w:ind w:left="426" w:right="-1" w:hanging="426"/>
        <w:jc w:val="both"/>
        <w:rPr>
          <w:rFonts w:ascii="Arial" w:hAnsi="Arial" w:cs="Arial"/>
          <w:b/>
          <w:bCs/>
          <w:lang w:val="id-ID"/>
        </w:rPr>
      </w:pPr>
      <w:r w:rsidRPr="009A2D7B">
        <w:rPr>
          <w:rFonts w:ascii="Arial" w:hAnsi="Arial" w:cs="Arial"/>
          <w:bCs/>
          <w:lang w:val="id-ID"/>
        </w:rPr>
        <w:t>Capaian kinerja IKU</w:t>
      </w:r>
    </w:p>
    <w:p w:rsidR="00C1133A" w:rsidRPr="00D03ED4" w:rsidRDefault="00C1133A" w:rsidP="00ED1DA0">
      <w:pPr>
        <w:pStyle w:val="BodyTextIndent2"/>
        <w:numPr>
          <w:ilvl w:val="0"/>
          <w:numId w:val="23"/>
        </w:numPr>
        <w:tabs>
          <w:tab w:val="left" w:pos="851"/>
        </w:tabs>
        <w:spacing w:after="0" w:line="360" w:lineRule="auto"/>
        <w:ind w:left="851" w:right="-1" w:hanging="425"/>
        <w:jc w:val="both"/>
        <w:rPr>
          <w:rFonts w:ascii="Arial" w:hAnsi="Arial" w:cs="Arial"/>
          <w:b/>
          <w:bCs/>
        </w:rPr>
      </w:pPr>
      <w:r w:rsidRPr="00D03ED4">
        <w:rPr>
          <w:rFonts w:ascii="Arial" w:hAnsi="Arial" w:cs="Arial"/>
          <w:bCs/>
          <w:lang w:val="id-ID"/>
        </w:rPr>
        <w:t xml:space="preserve">Angka capaian kinerja IKU </w:t>
      </w:r>
      <w:r>
        <w:rPr>
          <w:rFonts w:ascii="Arial" w:hAnsi="Arial" w:cs="Arial"/>
          <w:bCs/>
          <w:lang w:val="en-US"/>
        </w:rPr>
        <w:t>Indeks Reformasi Birokrasi</w:t>
      </w:r>
      <w:r w:rsidRPr="00D03ED4">
        <w:rPr>
          <w:rFonts w:ascii="Arial" w:hAnsi="Arial" w:cs="Arial"/>
          <w:bCs/>
          <w:lang w:val="en-US"/>
        </w:rPr>
        <w:t xml:space="preserve"> </w:t>
      </w:r>
      <w:r>
        <w:rPr>
          <w:rFonts w:ascii="Arial" w:hAnsi="Arial" w:cs="Arial"/>
          <w:bCs/>
          <w:lang w:val="en-US"/>
        </w:rPr>
        <w:t>Tahun 2019 adalah N/A. Hal ini disebabkan indeks reformasi birokrasi sampai dengan laporan kinerja ini dibuat belum dirilis oleh kementerian PAN RB</w:t>
      </w:r>
    </w:p>
    <w:p w:rsidR="00C1133A" w:rsidRPr="00D03ED4" w:rsidRDefault="00817245" w:rsidP="00ED1DA0">
      <w:pPr>
        <w:pStyle w:val="BodyTextIndent2"/>
        <w:numPr>
          <w:ilvl w:val="0"/>
          <w:numId w:val="23"/>
        </w:numPr>
        <w:tabs>
          <w:tab w:val="left" w:pos="851"/>
        </w:tabs>
        <w:spacing w:after="0" w:line="360" w:lineRule="auto"/>
        <w:ind w:left="851" w:right="-1" w:hanging="425"/>
        <w:jc w:val="both"/>
        <w:rPr>
          <w:rFonts w:ascii="Arial" w:hAnsi="Arial" w:cs="Arial"/>
          <w:b/>
          <w:bCs/>
        </w:rPr>
      </w:pPr>
      <w:r w:rsidRPr="00D03ED4">
        <w:rPr>
          <w:rFonts w:ascii="Arial" w:hAnsi="Arial" w:cs="Arial"/>
          <w:bCs/>
          <w:lang w:val="id-ID"/>
        </w:rPr>
        <w:t xml:space="preserve">Angka capaian kinerja IKU </w:t>
      </w:r>
      <w:r>
        <w:rPr>
          <w:rFonts w:ascii="Arial" w:hAnsi="Arial" w:cs="Arial"/>
          <w:bCs/>
          <w:lang w:val="en-US"/>
        </w:rPr>
        <w:t>Indeks Reformasi Birokrasi</w:t>
      </w:r>
      <w:r w:rsidRPr="00D03ED4">
        <w:rPr>
          <w:rFonts w:ascii="Arial" w:hAnsi="Arial" w:cs="Arial"/>
          <w:bCs/>
          <w:lang w:val="en-US"/>
        </w:rPr>
        <w:t xml:space="preserve"> </w:t>
      </w:r>
      <w:r>
        <w:rPr>
          <w:rFonts w:ascii="Arial" w:hAnsi="Arial" w:cs="Arial"/>
          <w:bCs/>
          <w:lang w:val="en-US"/>
        </w:rPr>
        <w:t>Tahun 2019 terhadap capaian akhir RPJMD adalah N/A. Hal ini disebabkan indeks reformasi birokrasi sampai dengan laporan kinerja ini dibuat belum dirilis oleh kementerian PAN RB</w:t>
      </w:r>
    </w:p>
    <w:p w:rsidR="00C1133A" w:rsidRPr="000C2666" w:rsidRDefault="00C1133A" w:rsidP="00ED1DA0">
      <w:pPr>
        <w:pStyle w:val="BodyTextIndent2"/>
        <w:numPr>
          <w:ilvl w:val="0"/>
          <w:numId w:val="22"/>
        </w:numPr>
        <w:tabs>
          <w:tab w:val="left" w:pos="426"/>
        </w:tabs>
        <w:spacing w:after="0" w:line="360" w:lineRule="auto"/>
        <w:ind w:left="426" w:right="-1" w:hanging="426"/>
        <w:jc w:val="both"/>
        <w:rPr>
          <w:rFonts w:ascii="Arial" w:hAnsi="Arial" w:cs="Arial"/>
          <w:b/>
          <w:bCs/>
          <w:lang w:val="id-ID"/>
        </w:rPr>
      </w:pPr>
      <w:r w:rsidRPr="000C2666">
        <w:rPr>
          <w:rFonts w:ascii="Arial" w:hAnsi="Arial" w:cs="Arial"/>
          <w:bCs/>
          <w:lang w:val="id-ID"/>
        </w:rPr>
        <w:t xml:space="preserve">Analisis Pencapaian </w:t>
      </w:r>
      <w:r w:rsidR="00FC394F">
        <w:rPr>
          <w:rFonts w:ascii="Arial" w:hAnsi="Arial" w:cs="Arial"/>
          <w:bCs/>
          <w:lang w:val="en-US"/>
        </w:rPr>
        <w:t>IKU</w:t>
      </w:r>
    </w:p>
    <w:p w:rsidR="00C1133A" w:rsidRDefault="00C1133A" w:rsidP="00C1133A">
      <w:pPr>
        <w:widowControl w:val="0"/>
        <w:autoSpaceDE w:val="0"/>
        <w:autoSpaceDN w:val="0"/>
        <w:adjustRightInd w:val="0"/>
        <w:spacing w:after="0" w:line="360" w:lineRule="auto"/>
        <w:ind w:left="426" w:right="-1" w:firstLine="846"/>
        <w:jc w:val="both"/>
        <w:rPr>
          <w:rFonts w:ascii="Arial" w:hAnsi="Arial" w:cs="Arial"/>
          <w:bCs/>
          <w:sz w:val="24"/>
          <w:szCs w:val="24"/>
        </w:rPr>
      </w:pPr>
      <w:r w:rsidRPr="002009AB">
        <w:rPr>
          <w:rFonts w:ascii="Arial" w:hAnsi="Arial" w:cs="Arial"/>
          <w:bCs/>
          <w:sz w:val="24"/>
          <w:szCs w:val="24"/>
          <w:lang w:val="id-ID"/>
        </w:rPr>
        <w:t xml:space="preserve">Dalam rangka </w:t>
      </w:r>
      <w:r w:rsidR="00817245">
        <w:rPr>
          <w:rFonts w:ascii="Arial" w:hAnsi="Arial" w:cs="Arial"/>
          <w:bCs/>
          <w:sz w:val="24"/>
          <w:szCs w:val="24"/>
        </w:rPr>
        <w:t xml:space="preserve">percepatan penerapan Reformasi </w:t>
      </w:r>
      <w:r w:rsidR="007B6306">
        <w:rPr>
          <w:rFonts w:ascii="Arial" w:hAnsi="Arial" w:cs="Arial"/>
          <w:bCs/>
          <w:sz w:val="24"/>
          <w:szCs w:val="24"/>
        </w:rPr>
        <w:t xml:space="preserve">Birokrasi di lIngkungan Pemerintah Kabupaten Karanganyar, telah disusun Peraturan </w:t>
      </w:r>
      <w:r w:rsidR="00817245">
        <w:rPr>
          <w:rFonts w:ascii="Arial" w:hAnsi="Arial" w:cs="Arial"/>
          <w:bCs/>
          <w:sz w:val="24"/>
          <w:szCs w:val="24"/>
        </w:rPr>
        <w:t>Bupati Nomor 32 Tahun 2019 tentang Peta Jalan (</w:t>
      </w:r>
      <w:r w:rsidR="00817245" w:rsidRPr="006950B7">
        <w:rPr>
          <w:rFonts w:ascii="Arial" w:hAnsi="Arial" w:cs="Arial"/>
          <w:bCs/>
          <w:i/>
          <w:sz w:val="24"/>
          <w:szCs w:val="24"/>
        </w:rPr>
        <w:t>Road Map</w:t>
      </w:r>
      <w:r w:rsidR="00817245">
        <w:rPr>
          <w:rFonts w:ascii="Arial" w:hAnsi="Arial" w:cs="Arial"/>
          <w:bCs/>
          <w:sz w:val="24"/>
          <w:szCs w:val="24"/>
        </w:rPr>
        <w:t xml:space="preserve">) Reformasi Birokrasi Pemerintah </w:t>
      </w:r>
      <w:r w:rsidR="00817245">
        <w:rPr>
          <w:rFonts w:ascii="Arial" w:hAnsi="Arial" w:cs="Arial"/>
          <w:bCs/>
          <w:sz w:val="24"/>
          <w:szCs w:val="24"/>
        </w:rPr>
        <w:lastRenderedPageBreak/>
        <w:t xml:space="preserve">Kabupaten Karanganyar Tahun 2019-2023. </w:t>
      </w:r>
      <w:r w:rsidR="007B6306">
        <w:rPr>
          <w:rFonts w:ascii="Arial" w:hAnsi="Arial" w:cs="Arial"/>
          <w:bCs/>
          <w:sz w:val="24"/>
          <w:szCs w:val="24"/>
        </w:rPr>
        <w:t xml:space="preserve">Tujuan penyusunan </w:t>
      </w:r>
      <w:r w:rsidR="007B6306" w:rsidRPr="006950B7">
        <w:rPr>
          <w:rFonts w:ascii="Arial" w:hAnsi="Arial" w:cs="Arial"/>
          <w:bCs/>
          <w:i/>
          <w:sz w:val="24"/>
          <w:szCs w:val="24"/>
        </w:rPr>
        <w:t>Road Map</w:t>
      </w:r>
      <w:r w:rsidR="007B6306">
        <w:rPr>
          <w:rFonts w:ascii="Arial" w:hAnsi="Arial" w:cs="Arial"/>
          <w:bCs/>
          <w:sz w:val="24"/>
          <w:szCs w:val="24"/>
        </w:rPr>
        <w:t xml:space="preserve"> </w:t>
      </w:r>
      <w:r w:rsidR="006950B7">
        <w:rPr>
          <w:rFonts w:ascii="Arial" w:hAnsi="Arial" w:cs="Arial"/>
          <w:bCs/>
          <w:sz w:val="24"/>
          <w:szCs w:val="24"/>
        </w:rPr>
        <w:t>ini adalah untuk memberikan arah pelaksanaan reformasi birokrasi di Pemerintah Kabupaten Karanganyar agar berjalan secara efektif, efisien, terukur, konsisten, terintegrasi, melembaga, dan berkelanjutan. Serta menjabarkan secara rinci program kerja Misi Bupati dan Wakil Bupati Karanganyar kelima sesuai dengan RPJMD Kabupaten Karanganyar Tahun 2018-2023 yaitu “Terwujudnya tata kelola pemerint</w:t>
      </w:r>
      <w:r w:rsidR="00CD5B0B">
        <w:rPr>
          <w:rFonts w:ascii="Arial" w:hAnsi="Arial" w:cs="Arial"/>
          <w:bCs/>
          <w:sz w:val="24"/>
          <w:szCs w:val="24"/>
        </w:rPr>
        <w:t>ahan</w:t>
      </w:r>
      <w:r w:rsidR="006950B7">
        <w:rPr>
          <w:rFonts w:ascii="Arial" w:hAnsi="Arial" w:cs="Arial"/>
          <w:bCs/>
          <w:sz w:val="24"/>
          <w:szCs w:val="24"/>
        </w:rPr>
        <w:t xml:space="preserve"> yang baik”.</w:t>
      </w:r>
      <w:r w:rsidR="007B6306">
        <w:rPr>
          <w:rFonts w:ascii="Arial" w:hAnsi="Arial" w:cs="Arial"/>
          <w:bCs/>
          <w:sz w:val="24"/>
          <w:szCs w:val="24"/>
        </w:rPr>
        <w:t xml:space="preserve"> </w:t>
      </w:r>
    </w:p>
    <w:p w:rsidR="006950B7" w:rsidRDefault="006950B7" w:rsidP="00C1133A">
      <w:pPr>
        <w:widowControl w:val="0"/>
        <w:autoSpaceDE w:val="0"/>
        <w:autoSpaceDN w:val="0"/>
        <w:adjustRightInd w:val="0"/>
        <w:spacing w:after="0" w:line="360" w:lineRule="auto"/>
        <w:ind w:left="426" w:right="-1" w:firstLine="846"/>
        <w:jc w:val="both"/>
        <w:rPr>
          <w:rFonts w:ascii="Arial" w:hAnsi="Arial" w:cs="Arial"/>
          <w:bCs/>
          <w:sz w:val="24"/>
          <w:szCs w:val="24"/>
        </w:rPr>
      </w:pPr>
      <w:r>
        <w:rPr>
          <w:rFonts w:ascii="Arial" w:hAnsi="Arial" w:cs="Arial"/>
          <w:bCs/>
          <w:sz w:val="24"/>
          <w:szCs w:val="24"/>
        </w:rPr>
        <w:t>Berdasarkan Peraturan Menteri Pendayagunaan Aparatur Negara dan Reformasi Birokrasi Nomor 37 Tahun 2013 tentang Pedo</w:t>
      </w:r>
      <w:r w:rsidR="00694F36">
        <w:rPr>
          <w:rFonts w:ascii="Arial" w:hAnsi="Arial" w:cs="Arial"/>
          <w:bCs/>
          <w:sz w:val="24"/>
          <w:szCs w:val="24"/>
        </w:rPr>
        <w:t>man Penyusunan Road Map Reformasi Birokrasi Pemerintah Daerah, terdapat 8 (delapan) area perubahan yang harus dicapai dalam percepatan penerapan reformasi birokrasi. Kedelapan area tersebut adalah : 1) manajemen perubahan, 2) penataan peraturan perundang-undangan, 3) penataan dan penguatan organisasi, 4) penataan tatalaksana, 5) penataan sistem manajemen SDM aparatur, 6) penguatan pengawasan, 7) penguatan akuntabilitas kinerja, dan 8) peningkatan kualitas pelayanan publik.</w:t>
      </w:r>
    </w:p>
    <w:p w:rsidR="00FC394F" w:rsidRDefault="00FC394F" w:rsidP="00C1133A">
      <w:pPr>
        <w:widowControl w:val="0"/>
        <w:autoSpaceDE w:val="0"/>
        <w:autoSpaceDN w:val="0"/>
        <w:adjustRightInd w:val="0"/>
        <w:spacing w:after="0" w:line="360" w:lineRule="auto"/>
        <w:ind w:left="426" w:right="-1" w:firstLine="846"/>
        <w:jc w:val="both"/>
        <w:rPr>
          <w:rFonts w:ascii="Arial" w:hAnsi="Arial" w:cs="Arial"/>
          <w:bCs/>
          <w:sz w:val="24"/>
          <w:szCs w:val="24"/>
        </w:rPr>
      </w:pPr>
      <w:r>
        <w:rPr>
          <w:rFonts w:ascii="Arial" w:hAnsi="Arial" w:cs="Arial"/>
          <w:bCs/>
          <w:sz w:val="24"/>
          <w:szCs w:val="24"/>
        </w:rPr>
        <w:t>Berikut adalah gambaran tentang kegiatan dan hasil capaian Pemerintah Kabupaten Karanganyar dalam melakukan Reformasi Birokrasi sampai akhir tahun 2019</w:t>
      </w:r>
      <w:r w:rsidR="00731AD0">
        <w:rPr>
          <w:rFonts w:ascii="Arial" w:hAnsi="Arial" w:cs="Arial"/>
          <w:bCs/>
          <w:sz w:val="24"/>
          <w:szCs w:val="24"/>
        </w:rPr>
        <w:t>.</w:t>
      </w:r>
    </w:p>
    <w:p w:rsidR="00D36B14" w:rsidRPr="00D36B14"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D36B14">
        <w:rPr>
          <w:rFonts w:ascii="Arial" w:hAnsi="Arial" w:cs="Arial"/>
          <w:b/>
          <w:sz w:val="24"/>
          <w:szCs w:val="24"/>
          <w:lang w:val="nb-NO"/>
        </w:rPr>
        <w:t>Manajemen Perubahan</w:t>
      </w:r>
    </w:p>
    <w:p w:rsidR="00D36B14" w:rsidRDefault="00C02DEA" w:rsidP="00D36B14">
      <w:pPr>
        <w:spacing w:line="360" w:lineRule="auto"/>
        <w:ind w:left="851" w:right="-45" w:firstLine="567"/>
        <w:jc w:val="both"/>
        <w:rPr>
          <w:rFonts w:ascii="Arial" w:hAnsi="Arial" w:cs="Arial"/>
          <w:color w:val="4472C4"/>
          <w:sz w:val="24"/>
          <w:szCs w:val="24"/>
        </w:rPr>
      </w:pPr>
      <w:r>
        <w:rPr>
          <w:rFonts w:ascii="Arial" w:hAnsi="Arial" w:cs="Arial"/>
          <w:noProof/>
          <w:color w:val="4472C4"/>
          <w:sz w:val="24"/>
          <w:szCs w:val="24"/>
          <w:lang w:val="id-ID" w:eastAsia="id-ID"/>
        </w:rPr>
        <w:drawing>
          <wp:anchor distT="0" distB="0" distL="114300" distR="114300" simplePos="0" relativeHeight="251654656" behindDoc="0" locked="0" layoutInCell="1" allowOverlap="1">
            <wp:simplePos x="0" y="0"/>
            <wp:positionH relativeFrom="column">
              <wp:posOffset>774700</wp:posOffset>
            </wp:positionH>
            <wp:positionV relativeFrom="paragraph">
              <wp:posOffset>1216660</wp:posOffset>
            </wp:positionV>
            <wp:extent cx="3963670" cy="3017520"/>
            <wp:effectExtent l="0" t="0" r="0" b="0"/>
            <wp:wrapNone/>
            <wp:docPr id="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l="21306" r="21538"/>
                    <a:stretch>
                      <a:fillRect/>
                    </a:stretch>
                  </pic:blipFill>
                  <pic:spPr bwMode="auto">
                    <a:xfrm>
                      <a:off x="0" y="0"/>
                      <a:ext cx="3963670" cy="3017520"/>
                    </a:xfrm>
                    <a:prstGeom prst="rect">
                      <a:avLst/>
                    </a:prstGeom>
                    <a:noFill/>
                    <a:ln w="9525">
                      <a:noFill/>
                      <a:miter lim="800000"/>
                      <a:headEnd/>
                      <a:tailEnd/>
                    </a:ln>
                  </pic:spPr>
                </pic:pic>
              </a:graphicData>
            </a:graphic>
          </wp:anchor>
        </w:drawing>
      </w:r>
      <w:r w:rsidR="00D36B14" w:rsidRPr="00731AD0">
        <w:rPr>
          <w:rFonts w:ascii="Arial" w:hAnsi="Arial" w:cs="Arial"/>
          <w:sz w:val="24"/>
          <w:szCs w:val="24"/>
          <w:lang w:val="id-ID"/>
        </w:rPr>
        <w:t>Manajemen perubahan menjadi area perubahan reformasi yang sangat penting dan strategis saat ini, dimana setiap entitas birokrasi pemeritah beserta aparaturnya dituntut untuk mampu mengantisipasi perubahan lingkungannya untuk selanjutnya memberikan langkah taktis dan strategis dalam penyelenggaraan pemerintahan dan pelayanan publik</w:t>
      </w:r>
      <w:r w:rsidR="00D36B14" w:rsidRPr="00D36B14">
        <w:rPr>
          <w:rFonts w:ascii="Arial" w:hAnsi="Arial" w:cs="Arial"/>
          <w:color w:val="4472C4"/>
          <w:sz w:val="24"/>
          <w:szCs w:val="24"/>
          <w:lang w:val="id-ID"/>
        </w:rPr>
        <w:t>.</w:t>
      </w:r>
    </w:p>
    <w:p w:rsidR="00455E97" w:rsidRDefault="00455E97" w:rsidP="00D36B14">
      <w:pPr>
        <w:spacing w:line="360" w:lineRule="auto"/>
        <w:ind w:left="851" w:right="-45" w:firstLine="567"/>
        <w:jc w:val="both"/>
        <w:rPr>
          <w:rFonts w:ascii="Arial" w:hAnsi="Arial" w:cs="Arial"/>
          <w:color w:val="4472C4"/>
          <w:sz w:val="24"/>
          <w:szCs w:val="24"/>
        </w:rPr>
      </w:pPr>
    </w:p>
    <w:p w:rsidR="00455E97" w:rsidRDefault="00455E97" w:rsidP="00D36B14">
      <w:pPr>
        <w:spacing w:line="360" w:lineRule="auto"/>
        <w:ind w:left="851" w:right="-45" w:firstLine="567"/>
        <w:jc w:val="both"/>
        <w:rPr>
          <w:rFonts w:ascii="Arial" w:hAnsi="Arial" w:cs="Arial"/>
          <w:color w:val="4472C4"/>
          <w:sz w:val="24"/>
          <w:szCs w:val="24"/>
        </w:rPr>
      </w:pPr>
    </w:p>
    <w:p w:rsidR="00455E97" w:rsidRPr="00455E97" w:rsidRDefault="00455E97" w:rsidP="00D36B14">
      <w:pPr>
        <w:spacing w:line="360" w:lineRule="auto"/>
        <w:ind w:left="851" w:right="-45" w:firstLine="567"/>
        <w:jc w:val="both"/>
        <w:rPr>
          <w:rFonts w:ascii="Arial" w:hAnsi="Arial" w:cs="Arial"/>
          <w:color w:val="4472C4"/>
          <w:sz w:val="24"/>
          <w:szCs w:val="24"/>
        </w:rPr>
      </w:pPr>
    </w:p>
    <w:p w:rsidR="00455E97" w:rsidRDefault="00455E97" w:rsidP="00D36B14">
      <w:pPr>
        <w:spacing w:line="360" w:lineRule="auto"/>
        <w:ind w:left="851" w:right="-45" w:firstLine="567"/>
        <w:jc w:val="both"/>
        <w:rPr>
          <w:rFonts w:ascii="Arial" w:hAnsi="Arial" w:cs="Arial"/>
          <w:color w:val="4472C4"/>
          <w:sz w:val="24"/>
          <w:szCs w:val="24"/>
        </w:rPr>
      </w:pPr>
    </w:p>
    <w:p w:rsidR="00455E97" w:rsidRDefault="00455E97" w:rsidP="00D36B14">
      <w:pPr>
        <w:spacing w:line="360" w:lineRule="auto"/>
        <w:ind w:left="851" w:right="-45" w:firstLine="567"/>
        <w:jc w:val="both"/>
        <w:rPr>
          <w:rFonts w:ascii="Arial" w:hAnsi="Arial" w:cs="Arial"/>
          <w:color w:val="4472C4"/>
          <w:sz w:val="24"/>
          <w:szCs w:val="24"/>
        </w:rPr>
      </w:pPr>
    </w:p>
    <w:p w:rsidR="00455E97" w:rsidRDefault="00455E97" w:rsidP="00D36B14">
      <w:pPr>
        <w:spacing w:line="360" w:lineRule="auto"/>
        <w:ind w:left="851" w:right="-45" w:firstLine="567"/>
        <w:jc w:val="both"/>
        <w:rPr>
          <w:rFonts w:ascii="Arial" w:hAnsi="Arial" w:cs="Arial"/>
          <w:color w:val="4472C4"/>
          <w:sz w:val="24"/>
          <w:szCs w:val="24"/>
        </w:rPr>
      </w:pPr>
    </w:p>
    <w:p w:rsidR="00455E97" w:rsidRPr="00455E97" w:rsidRDefault="00455E97" w:rsidP="00455E97">
      <w:pPr>
        <w:spacing w:line="360" w:lineRule="auto"/>
        <w:ind w:right="-45"/>
        <w:jc w:val="both"/>
        <w:rPr>
          <w:rFonts w:ascii="Arial" w:hAnsi="Arial" w:cs="Arial"/>
          <w:color w:val="4472C4"/>
          <w:sz w:val="24"/>
          <w:szCs w:val="24"/>
        </w:rPr>
      </w:pPr>
    </w:p>
    <w:p w:rsidR="00455E97" w:rsidRDefault="00455E97" w:rsidP="00455E97">
      <w:pPr>
        <w:spacing w:after="0" w:line="240" w:lineRule="auto"/>
        <w:ind w:right="-45"/>
        <w:jc w:val="center"/>
        <w:rPr>
          <w:rFonts w:ascii="Arial" w:hAnsi="Arial" w:cs="Arial"/>
          <w:b/>
        </w:rPr>
      </w:pPr>
    </w:p>
    <w:p w:rsidR="00D36B14" w:rsidRPr="00455E97" w:rsidRDefault="00731AD0" w:rsidP="00455E97">
      <w:pPr>
        <w:spacing w:after="0" w:line="240" w:lineRule="auto"/>
        <w:ind w:right="-45"/>
        <w:jc w:val="center"/>
        <w:rPr>
          <w:rFonts w:ascii="Arial" w:hAnsi="Arial" w:cs="Arial"/>
          <w:b/>
          <w:lang w:val="id-ID"/>
        </w:rPr>
      </w:pPr>
      <w:r w:rsidRPr="00455E97">
        <w:rPr>
          <w:rFonts w:ascii="Arial" w:hAnsi="Arial" w:cs="Arial"/>
          <w:b/>
          <w:lang w:val="id-ID"/>
        </w:rPr>
        <w:t xml:space="preserve">Gambar </w:t>
      </w:r>
      <w:r w:rsidRPr="00455E97">
        <w:rPr>
          <w:rFonts w:ascii="Arial" w:hAnsi="Arial" w:cs="Arial"/>
          <w:b/>
        </w:rPr>
        <w:t>3</w:t>
      </w:r>
      <w:r w:rsidR="00D36B14" w:rsidRPr="00455E97">
        <w:rPr>
          <w:rFonts w:ascii="Arial" w:hAnsi="Arial" w:cs="Arial"/>
          <w:b/>
          <w:lang w:val="id-ID"/>
        </w:rPr>
        <w:t>.1.</w:t>
      </w:r>
    </w:p>
    <w:p w:rsidR="00D36B14" w:rsidRPr="00455E97" w:rsidRDefault="00D36B14" w:rsidP="00455E97">
      <w:pPr>
        <w:spacing w:after="0" w:line="240" w:lineRule="auto"/>
        <w:ind w:right="-45"/>
        <w:jc w:val="center"/>
        <w:rPr>
          <w:rFonts w:ascii="Arial" w:hAnsi="Arial" w:cs="Arial"/>
          <w:b/>
        </w:rPr>
      </w:pPr>
      <w:r w:rsidRPr="00455E97">
        <w:rPr>
          <w:rFonts w:ascii="Arial" w:hAnsi="Arial" w:cs="Arial"/>
          <w:b/>
          <w:lang w:val="id-ID"/>
        </w:rPr>
        <w:t>Komponen Manajemen Perubahan</w:t>
      </w:r>
    </w:p>
    <w:p w:rsidR="00D36B14" w:rsidRPr="00455E97" w:rsidRDefault="00D36B14" w:rsidP="00D36B14">
      <w:pPr>
        <w:spacing w:after="0"/>
        <w:ind w:left="567" w:right="-45"/>
        <w:jc w:val="center"/>
        <w:rPr>
          <w:rFonts w:ascii="Arial" w:hAnsi="Arial" w:cs="Arial"/>
          <w:b/>
        </w:rPr>
      </w:pPr>
    </w:p>
    <w:p w:rsidR="00D36B14" w:rsidRPr="00731AD0" w:rsidRDefault="00D36B14" w:rsidP="00731AD0">
      <w:pPr>
        <w:spacing w:after="0" w:line="360" w:lineRule="auto"/>
        <w:ind w:left="851" w:right="-45" w:firstLine="567"/>
        <w:jc w:val="both"/>
        <w:rPr>
          <w:rFonts w:ascii="Arial" w:hAnsi="Arial" w:cs="Arial"/>
          <w:sz w:val="24"/>
          <w:szCs w:val="24"/>
        </w:rPr>
      </w:pPr>
      <w:r w:rsidRPr="00731AD0">
        <w:rPr>
          <w:rFonts w:ascii="Arial" w:hAnsi="Arial" w:cs="Arial"/>
          <w:sz w:val="24"/>
          <w:szCs w:val="24"/>
          <w:lang w:val="id-ID"/>
        </w:rPr>
        <w:lastRenderedPageBreak/>
        <w:t xml:space="preserve">Berikut ini dapat disampaikan </w:t>
      </w:r>
      <w:r w:rsidRPr="00731AD0">
        <w:rPr>
          <w:rFonts w:ascii="Arial" w:hAnsi="Arial" w:cs="Arial"/>
          <w:sz w:val="24"/>
          <w:szCs w:val="24"/>
          <w:lang w:val="nb-NO"/>
        </w:rPr>
        <w:t>gambaran kondisi pelaksanaan</w:t>
      </w:r>
      <w:r w:rsidRPr="00731AD0">
        <w:rPr>
          <w:rFonts w:ascii="Arial" w:hAnsi="Arial" w:cs="Arial"/>
          <w:sz w:val="24"/>
          <w:szCs w:val="24"/>
          <w:lang w:val="id-ID"/>
        </w:rPr>
        <w:t xml:space="preserve"> pengembangan manajemen perubahan </w:t>
      </w:r>
      <w:r w:rsidRPr="00731AD0">
        <w:rPr>
          <w:rFonts w:ascii="Arial" w:hAnsi="Arial" w:cs="Arial"/>
          <w:sz w:val="24"/>
          <w:szCs w:val="24"/>
          <w:lang w:val="nb-NO"/>
        </w:rPr>
        <w:t xml:space="preserve">di Kabupaten </w:t>
      </w:r>
      <w:r w:rsidRPr="00731AD0">
        <w:rPr>
          <w:rFonts w:ascii="Arial" w:hAnsi="Arial" w:cs="Arial"/>
          <w:sz w:val="24"/>
          <w:szCs w:val="24"/>
        </w:rPr>
        <w:t>Karanganyar</w:t>
      </w:r>
      <w:r w:rsidR="00731AD0" w:rsidRPr="00731AD0">
        <w:rPr>
          <w:rFonts w:ascii="Arial" w:hAnsi="Arial" w:cs="Arial"/>
          <w:sz w:val="24"/>
          <w:szCs w:val="24"/>
        </w:rPr>
        <w:t>. Salah s</w:t>
      </w:r>
      <w:r w:rsidRPr="00731AD0">
        <w:rPr>
          <w:rFonts w:ascii="Arial" w:hAnsi="Arial" w:cs="Arial"/>
          <w:sz w:val="24"/>
          <w:szCs w:val="24"/>
          <w:lang w:val="id-ID"/>
        </w:rPr>
        <w:t>atu upaya yang sudah dilakukan dalam pengembangan manajemen perubahan dalam konteks reformasi birokrasi adalah pembentukan Tim Reformasi Birokrasi, dimana Kabupaten Karanganyar t</w:t>
      </w:r>
      <w:r w:rsidRPr="00731AD0">
        <w:rPr>
          <w:rFonts w:ascii="Arial" w:hAnsi="Arial" w:cs="Arial"/>
          <w:sz w:val="24"/>
          <w:szCs w:val="24"/>
          <w:lang w:val="nb-NO"/>
        </w:rPr>
        <w:t xml:space="preserve">elah </w:t>
      </w:r>
      <w:r w:rsidRPr="00731AD0">
        <w:rPr>
          <w:rFonts w:ascii="Arial" w:hAnsi="Arial" w:cs="Arial"/>
          <w:sz w:val="24"/>
          <w:szCs w:val="24"/>
          <w:lang w:val="id-ID"/>
        </w:rPr>
        <w:t>mem</w:t>
      </w:r>
      <w:r w:rsidRPr="00731AD0">
        <w:rPr>
          <w:rFonts w:ascii="Arial" w:hAnsi="Arial" w:cs="Arial"/>
          <w:sz w:val="24"/>
          <w:szCs w:val="24"/>
          <w:lang w:val="nb-NO"/>
        </w:rPr>
        <w:t xml:space="preserve">bentuk Tim Reformasi Birokrasi </w:t>
      </w:r>
      <w:r w:rsidRPr="00731AD0">
        <w:rPr>
          <w:rFonts w:ascii="Arial" w:hAnsi="Arial" w:cs="Arial"/>
          <w:sz w:val="24"/>
          <w:szCs w:val="24"/>
          <w:lang w:val="id-ID"/>
        </w:rPr>
        <w:t xml:space="preserve">ini sejak tahun 2018 yang ditetapkan dengan Keputusan Bupati Karanganyar Nomor </w:t>
      </w:r>
      <w:r w:rsidR="00731AD0" w:rsidRPr="00731AD0">
        <w:rPr>
          <w:rFonts w:ascii="Arial" w:hAnsi="Arial" w:cs="Arial"/>
          <w:sz w:val="24"/>
          <w:szCs w:val="24"/>
        </w:rPr>
        <w:t xml:space="preserve">060/88 </w:t>
      </w:r>
      <w:r w:rsidR="00731AD0" w:rsidRPr="00731AD0">
        <w:rPr>
          <w:rFonts w:ascii="Arial" w:hAnsi="Arial" w:cs="Arial"/>
          <w:sz w:val="24"/>
          <w:szCs w:val="24"/>
          <w:lang w:val="id-ID"/>
        </w:rPr>
        <w:t xml:space="preserve">Tahun 2018 </w:t>
      </w:r>
      <w:r w:rsidRPr="00731AD0">
        <w:rPr>
          <w:rFonts w:ascii="Arial" w:hAnsi="Arial" w:cs="Arial"/>
          <w:sz w:val="24"/>
          <w:szCs w:val="24"/>
          <w:lang w:val="nb-NO"/>
        </w:rPr>
        <w:t>tentang Pembentukan Tim Reformasi Birokrasi Pemerintah Kabupaten Karanganyar, kemudian diperbaharui dengan Keputusan Bu</w:t>
      </w:r>
      <w:r w:rsidR="00731AD0" w:rsidRPr="00731AD0">
        <w:rPr>
          <w:rFonts w:ascii="Arial" w:hAnsi="Arial" w:cs="Arial"/>
          <w:sz w:val="24"/>
          <w:szCs w:val="24"/>
          <w:lang w:val="nb-NO"/>
        </w:rPr>
        <w:t>pati Karanganyar Nomor 060/396/</w:t>
      </w:r>
      <w:r w:rsidRPr="00731AD0">
        <w:rPr>
          <w:rFonts w:ascii="Arial" w:hAnsi="Arial" w:cs="Arial"/>
          <w:sz w:val="24"/>
          <w:szCs w:val="24"/>
          <w:lang w:val="nb-NO"/>
        </w:rPr>
        <w:t>2019 Tanggal 18 Januari 2019 tentang Pembentukan Tim Reformasi Birokrasi Pemerintah Kabupaten Karanganyar.</w:t>
      </w:r>
    </w:p>
    <w:p w:rsidR="00D36B14" w:rsidRPr="00731AD0" w:rsidRDefault="00D36B14" w:rsidP="00731AD0">
      <w:pPr>
        <w:spacing w:after="0" w:line="360" w:lineRule="auto"/>
        <w:ind w:left="851" w:right="-45" w:firstLine="567"/>
        <w:jc w:val="both"/>
        <w:rPr>
          <w:rFonts w:ascii="Arial" w:hAnsi="Arial" w:cs="Arial"/>
          <w:sz w:val="24"/>
          <w:szCs w:val="24"/>
          <w:lang w:val="id-ID"/>
        </w:rPr>
      </w:pPr>
      <w:r w:rsidRPr="00731AD0">
        <w:rPr>
          <w:rFonts w:ascii="Arial" w:hAnsi="Arial" w:cs="Arial"/>
          <w:sz w:val="24"/>
          <w:szCs w:val="24"/>
          <w:lang w:val="id-ID"/>
        </w:rPr>
        <w:t xml:space="preserve">Pengembangan manajemen perubahan juga telah dilakukan dengan pengembangan nilai budaya kinerja, antara lain melalui pelaksanaan Senam Gerakan Masyarakat Hidup Sehat (Germas) di jajaran perangkat daerah di Kabupaten Karanganyar, yang dilakukan pada setiap hari kerja sekitar jam 10.00 WIB. Senam Germas ini ditujukan sebagai tindakan sistematis dan terencana yang dilakukan secara bersama-sama oleh seluruh komponen bangsa dengan kesadaran, kemauan dan kemampuan berperilaku sehat untuk meningkatkan kualitas hidup. </w:t>
      </w:r>
    </w:p>
    <w:p w:rsidR="00455E97" w:rsidRPr="00455E97" w:rsidRDefault="00D36B14" w:rsidP="00455E97">
      <w:pPr>
        <w:spacing w:after="0" w:line="360" w:lineRule="auto"/>
        <w:ind w:left="851" w:right="-45" w:firstLine="567"/>
        <w:jc w:val="both"/>
        <w:rPr>
          <w:rFonts w:ascii="Arial" w:hAnsi="Arial" w:cs="Arial"/>
          <w:sz w:val="24"/>
          <w:szCs w:val="24"/>
          <w:lang w:val="nb-NO"/>
        </w:rPr>
      </w:pPr>
      <w:r w:rsidRPr="00731AD0">
        <w:rPr>
          <w:rFonts w:ascii="Arial" w:hAnsi="Arial" w:cs="Arial"/>
          <w:sz w:val="24"/>
          <w:szCs w:val="24"/>
          <w:lang w:val="id-ID"/>
        </w:rPr>
        <w:t xml:space="preserve">Saat ini telah ditetapkan Peraturan </w:t>
      </w:r>
      <w:r w:rsidRPr="00731AD0">
        <w:rPr>
          <w:rFonts w:ascii="Arial" w:hAnsi="Arial" w:cs="Arial"/>
          <w:sz w:val="24"/>
          <w:szCs w:val="24"/>
        </w:rPr>
        <w:t>B</w:t>
      </w:r>
      <w:r w:rsidRPr="00731AD0">
        <w:rPr>
          <w:rFonts w:ascii="Arial" w:hAnsi="Arial" w:cs="Arial"/>
          <w:sz w:val="24"/>
          <w:szCs w:val="24"/>
          <w:lang w:val="id-ID"/>
        </w:rPr>
        <w:t>upati Karanganyar Nomor</w:t>
      </w:r>
      <w:r w:rsidR="00731AD0" w:rsidRPr="00731AD0">
        <w:rPr>
          <w:rFonts w:ascii="Arial" w:hAnsi="Arial" w:cs="Arial"/>
          <w:sz w:val="24"/>
          <w:szCs w:val="24"/>
        </w:rPr>
        <w:t xml:space="preserve"> 31</w:t>
      </w:r>
      <w:r w:rsidRPr="00731AD0">
        <w:rPr>
          <w:rFonts w:ascii="Arial" w:hAnsi="Arial" w:cs="Arial"/>
          <w:sz w:val="24"/>
          <w:szCs w:val="24"/>
          <w:lang w:val="id-ID"/>
        </w:rPr>
        <w:t xml:space="preserve"> Tahun 2019 tentang Pedoman Budaya Kerja. Beberapa kegiatan pengembangan lain yang sudah diupayakan namun perlu lebih ditingkatkan adalah pengembangan Kelompok Budaya Kerja (KBK) dan Agen Pembaharu </w:t>
      </w:r>
      <w:r w:rsidRPr="00731AD0">
        <w:rPr>
          <w:rFonts w:ascii="Arial" w:hAnsi="Arial" w:cs="Arial"/>
          <w:i/>
          <w:sz w:val="24"/>
          <w:szCs w:val="24"/>
          <w:lang w:val="id-ID"/>
        </w:rPr>
        <w:t>(Agent Of Change)</w:t>
      </w:r>
      <w:r w:rsidRPr="00731AD0">
        <w:rPr>
          <w:rFonts w:ascii="Arial" w:hAnsi="Arial" w:cs="Arial"/>
          <w:sz w:val="24"/>
          <w:szCs w:val="24"/>
          <w:lang w:val="id-ID"/>
        </w:rPr>
        <w:t xml:space="preserve"> pada setiap perangkat daerah, dimana kedua upaya ini akan semakin mendukung pengembangan budaya kerja di kalangan birokrasi pemerintah Kabupaten Karanganyar nantinya.</w:t>
      </w:r>
    </w:p>
    <w:p w:rsidR="00455E97" w:rsidRPr="00731AD0" w:rsidRDefault="00455E97" w:rsidP="00731AD0">
      <w:pPr>
        <w:spacing w:after="0" w:line="360" w:lineRule="auto"/>
        <w:ind w:left="1494" w:right="-45" w:firstLine="633"/>
        <w:jc w:val="both"/>
        <w:rPr>
          <w:rFonts w:ascii="Arial" w:hAnsi="Arial" w:cs="Arial"/>
          <w:color w:val="00B050"/>
          <w:sz w:val="24"/>
          <w:szCs w:val="24"/>
          <w:lang w:val="nb-NO"/>
        </w:rPr>
      </w:pPr>
    </w:p>
    <w:p w:rsidR="00D36B14" w:rsidRPr="00731AD0"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Penataan Peraturan Perundang-undangan</w:t>
      </w:r>
    </w:p>
    <w:p w:rsidR="006308A2" w:rsidRDefault="00731AD0" w:rsidP="00455E97">
      <w:pPr>
        <w:spacing w:after="0" w:line="360" w:lineRule="auto"/>
        <w:ind w:left="851" w:right="-45" w:firstLine="567"/>
        <w:jc w:val="both"/>
        <w:rPr>
          <w:rFonts w:ascii="Arial" w:hAnsi="Arial" w:cs="Arial"/>
          <w:sz w:val="24"/>
          <w:szCs w:val="24"/>
        </w:rPr>
      </w:pPr>
      <w:r w:rsidRPr="00731AD0">
        <w:rPr>
          <w:rFonts w:ascii="Arial" w:hAnsi="Arial" w:cs="Arial"/>
          <w:sz w:val="24"/>
          <w:szCs w:val="24"/>
          <w:lang w:val="id-ID"/>
        </w:rPr>
        <w:t>Penataan peraturan perundang-undangan harus memenuhi prinsip harmonisasi dan melibatkan sistem pengendalian yang baik.</w:t>
      </w:r>
      <w:r>
        <w:rPr>
          <w:rFonts w:ascii="Arial" w:hAnsi="Arial" w:cs="Arial"/>
          <w:sz w:val="24"/>
          <w:szCs w:val="24"/>
        </w:rPr>
        <w:t xml:space="preserve"> </w:t>
      </w:r>
      <w:r w:rsidR="00D36B14" w:rsidRPr="00731AD0">
        <w:rPr>
          <w:rFonts w:ascii="Arial" w:hAnsi="Arial" w:cs="Arial"/>
          <w:sz w:val="24"/>
          <w:szCs w:val="24"/>
          <w:lang w:val="id-ID"/>
        </w:rPr>
        <w:t>Apalagi pada periode sekarang ini, diharapkan semua produk hukum harus sederhana, sehingga harus ditinjau kembali, dibatasi, dan benar-benar diadakan dengan tujua</w:t>
      </w:r>
      <w:r>
        <w:rPr>
          <w:rFonts w:ascii="Arial" w:hAnsi="Arial" w:cs="Arial"/>
          <w:sz w:val="24"/>
          <w:szCs w:val="24"/>
          <w:lang w:val="id-ID"/>
        </w:rPr>
        <w:t>n sebagaimana tersebut di atas</w:t>
      </w:r>
      <w:r>
        <w:rPr>
          <w:rFonts w:ascii="Arial" w:hAnsi="Arial" w:cs="Arial"/>
          <w:sz w:val="24"/>
          <w:szCs w:val="24"/>
        </w:rPr>
        <w:t xml:space="preserve">. </w:t>
      </w:r>
    </w:p>
    <w:p w:rsidR="00455E97" w:rsidRDefault="00455E97" w:rsidP="00455E97">
      <w:pPr>
        <w:spacing w:after="0" w:line="360" w:lineRule="auto"/>
        <w:ind w:left="851" w:right="-45" w:firstLine="567"/>
        <w:jc w:val="both"/>
        <w:rPr>
          <w:rFonts w:ascii="Arial" w:hAnsi="Arial" w:cs="Arial"/>
          <w:sz w:val="24"/>
          <w:szCs w:val="24"/>
        </w:rPr>
      </w:pPr>
    </w:p>
    <w:p w:rsidR="00455E97" w:rsidRDefault="00455E97" w:rsidP="00455E97">
      <w:pPr>
        <w:spacing w:after="0" w:line="360" w:lineRule="auto"/>
        <w:ind w:left="851" w:right="-45" w:firstLine="567"/>
        <w:jc w:val="both"/>
        <w:rPr>
          <w:rFonts w:ascii="Arial" w:hAnsi="Arial" w:cs="Arial"/>
          <w:sz w:val="24"/>
          <w:szCs w:val="24"/>
        </w:rPr>
      </w:pPr>
    </w:p>
    <w:p w:rsidR="00455E97" w:rsidRDefault="00455E97" w:rsidP="00455E97">
      <w:pPr>
        <w:spacing w:after="0" w:line="360" w:lineRule="auto"/>
        <w:ind w:left="851" w:right="-45" w:firstLine="567"/>
        <w:jc w:val="both"/>
        <w:rPr>
          <w:rFonts w:ascii="Arial" w:hAnsi="Arial" w:cs="Arial"/>
          <w:sz w:val="24"/>
          <w:szCs w:val="24"/>
        </w:rPr>
      </w:pPr>
    </w:p>
    <w:p w:rsidR="00455E97" w:rsidRDefault="00455E97" w:rsidP="00455E97">
      <w:pPr>
        <w:spacing w:after="0" w:line="360" w:lineRule="auto"/>
        <w:ind w:left="851" w:right="-45" w:firstLine="567"/>
        <w:jc w:val="both"/>
        <w:rPr>
          <w:rFonts w:ascii="Arial" w:hAnsi="Arial" w:cs="Arial"/>
          <w:sz w:val="24"/>
          <w:szCs w:val="24"/>
        </w:rPr>
      </w:pPr>
    </w:p>
    <w:p w:rsidR="00455E97" w:rsidRDefault="00455E97" w:rsidP="00455E97">
      <w:pPr>
        <w:spacing w:after="0" w:line="360" w:lineRule="auto"/>
        <w:ind w:left="851" w:right="-45" w:firstLine="567"/>
        <w:jc w:val="both"/>
        <w:rPr>
          <w:rFonts w:ascii="Arial" w:hAnsi="Arial" w:cs="Arial"/>
          <w:sz w:val="24"/>
          <w:szCs w:val="24"/>
        </w:rPr>
      </w:pPr>
    </w:p>
    <w:p w:rsidR="006308A2" w:rsidRPr="00731AD0" w:rsidRDefault="006308A2" w:rsidP="00731AD0">
      <w:pPr>
        <w:spacing w:after="0" w:line="360" w:lineRule="auto"/>
        <w:ind w:left="851" w:right="-45" w:firstLine="567"/>
        <w:jc w:val="both"/>
        <w:rPr>
          <w:rFonts w:ascii="Arial" w:hAnsi="Arial" w:cs="Arial"/>
          <w:sz w:val="24"/>
          <w:szCs w:val="24"/>
          <w:lang w:val="id-ID"/>
        </w:rPr>
      </w:pPr>
    </w:p>
    <w:p w:rsidR="00D36B14" w:rsidRPr="00731AD0" w:rsidRDefault="00C02DEA" w:rsidP="00731AD0">
      <w:pPr>
        <w:spacing w:after="0" w:line="360" w:lineRule="auto"/>
        <w:ind w:left="567" w:right="-45" w:firstLine="567"/>
        <w:jc w:val="both"/>
        <w:rPr>
          <w:rFonts w:ascii="Arial" w:hAnsi="Arial" w:cs="Arial"/>
          <w:color w:val="00B050"/>
          <w:sz w:val="24"/>
          <w:szCs w:val="24"/>
        </w:rPr>
      </w:pPr>
      <w:r>
        <w:rPr>
          <w:rFonts w:ascii="Arial" w:hAnsi="Arial" w:cs="Arial"/>
          <w:noProof/>
          <w:color w:val="00B0F0"/>
          <w:sz w:val="24"/>
          <w:szCs w:val="24"/>
          <w:lang w:val="id-ID" w:eastAsia="id-ID"/>
        </w:rPr>
        <w:drawing>
          <wp:anchor distT="0" distB="0" distL="114300" distR="114300" simplePos="0" relativeHeight="251655680" behindDoc="0" locked="0" layoutInCell="1" allowOverlap="1">
            <wp:simplePos x="0" y="0"/>
            <wp:positionH relativeFrom="column">
              <wp:posOffset>909320</wp:posOffset>
            </wp:positionH>
            <wp:positionV relativeFrom="paragraph">
              <wp:posOffset>87630</wp:posOffset>
            </wp:positionV>
            <wp:extent cx="3574415" cy="2224405"/>
            <wp:effectExtent l="0" t="0" r="0" b="0"/>
            <wp:wrapNone/>
            <wp:docPr id="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3574415" cy="2224405"/>
                    </a:xfrm>
                    <a:prstGeom prst="rect">
                      <a:avLst/>
                    </a:prstGeom>
                    <a:noFill/>
                    <a:ln w="9525">
                      <a:noFill/>
                      <a:miter lim="800000"/>
                      <a:headEnd/>
                      <a:tailEnd/>
                    </a:ln>
                  </pic:spPr>
                </pic:pic>
              </a:graphicData>
            </a:graphic>
          </wp:anchor>
        </w:drawing>
      </w: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6308A2" w:rsidRDefault="006308A2" w:rsidP="00320B9E">
      <w:pPr>
        <w:spacing w:after="0" w:line="240" w:lineRule="auto"/>
        <w:ind w:right="-45"/>
        <w:jc w:val="center"/>
        <w:rPr>
          <w:rFonts w:ascii="Arial" w:hAnsi="Arial" w:cs="Arial"/>
          <w:b/>
          <w:sz w:val="24"/>
          <w:szCs w:val="24"/>
        </w:rPr>
      </w:pPr>
    </w:p>
    <w:p w:rsidR="00D36B14" w:rsidRPr="00731AD0" w:rsidRDefault="00D36B14" w:rsidP="00320B9E">
      <w:pPr>
        <w:spacing w:after="0" w:line="240" w:lineRule="auto"/>
        <w:ind w:right="-45"/>
        <w:jc w:val="center"/>
        <w:rPr>
          <w:rFonts w:ascii="Arial" w:hAnsi="Arial" w:cs="Arial"/>
          <w:b/>
          <w:sz w:val="24"/>
          <w:szCs w:val="24"/>
          <w:lang w:val="id-ID"/>
        </w:rPr>
      </w:pPr>
      <w:r w:rsidRPr="00731AD0">
        <w:rPr>
          <w:rFonts w:ascii="Arial" w:hAnsi="Arial" w:cs="Arial"/>
          <w:b/>
          <w:sz w:val="24"/>
          <w:szCs w:val="24"/>
          <w:lang w:val="id-ID"/>
        </w:rPr>
        <w:t xml:space="preserve">Gambar </w:t>
      </w:r>
      <w:r w:rsidR="00731AD0" w:rsidRPr="00731AD0">
        <w:rPr>
          <w:rFonts w:ascii="Arial" w:hAnsi="Arial" w:cs="Arial"/>
          <w:b/>
          <w:sz w:val="24"/>
          <w:szCs w:val="24"/>
        </w:rPr>
        <w:t>3</w:t>
      </w:r>
      <w:r w:rsidRPr="00731AD0">
        <w:rPr>
          <w:rFonts w:ascii="Arial" w:hAnsi="Arial" w:cs="Arial"/>
          <w:b/>
          <w:sz w:val="24"/>
          <w:szCs w:val="24"/>
          <w:lang w:val="id-ID"/>
        </w:rPr>
        <w:t>.2.</w:t>
      </w:r>
    </w:p>
    <w:p w:rsidR="00D36B14" w:rsidRPr="00731AD0" w:rsidRDefault="00D36B14" w:rsidP="00320B9E">
      <w:pPr>
        <w:spacing w:after="0" w:line="240" w:lineRule="auto"/>
        <w:ind w:right="-45"/>
        <w:jc w:val="center"/>
        <w:rPr>
          <w:rFonts w:ascii="Arial" w:hAnsi="Arial" w:cs="Arial"/>
          <w:b/>
          <w:sz w:val="24"/>
          <w:szCs w:val="24"/>
          <w:lang w:val="id-ID"/>
        </w:rPr>
      </w:pPr>
      <w:r w:rsidRPr="00731AD0">
        <w:rPr>
          <w:rFonts w:ascii="Arial" w:hAnsi="Arial" w:cs="Arial"/>
          <w:b/>
          <w:sz w:val="24"/>
          <w:szCs w:val="24"/>
          <w:lang w:val="id-ID"/>
        </w:rPr>
        <w:t xml:space="preserve"> Penataan Peraturan Perundang-Undangan</w:t>
      </w:r>
    </w:p>
    <w:p w:rsidR="00D36B14" w:rsidRPr="00731AD0" w:rsidRDefault="00D36B14" w:rsidP="00731AD0">
      <w:pPr>
        <w:spacing w:after="0" w:line="360" w:lineRule="auto"/>
        <w:ind w:left="567" w:right="-45" w:firstLine="567"/>
        <w:jc w:val="both"/>
        <w:rPr>
          <w:rFonts w:ascii="Arial" w:hAnsi="Arial" w:cs="Arial"/>
          <w:color w:val="00B050"/>
          <w:sz w:val="24"/>
          <w:szCs w:val="24"/>
        </w:rPr>
      </w:pPr>
    </w:p>
    <w:p w:rsidR="00D36B14" w:rsidRPr="00997386" w:rsidRDefault="00997386" w:rsidP="00731AD0">
      <w:pPr>
        <w:spacing w:after="0" w:line="360" w:lineRule="auto"/>
        <w:ind w:left="567" w:right="-45" w:firstLine="567"/>
        <w:jc w:val="both"/>
        <w:rPr>
          <w:rFonts w:ascii="Arial" w:hAnsi="Arial" w:cs="Arial"/>
          <w:spacing w:val="-4"/>
          <w:sz w:val="24"/>
          <w:szCs w:val="24"/>
        </w:rPr>
      </w:pPr>
      <w:r w:rsidRPr="00997386">
        <w:rPr>
          <w:rFonts w:ascii="Arial" w:hAnsi="Arial" w:cs="Arial"/>
          <w:sz w:val="24"/>
          <w:szCs w:val="24"/>
          <w:lang w:val="nb-NO"/>
        </w:rPr>
        <w:t>Sebagai upaya</w:t>
      </w:r>
      <w:r w:rsidR="00D36B14" w:rsidRPr="00997386">
        <w:rPr>
          <w:rFonts w:ascii="Arial" w:hAnsi="Arial" w:cs="Arial"/>
          <w:sz w:val="24"/>
          <w:szCs w:val="24"/>
          <w:lang w:val="nb-NO"/>
        </w:rPr>
        <w:t xml:space="preserve"> meningkatkan kualitas dan kepastian kebijakan Daerah, Pemerintah </w:t>
      </w:r>
      <w:r w:rsidR="00D36B14" w:rsidRPr="00997386">
        <w:rPr>
          <w:rFonts w:ascii="Arial" w:hAnsi="Arial" w:cs="Arial"/>
          <w:sz w:val="24"/>
          <w:szCs w:val="24"/>
        </w:rPr>
        <w:t>Kabupaten</w:t>
      </w:r>
      <w:r w:rsidRPr="00997386">
        <w:rPr>
          <w:rFonts w:ascii="Arial" w:hAnsi="Arial" w:cs="Arial"/>
          <w:sz w:val="24"/>
          <w:szCs w:val="24"/>
        </w:rPr>
        <w:t xml:space="preserve"> </w:t>
      </w:r>
      <w:r w:rsidR="00D36B14" w:rsidRPr="00997386">
        <w:rPr>
          <w:rFonts w:ascii="Arial" w:hAnsi="Arial" w:cs="Arial"/>
          <w:sz w:val="24"/>
          <w:szCs w:val="24"/>
        </w:rPr>
        <w:t>Karanganyar</w:t>
      </w:r>
      <w:r w:rsidR="00D36B14" w:rsidRPr="00997386">
        <w:rPr>
          <w:rFonts w:ascii="Arial" w:hAnsi="Arial" w:cs="Arial"/>
          <w:sz w:val="24"/>
          <w:szCs w:val="24"/>
          <w:lang w:val="nb-NO"/>
        </w:rPr>
        <w:t xml:space="preserve"> telah melakukan harmonisasi </w:t>
      </w:r>
      <w:r w:rsidR="00D36B14" w:rsidRPr="00997386">
        <w:rPr>
          <w:rFonts w:ascii="Arial" w:hAnsi="Arial" w:cs="Arial"/>
          <w:sz w:val="24"/>
          <w:szCs w:val="24"/>
        </w:rPr>
        <w:t>p</w:t>
      </w:r>
      <w:r w:rsidR="00D36B14" w:rsidRPr="00997386">
        <w:rPr>
          <w:rFonts w:ascii="Arial" w:hAnsi="Arial" w:cs="Arial"/>
          <w:sz w:val="24"/>
          <w:szCs w:val="24"/>
          <w:lang w:val="nb-NO"/>
        </w:rPr>
        <w:t xml:space="preserve">roduk </w:t>
      </w:r>
      <w:r w:rsidR="00D36B14" w:rsidRPr="00997386">
        <w:rPr>
          <w:rFonts w:ascii="Arial" w:hAnsi="Arial" w:cs="Arial"/>
          <w:sz w:val="24"/>
          <w:szCs w:val="24"/>
        </w:rPr>
        <w:t>h</w:t>
      </w:r>
      <w:r w:rsidR="00D36B14" w:rsidRPr="00997386">
        <w:rPr>
          <w:rFonts w:ascii="Arial" w:hAnsi="Arial" w:cs="Arial"/>
          <w:sz w:val="24"/>
          <w:szCs w:val="24"/>
          <w:lang w:val="nb-NO"/>
        </w:rPr>
        <w:t xml:space="preserve">ukum Daerah. Harmonisasi </w:t>
      </w:r>
      <w:r w:rsidR="00D36B14" w:rsidRPr="00997386">
        <w:rPr>
          <w:rFonts w:ascii="Arial" w:hAnsi="Arial" w:cs="Arial"/>
          <w:spacing w:val="-4"/>
          <w:sz w:val="24"/>
          <w:szCs w:val="24"/>
        </w:rPr>
        <w:t>p</w:t>
      </w:r>
      <w:r w:rsidR="00D36B14" w:rsidRPr="00997386">
        <w:rPr>
          <w:rFonts w:ascii="Arial" w:hAnsi="Arial" w:cs="Arial"/>
          <w:spacing w:val="-4"/>
          <w:sz w:val="24"/>
          <w:szCs w:val="24"/>
          <w:lang w:val="nb-NO"/>
        </w:rPr>
        <w:t xml:space="preserve">roduk </w:t>
      </w:r>
      <w:r w:rsidR="00D36B14" w:rsidRPr="00997386">
        <w:rPr>
          <w:rFonts w:ascii="Arial" w:hAnsi="Arial" w:cs="Arial"/>
          <w:spacing w:val="-4"/>
          <w:sz w:val="24"/>
          <w:szCs w:val="24"/>
        </w:rPr>
        <w:t>h</w:t>
      </w:r>
      <w:r w:rsidR="00D36B14" w:rsidRPr="00997386">
        <w:rPr>
          <w:rFonts w:ascii="Arial" w:hAnsi="Arial" w:cs="Arial"/>
          <w:spacing w:val="-4"/>
          <w:sz w:val="24"/>
          <w:szCs w:val="24"/>
          <w:lang w:val="nb-NO"/>
        </w:rPr>
        <w:t>ukum dimaksud guna mencegah terjadinya duplikasi antar peraturan perundang-undangan. Sejak tahun 201</w:t>
      </w:r>
      <w:r w:rsidR="00D36B14" w:rsidRPr="00997386">
        <w:rPr>
          <w:rFonts w:ascii="Arial" w:hAnsi="Arial" w:cs="Arial"/>
          <w:spacing w:val="-4"/>
          <w:sz w:val="24"/>
          <w:szCs w:val="24"/>
          <w:lang w:val="id-ID"/>
        </w:rPr>
        <w:t>6</w:t>
      </w:r>
      <w:r w:rsidR="00D36B14" w:rsidRPr="00997386">
        <w:rPr>
          <w:rFonts w:ascii="Arial" w:hAnsi="Arial" w:cs="Arial"/>
          <w:spacing w:val="-4"/>
          <w:sz w:val="24"/>
          <w:szCs w:val="24"/>
          <w:lang w:val="nb-NO"/>
        </w:rPr>
        <w:t xml:space="preserve"> sampai 201</w:t>
      </w:r>
      <w:r w:rsidRPr="00997386">
        <w:rPr>
          <w:rFonts w:ascii="Arial" w:hAnsi="Arial" w:cs="Arial"/>
          <w:spacing w:val="-4"/>
          <w:sz w:val="24"/>
          <w:szCs w:val="24"/>
          <w:lang w:val="nb-NO"/>
        </w:rPr>
        <w:t>9</w:t>
      </w:r>
      <w:r w:rsidR="00D36B14" w:rsidRPr="00997386">
        <w:rPr>
          <w:rFonts w:ascii="Arial" w:hAnsi="Arial" w:cs="Arial"/>
          <w:spacing w:val="-4"/>
          <w:sz w:val="24"/>
          <w:szCs w:val="24"/>
          <w:lang w:val="nb-NO"/>
        </w:rPr>
        <w:t xml:space="preserve"> telah </w:t>
      </w:r>
      <w:r w:rsidR="00D36B14" w:rsidRPr="00997386">
        <w:rPr>
          <w:rFonts w:ascii="Arial" w:hAnsi="Arial" w:cs="Arial"/>
          <w:spacing w:val="-4"/>
          <w:sz w:val="24"/>
          <w:szCs w:val="24"/>
        </w:rPr>
        <w:t>di</w:t>
      </w:r>
      <w:r w:rsidR="00D36B14" w:rsidRPr="00997386">
        <w:rPr>
          <w:rFonts w:ascii="Arial" w:hAnsi="Arial" w:cs="Arial"/>
          <w:spacing w:val="-4"/>
          <w:sz w:val="24"/>
          <w:szCs w:val="24"/>
          <w:lang w:val="nb-NO"/>
        </w:rPr>
        <w:t xml:space="preserve">laksanakan penyusunan produk hukum dan pengawasan produk hukum sebagaimana pada tabel </w:t>
      </w:r>
      <w:r w:rsidR="00D36B14" w:rsidRPr="00997386">
        <w:rPr>
          <w:rFonts w:ascii="Arial" w:hAnsi="Arial" w:cs="Arial"/>
          <w:spacing w:val="-4"/>
          <w:sz w:val="24"/>
          <w:szCs w:val="24"/>
          <w:lang w:val="id-ID"/>
        </w:rPr>
        <w:t>berikut</w:t>
      </w:r>
      <w:r w:rsidR="00D36B14" w:rsidRPr="00997386">
        <w:rPr>
          <w:rFonts w:ascii="Arial" w:hAnsi="Arial" w:cs="Arial"/>
          <w:spacing w:val="-4"/>
          <w:sz w:val="24"/>
          <w:szCs w:val="24"/>
        </w:rPr>
        <w:t>:</w:t>
      </w:r>
    </w:p>
    <w:p w:rsidR="00D36B14" w:rsidRPr="00997386" w:rsidRDefault="001B4D08" w:rsidP="001B4D08">
      <w:pPr>
        <w:pStyle w:val="ListParagraph"/>
        <w:spacing w:after="0" w:line="240" w:lineRule="auto"/>
        <w:ind w:left="567" w:right="-45"/>
        <w:jc w:val="center"/>
        <w:rPr>
          <w:rFonts w:ascii="Arial" w:hAnsi="Arial" w:cs="Arial"/>
          <w:b/>
          <w:sz w:val="24"/>
          <w:szCs w:val="24"/>
          <w:lang w:val="fi-FI"/>
        </w:rPr>
      </w:pPr>
      <w:r>
        <w:rPr>
          <w:rFonts w:ascii="Arial" w:hAnsi="Arial" w:cs="Arial"/>
          <w:b/>
          <w:sz w:val="24"/>
          <w:szCs w:val="24"/>
          <w:lang w:val="fi-FI"/>
        </w:rPr>
        <w:t>Tabel 3.3.</w:t>
      </w:r>
    </w:p>
    <w:p w:rsidR="00D36B14" w:rsidRDefault="00D36B14" w:rsidP="00320B9E">
      <w:pPr>
        <w:pStyle w:val="ListParagraph"/>
        <w:spacing w:after="120" w:line="240" w:lineRule="auto"/>
        <w:ind w:left="0" w:right="-45"/>
        <w:jc w:val="center"/>
        <w:rPr>
          <w:rFonts w:ascii="Arial" w:hAnsi="Arial" w:cs="Arial"/>
          <w:b/>
          <w:sz w:val="24"/>
          <w:szCs w:val="24"/>
          <w:lang w:val="fi-FI"/>
        </w:rPr>
      </w:pPr>
      <w:r w:rsidRPr="00997386">
        <w:rPr>
          <w:rFonts w:ascii="Arial" w:hAnsi="Arial" w:cs="Arial"/>
          <w:b/>
          <w:sz w:val="24"/>
          <w:szCs w:val="24"/>
          <w:lang w:val="fi-FI"/>
        </w:rPr>
        <w:t>Harmonisasi Produk Hukum</w:t>
      </w:r>
    </w:p>
    <w:tbl>
      <w:tblPr>
        <w:tblW w:w="7938" w:type="dxa"/>
        <w:tblInd w:w="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3"/>
        <w:gridCol w:w="1009"/>
        <w:gridCol w:w="3054"/>
        <w:gridCol w:w="3332"/>
      </w:tblGrid>
      <w:tr w:rsidR="00D36B14" w:rsidRPr="00731AD0" w:rsidTr="00997386">
        <w:trPr>
          <w:trHeight w:val="287"/>
        </w:trPr>
        <w:tc>
          <w:tcPr>
            <w:tcW w:w="543" w:type="dxa"/>
            <w:vMerge w:val="restart"/>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r w:rsidRPr="00997386">
              <w:rPr>
                <w:rFonts w:ascii="Arial" w:hAnsi="Arial" w:cs="Arial"/>
                <w:b/>
                <w:bCs/>
                <w:sz w:val="24"/>
                <w:szCs w:val="24"/>
                <w:lang w:val="fi-FI"/>
              </w:rPr>
              <w:t>No</w:t>
            </w:r>
          </w:p>
        </w:tc>
        <w:tc>
          <w:tcPr>
            <w:tcW w:w="1009" w:type="dxa"/>
            <w:vMerge w:val="restart"/>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r w:rsidRPr="00997386">
              <w:rPr>
                <w:rFonts w:ascii="Arial" w:hAnsi="Arial" w:cs="Arial"/>
                <w:b/>
                <w:bCs/>
                <w:sz w:val="24"/>
                <w:szCs w:val="24"/>
                <w:lang w:val="fi-FI"/>
              </w:rPr>
              <w:t>Tahun</w:t>
            </w:r>
          </w:p>
        </w:tc>
        <w:tc>
          <w:tcPr>
            <w:tcW w:w="6386" w:type="dxa"/>
            <w:gridSpan w:val="2"/>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r w:rsidRPr="00997386">
              <w:rPr>
                <w:rFonts w:ascii="Arial" w:hAnsi="Arial" w:cs="Arial"/>
                <w:b/>
                <w:bCs/>
                <w:sz w:val="24"/>
                <w:szCs w:val="24"/>
                <w:lang w:val="fi-FI"/>
              </w:rPr>
              <w:t>Penyusunan Produk Hukum Daerah</w:t>
            </w:r>
          </w:p>
        </w:tc>
      </w:tr>
      <w:tr w:rsidR="00D36B14" w:rsidRPr="00731AD0" w:rsidTr="00997386">
        <w:trPr>
          <w:trHeight w:val="408"/>
        </w:trPr>
        <w:tc>
          <w:tcPr>
            <w:tcW w:w="543" w:type="dxa"/>
            <w:vMerge/>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p>
        </w:tc>
        <w:tc>
          <w:tcPr>
            <w:tcW w:w="1009" w:type="dxa"/>
            <w:vMerge/>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p>
        </w:tc>
        <w:tc>
          <w:tcPr>
            <w:tcW w:w="3054" w:type="dxa"/>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lang w:val="fi-FI"/>
              </w:rPr>
            </w:pPr>
            <w:r w:rsidRPr="00997386">
              <w:rPr>
                <w:rFonts w:ascii="Arial" w:hAnsi="Arial" w:cs="Arial"/>
                <w:b/>
                <w:bCs/>
                <w:sz w:val="24"/>
                <w:szCs w:val="24"/>
                <w:lang w:val="fi-FI"/>
              </w:rPr>
              <w:t>Peraturan Daerah</w:t>
            </w:r>
          </w:p>
        </w:tc>
        <w:tc>
          <w:tcPr>
            <w:tcW w:w="3332" w:type="dxa"/>
            <w:shd w:val="clear" w:color="auto" w:fill="E5B8B7"/>
            <w:vAlign w:val="center"/>
          </w:tcPr>
          <w:p w:rsidR="00D36B14" w:rsidRPr="00997386" w:rsidRDefault="00D36B14" w:rsidP="00731AD0">
            <w:pPr>
              <w:pStyle w:val="ListParagraph"/>
              <w:spacing w:after="0" w:line="360" w:lineRule="auto"/>
              <w:ind w:left="0" w:right="-45"/>
              <w:jc w:val="center"/>
              <w:rPr>
                <w:rFonts w:ascii="Arial" w:hAnsi="Arial" w:cs="Arial"/>
                <w:b/>
                <w:bCs/>
                <w:sz w:val="24"/>
                <w:szCs w:val="24"/>
              </w:rPr>
            </w:pPr>
            <w:r w:rsidRPr="00997386">
              <w:rPr>
                <w:rFonts w:ascii="Arial" w:hAnsi="Arial" w:cs="Arial"/>
                <w:b/>
                <w:bCs/>
                <w:sz w:val="24"/>
                <w:szCs w:val="24"/>
                <w:lang w:val="fi-FI"/>
              </w:rPr>
              <w:t xml:space="preserve">Peraturan </w:t>
            </w:r>
            <w:r w:rsidRPr="00997386">
              <w:rPr>
                <w:rFonts w:ascii="Arial" w:hAnsi="Arial" w:cs="Arial"/>
                <w:b/>
                <w:bCs/>
                <w:sz w:val="24"/>
                <w:szCs w:val="24"/>
              </w:rPr>
              <w:t>Bupati</w:t>
            </w:r>
          </w:p>
        </w:tc>
      </w:tr>
      <w:tr w:rsidR="00D36B14" w:rsidRPr="00731AD0" w:rsidTr="00997386">
        <w:tc>
          <w:tcPr>
            <w:tcW w:w="543"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1.</w:t>
            </w:r>
          </w:p>
        </w:tc>
        <w:tc>
          <w:tcPr>
            <w:tcW w:w="1009"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2016</w:t>
            </w:r>
          </w:p>
        </w:tc>
        <w:tc>
          <w:tcPr>
            <w:tcW w:w="3054" w:type="dxa"/>
            <w:vAlign w:val="center"/>
          </w:tcPr>
          <w:p w:rsidR="00D36B14" w:rsidRPr="00997386" w:rsidRDefault="00D36B14" w:rsidP="00731AD0">
            <w:pPr>
              <w:pStyle w:val="ListParagraph"/>
              <w:spacing w:after="0" w:line="360" w:lineRule="auto"/>
              <w:ind w:left="0" w:right="-45"/>
              <w:jc w:val="center"/>
              <w:rPr>
                <w:rFonts w:ascii="Arial" w:hAnsi="Arial" w:cs="Arial"/>
                <w:sz w:val="24"/>
                <w:szCs w:val="24"/>
              </w:rPr>
            </w:pPr>
            <w:r w:rsidRPr="00997386">
              <w:rPr>
                <w:rFonts w:ascii="Arial" w:hAnsi="Arial" w:cs="Arial"/>
                <w:sz w:val="24"/>
                <w:szCs w:val="24"/>
              </w:rPr>
              <w:t>18</w:t>
            </w:r>
          </w:p>
        </w:tc>
        <w:tc>
          <w:tcPr>
            <w:tcW w:w="3332" w:type="dxa"/>
            <w:vAlign w:val="center"/>
          </w:tcPr>
          <w:p w:rsidR="00D36B14" w:rsidRPr="00997386" w:rsidRDefault="00D36B14" w:rsidP="00731AD0">
            <w:pPr>
              <w:pStyle w:val="ListParagraph"/>
              <w:spacing w:after="0" w:line="360" w:lineRule="auto"/>
              <w:ind w:left="0" w:right="-45"/>
              <w:jc w:val="center"/>
              <w:rPr>
                <w:rFonts w:ascii="Arial" w:hAnsi="Arial" w:cs="Arial"/>
                <w:sz w:val="24"/>
                <w:szCs w:val="24"/>
              </w:rPr>
            </w:pPr>
            <w:r w:rsidRPr="00997386">
              <w:rPr>
                <w:rFonts w:ascii="Arial" w:hAnsi="Arial" w:cs="Arial"/>
                <w:sz w:val="24"/>
                <w:szCs w:val="24"/>
              </w:rPr>
              <w:t>122</w:t>
            </w:r>
          </w:p>
        </w:tc>
      </w:tr>
      <w:tr w:rsidR="00D36B14" w:rsidRPr="00731AD0" w:rsidTr="00997386">
        <w:tc>
          <w:tcPr>
            <w:tcW w:w="543"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2.</w:t>
            </w:r>
          </w:p>
        </w:tc>
        <w:tc>
          <w:tcPr>
            <w:tcW w:w="1009"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2017</w:t>
            </w:r>
          </w:p>
        </w:tc>
        <w:tc>
          <w:tcPr>
            <w:tcW w:w="3054" w:type="dxa"/>
            <w:vAlign w:val="center"/>
          </w:tcPr>
          <w:p w:rsidR="00D36B14" w:rsidRPr="00997386" w:rsidRDefault="00D36B14" w:rsidP="00731AD0">
            <w:pPr>
              <w:spacing w:after="0" w:line="360" w:lineRule="auto"/>
              <w:jc w:val="center"/>
              <w:rPr>
                <w:rFonts w:ascii="Arial" w:hAnsi="Arial" w:cs="Arial"/>
                <w:sz w:val="24"/>
                <w:szCs w:val="24"/>
                <w:lang w:val="id-ID"/>
              </w:rPr>
            </w:pPr>
            <w:r w:rsidRPr="00997386">
              <w:rPr>
                <w:rFonts w:ascii="Arial" w:hAnsi="Arial" w:cs="Arial"/>
                <w:sz w:val="24"/>
                <w:szCs w:val="24"/>
                <w:lang w:val="id-ID"/>
              </w:rPr>
              <w:t>13</w:t>
            </w:r>
          </w:p>
        </w:tc>
        <w:tc>
          <w:tcPr>
            <w:tcW w:w="3332" w:type="dxa"/>
            <w:vAlign w:val="center"/>
          </w:tcPr>
          <w:p w:rsidR="00D36B14" w:rsidRPr="00997386" w:rsidRDefault="00D36B14" w:rsidP="00731AD0">
            <w:pPr>
              <w:pStyle w:val="ListParagraph"/>
              <w:spacing w:after="0" w:line="360" w:lineRule="auto"/>
              <w:ind w:left="0" w:right="-45"/>
              <w:jc w:val="center"/>
              <w:rPr>
                <w:rFonts w:ascii="Arial" w:hAnsi="Arial" w:cs="Arial"/>
                <w:sz w:val="24"/>
                <w:szCs w:val="24"/>
              </w:rPr>
            </w:pPr>
            <w:r w:rsidRPr="00997386">
              <w:rPr>
                <w:rFonts w:ascii="Arial" w:hAnsi="Arial" w:cs="Arial"/>
                <w:sz w:val="24"/>
                <w:szCs w:val="24"/>
              </w:rPr>
              <w:t>106</w:t>
            </w:r>
          </w:p>
        </w:tc>
      </w:tr>
      <w:tr w:rsidR="00D36B14" w:rsidRPr="00731AD0" w:rsidTr="00997386">
        <w:tc>
          <w:tcPr>
            <w:tcW w:w="543"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3.</w:t>
            </w:r>
          </w:p>
        </w:tc>
        <w:tc>
          <w:tcPr>
            <w:tcW w:w="1009" w:type="dxa"/>
            <w:shd w:val="clear" w:color="auto" w:fill="auto"/>
          </w:tcPr>
          <w:p w:rsidR="00D36B14" w:rsidRPr="00997386" w:rsidRDefault="00D36B14"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2018</w:t>
            </w:r>
          </w:p>
        </w:tc>
        <w:tc>
          <w:tcPr>
            <w:tcW w:w="3054" w:type="dxa"/>
            <w:vAlign w:val="center"/>
          </w:tcPr>
          <w:p w:rsidR="00D36B14" w:rsidRPr="00997386" w:rsidRDefault="00D36B14" w:rsidP="00731AD0">
            <w:pPr>
              <w:spacing w:after="0" w:line="360" w:lineRule="auto"/>
              <w:jc w:val="center"/>
              <w:rPr>
                <w:rFonts w:ascii="Arial" w:hAnsi="Arial" w:cs="Arial"/>
                <w:sz w:val="24"/>
                <w:szCs w:val="24"/>
                <w:lang w:val="id-ID"/>
              </w:rPr>
            </w:pPr>
            <w:r w:rsidRPr="00997386">
              <w:rPr>
                <w:rFonts w:ascii="Arial" w:hAnsi="Arial" w:cs="Arial"/>
                <w:sz w:val="24"/>
                <w:szCs w:val="24"/>
                <w:lang w:val="id-ID"/>
              </w:rPr>
              <w:t>19</w:t>
            </w:r>
          </w:p>
        </w:tc>
        <w:tc>
          <w:tcPr>
            <w:tcW w:w="3332" w:type="dxa"/>
            <w:vAlign w:val="center"/>
          </w:tcPr>
          <w:p w:rsidR="00D36B14" w:rsidRPr="00997386" w:rsidRDefault="00D36B14" w:rsidP="00731AD0">
            <w:pPr>
              <w:pStyle w:val="ListParagraph"/>
              <w:spacing w:after="0" w:line="360" w:lineRule="auto"/>
              <w:ind w:left="0" w:right="-45"/>
              <w:jc w:val="center"/>
              <w:rPr>
                <w:rFonts w:ascii="Arial" w:hAnsi="Arial" w:cs="Arial"/>
                <w:sz w:val="24"/>
                <w:szCs w:val="24"/>
              </w:rPr>
            </w:pPr>
            <w:r w:rsidRPr="00997386">
              <w:rPr>
                <w:rFonts w:ascii="Arial" w:hAnsi="Arial" w:cs="Arial"/>
                <w:sz w:val="24"/>
                <w:szCs w:val="24"/>
              </w:rPr>
              <w:t>66</w:t>
            </w:r>
          </w:p>
        </w:tc>
      </w:tr>
      <w:tr w:rsidR="00997386" w:rsidRPr="00731AD0" w:rsidTr="00997386">
        <w:tc>
          <w:tcPr>
            <w:tcW w:w="543" w:type="dxa"/>
            <w:shd w:val="clear" w:color="auto" w:fill="auto"/>
          </w:tcPr>
          <w:p w:rsidR="00997386" w:rsidRPr="00997386" w:rsidRDefault="00997386" w:rsidP="00731AD0">
            <w:pPr>
              <w:pStyle w:val="ListParagraph"/>
              <w:spacing w:after="0" w:line="360" w:lineRule="auto"/>
              <w:ind w:left="0" w:right="-45"/>
              <w:jc w:val="center"/>
              <w:rPr>
                <w:rFonts w:ascii="Arial" w:hAnsi="Arial" w:cs="Arial"/>
                <w:sz w:val="24"/>
                <w:szCs w:val="24"/>
                <w:lang w:val="fi-FI"/>
              </w:rPr>
            </w:pPr>
            <w:r w:rsidRPr="00997386">
              <w:rPr>
                <w:rFonts w:ascii="Arial" w:hAnsi="Arial" w:cs="Arial"/>
                <w:sz w:val="24"/>
                <w:szCs w:val="24"/>
                <w:lang w:val="fi-FI"/>
              </w:rPr>
              <w:t>4</w:t>
            </w:r>
          </w:p>
        </w:tc>
        <w:tc>
          <w:tcPr>
            <w:tcW w:w="1009" w:type="dxa"/>
            <w:shd w:val="clear" w:color="auto" w:fill="auto"/>
          </w:tcPr>
          <w:p w:rsidR="00997386" w:rsidRPr="00997386" w:rsidRDefault="00997386" w:rsidP="00731AD0">
            <w:pPr>
              <w:pStyle w:val="ListParagraph"/>
              <w:spacing w:after="0" w:line="360" w:lineRule="auto"/>
              <w:ind w:left="0" w:right="-45"/>
              <w:jc w:val="center"/>
              <w:rPr>
                <w:rFonts w:ascii="Arial" w:hAnsi="Arial" w:cs="Arial"/>
                <w:sz w:val="24"/>
                <w:szCs w:val="24"/>
                <w:lang w:val="fi-FI"/>
              </w:rPr>
            </w:pPr>
            <w:r>
              <w:rPr>
                <w:rFonts w:ascii="Arial" w:hAnsi="Arial" w:cs="Arial"/>
                <w:sz w:val="24"/>
                <w:szCs w:val="24"/>
                <w:lang w:val="fi-FI"/>
              </w:rPr>
              <w:t>2019</w:t>
            </w:r>
          </w:p>
        </w:tc>
        <w:tc>
          <w:tcPr>
            <w:tcW w:w="3054" w:type="dxa"/>
            <w:vAlign w:val="center"/>
          </w:tcPr>
          <w:p w:rsidR="00997386" w:rsidRPr="00AE41F1" w:rsidRDefault="00AE41F1" w:rsidP="00731AD0">
            <w:pPr>
              <w:spacing w:after="0" w:line="360" w:lineRule="auto"/>
              <w:jc w:val="center"/>
              <w:rPr>
                <w:rFonts w:ascii="Arial" w:hAnsi="Arial" w:cs="Arial"/>
                <w:sz w:val="24"/>
                <w:szCs w:val="24"/>
              </w:rPr>
            </w:pPr>
            <w:r>
              <w:rPr>
                <w:rFonts w:ascii="Arial" w:hAnsi="Arial" w:cs="Arial"/>
                <w:sz w:val="24"/>
                <w:szCs w:val="24"/>
              </w:rPr>
              <w:t>26</w:t>
            </w:r>
          </w:p>
        </w:tc>
        <w:tc>
          <w:tcPr>
            <w:tcW w:w="3332" w:type="dxa"/>
            <w:vAlign w:val="center"/>
          </w:tcPr>
          <w:p w:rsidR="00997386" w:rsidRPr="00AE41F1" w:rsidRDefault="00AE41F1" w:rsidP="00731AD0">
            <w:pPr>
              <w:pStyle w:val="ListParagraph"/>
              <w:spacing w:after="0" w:line="360" w:lineRule="auto"/>
              <w:ind w:left="0" w:right="-45"/>
              <w:jc w:val="center"/>
              <w:rPr>
                <w:rFonts w:ascii="Arial" w:hAnsi="Arial" w:cs="Arial"/>
                <w:sz w:val="24"/>
                <w:szCs w:val="24"/>
                <w:lang w:val="en-US"/>
              </w:rPr>
            </w:pPr>
            <w:r>
              <w:rPr>
                <w:rFonts w:ascii="Arial" w:hAnsi="Arial" w:cs="Arial"/>
                <w:sz w:val="24"/>
                <w:szCs w:val="24"/>
                <w:lang w:val="en-US"/>
              </w:rPr>
              <w:t>59</w:t>
            </w:r>
          </w:p>
        </w:tc>
      </w:tr>
    </w:tbl>
    <w:p w:rsidR="00D36B14" w:rsidRPr="00997386" w:rsidRDefault="00D36B14" w:rsidP="001B4D08">
      <w:pPr>
        <w:pStyle w:val="ListParagraph"/>
        <w:spacing w:before="120" w:after="0" w:line="360" w:lineRule="auto"/>
        <w:ind w:left="709" w:right="-45"/>
        <w:jc w:val="both"/>
        <w:rPr>
          <w:rFonts w:ascii="Arial" w:hAnsi="Arial" w:cs="Arial"/>
          <w:i/>
          <w:spacing w:val="-4"/>
          <w:sz w:val="24"/>
          <w:szCs w:val="24"/>
          <w:lang w:val="en-US"/>
        </w:rPr>
      </w:pPr>
      <w:r w:rsidRPr="00997386">
        <w:rPr>
          <w:rFonts w:ascii="Arial" w:hAnsi="Arial" w:cs="Arial"/>
          <w:i/>
          <w:spacing w:val="-4"/>
          <w:sz w:val="24"/>
          <w:szCs w:val="24"/>
          <w:lang w:val="en-US"/>
        </w:rPr>
        <w:t>Sumber: B</w:t>
      </w:r>
      <w:r w:rsidRPr="00997386">
        <w:rPr>
          <w:rFonts w:ascii="Arial" w:hAnsi="Arial" w:cs="Arial"/>
          <w:i/>
          <w:spacing w:val="-4"/>
          <w:sz w:val="24"/>
          <w:szCs w:val="24"/>
        </w:rPr>
        <w:t xml:space="preserve">agian </w:t>
      </w:r>
      <w:r w:rsidRPr="00997386">
        <w:rPr>
          <w:rFonts w:ascii="Arial" w:hAnsi="Arial" w:cs="Arial"/>
          <w:i/>
          <w:spacing w:val="-4"/>
          <w:sz w:val="24"/>
          <w:szCs w:val="24"/>
          <w:lang w:val="en-US"/>
        </w:rPr>
        <w:t>Hukum, 2019</w:t>
      </w:r>
    </w:p>
    <w:p w:rsidR="00D36B14" w:rsidRPr="00997386" w:rsidRDefault="00997386" w:rsidP="00731AD0">
      <w:pPr>
        <w:spacing w:after="0" w:line="360" w:lineRule="auto"/>
        <w:ind w:left="567" w:right="-45" w:firstLine="567"/>
        <w:jc w:val="both"/>
        <w:rPr>
          <w:rFonts w:ascii="Arial" w:hAnsi="Arial" w:cs="Arial"/>
          <w:sz w:val="24"/>
          <w:szCs w:val="24"/>
        </w:rPr>
      </w:pPr>
      <w:r>
        <w:rPr>
          <w:rFonts w:ascii="Arial" w:hAnsi="Arial" w:cs="Arial"/>
          <w:sz w:val="24"/>
          <w:szCs w:val="24"/>
        </w:rPr>
        <w:t xml:space="preserve">Sebagai upaya pelaksanaan </w:t>
      </w:r>
      <w:r w:rsidR="00D36B14" w:rsidRPr="00997386">
        <w:rPr>
          <w:rFonts w:ascii="Arial" w:hAnsi="Arial" w:cs="Arial"/>
          <w:sz w:val="24"/>
          <w:szCs w:val="24"/>
        </w:rPr>
        <w:t>harmonisasi</w:t>
      </w:r>
      <w:r>
        <w:rPr>
          <w:rFonts w:ascii="Arial" w:hAnsi="Arial" w:cs="Arial"/>
          <w:sz w:val="24"/>
          <w:szCs w:val="24"/>
        </w:rPr>
        <w:t xml:space="preserve"> produk hukum, dilakukan berbagai upaya </w:t>
      </w:r>
      <w:r w:rsidR="00D36B14" w:rsidRPr="00997386">
        <w:rPr>
          <w:rFonts w:ascii="Arial" w:hAnsi="Arial" w:cs="Arial"/>
          <w:sz w:val="24"/>
          <w:szCs w:val="24"/>
        </w:rPr>
        <w:t>antara lain dengan</w:t>
      </w:r>
      <w:r>
        <w:rPr>
          <w:rFonts w:ascii="Arial" w:hAnsi="Arial" w:cs="Arial"/>
          <w:sz w:val="24"/>
          <w:szCs w:val="24"/>
        </w:rPr>
        <w:t xml:space="preserve"> </w:t>
      </w:r>
      <w:r w:rsidR="00D36B14" w:rsidRPr="00997386">
        <w:rPr>
          <w:rFonts w:ascii="Arial" w:hAnsi="Arial" w:cs="Arial"/>
          <w:sz w:val="24"/>
          <w:szCs w:val="24"/>
        </w:rPr>
        <w:t>menyusun</w:t>
      </w:r>
      <w:r>
        <w:rPr>
          <w:rFonts w:ascii="Arial" w:hAnsi="Arial" w:cs="Arial"/>
          <w:sz w:val="24"/>
          <w:szCs w:val="24"/>
        </w:rPr>
        <w:t xml:space="preserve"> </w:t>
      </w:r>
      <w:r w:rsidR="00D36B14" w:rsidRPr="00997386">
        <w:rPr>
          <w:rFonts w:ascii="Arial" w:hAnsi="Arial" w:cs="Arial"/>
          <w:sz w:val="24"/>
          <w:szCs w:val="24"/>
        </w:rPr>
        <w:t>Pedoman</w:t>
      </w:r>
      <w:r>
        <w:rPr>
          <w:rFonts w:ascii="Arial" w:hAnsi="Arial" w:cs="Arial"/>
          <w:sz w:val="24"/>
          <w:szCs w:val="24"/>
        </w:rPr>
        <w:t xml:space="preserve"> </w:t>
      </w:r>
      <w:r w:rsidR="00D36B14" w:rsidRPr="00997386">
        <w:rPr>
          <w:rFonts w:ascii="Arial" w:hAnsi="Arial" w:cs="Arial"/>
          <w:sz w:val="24"/>
          <w:szCs w:val="24"/>
        </w:rPr>
        <w:t>Penyusunan</w:t>
      </w:r>
      <w:r>
        <w:rPr>
          <w:rFonts w:ascii="Arial" w:hAnsi="Arial" w:cs="Arial"/>
          <w:sz w:val="24"/>
          <w:szCs w:val="24"/>
        </w:rPr>
        <w:t xml:space="preserve"> </w:t>
      </w:r>
      <w:r w:rsidR="00D36B14" w:rsidRPr="00997386">
        <w:rPr>
          <w:rFonts w:ascii="Arial" w:hAnsi="Arial" w:cs="Arial"/>
          <w:sz w:val="24"/>
          <w:szCs w:val="24"/>
        </w:rPr>
        <w:t>Produk H</w:t>
      </w:r>
      <w:r w:rsidR="00D36B14" w:rsidRPr="00997386">
        <w:rPr>
          <w:rFonts w:ascii="Arial" w:hAnsi="Arial" w:cs="Arial"/>
          <w:sz w:val="24"/>
          <w:szCs w:val="24"/>
          <w:lang w:val="id-ID"/>
        </w:rPr>
        <w:t>u</w:t>
      </w:r>
      <w:r w:rsidR="00D36B14" w:rsidRPr="00997386">
        <w:rPr>
          <w:rFonts w:ascii="Arial" w:hAnsi="Arial" w:cs="Arial"/>
          <w:sz w:val="24"/>
          <w:szCs w:val="24"/>
        </w:rPr>
        <w:t>kum Daerah, Standar</w:t>
      </w:r>
      <w:r>
        <w:rPr>
          <w:rFonts w:ascii="Arial" w:hAnsi="Arial" w:cs="Arial"/>
          <w:sz w:val="24"/>
          <w:szCs w:val="24"/>
        </w:rPr>
        <w:t xml:space="preserve"> </w:t>
      </w:r>
      <w:r w:rsidR="00D36B14" w:rsidRPr="00997386">
        <w:rPr>
          <w:rFonts w:ascii="Arial" w:hAnsi="Arial" w:cs="Arial"/>
          <w:sz w:val="24"/>
          <w:szCs w:val="24"/>
        </w:rPr>
        <w:t>Operasional dan Prosedur</w:t>
      </w:r>
      <w:r>
        <w:rPr>
          <w:rFonts w:ascii="Arial" w:hAnsi="Arial" w:cs="Arial"/>
          <w:sz w:val="24"/>
          <w:szCs w:val="24"/>
        </w:rPr>
        <w:t xml:space="preserve"> </w:t>
      </w:r>
      <w:r w:rsidR="00D36B14" w:rsidRPr="00997386">
        <w:rPr>
          <w:rFonts w:ascii="Arial" w:hAnsi="Arial" w:cs="Arial"/>
          <w:sz w:val="24"/>
          <w:szCs w:val="24"/>
        </w:rPr>
        <w:t>dalam</w:t>
      </w:r>
      <w:r>
        <w:rPr>
          <w:rFonts w:ascii="Arial" w:hAnsi="Arial" w:cs="Arial"/>
          <w:sz w:val="24"/>
          <w:szCs w:val="24"/>
        </w:rPr>
        <w:t xml:space="preserve"> </w:t>
      </w:r>
      <w:r w:rsidR="00D36B14" w:rsidRPr="00997386">
        <w:rPr>
          <w:rFonts w:ascii="Arial" w:hAnsi="Arial" w:cs="Arial"/>
          <w:sz w:val="24"/>
          <w:szCs w:val="24"/>
        </w:rPr>
        <w:t>penyusunan</w:t>
      </w:r>
      <w:r>
        <w:rPr>
          <w:rFonts w:ascii="Arial" w:hAnsi="Arial" w:cs="Arial"/>
          <w:sz w:val="24"/>
          <w:szCs w:val="24"/>
        </w:rPr>
        <w:t xml:space="preserve"> </w:t>
      </w:r>
      <w:r w:rsidR="00D36B14" w:rsidRPr="00997386">
        <w:rPr>
          <w:rFonts w:ascii="Arial" w:hAnsi="Arial" w:cs="Arial"/>
          <w:sz w:val="24"/>
          <w:szCs w:val="24"/>
          <w:lang w:val="nb-NO"/>
        </w:rPr>
        <w:t>produk</w:t>
      </w:r>
      <w:r w:rsidR="00D36B14" w:rsidRPr="00997386">
        <w:rPr>
          <w:rFonts w:ascii="Arial" w:hAnsi="Arial" w:cs="Arial"/>
          <w:sz w:val="24"/>
          <w:szCs w:val="24"/>
        </w:rPr>
        <w:t xml:space="preserve"> h</w:t>
      </w:r>
      <w:r>
        <w:rPr>
          <w:rFonts w:ascii="Arial" w:hAnsi="Arial" w:cs="Arial"/>
          <w:sz w:val="24"/>
          <w:szCs w:val="24"/>
        </w:rPr>
        <w:t>u</w:t>
      </w:r>
      <w:r w:rsidR="00D36B14" w:rsidRPr="00997386">
        <w:rPr>
          <w:rFonts w:ascii="Arial" w:hAnsi="Arial" w:cs="Arial"/>
          <w:sz w:val="24"/>
          <w:szCs w:val="24"/>
        </w:rPr>
        <w:t xml:space="preserve">kum di daerah, dan </w:t>
      </w:r>
      <w:r>
        <w:rPr>
          <w:rFonts w:ascii="Arial" w:hAnsi="Arial" w:cs="Arial"/>
          <w:sz w:val="24"/>
          <w:szCs w:val="24"/>
        </w:rPr>
        <w:t xml:space="preserve">membentuk Tim </w:t>
      </w:r>
      <w:r w:rsidR="00D36B14" w:rsidRPr="00997386">
        <w:rPr>
          <w:rFonts w:ascii="Arial" w:hAnsi="Arial" w:cs="Arial"/>
          <w:sz w:val="24"/>
          <w:szCs w:val="24"/>
        </w:rPr>
        <w:t>Jaringan</w:t>
      </w:r>
      <w:r>
        <w:rPr>
          <w:rFonts w:ascii="Arial" w:hAnsi="Arial" w:cs="Arial"/>
          <w:sz w:val="24"/>
          <w:szCs w:val="24"/>
        </w:rPr>
        <w:t xml:space="preserve"> </w:t>
      </w:r>
      <w:r w:rsidR="00D36B14" w:rsidRPr="00997386">
        <w:rPr>
          <w:rFonts w:ascii="Arial" w:hAnsi="Arial" w:cs="Arial"/>
          <w:sz w:val="24"/>
          <w:szCs w:val="24"/>
        </w:rPr>
        <w:t>Penyusunan</w:t>
      </w:r>
      <w:r>
        <w:rPr>
          <w:rFonts w:ascii="Arial" w:hAnsi="Arial" w:cs="Arial"/>
          <w:sz w:val="24"/>
          <w:szCs w:val="24"/>
        </w:rPr>
        <w:t xml:space="preserve"> </w:t>
      </w:r>
      <w:r w:rsidR="00D36B14" w:rsidRPr="00997386">
        <w:rPr>
          <w:rFonts w:ascii="Arial" w:hAnsi="Arial" w:cs="Arial"/>
          <w:sz w:val="24"/>
          <w:szCs w:val="24"/>
        </w:rPr>
        <w:t>Produk</w:t>
      </w:r>
      <w:r>
        <w:rPr>
          <w:rFonts w:ascii="Arial" w:hAnsi="Arial" w:cs="Arial"/>
          <w:sz w:val="24"/>
          <w:szCs w:val="24"/>
        </w:rPr>
        <w:t xml:space="preserve"> </w:t>
      </w:r>
      <w:r w:rsidR="00D36B14" w:rsidRPr="00997386">
        <w:rPr>
          <w:rFonts w:ascii="Arial" w:hAnsi="Arial" w:cs="Arial"/>
          <w:sz w:val="24"/>
          <w:szCs w:val="24"/>
        </w:rPr>
        <w:t>Hukum Daerah (JP2HD) pada setiap</w:t>
      </w:r>
      <w:r>
        <w:rPr>
          <w:rFonts w:ascii="Arial" w:hAnsi="Arial" w:cs="Arial"/>
          <w:sz w:val="24"/>
          <w:szCs w:val="24"/>
        </w:rPr>
        <w:t xml:space="preserve"> </w:t>
      </w:r>
      <w:r w:rsidR="00D36B14" w:rsidRPr="00997386">
        <w:rPr>
          <w:rFonts w:ascii="Arial" w:hAnsi="Arial" w:cs="Arial"/>
          <w:sz w:val="24"/>
          <w:szCs w:val="24"/>
        </w:rPr>
        <w:t>Perangkat Daerah. Diharapkan</w:t>
      </w:r>
      <w:r>
        <w:rPr>
          <w:rFonts w:ascii="Arial" w:hAnsi="Arial" w:cs="Arial"/>
          <w:sz w:val="24"/>
          <w:szCs w:val="24"/>
        </w:rPr>
        <w:t xml:space="preserve"> </w:t>
      </w:r>
      <w:r w:rsidR="00D36B14" w:rsidRPr="00997386">
        <w:rPr>
          <w:rFonts w:ascii="Arial" w:hAnsi="Arial" w:cs="Arial"/>
          <w:sz w:val="24"/>
          <w:szCs w:val="24"/>
        </w:rPr>
        <w:t>anggota JP2HD dapat</w:t>
      </w:r>
      <w:r>
        <w:rPr>
          <w:rFonts w:ascii="Arial" w:hAnsi="Arial" w:cs="Arial"/>
          <w:sz w:val="24"/>
          <w:szCs w:val="24"/>
        </w:rPr>
        <w:t xml:space="preserve"> </w:t>
      </w:r>
      <w:r w:rsidR="00D36B14" w:rsidRPr="00997386">
        <w:rPr>
          <w:rFonts w:ascii="Arial" w:hAnsi="Arial" w:cs="Arial"/>
          <w:sz w:val="24"/>
          <w:szCs w:val="24"/>
        </w:rPr>
        <w:t>menjadi</w:t>
      </w:r>
      <w:r>
        <w:rPr>
          <w:rFonts w:ascii="Arial" w:hAnsi="Arial" w:cs="Arial"/>
          <w:sz w:val="24"/>
          <w:szCs w:val="24"/>
        </w:rPr>
        <w:t xml:space="preserve"> </w:t>
      </w:r>
      <w:r w:rsidR="00D36B14" w:rsidRPr="00997386">
        <w:rPr>
          <w:rFonts w:ascii="Arial" w:hAnsi="Arial" w:cs="Arial"/>
          <w:sz w:val="24"/>
          <w:szCs w:val="24"/>
        </w:rPr>
        <w:t>penghubung</w:t>
      </w:r>
      <w:r>
        <w:rPr>
          <w:rFonts w:ascii="Arial" w:hAnsi="Arial" w:cs="Arial"/>
          <w:sz w:val="24"/>
          <w:szCs w:val="24"/>
        </w:rPr>
        <w:t xml:space="preserve"> </w:t>
      </w:r>
      <w:r w:rsidR="00D36B14" w:rsidRPr="00997386">
        <w:rPr>
          <w:rFonts w:ascii="Arial" w:hAnsi="Arial" w:cs="Arial"/>
          <w:sz w:val="24"/>
          <w:szCs w:val="24"/>
        </w:rPr>
        <w:t>dengan</w:t>
      </w:r>
      <w:r>
        <w:rPr>
          <w:rFonts w:ascii="Arial" w:hAnsi="Arial" w:cs="Arial"/>
          <w:sz w:val="24"/>
          <w:szCs w:val="24"/>
        </w:rPr>
        <w:t xml:space="preserve"> </w:t>
      </w:r>
      <w:r w:rsidR="00D36B14" w:rsidRPr="00997386">
        <w:rPr>
          <w:rFonts w:ascii="Arial" w:hAnsi="Arial" w:cs="Arial"/>
          <w:sz w:val="24"/>
          <w:szCs w:val="24"/>
        </w:rPr>
        <w:t>Perangkat Daerah dalam</w:t>
      </w:r>
      <w:r>
        <w:rPr>
          <w:rFonts w:ascii="Arial" w:hAnsi="Arial" w:cs="Arial"/>
          <w:sz w:val="24"/>
          <w:szCs w:val="24"/>
        </w:rPr>
        <w:t xml:space="preserve"> </w:t>
      </w:r>
      <w:r w:rsidR="00D36B14" w:rsidRPr="00997386">
        <w:rPr>
          <w:rFonts w:ascii="Arial" w:hAnsi="Arial" w:cs="Arial"/>
          <w:sz w:val="24"/>
          <w:szCs w:val="24"/>
        </w:rPr>
        <w:t>mengidentifikasi</w:t>
      </w:r>
      <w:r>
        <w:rPr>
          <w:rFonts w:ascii="Arial" w:hAnsi="Arial" w:cs="Arial"/>
          <w:sz w:val="24"/>
          <w:szCs w:val="24"/>
        </w:rPr>
        <w:t xml:space="preserve"> </w:t>
      </w:r>
      <w:r w:rsidR="00D36B14" w:rsidRPr="00997386">
        <w:rPr>
          <w:rFonts w:ascii="Arial" w:hAnsi="Arial" w:cs="Arial"/>
          <w:sz w:val="24"/>
          <w:szCs w:val="24"/>
        </w:rPr>
        <w:t>kebutuhan h</w:t>
      </w:r>
      <w:r>
        <w:rPr>
          <w:rFonts w:ascii="Arial" w:hAnsi="Arial" w:cs="Arial"/>
          <w:sz w:val="24"/>
          <w:szCs w:val="24"/>
        </w:rPr>
        <w:t>u</w:t>
      </w:r>
      <w:r w:rsidR="00D36B14" w:rsidRPr="00997386">
        <w:rPr>
          <w:rFonts w:ascii="Arial" w:hAnsi="Arial" w:cs="Arial"/>
          <w:sz w:val="24"/>
          <w:szCs w:val="24"/>
        </w:rPr>
        <w:t>kum dan permasalahan hokum yang muncul, khususnya</w:t>
      </w:r>
      <w:r>
        <w:rPr>
          <w:rFonts w:ascii="Arial" w:hAnsi="Arial" w:cs="Arial"/>
          <w:sz w:val="24"/>
          <w:szCs w:val="24"/>
        </w:rPr>
        <w:t xml:space="preserve"> </w:t>
      </w:r>
      <w:r w:rsidR="00D36B14" w:rsidRPr="00997386">
        <w:rPr>
          <w:rFonts w:ascii="Arial" w:hAnsi="Arial" w:cs="Arial"/>
          <w:sz w:val="24"/>
          <w:szCs w:val="24"/>
        </w:rPr>
        <w:t>penerapan</w:t>
      </w:r>
      <w:r>
        <w:rPr>
          <w:rFonts w:ascii="Arial" w:hAnsi="Arial" w:cs="Arial"/>
          <w:sz w:val="24"/>
          <w:szCs w:val="24"/>
        </w:rPr>
        <w:t xml:space="preserve"> </w:t>
      </w:r>
      <w:r w:rsidR="00D36B14" w:rsidRPr="00997386">
        <w:rPr>
          <w:rFonts w:ascii="Arial" w:hAnsi="Arial" w:cs="Arial"/>
          <w:sz w:val="24"/>
          <w:szCs w:val="24"/>
        </w:rPr>
        <w:t>peraturan</w:t>
      </w:r>
      <w:r>
        <w:rPr>
          <w:rFonts w:ascii="Arial" w:hAnsi="Arial" w:cs="Arial"/>
          <w:sz w:val="24"/>
          <w:szCs w:val="24"/>
        </w:rPr>
        <w:t xml:space="preserve"> </w:t>
      </w:r>
      <w:r w:rsidR="00D36B14" w:rsidRPr="00997386">
        <w:rPr>
          <w:rFonts w:ascii="Arial" w:hAnsi="Arial" w:cs="Arial"/>
          <w:sz w:val="24"/>
          <w:szCs w:val="24"/>
        </w:rPr>
        <w:t>perundangan</w:t>
      </w:r>
      <w:r>
        <w:rPr>
          <w:rFonts w:ascii="Arial" w:hAnsi="Arial" w:cs="Arial"/>
          <w:sz w:val="24"/>
          <w:szCs w:val="24"/>
        </w:rPr>
        <w:t xml:space="preserve"> </w:t>
      </w:r>
      <w:r w:rsidR="00D36B14" w:rsidRPr="00997386">
        <w:rPr>
          <w:rFonts w:ascii="Arial" w:hAnsi="Arial" w:cs="Arial"/>
          <w:sz w:val="24"/>
          <w:szCs w:val="24"/>
        </w:rPr>
        <w:t>dalam</w:t>
      </w:r>
      <w:r>
        <w:rPr>
          <w:rFonts w:ascii="Arial" w:hAnsi="Arial" w:cs="Arial"/>
          <w:sz w:val="24"/>
          <w:szCs w:val="24"/>
        </w:rPr>
        <w:t xml:space="preserve"> </w:t>
      </w:r>
      <w:r w:rsidR="00D36B14" w:rsidRPr="00997386">
        <w:rPr>
          <w:rFonts w:ascii="Arial" w:hAnsi="Arial" w:cs="Arial"/>
          <w:sz w:val="24"/>
          <w:szCs w:val="24"/>
        </w:rPr>
        <w:t>penyelenggaraan</w:t>
      </w:r>
      <w:r>
        <w:rPr>
          <w:rFonts w:ascii="Arial" w:hAnsi="Arial" w:cs="Arial"/>
          <w:sz w:val="24"/>
          <w:szCs w:val="24"/>
        </w:rPr>
        <w:t xml:space="preserve"> </w:t>
      </w:r>
      <w:r w:rsidR="00D36B14" w:rsidRPr="00997386">
        <w:rPr>
          <w:rFonts w:ascii="Arial" w:hAnsi="Arial" w:cs="Arial"/>
          <w:sz w:val="24"/>
          <w:szCs w:val="24"/>
        </w:rPr>
        <w:t>pemerintahan</w:t>
      </w:r>
      <w:r>
        <w:rPr>
          <w:rFonts w:ascii="Arial" w:hAnsi="Arial" w:cs="Arial"/>
          <w:sz w:val="24"/>
          <w:szCs w:val="24"/>
        </w:rPr>
        <w:t xml:space="preserve"> </w:t>
      </w:r>
      <w:r w:rsidR="00D36B14" w:rsidRPr="00997386">
        <w:rPr>
          <w:rFonts w:ascii="Arial" w:hAnsi="Arial" w:cs="Arial"/>
          <w:sz w:val="24"/>
          <w:szCs w:val="24"/>
        </w:rPr>
        <w:t>daerah</w:t>
      </w:r>
      <w:r>
        <w:rPr>
          <w:rFonts w:ascii="Arial" w:hAnsi="Arial" w:cs="Arial"/>
          <w:sz w:val="24"/>
          <w:szCs w:val="24"/>
        </w:rPr>
        <w:t xml:space="preserve"> </w:t>
      </w:r>
      <w:r w:rsidR="00D36B14" w:rsidRPr="00997386">
        <w:rPr>
          <w:rFonts w:ascii="Arial" w:hAnsi="Arial" w:cs="Arial"/>
          <w:sz w:val="24"/>
          <w:szCs w:val="24"/>
        </w:rPr>
        <w:t>sehari-hari.</w:t>
      </w:r>
    </w:p>
    <w:p w:rsidR="00D36B14" w:rsidRPr="00997386" w:rsidRDefault="00D36B14" w:rsidP="00731AD0">
      <w:pPr>
        <w:spacing w:after="0" w:line="360" w:lineRule="auto"/>
        <w:ind w:left="567" w:right="-45" w:firstLine="567"/>
        <w:jc w:val="both"/>
        <w:rPr>
          <w:rFonts w:ascii="Arial" w:hAnsi="Arial" w:cs="Arial"/>
          <w:sz w:val="24"/>
          <w:szCs w:val="24"/>
        </w:rPr>
      </w:pPr>
      <w:r w:rsidRPr="00997386">
        <w:rPr>
          <w:rFonts w:ascii="Arial" w:hAnsi="Arial" w:cs="Arial"/>
          <w:sz w:val="24"/>
          <w:szCs w:val="24"/>
        </w:rPr>
        <w:lastRenderedPageBreak/>
        <w:t>Dalam</w:t>
      </w:r>
      <w:r w:rsidR="00997386">
        <w:rPr>
          <w:rFonts w:ascii="Arial" w:hAnsi="Arial" w:cs="Arial"/>
          <w:sz w:val="24"/>
          <w:szCs w:val="24"/>
        </w:rPr>
        <w:t xml:space="preserve"> </w:t>
      </w:r>
      <w:r w:rsidRPr="00997386">
        <w:rPr>
          <w:rFonts w:ascii="Arial" w:hAnsi="Arial" w:cs="Arial"/>
          <w:sz w:val="24"/>
          <w:szCs w:val="24"/>
          <w:lang w:val="nb-NO"/>
        </w:rPr>
        <w:t>rangka</w:t>
      </w:r>
      <w:r w:rsidR="00997386">
        <w:rPr>
          <w:rFonts w:ascii="Arial" w:hAnsi="Arial" w:cs="Arial"/>
          <w:sz w:val="24"/>
          <w:szCs w:val="24"/>
          <w:lang w:val="nb-NO"/>
        </w:rPr>
        <w:t xml:space="preserve"> </w:t>
      </w:r>
      <w:r w:rsidRPr="00997386">
        <w:rPr>
          <w:rFonts w:ascii="Arial" w:hAnsi="Arial" w:cs="Arial"/>
          <w:sz w:val="24"/>
          <w:szCs w:val="24"/>
        </w:rPr>
        <w:t>membantu</w:t>
      </w:r>
      <w:r w:rsidR="00997386">
        <w:rPr>
          <w:rFonts w:ascii="Arial" w:hAnsi="Arial" w:cs="Arial"/>
          <w:sz w:val="24"/>
          <w:szCs w:val="24"/>
        </w:rPr>
        <w:t xml:space="preserve"> </w:t>
      </w:r>
      <w:r w:rsidRPr="00997386">
        <w:rPr>
          <w:rFonts w:ascii="Arial" w:hAnsi="Arial" w:cs="Arial"/>
          <w:sz w:val="24"/>
          <w:szCs w:val="24"/>
        </w:rPr>
        <w:t>kelancaran proses tersebut, pada akhir</w:t>
      </w:r>
      <w:r w:rsidR="00997386">
        <w:rPr>
          <w:rFonts w:ascii="Arial" w:hAnsi="Arial" w:cs="Arial"/>
          <w:sz w:val="24"/>
          <w:szCs w:val="24"/>
        </w:rPr>
        <w:t xml:space="preserve"> </w:t>
      </w:r>
      <w:r w:rsidRPr="00997386">
        <w:rPr>
          <w:rFonts w:ascii="Arial" w:hAnsi="Arial" w:cs="Arial"/>
          <w:sz w:val="24"/>
          <w:szCs w:val="24"/>
        </w:rPr>
        <w:t>Tahun 2019 telah</w:t>
      </w:r>
      <w:r w:rsidR="00997386">
        <w:rPr>
          <w:rFonts w:ascii="Arial" w:hAnsi="Arial" w:cs="Arial"/>
          <w:sz w:val="24"/>
          <w:szCs w:val="24"/>
        </w:rPr>
        <w:t xml:space="preserve"> </w:t>
      </w:r>
      <w:r w:rsidRPr="00997386">
        <w:rPr>
          <w:rFonts w:ascii="Arial" w:hAnsi="Arial" w:cs="Arial"/>
          <w:sz w:val="24"/>
          <w:szCs w:val="24"/>
        </w:rPr>
        <w:t>diterapkan</w:t>
      </w:r>
      <w:r w:rsidR="00997386">
        <w:rPr>
          <w:rFonts w:ascii="Arial" w:hAnsi="Arial" w:cs="Arial"/>
          <w:sz w:val="24"/>
          <w:szCs w:val="24"/>
        </w:rPr>
        <w:t xml:space="preserve"> </w:t>
      </w:r>
      <w:r w:rsidRPr="00997386">
        <w:rPr>
          <w:rFonts w:ascii="Arial" w:hAnsi="Arial" w:cs="Arial"/>
          <w:sz w:val="24"/>
          <w:szCs w:val="24"/>
        </w:rPr>
        <w:t>aplikasi</w:t>
      </w:r>
      <w:r w:rsidR="00997386">
        <w:rPr>
          <w:rFonts w:ascii="Arial" w:hAnsi="Arial" w:cs="Arial"/>
          <w:sz w:val="24"/>
          <w:szCs w:val="24"/>
        </w:rPr>
        <w:t xml:space="preserve"> </w:t>
      </w:r>
      <w:r w:rsidRPr="00997386">
        <w:rPr>
          <w:rFonts w:ascii="Arial" w:hAnsi="Arial" w:cs="Arial"/>
          <w:sz w:val="24"/>
          <w:szCs w:val="24"/>
        </w:rPr>
        <w:t>Sistem</w:t>
      </w:r>
      <w:r w:rsidR="00997386">
        <w:rPr>
          <w:rFonts w:ascii="Arial" w:hAnsi="Arial" w:cs="Arial"/>
          <w:sz w:val="24"/>
          <w:szCs w:val="24"/>
        </w:rPr>
        <w:t xml:space="preserve"> </w:t>
      </w:r>
      <w:r w:rsidRPr="00997386">
        <w:rPr>
          <w:rFonts w:ascii="Arial" w:hAnsi="Arial" w:cs="Arial"/>
          <w:sz w:val="24"/>
          <w:szCs w:val="24"/>
        </w:rPr>
        <w:t>Penyusunan</w:t>
      </w:r>
      <w:r w:rsidR="00997386">
        <w:rPr>
          <w:rFonts w:ascii="Arial" w:hAnsi="Arial" w:cs="Arial"/>
          <w:sz w:val="24"/>
          <w:szCs w:val="24"/>
        </w:rPr>
        <w:t xml:space="preserve"> </w:t>
      </w:r>
      <w:r w:rsidRPr="00997386">
        <w:rPr>
          <w:rFonts w:ascii="Arial" w:hAnsi="Arial" w:cs="Arial"/>
          <w:sz w:val="24"/>
          <w:szCs w:val="24"/>
        </w:rPr>
        <w:t>Produk</w:t>
      </w:r>
      <w:r w:rsidR="00997386">
        <w:rPr>
          <w:rFonts w:ascii="Arial" w:hAnsi="Arial" w:cs="Arial"/>
          <w:sz w:val="24"/>
          <w:szCs w:val="24"/>
        </w:rPr>
        <w:t xml:space="preserve"> </w:t>
      </w:r>
      <w:r w:rsidRPr="00997386">
        <w:rPr>
          <w:rFonts w:ascii="Arial" w:hAnsi="Arial" w:cs="Arial"/>
          <w:sz w:val="24"/>
          <w:szCs w:val="24"/>
        </w:rPr>
        <w:t>Hukum Daerah yang disebut</w:t>
      </w:r>
      <w:r w:rsidR="00997386">
        <w:rPr>
          <w:rFonts w:ascii="Arial" w:hAnsi="Arial" w:cs="Arial"/>
          <w:sz w:val="24"/>
          <w:szCs w:val="24"/>
        </w:rPr>
        <w:t xml:space="preserve"> </w:t>
      </w:r>
      <w:r w:rsidRPr="00997386">
        <w:rPr>
          <w:rFonts w:ascii="Arial" w:hAnsi="Arial" w:cs="Arial"/>
          <w:sz w:val="24"/>
          <w:szCs w:val="24"/>
        </w:rPr>
        <w:t>Apendukum. Aplikasi</w:t>
      </w:r>
      <w:r w:rsidR="00997386">
        <w:rPr>
          <w:rFonts w:ascii="Arial" w:hAnsi="Arial" w:cs="Arial"/>
          <w:sz w:val="24"/>
          <w:szCs w:val="24"/>
        </w:rPr>
        <w:t xml:space="preserve"> </w:t>
      </w:r>
      <w:r w:rsidRPr="00997386">
        <w:rPr>
          <w:rFonts w:ascii="Arial" w:hAnsi="Arial" w:cs="Arial"/>
          <w:sz w:val="24"/>
          <w:szCs w:val="24"/>
        </w:rPr>
        <w:t>ini</w:t>
      </w:r>
      <w:r w:rsidR="00997386">
        <w:rPr>
          <w:rFonts w:ascii="Arial" w:hAnsi="Arial" w:cs="Arial"/>
          <w:sz w:val="24"/>
          <w:szCs w:val="24"/>
        </w:rPr>
        <w:t xml:space="preserve"> </w:t>
      </w:r>
      <w:r w:rsidRPr="00997386">
        <w:rPr>
          <w:rFonts w:ascii="Arial" w:hAnsi="Arial" w:cs="Arial"/>
          <w:sz w:val="24"/>
          <w:szCs w:val="24"/>
        </w:rPr>
        <w:t>berbasis web yang berfungsi</w:t>
      </w:r>
      <w:r w:rsidR="00997386">
        <w:rPr>
          <w:rFonts w:ascii="Arial" w:hAnsi="Arial" w:cs="Arial"/>
          <w:sz w:val="24"/>
          <w:szCs w:val="24"/>
        </w:rPr>
        <w:t xml:space="preserve"> </w:t>
      </w:r>
      <w:r w:rsidRPr="00997386">
        <w:rPr>
          <w:rFonts w:ascii="Arial" w:hAnsi="Arial" w:cs="Arial"/>
          <w:sz w:val="24"/>
          <w:szCs w:val="24"/>
        </w:rPr>
        <w:t>sebagai</w:t>
      </w:r>
      <w:r w:rsidR="00997386">
        <w:rPr>
          <w:rFonts w:ascii="Arial" w:hAnsi="Arial" w:cs="Arial"/>
          <w:sz w:val="24"/>
          <w:szCs w:val="24"/>
        </w:rPr>
        <w:t xml:space="preserve"> </w:t>
      </w:r>
      <w:r w:rsidRPr="00997386">
        <w:rPr>
          <w:rFonts w:ascii="Arial" w:hAnsi="Arial" w:cs="Arial"/>
          <w:sz w:val="24"/>
          <w:szCs w:val="24"/>
        </w:rPr>
        <w:t>jembatan</w:t>
      </w:r>
      <w:r w:rsidR="00997386">
        <w:rPr>
          <w:rFonts w:ascii="Arial" w:hAnsi="Arial" w:cs="Arial"/>
          <w:sz w:val="24"/>
          <w:szCs w:val="24"/>
        </w:rPr>
        <w:t xml:space="preserve"> </w:t>
      </w:r>
      <w:r w:rsidRPr="00997386">
        <w:rPr>
          <w:rFonts w:ascii="Arial" w:hAnsi="Arial" w:cs="Arial"/>
          <w:sz w:val="24"/>
          <w:szCs w:val="24"/>
        </w:rPr>
        <w:t>dalam</w:t>
      </w:r>
      <w:r w:rsidR="00997386">
        <w:rPr>
          <w:rFonts w:ascii="Arial" w:hAnsi="Arial" w:cs="Arial"/>
          <w:sz w:val="24"/>
          <w:szCs w:val="24"/>
        </w:rPr>
        <w:t xml:space="preserve"> </w:t>
      </w:r>
      <w:r w:rsidRPr="00997386">
        <w:rPr>
          <w:rFonts w:ascii="Arial" w:hAnsi="Arial" w:cs="Arial"/>
          <w:sz w:val="24"/>
          <w:szCs w:val="24"/>
        </w:rPr>
        <w:t>jaringan (</w:t>
      </w:r>
      <w:r w:rsidRPr="00997386">
        <w:rPr>
          <w:rFonts w:ascii="Arial" w:hAnsi="Arial" w:cs="Arial"/>
          <w:i/>
          <w:iCs/>
          <w:sz w:val="24"/>
          <w:szCs w:val="24"/>
        </w:rPr>
        <w:t>online</w:t>
      </w:r>
      <w:r w:rsidRPr="00997386">
        <w:rPr>
          <w:rFonts w:ascii="Arial" w:hAnsi="Arial" w:cs="Arial"/>
          <w:sz w:val="24"/>
          <w:szCs w:val="24"/>
        </w:rPr>
        <w:t>) antara</w:t>
      </w:r>
      <w:r w:rsidR="00997386">
        <w:rPr>
          <w:rFonts w:ascii="Arial" w:hAnsi="Arial" w:cs="Arial"/>
          <w:sz w:val="24"/>
          <w:szCs w:val="24"/>
        </w:rPr>
        <w:t xml:space="preserve"> </w:t>
      </w:r>
      <w:r w:rsidRPr="00997386">
        <w:rPr>
          <w:rFonts w:ascii="Arial" w:hAnsi="Arial" w:cs="Arial"/>
          <w:sz w:val="24"/>
          <w:szCs w:val="24"/>
        </w:rPr>
        <w:t>Perangkat Daerah yang diwakili oleh anggota JP2HD dengan</w:t>
      </w:r>
      <w:r w:rsidR="00997386">
        <w:rPr>
          <w:rFonts w:ascii="Arial" w:hAnsi="Arial" w:cs="Arial"/>
          <w:sz w:val="24"/>
          <w:szCs w:val="24"/>
        </w:rPr>
        <w:t xml:space="preserve"> </w:t>
      </w:r>
      <w:r w:rsidRPr="00997386">
        <w:rPr>
          <w:rFonts w:ascii="Arial" w:hAnsi="Arial" w:cs="Arial"/>
          <w:sz w:val="24"/>
          <w:szCs w:val="24"/>
        </w:rPr>
        <w:t>Bagian</w:t>
      </w:r>
      <w:r w:rsidR="00997386">
        <w:rPr>
          <w:rFonts w:ascii="Arial" w:hAnsi="Arial" w:cs="Arial"/>
          <w:sz w:val="24"/>
          <w:szCs w:val="24"/>
        </w:rPr>
        <w:t xml:space="preserve"> </w:t>
      </w:r>
      <w:r w:rsidRPr="00997386">
        <w:rPr>
          <w:rFonts w:ascii="Arial" w:hAnsi="Arial" w:cs="Arial"/>
          <w:sz w:val="24"/>
          <w:szCs w:val="24"/>
        </w:rPr>
        <w:t>Hukum. Namun, dalam</w:t>
      </w:r>
      <w:r w:rsidR="00997386">
        <w:rPr>
          <w:rFonts w:ascii="Arial" w:hAnsi="Arial" w:cs="Arial"/>
          <w:sz w:val="24"/>
          <w:szCs w:val="24"/>
        </w:rPr>
        <w:t xml:space="preserve"> </w:t>
      </w:r>
      <w:r w:rsidRPr="00997386">
        <w:rPr>
          <w:rFonts w:ascii="Arial" w:hAnsi="Arial" w:cs="Arial"/>
          <w:sz w:val="24"/>
          <w:szCs w:val="24"/>
        </w:rPr>
        <w:t>pelaksanaanya</w:t>
      </w:r>
      <w:r w:rsidR="00997386">
        <w:rPr>
          <w:rFonts w:ascii="Arial" w:hAnsi="Arial" w:cs="Arial"/>
          <w:sz w:val="24"/>
          <w:szCs w:val="24"/>
        </w:rPr>
        <w:t xml:space="preserve"> </w:t>
      </w:r>
      <w:r w:rsidRPr="00997386">
        <w:rPr>
          <w:rFonts w:ascii="Arial" w:hAnsi="Arial" w:cs="Arial"/>
          <w:sz w:val="24"/>
          <w:szCs w:val="24"/>
        </w:rPr>
        <w:t>masih</w:t>
      </w:r>
      <w:r w:rsidR="00997386">
        <w:rPr>
          <w:rFonts w:ascii="Arial" w:hAnsi="Arial" w:cs="Arial"/>
          <w:sz w:val="24"/>
          <w:szCs w:val="24"/>
        </w:rPr>
        <w:t xml:space="preserve"> </w:t>
      </w:r>
      <w:r w:rsidRPr="00997386">
        <w:rPr>
          <w:rFonts w:ascii="Arial" w:hAnsi="Arial" w:cs="Arial"/>
          <w:sz w:val="24"/>
          <w:szCs w:val="24"/>
        </w:rPr>
        <w:t>terdapat</w:t>
      </w:r>
      <w:r w:rsidR="00997386">
        <w:rPr>
          <w:rFonts w:ascii="Arial" w:hAnsi="Arial" w:cs="Arial"/>
          <w:sz w:val="24"/>
          <w:szCs w:val="24"/>
        </w:rPr>
        <w:t xml:space="preserve"> </w:t>
      </w:r>
      <w:r w:rsidRPr="00997386">
        <w:rPr>
          <w:rFonts w:ascii="Arial" w:hAnsi="Arial" w:cs="Arial"/>
          <w:sz w:val="24"/>
          <w:szCs w:val="24"/>
        </w:rPr>
        <w:t>berbagai</w:t>
      </w:r>
      <w:r w:rsidR="00997386">
        <w:rPr>
          <w:rFonts w:ascii="Arial" w:hAnsi="Arial" w:cs="Arial"/>
          <w:sz w:val="24"/>
          <w:szCs w:val="24"/>
        </w:rPr>
        <w:t xml:space="preserve"> </w:t>
      </w:r>
      <w:r w:rsidRPr="00997386">
        <w:rPr>
          <w:rFonts w:ascii="Arial" w:hAnsi="Arial" w:cs="Arial"/>
          <w:sz w:val="24"/>
          <w:szCs w:val="24"/>
        </w:rPr>
        <w:t>kendala, antara lain aplikasi yang masih</w:t>
      </w:r>
      <w:r w:rsidR="00997386">
        <w:rPr>
          <w:rFonts w:ascii="Arial" w:hAnsi="Arial" w:cs="Arial"/>
          <w:sz w:val="24"/>
          <w:szCs w:val="24"/>
        </w:rPr>
        <w:t xml:space="preserve"> </w:t>
      </w:r>
      <w:r w:rsidRPr="00997386">
        <w:rPr>
          <w:rFonts w:ascii="Arial" w:hAnsi="Arial" w:cs="Arial"/>
          <w:sz w:val="24"/>
          <w:szCs w:val="24"/>
        </w:rPr>
        <w:t>belum</w:t>
      </w:r>
      <w:r w:rsidR="00997386">
        <w:rPr>
          <w:rFonts w:ascii="Arial" w:hAnsi="Arial" w:cs="Arial"/>
          <w:sz w:val="24"/>
          <w:szCs w:val="24"/>
        </w:rPr>
        <w:t xml:space="preserve"> </w:t>
      </w:r>
      <w:r w:rsidRPr="00997386">
        <w:rPr>
          <w:rFonts w:ascii="Arial" w:hAnsi="Arial" w:cs="Arial"/>
          <w:sz w:val="24"/>
          <w:szCs w:val="24"/>
        </w:rPr>
        <w:t>sesuai</w:t>
      </w:r>
      <w:r w:rsidR="00997386">
        <w:rPr>
          <w:rFonts w:ascii="Arial" w:hAnsi="Arial" w:cs="Arial"/>
          <w:sz w:val="24"/>
          <w:szCs w:val="24"/>
        </w:rPr>
        <w:t xml:space="preserve"> </w:t>
      </w:r>
      <w:r w:rsidRPr="00997386">
        <w:rPr>
          <w:rFonts w:ascii="Arial" w:hAnsi="Arial" w:cs="Arial"/>
          <w:sz w:val="24"/>
          <w:szCs w:val="24"/>
        </w:rPr>
        <w:t>dengan SOP, sehingga</w:t>
      </w:r>
      <w:r w:rsidR="00997386">
        <w:rPr>
          <w:rFonts w:ascii="Arial" w:hAnsi="Arial" w:cs="Arial"/>
          <w:sz w:val="24"/>
          <w:szCs w:val="24"/>
        </w:rPr>
        <w:t xml:space="preserve"> </w:t>
      </w:r>
      <w:r w:rsidRPr="00997386">
        <w:rPr>
          <w:rFonts w:ascii="Arial" w:hAnsi="Arial" w:cs="Arial"/>
          <w:sz w:val="24"/>
          <w:szCs w:val="24"/>
        </w:rPr>
        <w:t>perlu</w:t>
      </w:r>
      <w:r w:rsidR="00997386">
        <w:rPr>
          <w:rFonts w:ascii="Arial" w:hAnsi="Arial" w:cs="Arial"/>
          <w:sz w:val="24"/>
          <w:szCs w:val="24"/>
        </w:rPr>
        <w:t xml:space="preserve"> </w:t>
      </w:r>
      <w:r w:rsidRPr="00997386">
        <w:rPr>
          <w:rFonts w:ascii="Arial" w:hAnsi="Arial" w:cs="Arial"/>
          <w:sz w:val="24"/>
          <w:szCs w:val="24"/>
        </w:rPr>
        <w:t>revisi SOP dan perbaikan</w:t>
      </w:r>
      <w:r w:rsidR="00997386">
        <w:rPr>
          <w:rFonts w:ascii="Arial" w:hAnsi="Arial" w:cs="Arial"/>
          <w:sz w:val="24"/>
          <w:szCs w:val="24"/>
        </w:rPr>
        <w:t xml:space="preserve"> </w:t>
      </w:r>
      <w:r w:rsidRPr="00997386">
        <w:rPr>
          <w:rFonts w:ascii="Arial" w:hAnsi="Arial" w:cs="Arial"/>
          <w:sz w:val="24"/>
          <w:szCs w:val="24"/>
        </w:rPr>
        <w:t>aplikasi</w:t>
      </w:r>
      <w:r w:rsidR="00997386">
        <w:rPr>
          <w:rFonts w:ascii="Arial" w:hAnsi="Arial" w:cs="Arial"/>
          <w:sz w:val="24"/>
          <w:szCs w:val="24"/>
        </w:rPr>
        <w:t xml:space="preserve"> </w:t>
      </w:r>
      <w:r w:rsidRPr="00997386">
        <w:rPr>
          <w:rFonts w:ascii="Arial" w:hAnsi="Arial" w:cs="Arial"/>
          <w:sz w:val="24"/>
          <w:szCs w:val="24"/>
        </w:rPr>
        <w:t>sehingga</w:t>
      </w:r>
      <w:r w:rsidR="00997386">
        <w:rPr>
          <w:rFonts w:ascii="Arial" w:hAnsi="Arial" w:cs="Arial"/>
          <w:sz w:val="24"/>
          <w:szCs w:val="24"/>
        </w:rPr>
        <w:t xml:space="preserve"> </w:t>
      </w:r>
      <w:r w:rsidRPr="00997386">
        <w:rPr>
          <w:rFonts w:ascii="Arial" w:hAnsi="Arial" w:cs="Arial"/>
          <w:sz w:val="24"/>
          <w:szCs w:val="24"/>
        </w:rPr>
        <w:t>lebih</w:t>
      </w:r>
      <w:r w:rsidR="00997386">
        <w:rPr>
          <w:rFonts w:ascii="Arial" w:hAnsi="Arial" w:cs="Arial"/>
          <w:sz w:val="24"/>
          <w:szCs w:val="24"/>
        </w:rPr>
        <w:t xml:space="preserve"> </w:t>
      </w:r>
      <w:r w:rsidRPr="00997386">
        <w:rPr>
          <w:rFonts w:ascii="Arial" w:hAnsi="Arial" w:cs="Arial"/>
          <w:sz w:val="24"/>
          <w:szCs w:val="24"/>
        </w:rPr>
        <w:t>aplikatif dan mudah</w:t>
      </w:r>
      <w:r w:rsidR="00997386">
        <w:rPr>
          <w:rFonts w:ascii="Arial" w:hAnsi="Arial" w:cs="Arial"/>
          <w:sz w:val="24"/>
          <w:szCs w:val="24"/>
        </w:rPr>
        <w:t xml:space="preserve"> </w:t>
      </w:r>
      <w:r w:rsidRPr="00997386">
        <w:rPr>
          <w:rFonts w:ascii="Arial" w:hAnsi="Arial" w:cs="Arial"/>
          <w:sz w:val="24"/>
          <w:szCs w:val="24"/>
        </w:rPr>
        <w:t>dalam</w:t>
      </w:r>
      <w:r w:rsidR="00997386">
        <w:rPr>
          <w:rFonts w:ascii="Arial" w:hAnsi="Arial" w:cs="Arial"/>
          <w:sz w:val="24"/>
          <w:szCs w:val="24"/>
        </w:rPr>
        <w:t xml:space="preserve"> </w:t>
      </w:r>
      <w:r w:rsidRPr="00997386">
        <w:rPr>
          <w:rFonts w:ascii="Arial" w:hAnsi="Arial" w:cs="Arial"/>
          <w:sz w:val="24"/>
          <w:szCs w:val="24"/>
        </w:rPr>
        <w:t>op</w:t>
      </w:r>
      <w:r w:rsidR="00997386">
        <w:rPr>
          <w:rFonts w:ascii="Arial" w:hAnsi="Arial" w:cs="Arial"/>
          <w:sz w:val="24"/>
          <w:szCs w:val="24"/>
        </w:rPr>
        <w:t>er</w:t>
      </w:r>
      <w:r w:rsidRPr="00997386">
        <w:rPr>
          <w:rFonts w:ascii="Arial" w:hAnsi="Arial" w:cs="Arial"/>
          <w:sz w:val="24"/>
          <w:szCs w:val="24"/>
        </w:rPr>
        <w:t>asionalisasinya.</w:t>
      </w:r>
    </w:p>
    <w:p w:rsidR="00D36B14" w:rsidRPr="00731AD0" w:rsidRDefault="00D36B14" w:rsidP="00731AD0">
      <w:pPr>
        <w:spacing w:after="0" w:line="360" w:lineRule="auto"/>
        <w:ind w:left="426" w:right="-45" w:firstLine="708"/>
        <w:jc w:val="both"/>
        <w:rPr>
          <w:rFonts w:ascii="Arial" w:hAnsi="Arial" w:cs="Arial"/>
          <w:sz w:val="24"/>
          <w:szCs w:val="24"/>
          <w:lang w:val="nb-NO"/>
        </w:rPr>
      </w:pPr>
    </w:p>
    <w:p w:rsidR="00D36B14" w:rsidRPr="00731AD0"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Penataan dan Penguatan Organisasi</w:t>
      </w:r>
    </w:p>
    <w:p w:rsidR="00D36B14" w:rsidRPr="00731AD0" w:rsidRDefault="00D36B14" w:rsidP="00251C1B">
      <w:pPr>
        <w:spacing w:after="0" w:line="360" w:lineRule="auto"/>
        <w:ind w:left="851" w:right="-45" w:firstLine="567"/>
        <w:jc w:val="both"/>
        <w:rPr>
          <w:rFonts w:ascii="Arial" w:hAnsi="Arial" w:cs="Arial"/>
          <w:color w:val="00B0F0"/>
          <w:sz w:val="24"/>
          <w:szCs w:val="24"/>
          <w:lang w:val="id-ID"/>
        </w:rPr>
      </w:pPr>
      <w:r w:rsidRPr="00997386">
        <w:rPr>
          <w:rFonts w:ascii="Arial" w:hAnsi="Arial" w:cs="Arial"/>
          <w:sz w:val="24"/>
          <w:szCs w:val="24"/>
          <w:lang w:val="id-ID"/>
        </w:rPr>
        <w:t>Dimensi kelembagaan atau organsiasi dalam reformasi birokrasi menjadi salah satu bagian yang terus disempurnakan sampai mencapai bentuk atau desain yang ideal sesuai dengan tuntutan perubahan.</w:t>
      </w:r>
      <w:r w:rsidR="00251C1B">
        <w:rPr>
          <w:rFonts w:ascii="Arial" w:hAnsi="Arial" w:cs="Arial"/>
          <w:sz w:val="24"/>
          <w:szCs w:val="24"/>
        </w:rPr>
        <w:t xml:space="preserve"> </w:t>
      </w:r>
      <w:r w:rsidRPr="00997386">
        <w:rPr>
          <w:rFonts w:ascii="Arial" w:hAnsi="Arial" w:cs="Arial"/>
          <w:sz w:val="24"/>
          <w:szCs w:val="24"/>
          <w:lang w:val="id-ID"/>
        </w:rPr>
        <w:t>Penataan dan penguatan kelembagaan pemerintah paling tidak meliputi langkah evaluasi dan langkah penataan, dimana keduanya harus saling terkait dalam penentuan kebijakan penguatan kelembagaan birokrasi</w:t>
      </w:r>
      <w:r w:rsidRPr="00731AD0">
        <w:rPr>
          <w:rFonts w:ascii="Arial" w:hAnsi="Arial" w:cs="Arial"/>
          <w:color w:val="00B0F0"/>
          <w:sz w:val="24"/>
          <w:szCs w:val="24"/>
          <w:lang w:val="id-ID"/>
        </w:rPr>
        <w:t>.</w:t>
      </w:r>
    </w:p>
    <w:p w:rsidR="00D36B14" w:rsidRPr="00731AD0" w:rsidRDefault="00C02DEA" w:rsidP="00731AD0">
      <w:pPr>
        <w:spacing w:after="0" w:line="360" w:lineRule="auto"/>
        <w:ind w:left="567" w:right="-45" w:firstLine="851"/>
        <w:jc w:val="both"/>
        <w:rPr>
          <w:rFonts w:ascii="Arial" w:hAnsi="Arial" w:cs="Arial"/>
          <w:color w:val="00B0F0"/>
          <w:sz w:val="24"/>
          <w:szCs w:val="24"/>
          <w:lang w:val="id-ID"/>
        </w:rPr>
      </w:pPr>
      <w:r>
        <w:rPr>
          <w:rFonts w:ascii="Arial" w:hAnsi="Arial" w:cs="Arial"/>
          <w:noProof/>
          <w:color w:val="00B0F0"/>
          <w:sz w:val="24"/>
          <w:szCs w:val="24"/>
          <w:lang w:val="id-ID" w:eastAsia="id-ID"/>
        </w:rPr>
        <w:drawing>
          <wp:anchor distT="0" distB="0" distL="114300" distR="114300" simplePos="0" relativeHeight="251656704" behindDoc="0" locked="0" layoutInCell="1" allowOverlap="1">
            <wp:simplePos x="0" y="0"/>
            <wp:positionH relativeFrom="column">
              <wp:posOffset>836295</wp:posOffset>
            </wp:positionH>
            <wp:positionV relativeFrom="paragraph">
              <wp:posOffset>116205</wp:posOffset>
            </wp:positionV>
            <wp:extent cx="4008120" cy="2275205"/>
            <wp:effectExtent l="0" t="0" r="0" b="0"/>
            <wp:wrapNone/>
            <wp:docPr id="1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4008120" cy="2275205"/>
                    </a:xfrm>
                    <a:prstGeom prst="rect">
                      <a:avLst/>
                    </a:prstGeom>
                    <a:noFill/>
                    <a:ln w="9525">
                      <a:noFill/>
                      <a:miter lim="800000"/>
                      <a:headEnd/>
                      <a:tailEnd/>
                    </a:ln>
                  </pic:spPr>
                </pic:pic>
              </a:graphicData>
            </a:graphic>
          </wp:anchor>
        </w:drawing>
      </w: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D36B14" w:rsidRPr="00731AD0" w:rsidRDefault="00D36B14" w:rsidP="00731AD0">
      <w:pPr>
        <w:spacing w:after="0" w:line="360" w:lineRule="auto"/>
        <w:ind w:left="567" w:right="-45" w:firstLine="851"/>
        <w:jc w:val="both"/>
        <w:rPr>
          <w:rFonts w:ascii="Arial" w:hAnsi="Arial" w:cs="Arial"/>
          <w:color w:val="00B0F0"/>
          <w:sz w:val="24"/>
          <w:szCs w:val="24"/>
          <w:lang w:val="id-ID"/>
        </w:rPr>
      </w:pPr>
    </w:p>
    <w:p w:rsidR="00251C1B" w:rsidRDefault="00251C1B" w:rsidP="00251C1B">
      <w:pPr>
        <w:spacing w:after="0" w:line="240" w:lineRule="auto"/>
        <w:ind w:left="567" w:right="-45"/>
        <w:jc w:val="center"/>
        <w:rPr>
          <w:rFonts w:ascii="Arial" w:hAnsi="Arial" w:cs="Arial"/>
          <w:b/>
          <w:sz w:val="24"/>
          <w:szCs w:val="24"/>
        </w:rPr>
      </w:pPr>
    </w:p>
    <w:p w:rsidR="00D36B14" w:rsidRPr="00251C1B" w:rsidRDefault="00D36B14" w:rsidP="001478B0">
      <w:pPr>
        <w:spacing w:after="0" w:line="240" w:lineRule="auto"/>
        <w:ind w:right="-45"/>
        <w:jc w:val="center"/>
        <w:rPr>
          <w:rFonts w:ascii="Arial" w:hAnsi="Arial" w:cs="Arial"/>
          <w:b/>
          <w:sz w:val="24"/>
          <w:szCs w:val="24"/>
          <w:lang w:val="id-ID"/>
        </w:rPr>
      </w:pPr>
      <w:r w:rsidRPr="00251C1B">
        <w:rPr>
          <w:rFonts w:ascii="Arial" w:hAnsi="Arial" w:cs="Arial"/>
          <w:b/>
          <w:sz w:val="24"/>
          <w:szCs w:val="24"/>
          <w:lang w:val="id-ID"/>
        </w:rPr>
        <w:t xml:space="preserve">Gambar </w:t>
      </w:r>
      <w:r w:rsidR="00251C1B">
        <w:rPr>
          <w:rFonts w:ascii="Arial" w:hAnsi="Arial" w:cs="Arial"/>
          <w:b/>
          <w:sz w:val="24"/>
          <w:szCs w:val="24"/>
        </w:rPr>
        <w:t>3</w:t>
      </w:r>
      <w:r w:rsidRPr="00251C1B">
        <w:rPr>
          <w:rFonts w:ascii="Arial" w:hAnsi="Arial" w:cs="Arial"/>
          <w:b/>
          <w:sz w:val="24"/>
          <w:szCs w:val="24"/>
          <w:lang w:val="id-ID"/>
        </w:rPr>
        <w:t>.3.</w:t>
      </w:r>
    </w:p>
    <w:p w:rsidR="00D36B14" w:rsidRDefault="00D36B14" w:rsidP="00455E97">
      <w:pPr>
        <w:spacing w:after="0" w:line="240" w:lineRule="auto"/>
        <w:ind w:right="-45"/>
        <w:jc w:val="center"/>
        <w:rPr>
          <w:rFonts w:ascii="Arial" w:hAnsi="Arial" w:cs="Arial"/>
          <w:b/>
          <w:color w:val="00B0F0"/>
          <w:sz w:val="24"/>
          <w:szCs w:val="24"/>
        </w:rPr>
      </w:pPr>
      <w:r w:rsidRPr="00251C1B">
        <w:rPr>
          <w:rFonts w:ascii="Arial" w:hAnsi="Arial" w:cs="Arial"/>
          <w:b/>
          <w:sz w:val="24"/>
          <w:szCs w:val="24"/>
          <w:lang w:val="id-ID"/>
        </w:rPr>
        <w:t>Penataan Kelembagaan</w:t>
      </w:r>
    </w:p>
    <w:p w:rsidR="00455E97" w:rsidRPr="00455E97" w:rsidRDefault="00455E97" w:rsidP="00455E97">
      <w:pPr>
        <w:spacing w:after="0" w:line="240" w:lineRule="auto"/>
        <w:ind w:right="-45"/>
        <w:jc w:val="center"/>
        <w:rPr>
          <w:rFonts w:ascii="Arial" w:hAnsi="Arial" w:cs="Arial"/>
          <w:b/>
          <w:color w:val="00B0F0"/>
          <w:sz w:val="24"/>
          <w:szCs w:val="24"/>
        </w:rPr>
      </w:pPr>
    </w:p>
    <w:p w:rsidR="00D36B14" w:rsidRPr="001B4D08" w:rsidRDefault="00D36B14" w:rsidP="00251C1B">
      <w:pPr>
        <w:spacing w:after="0" w:line="360" w:lineRule="auto"/>
        <w:ind w:left="851" w:right="-45" w:firstLine="567"/>
        <w:jc w:val="both"/>
        <w:rPr>
          <w:rFonts w:ascii="Arial" w:hAnsi="Arial" w:cs="Arial"/>
          <w:sz w:val="24"/>
          <w:szCs w:val="24"/>
          <w:lang w:val="nb-NO"/>
        </w:rPr>
      </w:pPr>
      <w:r w:rsidRPr="001B4D08">
        <w:rPr>
          <w:rFonts w:ascii="Arial" w:hAnsi="Arial" w:cs="Arial"/>
          <w:sz w:val="24"/>
          <w:szCs w:val="24"/>
          <w:lang w:val="id-ID"/>
        </w:rPr>
        <w:t xml:space="preserve">Sampai saat ini Pemerintah Kabupaten Karanganyar telah melakukan langkah-langkah penataan kelembagaan sesuai dengan regulasi yang berlaku. </w:t>
      </w:r>
      <w:r w:rsidRPr="001B4D08">
        <w:rPr>
          <w:rFonts w:ascii="Arial" w:hAnsi="Arial" w:cs="Arial"/>
          <w:sz w:val="24"/>
          <w:szCs w:val="24"/>
          <w:lang w:val="nb-NO"/>
        </w:rPr>
        <w:t xml:space="preserve">Secara normatif, evaluasi kelembagaan </w:t>
      </w:r>
      <w:r w:rsidRPr="001B4D08">
        <w:rPr>
          <w:rFonts w:ascii="Arial" w:hAnsi="Arial" w:cs="Arial"/>
          <w:sz w:val="24"/>
          <w:szCs w:val="24"/>
          <w:lang w:val="id-ID"/>
        </w:rPr>
        <w:t xml:space="preserve">pada </w:t>
      </w:r>
      <w:r w:rsidRPr="001B4D08">
        <w:rPr>
          <w:rFonts w:ascii="Arial" w:hAnsi="Arial" w:cs="Arial"/>
          <w:sz w:val="24"/>
          <w:szCs w:val="24"/>
          <w:lang w:val="nb-NO"/>
        </w:rPr>
        <w:t xml:space="preserve">pemerintah daerah </w:t>
      </w:r>
      <w:r w:rsidRPr="001B4D08">
        <w:rPr>
          <w:rFonts w:ascii="Arial" w:hAnsi="Arial" w:cs="Arial"/>
          <w:sz w:val="24"/>
          <w:szCs w:val="24"/>
          <w:lang w:val="id-ID"/>
        </w:rPr>
        <w:t xml:space="preserve">Kabupaten Karanganyar </w:t>
      </w:r>
      <w:r w:rsidRPr="001B4D08">
        <w:rPr>
          <w:rFonts w:ascii="Arial" w:hAnsi="Arial" w:cs="Arial"/>
          <w:sz w:val="24"/>
          <w:szCs w:val="24"/>
          <w:lang w:val="nb-NO"/>
        </w:rPr>
        <w:t>dilakukan dengan mengidentifikasi amanat P</w:t>
      </w:r>
      <w:r w:rsidRPr="001B4D08">
        <w:rPr>
          <w:rFonts w:ascii="Arial" w:hAnsi="Arial" w:cs="Arial"/>
          <w:sz w:val="24"/>
          <w:szCs w:val="24"/>
          <w:lang w:val="id-ID"/>
        </w:rPr>
        <w:t xml:space="preserve">eraturan </w:t>
      </w:r>
      <w:r w:rsidRPr="001B4D08">
        <w:rPr>
          <w:rFonts w:ascii="Arial" w:hAnsi="Arial" w:cs="Arial"/>
          <w:sz w:val="24"/>
          <w:szCs w:val="24"/>
          <w:lang w:val="nb-NO"/>
        </w:rPr>
        <w:t>P</w:t>
      </w:r>
      <w:r w:rsidRPr="001B4D08">
        <w:rPr>
          <w:rFonts w:ascii="Arial" w:hAnsi="Arial" w:cs="Arial"/>
          <w:sz w:val="24"/>
          <w:szCs w:val="24"/>
          <w:lang w:val="id-ID"/>
        </w:rPr>
        <w:t>emerintah</w:t>
      </w:r>
      <w:r w:rsidRPr="001B4D08">
        <w:rPr>
          <w:rFonts w:ascii="Arial" w:hAnsi="Arial" w:cs="Arial"/>
          <w:sz w:val="24"/>
          <w:szCs w:val="24"/>
          <w:lang w:val="nb-NO"/>
        </w:rPr>
        <w:t xml:space="preserve"> Nomor </w:t>
      </w:r>
      <w:r w:rsidR="00251C1B" w:rsidRPr="001B4D08">
        <w:rPr>
          <w:rFonts w:ascii="Arial" w:hAnsi="Arial" w:cs="Arial"/>
          <w:sz w:val="24"/>
          <w:szCs w:val="24"/>
          <w:lang w:val="nb-NO"/>
        </w:rPr>
        <w:t xml:space="preserve">72 </w:t>
      </w:r>
      <w:r w:rsidRPr="001B4D08">
        <w:rPr>
          <w:rFonts w:ascii="Arial" w:hAnsi="Arial" w:cs="Arial"/>
          <w:sz w:val="24"/>
          <w:szCs w:val="24"/>
          <w:lang w:val="id-ID"/>
        </w:rPr>
        <w:t>T</w:t>
      </w:r>
      <w:r w:rsidRPr="001B4D08">
        <w:rPr>
          <w:rFonts w:ascii="Arial" w:hAnsi="Arial" w:cs="Arial"/>
          <w:sz w:val="24"/>
          <w:szCs w:val="24"/>
          <w:lang w:val="nb-NO"/>
        </w:rPr>
        <w:t>ahun 201</w:t>
      </w:r>
      <w:r w:rsidR="00251C1B" w:rsidRPr="001B4D08">
        <w:rPr>
          <w:rFonts w:ascii="Arial" w:hAnsi="Arial" w:cs="Arial"/>
          <w:sz w:val="24"/>
          <w:szCs w:val="24"/>
          <w:lang w:val="nb-NO"/>
        </w:rPr>
        <w:t>9</w:t>
      </w:r>
      <w:r w:rsidRPr="001B4D08">
        <w:rPr>
          <w:rFonts w:ascii="Arial" w:hAnsi="Arial" w:cs="Arial"/>
          <w:sz w:val="24"/>
          <w:szCs w:val="24"/>
          <w:lang w:val="nb-NO"/>
        </w:rPr>
        <w:t xml:space="preserve"> tentang </w:t>
      </w:r>
      <w:r w:rsidR="00251C1B" w:rsidRPr="001B4D08">
        <w:rPr>
          <w:rFonts w:ascii="Arial" w:hAnsi="Arial" w:cs="Arial"/>
          <w:sz w:val="24"/>
          <w:szCs w:val="24"/>
          <w:lang w:val="nb-NO"/>
        </w:rPr>
        <w:t>Perubahan Atas P</w:t>
      </w:r>
      <w:r w:rsidR="00251C1B" w:rsidRPr="001B4D08">
        <w:rPr>
          <w:rFonts w:ascii="Arial" w:hAnsi="Arial" w:cs="Arial"/>
          <w:sz w:val="24"/>
          <w:szCs w:val="24"/>
          <w:lang w:val="id-ID"/>
        </w:rPr>
        <w:t xml:space="preserve">eraturan </w:t>
      </w:r>
      <w:r w:rsidR="00251C1B" w:rsidRPr="001B4D08">
        <w:rPr>
          <w:rFonts w:ascii="Arial" w:hAnsi="Arial" w:cs="Arial"/>
          <w:sz w:val="24"/>
          <w:szCs w:val="24"/>
          <w:lang w:val="nb-NO"/>
        </w:rPr>
        <w:t>P</w:t>
      </w:r>
      <w:r w:rsidR="00251C1B" w:rsidRPr="001B4D08">
        <w:rPr>
          <w:rFonts w:ascii="Arial" w:hAnsi="Arial" w:cs="Arial"/>
          <w:sz w:val="24"/>
          <w:szCs w:val="24"/>
          <w:lang w:val="id-ID"/>
        </w:rPr>
        <w:t>emerintah</w:t>
      </w:r>
      <w:r w:rsidR="00251C1B" w:rsidRPr="001B4D08">
        <w:rPr>
          <w:rFonts w:ascii="Arial" w:hAnsi="Arial" w:cs="Arial"/>
          <w:sz w:val="24"/>
          <w:szCs w:val="24"/>
          <w:lang w:val="nb-NO"/>
        </w:rPr>
        <w:t xml:space="preserve"> Nomor 18 Tahun 2016 tentang </w:t>
      </w:r>
      <w:r w:rsidRPr="001B4D08">
        <w:rPr>
          <w:rFonts w:ascii="Arial" w:hAnsi="Arial" w:cs="Arial"/>
          <w:sz w:val="24"/>
          <w:szCs w:val="24"/>
          <w:lang w:val="nb-NO"/>
        </w:rPr>
        <w:t xml:space="preserve">Perangkat </w:t>
      </w:r>
      <w:r w:rsidRPr="001B4D08">
        <w:rPr>
          <w:rFonts w:ascii="Arial" w:hAnsi="Arial" w:cs="Arial"/>
          <w:sz w:val="24"/>
          <w:szCs w:val="24"/>
          <w:lang w:val="id-ID"/>
        </w:rPr>
        <w:t>D</w:t>
      </w:r>
      <w:r w:rsidRPr="001B4D08">
        <w:rPr>
          <w:rFonts w:ascii="Arial" w:hAnsi="Arial" w:cs="Arial"/>
          <w:sz w:val="24"/>
          <w:szCs w:val="24"/>
          <w:lang w:val="nb-NO"/>
        </w:rPr>
        <w:t>aerah, disandingkan dengan kondisi eksisting  mengacu pada Peraturan Daerah dan Peraturan Bupati Karanganyar, serta kebutuhan di masa mendatang dengan pendekatan kual</w:t>
      </w:r>
      <w:r w:rsidRPr="001B4D08">
        <w:rPr>
          <w:rFonts w:ascii="Arial" w:hAnsi="Arial" w:cs="Arial"/>
          <w:sz w:val="24"/>
          <w:szCs w:val="24"/>
          <w:lang w:val="id-ID"/>
        </w:rPr>
        <w:t>i</w:t>
      </w:r>
      <w:r w:rsidRPr="001B4D08">
        <w:rPr>
          <w:rFonts w:ascii="Arial" w:hAnsi="Arial" w:cs="Arial"/>
          <w:sz w:val="24"/>
          <w:szCs w:val="24"/>
          <w:lang w:val="nb-NO"/>
        </w:rPr>
        <w:t>titatif melalui pengkajian terhadap struktur dan tugas</w:t>
      </w:r>
      <w:r w:rsidRPr="001B4D08">
        <w:rPr>
          <w:rFonts w:ascii="Arial" w:hAnsi="Arial" w:cs="Arial"/>
          <w:sz w:val="24"/>
          <w:szCs w:val="24"/>
          <w:lang w:val="id-ID"/>
        </w:rPr>
        <w:t xml:space="preserve"> dan</w:t>
      </w:r>
      <w:r w:rsidRPr="001B4D08">
        <w:rPr>
          <w:rFonts w:ascii="Arial" w:hAnsi="Arial" w:cs="Arial"/>
          <w:sz w:val="24"/>
          <w:szCs w:val="24"/>
          <w:lang w:val="nb-NO"/>
        </w:rPr>
        <w:t>fungsi apakah suatu unit perlu dipertahankan, diubah, atau dihapuskan.</w:t>
      </w:r>
    </w:p>
    <w:p w:rsidR="00D36B14" w:rsidRPr="001B4D08" w:rsidRDefault="00D36B14" w:rsidP="00251C1B">
      <w:pPr>
        <w:spacing w:after="0" w:line="360" w:lineRule="auto"/>
        <w:ind w:left="851" w:right="-45" w:firstLine="567"/>
        <w:jc w:val="both"/>
        <w:rPr>
          <w:rFonts w:ascii="Arial" w:hAnsi="Arial" w:cs="Arial"/>
          <w:sz w:val="24"/>
          <w:szCs w:val="24"/>
          <w:lang w:val="sv-SE"/>
        </w:rPr>
      </w:pPr>
      <w:r w:rsidRPr="001B4D08">
        <w:rPr>
          <w:rFonts w:ascii="Arial" w:hAnsi="Arial" w:cs="Arial"/>
          <w:sz w:val="24"/>
          <w:szCs w:val="24"/>
        </w:rPr>
        <w:lastRenderedPageBreak/>
        <w:t>Sebagai</w:t>
      </w:r>
      <w:r w:rsidR="00251C1B" w:rsidRPr="001B4D08">
        <w:rPr>
          <w:rFonts w:ascii="Arial" w:hAnsi="Arial" w:cs="Arial"/>
          <w:sz w:val="24"/>
          <w:szCs w:val="24"/>
        </w:rPr>
        <w:t xml:space="preserve"> </w:t>
      </w:r>
      <w:r w:rsidRPr="001B4D08">
        <w:rPr>
          <w:rFonts w:ascii="Arial" w:hAnsi="Arial" w:cs="Arial"/>
          <w:sz w:val="24"/>
          <w:szCs w:val="24"/>
        </w:rPr>
        <w:t>tindak</w:t>
      </w:r>
      <w:r w:rsidR="00251C1B" w:rsidRPr="001B4D08">
        <w:rPr>
          <w:rFonts w:ascii="Arial" w:hAnsi="Arial" w:cs="Arial"/>
          <w:sz w:val="24"/>
          <w:szCs w:val="24"/>
        </w:rPr>
        <w:t xml:space="preserve"> </w:t>
      </w:r>
      <w:r w:rsidRPr="001B4D08">
        <w:rPr>
          <w:rFonts w:ascii="Arial" w:hAnsi="Arial" w:cs="Arial"/>
          <w:sz w:val="24"/>
          <w:szCs w:val="24"/>
        </w:rPr>
        <w:t>lanjut, telah</w:t>
      </w:r>
      <w:r w:rsidR="00251C1B" w:rsidRPr="001B4D08">
        <w:rPr>
          <w:rFonts w:ascii="Arial" w:hAnsi="Arial" w:cs="Arial"/>
          <w:sz w:val="24"/>
          <w:szCs w:val="24"/>
        </w:rPr>
        <w:t xml:space="preserve"> </w:t>
      </w:r>
      <w:r w:rsidRPr="001B4D08">
        <w:rPr>
          <w:rFonts w:ascii="Arial" w:hAnsi="Arial" w:cs="Arial"/>
          <w:sz w:val="24"/>
          <w:szCs w:val="24"/>
          <w:lang w:val="sv-SE"/>
        </w:rPr>
        <w:t>dite</w:t>
      </w:r>
      <w:r w:rsidRPr="001B4D08">
        <w:rPr>
          <w:rFonts w:ascii="Arial" w:hAnsi="Arial" w:cs="Arial"/>
          <w:sz w:val="24"/>
          <w:szCs w:val="24"/>
        </w:rPr>
        <w:t>tapkan</w:t>
      </w:r>
      <w:r w:rsidR="00251C1B" w:rsidRPr="001B4D08">
        <w:rPr>
          <w:rFonts w:ascii="Arial" w:hAnsi="Arial" w:cs="Arial"/>
          <w:sz w:val="24"/>
          <w:szCs w:val="24"/>
        </w:rPr>
        <w:t xml:space="preserve"> </w:t>
      </w:r>
      <w:r w:rsidRPr="001B4D08">
        <w:rPr>
          <w:rFonts w:ascii="Arial" w:hAnsi="Arial" w:cs="Arial"/>
          <w:sz w:val="24"/>
          <w:szCs w:val="24"/>
        </w:rPr>
        <w:t xml:space="preserve">Peraturan Daerah </w:t>
      </w:r>
      <w:r w:rsidR="00251C1B" w:rsidRPr="001B4D08">
        <w:rPr>
          <w:rFonts w:ascii="Arial" w:hAnsi="Arial" w:cs="Arial"/>
          <w:sz w:val="24"/>
          <w:szCs w:val="24"/>
        </w:rPr>
        <w:t xml:space="preserve">Nomor 22 Tahun 2019 tentang Perubahan Peraturan Daerah </w:t>
      </w:r>
      <w:r w:rsidRPr="001B4D08">
        <w:rPr>
          <w:rFonts w:ascii="Arial" w:hAnsi="Arial" w:cs="Arial"/>
          <w:sz w:val="24"/>
          <w:szCs w:val="24"/>
        </w:rPr>
        <w:t>Nomor</w:t>
      </w:r>
      <w:r w:rsidR="00251C1B" w:rsidRPr="001B4D08">
        <w:rPr>
          <w:rFonts w:ascii="Arial" w:hAnsi="Arial" w:cs="Arial"/>
          <w:sz w:val="24"/>
          <w:szCs w:val="24"/>
        </w:rPr>
        <w:t xml:space="preserve"> </w:t>
      </w:r>
      <w:r w:rsidRPr="001B4D08">
        <w:rPr>
          <w:rFonts w:ascii="Arial" w:hAnsi="Arial" w:cs="Arial"/>
          <w:sz w:val="24"/>
          <w:szCs w:val="24"/>
        </w:rPr>
        <w:t>16 Tahun 2016 tentang</w:t>
      </w:r>
      <w:r w:rsidR="00251C1B" w:rsidRPr="001B4D08">
        <w:rPr>
          <w:rFonts w:ascii="Arial" w:hAnsi="Arial" w:cs="Arial"/>
          <w:sz w:val="24"/>
          <w:szCs w:val="24"/>
        </w:rPr>
        <w:t xml:space="preserve"> </w:t>
      </w:r>
      <w:r w:rsidRPr="001B4D08">
        <w:rPr>
          <w:rFonts w:ascii="Arial" w:hAnsi="Arial" w:cs="Arial"/>
          <w:sz w:val="24"/>
          <w:szCs w:val="24"/>
        </w:rPr>
        <w:t>Pembentukan dan Susunan</w:t>
      </w:r>
      <w:r w:rsidR="00251C1B" w:rsidRPr="001B4D08">
        <w:rPr>
          <w:rFonts w:ascii="Arial" w:hAnsi="Arial" w:cs="Arial"/>
          <w:sz w:val="24"/>
          <w:szCs w:val="24"/>
        </w:rPr>
        <w:t xml:space="preserve"> </w:t>
      </w:r>
      <w:r w:rsidRPr="001B4D08">
        <w:rPr>
          <w:rFonts w:ascii="Arial" w:hAnsi="Arial" w:cs="Arial"/>
          <w:sz w:val="24"/>
          <w:szCs w:val="24"/>
        </w:rPr>
        <w:t>Perangkat Daerah Kabupaten</w:t>
      </w:r>
      <w:r w:rsidR="00251C1B" w:rsidRPr="001B4D08">
        <w:rPr>
          <w:rFonts w:ascii="Arial" w:hAnsi="Arial" w:cs="Arial"/>
          <w:sz w:val="24"/>
          <w:szCs w:val="24"/>
        </w:rPr>
        <w:t xml:space="preserve"> </w:t>
      </w:r>
      <w:r w:rsidRPr="001B4D08">
        <w:rPr>
          <w:rFonts w:ascii="Arial" w:hAnsi="Arial" w:cs="Arial"/>
          <w:sz w:val="24"/>
          <w:szCs w:val="24"/>
        </w:rPr>
        <w:t>Karanganyar. Data lebih</w:t>
      </w:r>
      <w:r w:rsidR="00251C1B" w:rsidRPr="001B4D08">
        <w:rPr>
          <w:rFonts w:ascii="Arial" w:hAnsi="Arial" w:cs="Arial"/>
          <w:sz w:val="24"/>
          <w:szCs w:val="24"/>
        </w:rPr>
        <w:t xml:space="preserve"> </w:t>
      </w:r>
      <w:r w:rsidRPr="001B4D08">
        <w:rPr>
          <w:rFonts w:ascii="Arial" w:hAnsi="Arial" w:cs="Arial"/>
          <w:sz w:val="24"/>
          <w:szCs w:val="24"/>
        </w:rPr>
        <w:t>lengkap pada Perangkat Daerah sebagaimana</w:t>
      </w:r>
      <w:r w:rsidR="00251C1B" w:rsidRPr="001B4D08">
        <w:rPr>
          <w:rFonts w:ascii="Arial" w:hAnsi="Arial" w:cs="Arial"/>
          <w:sz w:val="24"/>
          <w:szCs w:val="24"/>
        </w:rPr>
        <w:t xml:space="preserve"> </w:t>
      </w:r>
      <w:r w:rsidRPr="001B4D08">
        <w:rPr>
          <w:rFonts w:ascii="Arial" w:hAnsi="Arial" w:cs="Arial"/>
          <w:sz w:val="24"/>
          <w:szCs w:val="24"/>
        </w:rPr>
        <w:t>tabel</w:t>
      </w:r>
      <w:r w:rsidR="00251C1B" w:rsidRPr="001B4D08">
        <w:rPr>
          <w:rFonts w:ascii="Arial" w:hAnsi="Arial" w:cs="Arial"/>
          <w:sz w:val="24"/>
          <w:szCs w:val="24"/>
        </w:rPr>
        <w:t xml:space="preserve"> </w:t>
      </w:r>
      <w:r w:rsidRPr="001B4D08">
        <w:rPr>
          <w:rFonts w:ascii="Arial" w:hAnsi="Arial" w:cs="Arial"/>
          <w:sz w:val="24"/>
          <w:szCs w:val="24"/>
        </w:rPr>
        <w:t>berikut:</w:t>
      </w:r>
    </w:p>
    <w:p w:rsidR="00D36B14" w:rsidRPr="001B4D08" w:rsidRDefault="001B4D08" w:rsidP="001B4D08">
      <w:pPr>
        <w:pStyle w:val="ListParagraph"/>
        <w:spacing w:after="0" w:line="240" w:lineRule="auto"/>
        <w:ind w:left="425" w:right="-45"/>
        <w:jc w:val="center"/>
        <w:rPr>
          <w:rFonts w:ascii="Arial" w:hAnsi="Arial" w:cs="Arial"/>
          <w:b/>
          <w:sz w:val="24"/>
          <w:szCs w:val="24"/>
          <w:lang w:val="fi-FI"/>
        </w:rPr>
      </w:pPr>
      <w:r w:rsidRPr="001B4D08">
        <w:rPr>
          <w:rFonts w:ascii="Arial" w:hAnsi="Arial" w:cs="Arial"/>
          <w:b/>
          <w:sz w:val="24"/>
          <w:szCs w:val="24"/>
          <w:lang w:val="fi-FI"/>
        </w:rPr>
        <w:t>Tabel 3.4</w:t>
      </w:r>
    </w:p>
    <w:p w:rsidR="001B4D08" w:rsidRPr="001B4D08" w:rsidRDefault="00D36B14" w:rsidP="001478B0">
      <w:pPr>
        <w:pStyle w:val="ListParagraph"/>
        <w:spacing w:after="120" w:line="240" w:lineRule="auto"/>
        <w:ind w:left="425" w:right="-45"/>
        <w:jc w:val="center"/>
        <w:rPr>
          <w:rFonts w:ascii="Arial" w:hAnsi="Arial" w:cs="Arial"/>
          <w:b/>
          <w:sz w:val="24"/>
          <w:szCs w:val="24"/>
          <w:lang w:val="fi-FI"/>
        </w:rPr>
      </w:pPr>
      <w:r w:rsidRPr="001B4D08">
        <w:rPr>
          <w:rFonts w:ascii="Arial" w:hAnsi="Arial" w:cs="Arial"/>
          <w:b/>
          <w:sz w:val="24"/>
          <w:szCs w:val="24"/>
          <w:lang w:val="fi-FI"/>
        </w:rPr>
        <w:t xml:space="preserve">Perubahan Perangda berdasarkan PP </w:t>
      </w:r>
      <w:r w:rsidR="001B4D08">
        <w:rPr>
          <w:rFonts w:ascii="Arial" w:hAnsi="Arial" w:cs="Arial"/>
          <w:b/>
          <w:sz w:val="24"/>
          <w:szCs w:val="24"/>
          <w:lang w:val="fi-FI"/>
        </w:rPr>
        <w:t>72</w:t>
      </w:r>
      <w:r w:rsidRPr="001B4D08">
        <w:rPr>
          <w:rFonts w:ascii="Arial" w:hAnsi="Arial" w:cs="Arial"/>
          <w:b/>
          <w:sz w:val="24"/>
          <w:szCs w:val="24"/>
          <w:lang w:val="fi-FI"/>
        </w:rPr>
        <w:t>/201</w:t>
      </w:r>
      <w:r w:rsidR="001B4D08">
        <w:rPr>
          <w:rFonts w:ascii="Arial" w:hAnsi="Arial" w:cs="Arial"/>
          <w:b/>
          <w:sz w:val="24"/>
          <w:szCs w:val="24"/>
          <w:lang w:val="fi-FI"/>
        </w:rPr>
        <w:t>9</w:t>
      </w: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6"/>
        <w:gridCol w:w="4139"/>
      </w:tblGrid>
      <w:tr w:rsidR="001B4D08" w:rsidRPr="001B4D08" w:rsidTr="001478B0">
        <w:tc>
          <w:tcPr>
            <w:tcW w:w="4366" w:type="dxa"/>
            <w:shd w:val="clear" w:color="auto" w:fill="00B050"/>
          </w:tcPr>
          <w:p w:rsidR="001B4D08" w:rsidRPr="001B4D08" w:rsidRDefault="001B4D08" w:rsidP="00251C1B">
            <w:pPr>
              <w:pStyle w:val="ListParagraph"/>
              <w:spacing w:after="0" w:line="360" w:lineRule="auto"/>
              <w:ind w:left="0" w:right="-45"/>
              <w:jc w:val="center"/>
              <w:rPr>
                <w:rFonts w:ascii="Arial" w:hAnsi="Arial" w:cs="Arial"/>
                <w:b/>
                <w:lang w:val="fi-FI"/>
              </w:rPr>
            </w:pPr>
            <w:r w:rsidRPr="001B4D08">
              <w:rPr>
                <w:rFonts w:ascii="Arial" w:hAnsi="Arial" w:cs="Arial"/>
                <w:b/>
                <w:lang w:val="fi-FI"/>
              </w:rPr>
              <w:t>OPD berdasarkan Perda Nomor 16 Tahun 2016</w:t>
            </w:r>
          </w:p>
        </w:tc>
        <w:tc>
          <w:tcPr>
            <w:tcW w:w="4139" w:type="dxa"/>
            <w:shd w:val="clear" w:color="auto" w:fill="00B050"/>
          </w:tcPr>
          <w:p w:rsidR="001B4D08" w:rsidRPr="001B4D08" w:rsidRDefault="001B4D08" w:rsidP="00251C1B">
            <w:pPr>
              <w:pStyle w:val="ListParagraph"/>
              <w:spacing w:after="0" w:line="360" w:lineRule="auto"/>
              <w:ind w:left="0" w:right="-45"/>
              <w:jc w:val="center"/>
              <w:rPr>
                <w:rFonts w:ascii="Arial" w:hAnsi="Arial" w:cs="Arial"/>
                <w:b/>
                <w:lang w:val="fi-FI"/>
              </w:rPr>
            </w:pPr>
            <w:r w:rsidRPr="001B4D08">
              <w:rPr>
                <w:rFonts w:ascii="Arial" w:hAnsi="Arial" w:cs="Arial"/>
                <w:b/>
                <w:lang w:val="fi-FI"/>
              </w:rPr>
              <w:t>OPD berdasarkan Perda Nomor 22 Tahun 2019</w:t>
            </w:r>
          </w:p>
        </w:tc>
      </w:tr>
      <w:tr w:rsidR="001B4D08" w:rsidRPr="001B4D08" w:rsidTr="001B4D08">
        <w:tc>
          <w:tcPr>
            <w:tcW w:w="4366" w:type="dxa"/>
          </w:tcPr>
          <w:p w:rsidR="001B4D08" w:rsidRPr="001B4D08" w:rsidRDefault="001B4D08" w:rsidP="001B4D08">
            <w:pPr>
              <w:pStyle w:val="ListParagraph"/>
              <w:spacing w:after="0" w:line="360" w:lineRule="auto"/>
              <w:ind w:left="0" w:right="-45"/>
              <w:rPr>
                <w:rFonts w:ascii="Arial" w:hAnsi="Arial" w:cs="Arial"/>
                <w:b/>
                <w:lang w:val="fi-FI"/>
              </w:rPr>
            </w:pPr>
            <w:r w:rsidRPr="001B4D08">
              <w:rPr>
                <w:rFonts w:ascii="Arial" w:hAnsi="Arial" w:cs="Arial"/>
                <w:b/>
                <w:lang w:val="fi-FI"/>
              </w:rPr>
              <w:t>Terdiri dari :</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Sekretariat Daerah;</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Sekretariat DPRD;</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Inspektorat;</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Dinas Daerah (17);</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Badan (3);</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Lembaga Lain (2);</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Kecamatan (17);</w:t>
            </w:r>
          </w:p>
          <w:p w:rsidR="001B4D08" w:rsidRPr="001B4D08" w:rsidRDefault="001B4D08" w:rsidP="00ED1DA0">
            <w:pPr>
              <w:pStyle w:val="ListParagraph"/>
              <w:numPr>
                <w:ilvl w:val="4"/>
                <w:numId w:val="3"/>
              </w:numPr>
              <w:spacing w:after="0" w:line="360" w:lineRule="auto"/>
              <w:ind w:left="289" w:right="-45" w:hanging="284"/>
              <w:rPr>
                <w:rFonts w:ascii="Arial" w:hAnsi="Arial" w:cs="Arial"/>
                <w:b/>
                <w:lang w:val="fi-FI"/>
              </w:rPr>
            </w:pPr>
            <w:r w:rsidRPr="001B4D08">
              <w:rPr>
                <w:rFonts w:ascii="Arial" w:hAnsi="Arial" w:cs="Arial"/>
                <w:b/>
                <w:lang w:val="fi-FI"/>
              </w:rPr>
              <w:t>Kelurahan (15).</w:t>
            </w:r>
          </w:p>
        </w:tc>
        <w:tc>
          <w:tcPr>
            <w:tcW w:w="4139" w:type="dxa"/>
          </w:tcPr>
          <w:p w:rsidR="001B4D08" w:rsidRPr="001B4D08" w:rsidRDefault="001B4D08" w:rsidP="001B4D08">
            <w:pPr>
              <w:pStyle w:val="ListParagraph"/>
              <w:spacing w:after="0" w:line="360" w:lineRule="auto"/>
              <w:ind w:left="0" w:right="-45"/>
              <w:rPr>
                <w:rFonts w:ascii="Arial" w:hAnsi="Arial" w:cs="Arial"/>
                <w:b/>
                <w:lang w:val="fi-FI"/>
              </w:rPr>
            </w:pPr>
            <w:r w:rsidRPr="001B4D08">
              <w:rPr>
                <w:rFonts w:ascii="Arial" w:hAnsi="Arial" w:cs="Arial"/>
                <w:b/>
                <w:lang w:val="fi-FI"/>
              </w:rPr>
              <w:t>Terdiri dari :</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Sekretariat Daerah;</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Sekretariat DPRD;</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Inspektorat;</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Dinas Daerah (16);</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Badan (4);</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Lembaga Lain (1);</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Kecamatan (17);</w:t>
            </w:r>
          </w:p>
          <w:p w:rsidR="001B4D08" w:rsidRPr="001B4D08" w:rsidRDefault="001B4D08" w:rsidP="00ED1DA0">
            <w:pPr>
              <w:pStyle w:val="ListParagraph"/>
              <w:numPr>
                <w:ilvl w:val="0"/>
                <w:numId w:val="28"/>
              </w:numPr>
              <w:spacing w:after="0" w:line="360" w:lineRule="auto"/>
              <w:ind w:left="459" w:right="-45" w:hanging="425"/>
              <w:rPr>
                <w:rFonts w:ascii="Arial" w:hAnsi="Arial" w:cs="Arial"/>
                <w:b/>
                <w:lang w:val="fi-FI"/>
              </w:rPr>
            </w:pPr>
            <w:r w:rsidRPr="001B4D08">
              <w:rPr>
                <w:rFonts w:ascii="Arial" w:hAnsi="Arial" w:cs="Arial"/>
                <w:b/>
                <w:lang w:val="fi-FI"/>
              </w:rPr>
              <w:t>Kelurahan (15).</w:t>
            </w:r>
          </w:p>
        </w:tc>
      </w:tr>
    </w:tbl>
    <w:p w:rsidR="00D36B14" w:rsidRDefault="00D36B14" w:rsidP="001478B0">
      <w:pPr>
        <w:pStyle w:val="ListParagraph"/>
        <w:spacing w:before="120" w:after="0" w:line="240" w:lineRule="auto"/>
        <w:ind w:left="425" w:right="-45"/>
        <w:jc w:val="both"/>
        <w:rPr>
          <w:rFonts w:ascii="Arial" w:hAnsi="Arial" w:cs="Arial"/>
          <w:i/>
          <w:spacing w:val="-4"/>
          <w:sz w:val="24"/>
          <w:szCs w:val="24"/>
          <w:lang w:val="en-US"/>
        </w:rPr>
      </w:pPr>
      <w:r w:rsidRPr="001B4D08">
        <w:rPr>
          <w:rFonts w:ascii="Arial" w:hAnsi="Arial" w:cs="Arial"/>
          <w:i/>
          <w:spacing w:val="-4"/>
          <w:sz w:val="24"/>
          <w:szCs w:val="24"/>
          <w:lang w:val="en-US"/>
        </w:rPr>
        <w:t>Sumber: B</w:t>
      </w:r>
      <w:r w:rsidRPr="001B4D08">
        <w:rPr>
          <w:rFonts w:ascii="Arial" w:hAnsi="Arial" w:cs="Arial"/>
          <w:i/>
          <w:spacing w:val="-4"/>
          <w:sz w:val="24"/>
          <w:szCs w:val="24"/>
        </w:rPr>
        <w:t xml:space="preserve">agian </w:t>
      </w:r>
      <w:r w:rsidRPr="001B4D08">
        <w:rPr>
          <w:rFonts w:ascii="Arial" w:hAnsi="Arial" w:cs="Arial"/>
          <w:i/>
          <w:spacing w:val="-4"/>
          <w:sz w:val="24"/>
          <w:szCs w:val="24"/>
          <w:lang w:val="en-US"/>
        </w:rPr>
        <w:t>Organisasi</w:t>
      </w:r>
      <w:r w:rsidR="0094185D">
        <w:rPr>
          <w:rFonts w:ascii="Arial" w:hAnsi="Arial" w:cs="Arial"/>
          <w:i/>
          <w:spacing w:val="-4"/>
          <w:sz w:val="24"/>
          <w:szCs w:val="24"/>
          <w:lang w:val="en-US"/>
        </w:rPr>
        <w:t>, 2019</w:t>
      </w:r>
    </w:p>
    <w:p w:rsidR="001478B0" w:rsidRDefault="001478B0" w:rsidP="001478B0">
      <w:pPr>
        <w:pStyle w:val="ListParagraph"/>
        <w:spacing w:after="0" w:line="240" w:lineRule="auto"/>
        <w:ind w:left="425" w:right="-45"/>
        <w:jc w:val="both"/>
        <w:rPr>
          <w:rFonts w:ascii="Arial" w:hAnsi="Arial" w:cs="Arial"/>
          <w:i/>
          <w:spacing w:val="-4"/>
          <w:sz w:val="24"/>
          <w:szCs w:val="24"/>
          <w:lang w:val="en-US"/>
        </w:rPr>
      </w:pPr>
    </w:p>
    <w:p w:rsidR="00D36B14" w:rsidRPr="00312EEE"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312EEE">
        <w:rPr>
          <w:rFonts w:ascii="Arial" w:hAnsi="Arial" w:cs="Arial"/>
          <w:b/>
          <w:sz w:val="24"/>
          <w:szCs w:val="24"/>
          <w:lang w:val="nb-NO"/>
        </w:rPr>
        <w:t>Penataan Tata Laksana</w:t>
      </w:r>
    </w:p>
    <w:p w:rsidR="00D36B14" w:rsidRPr="00312EEE" w:rsidRDefault="00D36B14" w:rsidP="001B4D08">
      <w:pPr>
        <w:spacing w:after="0" w:line="360" w:lineRule="auto"/>
        <w:ind w:left="851" w:right="-45" w:firstLine="567"/>
        <w:jc w:val="both"/>
        <w:rPr>
          <w:rFonts w:ascii="Arial" w:hAnsi="Arial" w:cs="Arial"/>
          <w:sz w:val="24"/>
          <w:szCs w:val="24"/>
        </w:rPr>
      </w:pPr>
      <w:r w:rsidRPr="00312EEE">
        <w:rPr>
          <w:rFonts w:ascii="Arial" w:hAnsi="Arial" w:cs="Arial"/>
          <w:sz w:val="24"/>
          <w:szCs w:val="24"/>
        </w:rPr>
        <w:t>Penataan tata laksana</w:t>
      </w:r>
      <w:r w:rsidR="00312EEE" w:rsidRPr="00312EEE">
        <w:rPr>
          <w:rFonts w:ascii="Arial" w:hAnsi="Arial" w:cs="Arial"/>
          <w:sz w:val="24"/>
          <w:szCs w:val="24"/>
        </w:rPr>
        <w:t xml:space="preserve"> </w:t>
      </w:r>
      <w:r w:rsidRPr="00312EEE">
        <w:rPr>
          <w:rFonts w:ascii="Arial" w:hAnsi="Arial" w:cs="Arial"/>
          <w:sz w:val="24"/>
          <w:szCs w:val="24"/>
        </w:rPr>
        <w:t>terdiri</w:t>
      </w:r>
      <w:r w:rsidR="00312EEE" w:rsidRPr="00312EEE">
        <w:rPr>
          <w:rFonts w:ascii="Arial" w:hAnsi="Arial" w:cs="Arial"/>
          <w:sz w:val="24"/>
          <w:szCs w:val="24"/>
        </w:rPr>
        <w:t xml:space="preserve"> </w:t>
      </w:r>
      <w:r w:rsidRPr="00312EEE">
        <w:rPr>
          <w:rFonts w:ascii="Arial" w:hAnsi="Arial" w:cs="Arial"/>
          <w:sz w:val="24"/>
          <w:szCs w:val="24"/>
        </w:rPr>
        <w:t>dari proses bisnis dan SOP, pelaksanaan E-Goverment, Keterbukaan</w:t>
      </w:r>
      <w:r w:rsidR="00312EEE" w:rsidRPr="00312EEE">
        <w:rPr>
          <w:rFonts w:ascii="Arial" w:hAnsi="Arial" w:cs="Arial"/>
          <w:sz w:val="24"/>
          <w:szCs w:val="24"/>
        </w:rPr>
        <w:t xml:space="preserve"> </w:t>
      </w:r>
      <w:r w:rsidRPr="00312EEE">
        <w:rPr>
          <w:rFonts w:ascii="Arial" w:hAnsi="Arial" w:cs="Arial"/>
          <w:sz w:val="24"/>
          <w:szCs w:val="24"/>
        </w:rPr>
        <w:t>Informasi</w:t>
      </w:r>
      <w:r w:rsidR="00312EEE" w:rsidRPr="00312EEE">
        <w:rPr>
          <w:rFonts w:ascii="Arial" w:hAnsi="Arial" w:cs="Arial"/>
          <w:sz w:val="24"/>
          <w:szCs w:val="24"/>
        </w:rPr>
        <w:t xml:space="preserve"> </w:t>
      </w:r>
      <w:r w:rsidRPr="00312EEE">
        <w:rPr>
          <w:rFonts w:ascii="Arial" w:hAnsi="Arial" w:cs="Arial"/>
          <w:sz w:val="24"/>
          <w:szCs w:val="24"/>
        </w:rPr>
        <w:t>Publik, dan Tata Naskah</w:t>
      </w:r>
      <w:r w:rsidR="00312EEE" w:rsidRPr="00312EEE">
        <w:rPr>
          <w:rFonts w:ascii="Arial" w:hAnsi="Arial" w:cs="Arial"/>
          <w:sz w:val="24"/>
          <w:szCs w:val="24"/>
        </w:rPr>
        <w:t xml:space="preserve"> </w:t>
      </w:r>
      <w:r w:rsidRPr="00312EEE">
        <w:rPr>
          <w:rFonts w:ascii="Arial" w:hAnsi="Arial" w:cs="Arial"/>
          <w:sz w:val="24"/>
          <w:szCs w:val="24"/>
        </w:rPr>
        <w:t>Dinas yang masing</w:t>
      </w:r>
      <w:r w:rsidR="00312EEE" w:rsidRPr="00312EEE">
        <w:rPr>
          <w:rFonts w:ascii="Arial" w:hAnsi="Arial" w:cs="Arial"/>
          <w:sz w:val="24"/>
          <w:szCs w:val="24"/>
        </w:rPr>
        <w:t>-</w:t>
      </w:r>
      <w:r w:rsidRPr="00312EEE">
        <w:rPr>
          <w:rFonts w:ascii="Arial" w:hAnsi="Arial" w:cs="Arial"/>
          <w:sz w:val="24"/>
          <w:szCs w:val="24"/>
        </w:rPr>
        <w:t>masing</w:t>
      </w:r>
      <w:r w:rsidR="00312EEE" w:rsidRPr="00312EEE">
        <w:rPr>
          <w:rFonts w:ascii="Arial" w:hAnsi="Arial" w:cs="Arial"/>
          <w:sz w:val="24"/>
          <w:szCs w:val="24"/>
        </w:rPr>
        <w:t xml:space="preserve"> </w:t>
      </w:r>
      <w:r w:rsidRPr="00312EEE">
        <w:rPr>
          <w:rFonts w:ascii="Arial" w:hAnsi="Arial" w:cs="Arial"/>
          <w:sz w:val="24"/>
          <w:szCs w:val="24"/>
        </w:rPr>
        <w:t>akan</w:t>
      </w:r>
      <w:r w:rsidR="00312EEE" w:rsidRPr="00312EEE">
        <w:rPr>
          <w:rFonts w:ascii="Arial" w:hAnsi="Arial" w:cs="Arial"/>
          <w:sz w:val="24"/>
          <w:szCs w:val="24"/>
        </w:rPr>
        <w:t xml:space="preserve"> </w:t>
      </w:r>
      <w:r w:rsidRPr="00312EEE">
        <w:rPr>
          <w:rFonts w:ascii="Arial" w:hAnsi="Arial" w:cs="Arial"/>
          <w:sz w:val="24"/>
          <w:szCs w:val="24"/>
        </w:rPr>
        <w:t>diuraikan</w:t>
      </w:r>
      <w:r w:rsidR="00312EEE" w:rsidRPr="00312EEE">
        <w:rPr>
          <w:rFonts w:ascii="Arial" w:hAnsi="Arial" w:cs="Arial"/>
          <w:sz w:val="24"/>
          <w:szCs w:val="24"/>
        </w:rPr>
        <w:t xml:space="preserve"> </w:t>
      </w:r>
      <w:r w:rsidRPr="00312EEE">
        <w:rPr>
          <w:rFonts w:ascii="Arial" w:hAnsi="Arial" w:cs="Arial"/>
          <w:sz w:val="24"/>
          <w:szCs w:val="24"/>
        </w:rPr>
        <w:t>sebagai</w:t>
      </w:r>
      <w:r w:rsidR="00312EEE" w:rsidRPr="00312EEE">
        <w:rPr>
          <w:rFonts w:ascii="Arial" w:hAnsi="Arial" w:cs="Arial"/>
          <w:sz w:val="24"/>
          <w:szCs w:val="24"/>
        </w:rPr>
        <w:t xml:space="preserve"> </w:t>
      </w:r>
      <w:r w:rsidRPr="00312EEE">
        <w:rPr>
          <w:rFonts w:ascii="Arial" w:hAnsi="Arial" w:cs="Arial"/>
          <w:sz w:val="24"/>
          <w:szCs w:val="24"/>
        </w:rPr>
        <w:t>berikut:</w:t>
      </w:r>
    </w:p>
    <w:p w:rsidR="00D36B14" w:rsidRPr="00731AD0" w:rsidRDefault="00C02DEA" w:rsidP="00731AD0">
      <w:pPr>
        <w:spacing w:after="0" w:line="360" w:lineRule="auto"/>
        <w:ind w:right="-45"/>
        <w:jc w:val="both"/>
        <w:rPr>
          <w:rFonts w:ascii="Arial" w:hAnsi="Arial" w:cs="Arial"/>
          <w:color w:val="FF0000"/>
          <w:sz w:val="24"/>
          <w:szCs w:val="24"/>
          <w:lang w:val="nb-NO"/>
        </w:rPr>
      </w:pPr>
      <w:r>
        <w:rPr>
          <w:rFonts w:ascii="Arial" w:hAnsi="Arial" w:cs="Arial"/>
          <w:noProof/>
          <w:color w:val="FF0000"/>
          <w:sz w:val="24"/>
          <w:szCs w:val="24"/>
          <w:lang w:val="id-ID" w:eastAsia="id-ID"/>
        </w:rPr>
        <w:drawing>
          <wp:anchor distT="0" distB="0" distL="114300" distR="114300" simplePos="0" relativeHeight="251657728" behindDoc="0" locked="0" layoutInCell="1" allowOverlap="1">
            <wp:simplePos x="0" y="0"/>
            <wp:positionH relativeFrom="column">
              <wp:posOffset>608965</wp:posOffset>
            </wp:positionH>
            <wp:positionV relativeFrom="paragraph">
              <wp:posOffset>95250</wp:posOffset>
            </wp:positionV>
            <wp:extent cx="4351020" cy="2522220"/>
            <wp:effectExtent l="0" t="0" r="0" b="0"/>
            <wp:wrapNone/>
            <wp:docPr id="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4351020" cy="2522220"/>
                    </a:xfrm>
                    <a:prstGeom prst="rect">
                      <a:avLst/>
                    </a:prstGeom>
                    <a:noFill/>
                    <a:ln w="9525">
                      <a:noFill/>
                      <a:miter lim="800000"/>
                      <a:headEnd/>
                      <a:tailEnd/>
                    </a:ln>
                  </pic:spPr>
                </pic:pic>
              </a:graphicData>
            </a:graphic>
          </wp:anchor>
        </w:drawing>
      </w: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731AD0" w:rsidRDefault="00D36B14" w:rsidP="00731AD0">
      <w:pPr>
        <w:spacing w:after="0" w:line="360" w:lineRule="auto"/>
        <w:ind w:right="-45"/>
        <w:jc w:val="both"/>
        <w:rPr>
          <w:rFonts w:ascii="Arial" w:hAnsi="Arial" w:cs="Arial"/>
          <w:color w:val="FF0000"/>
          <w:sz w:val="24"/>
          <w:szCs w:val="24"/>
          <w:lang w:val="nb-NO"/>
        </w:rPr>
      </w:pPr>
    </w:p>
    <w:p w:rsidR="00D36B14" w:rsidRPr="00312EEE" w:rsidRDefault="00D36B14" w:rsidP="00731AD0">
      <w:pPr>
        <w:spacing w:after="0" w:line="360" w:lineRule="auto"/>
        <w:ind w:right="-45"/>
        <w:jc w:val="both"/>
        <w:rPr>
          <w:rFonts w:ascii="Arial" w:hAnsi="Arial" w:cs="Arial"/>
          <w:sz w:val="24"/>
          <w:szCs w:val="24"/>
          <w:lang w:val="nb-NO"/>
        </w:rPr>
      </w:pPr>
    </w:p>
    <w:p w:rsidR="00D36B14" w:rsidRPr="00312EEE" w:rsidRDefault="00D36B14" w:rsidP="001478B0">
      <w:pPr>
        <w:spacing w:after="0" w:line="240" w:lineRule="auto"/>
        <w:ind w:right="-45"/>
        <w:jc w:val="center"/>
        <w:rPr>
          <w:rFonts w:ascii="Arial" w:hAnsi="Arial" w:cs="Arial"/>
          <w:b/>
          <w:sz w:val="24"/>
          <w:szCs w:val="24"/>
          <w:lang w:val="id-ID"/>
        </w:rPr>
      </w:pPr>
      <w:r w:rsidRPr="00312EEE">
        <w:rPr>
          <w:rFonts w:ascii="Arial" w:hAnsi="Arial" w:cs="Arial"/>
          <w:b/>
          <w:sz w:val="24"/>
          <w:szCs w:val="24"/>
          <w:lang w:val="id-ID"/>
        </w:rPr>
        <w:t xml:space="preserve">Gambar </w:t>
      </w:r>
      <w:r w:rsidR="0070187C">
        <w:rPr>
          <w:rFonts w:ascii="Arial" w:hAnsi="Arial" w:cs="Arial"/>
          <w:b/>
          <w:sz w:val="24"/>
          <w:szCs w:val="24"/>
        </w:rPr>
        <w:t>3</w:t>
      </w:r>
      <w:r w:rsidRPr="00312EEE">
        <w:rPr>
          <w:rFonts w:ascii="Arial" w:hAnsi="Arial" w:cs="Arial"/>
          <w:b/>
          <w:sz w:val="24"/>
          <w:szCs w:val="24"/>
          <w:lang w:val="id-ID"/>
        </w:rPr>
        <w:t>.4.</w:t>
      </w:r>
    </w:p>
    <w:p w:rsidR="00D36B14" w:rsidRPr="00312EEE" w:rsidRDefault="00D36B14" w:rsidP="001478B0">
      <w:pPr>
        <w:spacing w:after="0" w:line="240" w:lineRule="auto"/>
        <w:ind w:right="-45"/>
        <w:jc w:val="center"/>
        <w:rPr>
          <w:rFonts w:ascii="Arial" w:hAnsi="Arial" w:cs="Arial"/>
          <w:b/>
          <w:sz w:val="24"/>
          <w:szCs w:val="24"/>
          <w:lang w:val="id-ID"/>
        </w:rPr>
      </w:pPr>
      <w:r w:rsidRPr="00312EEE">
        <w:rPr>
          <w:rFonts w:ascii="Arial" w:hAnsi="Arial" w:cs="Arial"/>
          <w:b/>
          <w:sz w:val="24"/>
          <w:szCs w:val="24"/>
          <w:lang w:val="id-ID"/>
        </w:rPr>
        <w:t>Penataan Tata Laksana</w:t>
      </w:r>
    </w:p>
    <w:p w:rsidR="00D36B14" w:rsidRPr="00312EEE" w:rsidRDefault="00D36B14" w:rsidP="00731AD0">
      <w:pPr>
        <w:spacing w:after="0" w:line="360" w:lineRule="auto"/>
        <w:ind w:right="-45"/>
        <w:jc w:val="both"/>
        <w:rPr>
          <w:rFonts w:ascii="Arial" w:hAnsi="Arial" w:cs="Arial"/>
          <w:sz w:val="24"/>
          <w:szCs w:val="24"/>
          <w:lang w:val="nb-NO"/>
        </w:rPr>
      </w:pPr>
    </w:p>
    <w:p w:rsidR="00312EEE" w:rsidRDefault="00D36B14" w:rsidP="00312EEE">
      <w:pPr>
        <w:spacing w:after="0" w:line="360" w:lineRule="auto"/>
        <w:ind w:left="851" w:right="-45" w:firstLine="567"/>
        <w:jc w:val="both"/>
        <w:rPr>
          <w:rFonts w:ascii="Arial" w:hAnsi="Arial" w:cs="Arial"/>
          <w:sz w:val="24"/>
          <w:szCs w:val="24"/>
          <w:shd w:val="clear" w:color="auto" w:fill="FFFFFF"/>
        </w:rPr>
      </w:pPr>
      <w:r w:rsidRPr="00312EEE">
        <w:rPr>
          <w:rFonts w:ascii="Arial" w:hAnsi="Arial" w:cs="Arial"/>
          <w:sz w:val="24"/>
          <w:szCs w:val="24"/>
          <w:shd w:val="clear" w:color="auto" w:fill="FFFFFF"/>
        </w:rPr>
        <w:t>Dengan</w:t>
      </w:r>
      <w:r w:rsidR="00312EEE" w:rsidRPr="00312EEE">
        <w:rPr>
          <w:rFonts w:ascii="Arial" w:hAnsi="Arial" w:cs="Arial"/>
          <w:sz w:val="24"/>
          <w:szCs w:val="24"/>
          <w:shd w:val="clear" w:color="auto" w:fill="FFFFFF"/>
        </w:rPr>
        <w:t xml:space="preserve"> </w:t>
      </w:r>
      <w:r w:rsidRPr="00312EEE">
        <w:rPr>
          <w:rFonts w:ascii="Arial" w:hAnsi="Arial" w:cs="Arial"/>
          <w:sz w:val="24"/>
          <w:szCs w:val="24"/>
        </w:rPr>
        <w:t>terbitnya</w:t>
      </w:r>
      <w:r w:rsidR="00312EEE" w:rsidRPr="00312EEE">
        <w:rPr>
          <w:rFonts w:ascii="Arial" w:hAnsi="Arial" w:cs="Arial"/>
          <w:sz w:val="24"/>
          <w:szCs w:val="24"/>
        </w:rPr>
        <w:t xml:space="preserve"> </w:t>
      </w:r>
      <w:r w:rsidRPr="00312EEE">
        <w:rPr>
          <w:rFonts w:ascii="Arial" w:hAnsi="Arial" w:cs="Arial"/>
          <w:sz w:val="24"/>
          <w:szCs w:val="24"/>
          <w:shd w:val="clear" w:color="auto" w:fill="FFFFFF"/>
        </w:rPr>
        <w:t>Peraturan Menteri (Permen) PANRB Nomor 19 Tahun 2018 tentang</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Penyusunan Peta Proses Bisnis</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Instansi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Pemerintah, mendorong</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setiap</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instansi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pemerintah</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untuk</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segera</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 xml:space="preserve">menyusun peta proses </w:t>
      </w:r>
      <w:r w:rsidRPr="00312EEE">
        <w:rPr>
          <w:rFonts w:ascii="Arial" w:hAnsi="Arial" w:cs="Arial"/>
          <w:sz w:val="24"/>
          <w:szCs w:val="24"/>
          <w:shd w:val="clear" w:color="auto" w:fill="FFFFFF"/>
        </w:rPr>
        <w:lastRenderedPageBreak/>
        <w:t>bisnis. Peta Proses Bisnis</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menunjukkan diagram yang menggambarkan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hubungan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kerja yang efektif dan efisien</w:t>
      </w:r>
      <w:r w:rsidR="00312EEE" w:rsidRPr="00312EEE">
        <w:rPr>
          <w:rFonts w:ascii="Arial" w:hAnsi="Arial" w:cs="Arial"/>
          <w:sz w:val="24"/>
          <w:szCs w:val="24"/>
          <w:shd w:val="clear" w:color="auto" w:fill="FFFFFF"/>
        </w:rPr>
        <w:t xml:space="preserve"> </w:t>
      </w:r>
      <w:r w:rsidRPr="00312EEE">
        <w:rPr>
          <w:rFonts w:ascii="Arial" w:hAnsi="Arial" w:cs="Arial"/>
          <w:bCs/>
          <w:sz w:val="24"/>
          <w:szCs w:val="24"/>
          <w:shd w:val="clear" w:color="auto" w:fill="FFFFFF"/>
        </w:rPr>
        <w:t>antar unit organisasi</w:t>
      </w:r>
      <w:r w:rsidR="00312EEE" w:rsidRPr="00312EEE">
        <w:rPr>
          <w:rFonts w:ascii="Arial" w:hAnsi="Arial" w:cs="Arial"/>
          <w:bCs/>
          <w:sz w:val="24"/>
          <w:szCs w:val="24"/>
          <w:shd w:val="clear" w:color="auto" w:fill="FFFFFF"/>
        </w:rPr>
        <w:t xml:space="preserve"> </w:t>
      </w:r>
      <w:r w:rsidRPr="00312EEE">
        <w:rPr>
          <w:rFonts w:ascii="Arial" w:hAnsi="Arial" w:cs="Arial"/>
          <w:sz w:val="24"/>
          <w:szCs w:val="24"/>
          <w:shd w:val="clear" w:color="auto" w:fill="FFFFFF"/>
        </w:rPr>
        <w:t>untuk</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menghasilkan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kinerja</w:t>
      </w:r>
      <w:r w:rsidR="00312EEE" w:rsidRPr="00312EEE">
        <w:rPr>
          <w:rFonts w:ascii="Arial" w:hAnsi="Arial" w:cs="Arial"/>
          <w:sz w:val="24"/>
          <w:szCs w:val="24"/>
          <w:shd w:val="clear" w:color="auto" w:fill="FFFFFF"/>
        </w:rPr>
        <w:t xml:space="preserve"> </w:t>
      </w:r>
      <w:r w:rsidRPr="00312EEE">
        <w:rPr>
          <w:rFonts w:ascii="Arial" w:hAnsi="Arial" w:cs="Arial"/>
          <w:bCs/>
          <w:sz w:val="24"/>
          <w:szCs w:val="24"/>
          <w:shd w:val="clear" w:color="auto" w:fill="FFFFFF"/>
        </w:rPr>
        <w:t>sesuai</w:t>
      </w:r>
      <w:r w:rsidR="00312EEE" w:rsidRPr="00312EEE">
        <w:rPr>
          <w:rFonts w:ascii="Arial" w:hAnsi="Arial" w:cs="Arial"/>
          <w:bCs/>
          <w:sz w:val="24"/>
          <w:szCs w:val="24"/>
          <w:shd w:val="clear" w:color="auto" w:fill="FFFFFF"/>
        </w:rPr>
        <w:t xml:space="preserve"> </w:t>
      </w:r>
      <w:r w:rsidRPr="00312EEE">
        <w:rPr>
          <w:rFonts w:ascii="Arial" w:hAnsi="Arial" w:cs="Arial"/>
          <w:bCs/>
          <w:sz w:val="24"/>
          <w:szCs w:val="24"/>
          <w:shd w:val="clear" w:color="auto" w:fill="FFFFFF"/>
        </w:rPr>
        <w:t>dengan</w:t>
      </w:r>
      <w:r w:rsidR="00312EEE" w:rsidRPr="00312EEE">
        <w:rPr>
          <w:rFonts w:ascii="Arial" w:hAnsi="Arial" w:cs="Arial"/>
          <w:bCs/>
          <w:sz w:val="24"/>
          <w:szCs w:val="24"/>
          <w:shd w:val="clear" w:color="auto" w:fill="FFFFFF"/>
        </w:rPr>
        <w:t xml:space="preserve"> </w:t>
      </w:r>
      <w:r w:rsidRPr="00312EEE">
        <w:rPr>
          <w:rFonts w:ascii="Arial" w:hAnsi="Arial" w:cs="Arial"/>
          <w:bCs/>
          <w:sz w:val="24"/>
          <w:szCs w:val="24"/>
          <w:shd w:val="clear" w:color="auto" w:fill="FFFFFF"/>
        </w:rPr>
        <w:t>tujuan</w:t>
      </w:r>
      <w:r w:rsidR="00312EEE" w:rsidRPr="00312EEE">
        <w:rPr>
          <w:rFonts w:ascii="Arial" w:hAnsi="Arial" w:cs="Arial"/>
          <w:bCs/>
          <w:sz w:val="24"/>
          <w:szCs w:val="24"/>
          <w:shd w:val="clear" w:color="auto" w:fill="FFFFFF"/>
        </w:rPr>
        <w:t xml:space="preserve"> </w:t>
      </w:r>
      <w:r w:rsidRPr="00312EEE">
        <w:rPr>
          <w:rFonts w:ascii="Arial" w:hAnsi="Arial" w:cs="Arial"/>
          <w:bCs/>
          <w:sz w:val="24"/>
          <w:szCs w:val="24"/>
          <w:shd w:val="clear" w:color="auto" w:fill="FFFFFF"/>
        </w:rPr>
        <w:t>pendirian</w:t>
      </w:r>
      <w:r w:rsidR="00312EEE" w:rsidRPr="00312EEE">
        <w:rPr>
          <w:rFonts w:ascii="Arial" w:hAnsi="Arial" w:cs="Arial"/>
          <w:bCs/>
          <w:sz w:val="24"/>
          <w:szCs w:val="24"/>
          <w:shd w:val="clear" w:color="auto" w:fill="FFFFFF"/>
        </w:rPr>
        <w:t xml:space="preserve"> </w:t>
      </w:r>
      <w:r w:rsidRPr="00312EEE">
        <w:rPr>
          <w:rFonts w:ascii="Arial" w:hAnsi="Arial" w:cs="Arial"/>
          <w:bCs/>
          <w:sz w:val="24"/>
          <w:szCs w:val="24"/>
          <w:shd w:val="clear" w:color="auto" w:fill="FFFFFF"/>
        </w:rPr>
        <w:t>organisas</w:t>
      </w:r>
      <w:r w:rsidRPr="00312EEE">
        <w:rPr>
          <w:rFonts w:ascii="Arial" w:hAnsi="Arial" w:cs="Arial"/>
          <w:sz w:val="24"/>
          <w:szCs w:val="24"/>
          <w:shd w:val="clear" w:color="auto" w:fill="FFFFFF"/>
        </w:rPr>
        <w:t>i agar menghasilkan</w:t>
      </w:r>
      <w:r w:rsidR="00312EEE" w:rsidRPr="00312EEE">
        <w:rPr>
          <w:rFonts w:ascii="Arial" w:hAnsi="Arial" w:cs="Arial"/>
          <w:sz w:val="24"/>
          <w:szCs w:val="24"/>
          <w:shd w:val="clear" w:color="auto" w:fill="FFFFFF"/>
        </w:rPr>
        <w:t xml:space="preserve"> </w:t>
      </w:r>
      <w:r w:rsidRPr="00312EEE">
        <w:rPr>
          <w:rFonts w:ascii="Arial" w:hAnsi="Arial" w:cs="Arial"/>
          <w:bCs/>
          <w:sz w:val="24"/>
          <w:szCs w:val="24"/>
          <w:shd w:val="clear" w:color="auto" w:fill="FFFFFF"/>
        </w:rPr>
        <w:t>keluaran</w:t>
      </w:r>
      <w:r w:rsidR="00312EEE" w:rsidRPr="00312EEE">
        <w:rPr>
          <w:rFonts w:ascii="Arial" w:hAnsi="Arial" w:cs="Arial"/>
          <w:bCs/>
          <w:sz w:val="24"/>
          <w:szCs w:val="24"/>
          <w:shd w:val="clear" w:color="auto" w:fill="FFFFFF"/>
        </w:rPr>
        <w:t xml:space="preserve"> yang </w:t>
      </w:r>
      <w:r w:rsidRPr="00312EEE">
        <w:rPr>
          <w:rFonts w:ascii="Arial" w:hAnsi="Arial" w:cs="Arial"/>
          <w:bCs/>
          <w:sz w:val="24"/>
          <w:szCs w:val="24"/>
          <w:shd w:val="clear" w:color="auto" w:fill="FFFFFF"/>
        </w:rPr>
        <w:t>bernilai</w:t>
      </w:r>
      <w:r w:rsidR="00312EEE" w:rsidRPr="00312EEE">
        <w:rPr>
          <w:rFonts w:ascii="Arial" w:hAnsi="Arial" w:cs="Arial"/>
          <w:bCs/>
          <w:sz w:val="24"/>
          <w:szCs w:val="24"/>
          <w:shd w:val="clear" w:color="auto" w:fill="FFFFFF"/>
        </w:rPr>
        <w:t xml:space="preserve"> </w:t>
      </w:r>
      <w:r w:rsidRPr="00312EEE">
        <w:rPr>
          <w:rFonts w:ascii="Arial" w:hAnsi="Arial" w:cs="Arial"/>
          <w:bCs/>
          <w:sz w:val="24"/>
          <w:szCs w:val="24"/>
          <w:shd w:val="clear" w:color="auto" w:fill="FFFFFF"/>
        </w:rPr>
        <w:t>tambah</w:t>
      </w:r>
      <w:r w:rsidR="00312EEE" w:rsidRPr="00312EEE">
        <w:rPr>
          <w:rFonts w:ascii="Arial" w:hAnsi="Arial" w:cs="Arial"/>
          <w:bCs/>
          <w:sz w:val="24"/>
          <w:szCs w:val="24"/>
          <w:shd w:val="clear" w:color="auto" w:fill="FFFFFF"/>
        </w:rPr>
        <w:t xml:space="preserve"> </w:t>
      </w:r>
      <w:r w:rsidRPr="00312EEE">
        <w:rPr>
          <w:rFonts w:ascii="Arial" w:hAnsi="Arial" w:cs="Arial"/>
          <w:sz w:val="24"/>
          <w:szCs w:val="24"/>
          <w:shd w:val="clear" w:color="auto" w:fill="FFFFFF"/>
        </w:rPr>
        <w:t>bagi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pemangku</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kepentingan.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Terkait</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dengan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pemahaman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perangkat</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daerah</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tentang Peta Proses Bisnis, telah</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dilakukan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kegiatan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Sosialisasi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Penyusunan Peta Proses Bisnis</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terhadap</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perangkat</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daerah di Kabupaten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Karanganyar pada bulan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Agustus 2019, dengan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harapan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semua</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perangkat</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daerah</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dapat</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memahai dan melakukan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langkah</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penyiapan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berbagai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bahan yang diperlukan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dalam</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Penyusunan Peta Proses Bisnis.</w:t>
      </w:r>
      <w:r w:rsidR="00312EEE" w:rsidRPr="00312EEE">
        <w:rPr>
          <w:rFonts w:ascii="Arial" w:hAnsi="Arial" w:cs="Arial"/>
          <w:sz w:val="24"/>
          <w:szCs w:val="24"/>
          <w:shd w:val="clear" w:color="auto" w:fill="FFFFFF"/>
        </w:rPr>
        <w:t xml:space="preserve"> Selanjutnya, telah disusun Keputusan Bupati Karanganyar Nomor 045/1173 Tahun 2019 tentang Peta Proses Bisnis Pemerintah Kabupaten Karanganyar. Sedangkan untuk pedoman penyusunan </w:t>
      </w:r>
      <w:r w:rsidRPr="00312EEE">
        <w:rPr>
          <w:rFonts w:ascii="Arial" w:hAnsi="Arial" w:cs="Arial"/>
          <w:sz w:val="24"/>
          <w:szCs w:val="24"/>
          <w:shd w:val="clear" w:color="auto" w:fill="FFFFFF"/>
        </w:rPr>
        <w:t>Standar</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Operasional</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Prosedur</w:t>
      </w:r>
      <w:r w:rsidR="00312EEE" w:rsidRPr="00312EEE">
        <w:rPr>
          <w:rFonts w:ascii="Arial" w:hAnsi="Arial" w:cs="Arial"/>
          <w:sz w:val="24"/>
          <w:szCs w:val="24"/>
          <w:shd w:val="clear" w:color="auto" w:fill="FFFFFF"/>
        </w:rPr>
        <w:t xml:space="preserve">, sebagai tindak lanjut penyusunan peta proses bisnis, mempedomani </w:t>
      </w:r>
      <w:r w:rsidRPr="00312EEE">
        <w:rPr>
          <w:rFonts w:ascii="Arial" w:hAnsi="Arial" w:cs="Arial"/>
          <w:sz w:val="24"/>
          <w:szCs w:val="24"/>
          <w:shd w:val="clear" w:color="auto" w:fill="FFFFFF"/>
        </w:rPr>
        <w:t>Peraturan Menteri Pendayagunaan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Aparatur Negara</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dan Reformasi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Birokrasi</w:t>
      </w:r>
      <w:r w:rsidR="00312EEE" w:rsidRPr="00312EEE">
        <w:rPr>
          <w:rFonts w:ascii="Arial" w:hAnsi="Arial" w:cs="Arial"/>
          <w:sz w:val="24"/>
          <w:szCs w:val="24"/>
          <w:shd w:val="clear" w:color="auto" w:fill="FFFFFF"/>
        </w:rPr>
        <w:t xml:space="preserve"> Nomor 35 Tahun 2012 </w:t>
      </w:r>
      <w:r w:rsidRPr="00312EEE">
        <w:rPr>
          <w:rFonts w:ascii="Arial" w:hAnsi="Arial" w:cs="Arial"/>
          <w:sz w:val="24"/>
          <w:szCs w:val="24"/>
          <w:shd w:val="clear" w:color="auto" w:fill="FFFFFF"/>
        </w:rPr>
        <w:t>tentang</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Pedoman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Penyusunan</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Standar</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Operasional</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Prosedur</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Administrasi</w:t>
      </w:r>
      <w:r w:rsidR="00312EEE" w:rsidRPr="00312EEE">
        <w:rPr>
          <w:rFonts w:ascii="Arial" w:hAnsi="Arial" w:cs="Arial"/>
          <w:sz w:val="24"/>
          <w:szCs w:val="24"/>
          <w:shd w:val="clear" w:color="auto" w:fill="FFFFFF"/>
        </w:rPr>
        <w:t xml:space="preserve"> </w:t>
      </w:r>
      <w:r w:rsidRPr="00312EEE">
        <w:rPr>
          <w:rFonts w:ascii="Arial" w:hAnsi="Arial" w:cs="Arial"/>
          <w:sz w:val="24"/>
          <w:szCs w:val="24"/>
          <w:shd w:val="clear" w:color="auto" w:fill="FFFFFF"/>
        </w:rPr>
        <w:t>Pemerintahan.</w:t>
      </w:r>
    </w:p>
    <w:p w:rsidR="00312EEE" w:rsidRDefault="00D36B14" w:rsidP="00312EEE">
      <w:pPr>
        <w:spacing w:after="0" w:line="360" w:lineRule="auto"/>
        <w:ind w:left="851" w:right="-45" w:firstLine="567"/>
        <w:jc w:val="both"/>
        <w:rPr>
          <w:rFonts w:ascii="Arial" w:hAnsi="Arial" w:cs="Arial"/>
          <w:sz w:val="24"/>
          <w:szCs w:val="24"/>
          <w:shd w:val="clear" w:color="auto" w:fill="FFFFFF"/>
        </w:rPr>
      </w:pPr>
      <w:r w:rsidRPr="00312EEE">
        <w:rPr>
          <w:rFonts w:ascii="Arial" w:hAnsi="Arial" w:cs="Arial"/>
          <w:sz w:val="24"/>
          <w:szCs w:val="24"/>
          <w:lang w:val="nb-NO"/>
        </w:rPr>
        <w:t xml:space="preserve">Pelaksanaan </w:t>
      </w:r>
      <w:r w:rsidRPr="00312EEE">
        <w:rPr>
          <w:rFonts w:ascii="Arial" w:hAnsi="Arial" w:cs="Arial"/>
          <w:i/>
          <w:sz w:val="24"/>
          <w:szCs w:val="24"/>
          <w:shd w:val="clear" w:color="auto" w:fill="FFFFFF"/>
        </w:rPr>
        <w:t>E-Government</w:t>
      </w:r>
      <w:r w:rsidRPr="00312EEE">
        <w:rPr>
          <w:rFonts w:ascii="Arial" w:hAnsi="Arial" w:cs="Arial"/>
          <w:sz w:val="24"/>
          <w:szCs w:val="24"/>
          <w:lang w:val="nb-NO"/>
        </w:rPr>
        <w:t xml:space="preserve"> di Kabupen</w:t>
      </w:r>
      <w:r w:rsidR="00312EEE" w:rsidRPr="00312EEE">
        <w:rPr>
          <w:rFonts w:ascii="Arial" w:hAnsi="Arial" w:cs="Arial"/>
          <w:sz w:val="24"/>
          <w:szCs w:val="24"/>
          <w:lang w:val="nb-NO"/>
        </w:rPr>
        <w:t xml:space="preserve"> </w:t>
      </w:r>
      <w:r w:rsidRPr="00312EEE">
        <w:rPr>
          <w:rFonts w:ascii="Arial" w:hAnsi="Arial" w:cs="Arial"/>
          <w:sz w:val="24"/>
          <w:szCs w:val="24"/>
          <w:lang w:val="nb-NO"/>
        </w:rPr>
        <w:t xml:space="preserve">Karanganyar saat ini diampu oleh Dinas Komunikasi dan Informasi dimana telah </w:t>
      </w:r>
      <w:r w:rsidRPr="00312EEE">
        <w:rPr>
          <w:rFonts w:ascii="Arial" w:hAnsi="Arial" w:cs="Arial"/>
          <w:sz w:val="24"/>
          <w:szCs w:val="24"/>
          <w:shd w:val="clear" w:color="auto" w:fill="FFFFFF"/>
        </w:rPr>
        <w:t>terdapat</w:t>
      </w:r>
      <w:r w:rsidR="00312EEE" w:rsidRPr="00312EEE">
        <w:rPr>
          <w:rFonts w:ascii="Arial" w:hAnsi="Arial" w:cs="Arial"/>
          <w:sz w:val="24"/>
          <w:szCs w:val="24"/>
          <w:shd w:val="clear" w:color="auto" w:fill="FFFFFF"/>
        </w:rPr>
        <w:t xml:space="preserve"> </w:t>
      </w:r>
      <w:r w:rsidRPr="00312EEE">
        <w:rPr>
          <w:rFonts w:ascii="Arial" w:hAnsi="Arial" w:cs="Arial"/>
          <w:sz w:val="24"/>
          <w:szCs w:val="24"/>
          <w:lang w:val="nb-NO"/>
        </w:rPr>
        <w:t>Peraturan Bupati Nomor 3 Tahun 2018 tentang Tata Kelola Teknologi Informasi di lingkungan Pemerintah Kabupaten Karanganyar. Lebih lanjut saat ini Kabupaten Karanganyar Tahun 201</w:t>
      </w:r>
      <w:r w:rsidR="00312EEE" w:rsidRPr="00312EEE">
        <w:rPr>
          <w:rFonts w:ascii="Arial" w:hAnsi="Arial" w:cs="Arial"/>
          <w:sz w:val="24"/>
          <w:szCs w:val="24"/>
          <w:lang w:val="nb-NO"/>
        </w:rPr>
        <w:t>9</w:t>
      </w:r>
      <w:r w:rsidRPr="00312EEE">
        <w:rPr>
          <w:rFonts w:ascii="Arial" w:hAnsi="Arial" w:cs="Arial"/>
          <w:sz w:val="24"/>
          <w:szCs w:val="24"/>
          <w:lang w:val="nb-NO"/>
        </w:rPr>
        <w:t xml:space="preserve"> mendapat skor SPBE (Sistem Pemerintahan Berbasis Elektronik) dengan nilai 2,</w:t>
      </w:r>
      <w:r w:rsidR="00312EEE" w:rsidRPr="00312EEE">
        <w:rPr>
          <w:rFonts w:ascii="Arial" w:hAnsi="Arial" w:cs="Arial"/>
          <w:sz w:val="24"/>
          <w:szCs w:val="24"/>
          <w:lang w:val="nb-NO"/>
        </w:rPr>
        <w:t xml:space="preserve">99 </w:t>
      </w:r>
      <w:r w:rsidRPr="00312EEE">
        <w:rPr>
          <w:rFonts w:ascii="Arial" w:hAnsi="Arial" w:cs="Arial"/>
          <w:sz w:val="24"/>
          <w:szCs w:val="24"/>
          <w:lang w:val="nb-NO"/>
        </w:rPr>
        <w:t xml:space="preserve">artinya layanan sudah berbentuk komunikasi dua arah, pengaturan telah ditetapkan dengan memenuhi kebutuhan sebagian di instansi pemerintah, proses tata kelola didasarkan [ada manajemen yang didefenisikan. </w:t>
      </w:r>
    </w:p>
    <w:p w:rsidR="00D36B14" w:rsidRPr="00312EEE" w:rsidRDefault="00D36B14" w:rsidP="00312EEE">
      <w:pPr>
        <w:spacing w:after="0" w:line="360" w:lineRule="auto"/>
        <w:ind w:left="851" w:right="-45" w:firstLine="567"/>
        <w:jc w:val="both"/>
        <w:rPr>
          <w:rFonts w:ascii="Arial" w:hAnsi="Arial" w:cs="Arial"/>
          <w:sz w:val="24"/>
          <w:szCs w:val="24"/>
          <w:shd w:val="clear" w:color="auto" w:fill="FFFFFF"/>
        </w:rPr>
      </w:pPr>
      <w:r w:rsidRPr="00312EEE">
        <w:rPr>
          <w:rFonts w:ascii="Arial" w:hAnsi="Arial" w:cs="Arial"/>
          <w:sz w:val="24"/>
          <w:szCs w:val="24"/>
          <w:lang w:val="nb-NO"/>
        </w:rPr>
        <w:t>Terkait dengan Tata Naskah Dinas di lingkungan Pemerintah Kabupaten Karanganyar yang berlaku saat ini diatur dengan Peraturan Bupati Nomor 61 Tahun 2011 tentang Tata Naskah Dinas di Lingkungan Pemerintah Kabupaten Karanganyar.</w:t>
      </w:r>
      <w:r w:rsidR="00312EEE" w:rsidRPr="00312EEE">
        <w:rPr>
          <w:rFonts w:ascii="Arial" w:hAnsi="Arial" w:cs="Arial"/>
          <w:sz w:val="24"/>
          <w:szCs w:val="24"/>
          <w:lang w:val="nb-NO"/>
        </w:rPr>
        <w:t xml:space="preserve"> </w:t>
      </w:r>
    </w:p>
    <w:p w:rsidR="00D36B14" w:rsidRPr="00731AD0" w:rsidRDefault="00D36B14" w:rsidP="00731AD0">
      <w:pPr>
        <w:spacing w:after="0" w:line="360" w:lineRule="auto"/>
        <w:ind w:left="426" w:right="-45" w:firstLine="708"/>
        <w:jc w:val="both"/>
        <w:rPr>
          <w:rFonts w:ascii="Arial" w:hAnsi="Arial" w:cs="Arial"/>
          <w:color w:val="00B050"/>
          <w:sz w:val="24"/>
          <w:szCs w:val="24"/>
          <w:lang w:val="nb-NO"/>
        </w:rPr>
      </w:pPr>
    </w:p>
    <w:p w:rsidR="00D36B14" w:rsidRPr="00731AD0"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Penataan sistem manajemen SDM aparatur</w:t>
      </w:r>
    </w:p>
    <w:p w:rsidR="00722BF8" w:rsidRPr="00722BF8" w:rsidRDefault="00D36B14" w:rsidP="00722BF8">
      <w:pPr>
        <w:spacing w:after="0" w:line="360" w:lineRule="auto"/>
        <w:ind w:left="851" w:right="-45" w:firstLine="567"/>
        <w:jc w:val="both"/>
        <w:rPr>
          <w:rFonts w:ascii="Arial" w:hAnsi="Arial" w:cs="Arial"/>
          <w:sz w:val="24"/>
          <w:szCs w:val="24"/>
          <w:lang w:val="nb-NO"/>
        </w:rPr>
      </w:pPr>
      <w:r w:rsidRPr="00722BF8">
        <w:rPr>
          <w:rFonts w:ascii="Arial" w:hAnsi="Arial" w:cs="Arial"/>
          <w:sz w:val="24"/>
          <w:szCs w:val="24"/>
          <w:lang w:val="nb-NO"/>
        </w:rPr>
        <w:t xml:space="preserve">Area Penataan Sistem Manajemen SDM Aparatur akan memberikan gambaran kondisi pelaksanaan di Kabupaten </w:t>
      </w:r>
      <w:r w:rsidRPr="00722BF8">
        <w:rPr>
          <w:rFonts w:ascii="Arial" w:hAnsi="Arial" w:cs="Arial"/>
          <w:sz w:val="24"/>
          <w:szCs w:val="24"/>
        </w:rPr>
        <w:t>Karanganyar</w:t>
      </w:r>
      <w:r w:rsidRPr="00722BF8">
        <w:rPr>
          <w:rFonts w:ascii="Arial" w:hAnsi="Arial" w:cs="Arial"/>
          <w:sz w:val="24"/>
          <w:szCs w:val="24"/>
          <w:lang w:val="nb-NO"/>
        </w:rPr>
        <w:t xml:space="preserve">terkait dengan Perencanaan kebutuhan pegawai sesuai dengan kebutuhan organisasi; Proses penerimaan pegawai transparan, objektif, akuntabel dan bebas KKN; Pengembangan pegawai berbasis kompetensi; Promosi jabatan dilakukan secara terbuka; Penetapan kinerja individu; Penegakan aturan disiplin/kode </w:t>
      </w:r>
      <w:r w:rsidRPr="00722BF8">
        <w:rPr>
          <w:rFonts w:ascii="Arial" w:hAnsi="Arial" w:cs="Arial"/>
          <w:sz w:val="24"/>
          <w:szCs w:val="24"/>
          <w:lang w:val="nb-NO"/>
        </w:rPr>
        <w:lastRenderedPageBreak/>
        <w:t xml:space="preserve">etik/kode perilaku pegawai; Pelaksanaan evaluasi jabatan </w:t>
      </w:r>
      <w:r w:rsidR="00722BF8" w:rsidRPr="00722BF8">
        <w:rPr>
          <w:rFonts w:ascii="Arial" w:hAnsi="Arial" w:cs="Arial"/>
          <w:sz w:val="24"/>
          <w:szCs w:val="24"/>
          <w:lang w:val="nb-NO"/>
        </w:rPr>
        <w:t>serta</w:t>
      </w:r>
      <w:r w:rsidRPr="00722BF8">
        <w:rPr>
          <w:rFonts w:ascii="Arial" w:hAnsi="Arial" w:cs="Arial"/>
          <w:sz w:val="24"/>
          <w:szCs w:val="24"/>
          <w:lang w:val="nb-NO"/>
        </w:rPr>
        <w:t xml:space="preserve"> Sistem informasi kepegawaian</w:t>
      </w:r>
      <w:r w:rsidR="00722BF8" w:rsidRPr="00722BF8">
        <w:rPr>
          <w:rFonts w:ascii="Arial" w:hAnsi="Arial" w:cs="Arial"/>
          <w:sz w:val="24"/>
          <w:szCs w:val="24"/>
          <w:lang w:val="nb-NO"/>
        </w:rPr>
        <w:t>.</w:t>
      </w:r>
    </w:p>
    <w:p w:rsidR="00D36B14" w:rsidRDefault="00D36B14" w:rsidP="00722BF8">
      <w:pPr>
        <w:spacing w:after="0" w:line="360" w:lineRule="auto"/>
        <w:ind w:left="851" w:right="-45" w:firstLine="567"/>
        <w:jc w:val="both"/>
        <w:rPr>
          <w:rFonts w:ascii="Arial" w:hAnsi="Arial" w:cs="Arial"/>
          <w:color w:val="0070C0"/>
          <w:sz w:val="24"/>
          <w:szCs w:val="24"/>
          <w:lang w:val="sv-SE"/>
        </w:rPr>
      </w:pPr>
      <w:r w:rsidRPr="00722BF8">
        <w:rPr>
          <w:rFonts w:ascii="Arial" w:hAnsi="Arial" w:cs="Arial"/>
          <w:sz w:val="24"/>
          <w:szCs w:val="24"/>
          <w:lang w:val="sv-SE"/>
        </w:rPr>
        <w:t>Muara dari kualitas SDM adalah profesionalisme. Untuk mewujudkan hal tersebut, diperlukan peta karier yang jelas sehingga setiap SDM mempunyai semangat untuk bersaing. Berdasarkan UU ASN, setiap ASN berhak atas karier di samping kewajiban-kewajiban yang harus mereka penuhi. Oleh karenanya, peta karier yang tersedia harus bersifat terbuka, minimal dalam hal pemenuhan persyaratan</w:t>
      </w:r>
      <w:r w:rsidRPr="00731AD0">
        <w:rPr>
          <w:rFonts w:ascii="Arial" w:hAnsi="Arial" w:cs="Arial"/>
          <w:color w:val="0070C0"/>
          <w:sz w:val="24"/>
          <w:szCs w:val="24"/>
          <w:lang w:val="sv-SE"/>
        </w:rPr>
        <w:t>.</w:t>
      </w:r>
    </w:p>
    <w:p w:rsidR="00722BF8" w:rsidRPr="00722BF8" w:rsidRDefault="00722BF8" w:rsidP="00722BF8">
      <w:pPr>
        <w:spacing w:after="0" w:line="360" w:lineRule="auto"/>
        <w:ind w:left="851" w:right="-45" w:firstLine="567"/>
        <w:jc w:val="both"/>
        <w:rPr>
          <w:rFonts w:ascii="Arial" w:hAnsi="Arial" w:cs="Arial"/>
          <w:i/>
          <w:spacing w:val="-4"/>
          <w:sz w:val="24"/>
          <w:szCs w:val="24"/>
        </w:rPr>
      </w:pPr>
    </w:p>
    <w:p w:rsidR="00D36B14" w:rsidRPr="00731AD0"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Penguatan Pengawasan</w:t>
      </w:r>
    </w:p>
    <w:p w:rsidR="00D36B14" w:rsidRPr="007B7E39" w:rsidRDefault="00D36B14" w:rsidP="00722BF8">
      <w:pPr>
        <w:spacing w:after="0" w:line="360" w:lineRule="auto"/>
        <w:ind w:left="851" w:right="-45" w:firstLine="567"/>
        <w:jc w:val="both"/>
        <w:rPr>
          <w:rFonts w:ascii="Arial" w:hAnsi="Arial" w:cs="Arial"/>
          <w:sz w:val="24"/>
          <w:szCs w:val="24"/>
        </w:rPr>
      </w:pPr>
      <w:r w:rsidRPr="007B7E39">
        <w:rPr>
          <w:rFonts w:ascii="Arial" w:hAnsi="Arial" w:cs="Arial"/>
          <w:sz w:val="24"/>
          <w:szCs w:val="24"/>
          <w:lang w:val="nb-NO"/>
        </w:rPr>
        <w:t>Sepanjang periode</w:t>
      </w:r>
      <w:r w:rsidRPr="007B7E39">
        <w:rPr>
          <w:rFonts w:ascii="Arial" w:hAnsi="Arial" w:cs="Arial"/>
          <w:sz w:val="24"/>
          <w:szCs w:val="24"/>
        </w:rPr>
        <w:t xml:space="preserve"> 2012-2018</w:t>
      </w:r>
      <w:r w:rsidRPr="007B7E39">
        <w:rPr>
          <w:rFonts w:ascii="Arial" w:hAnsi="Arial" w:cs="Arial"/>
          <w:sz w:val="24"/>
          <w:szCs w:val="24"/>
          <w:lang w:val="nb-NO"/>
        </w:rPr>
        <w:t>,</w:t>
      </w:r>
      <w:r w:rsidR="00722BF8" w:rsidRPr="007B7E39">
        <w:rPr>
          <w:rFonts w:ascii="Arial" w:hAnsi="Arial" w:cs="Arial"/>
          <w:sz w:val="24"/>
          <w:szCs w:val="24"/>
          <w:lang w:val="nb-NO"/>
        </w:rPr>
        <w:t xml:space="preserve"> </w:t>
      </w:r>
      <w:r w:rsidRPr="007B7E39">
        <w:rPr>
          <w:rFonts w:ascii="Arial" w:hAnsi="Arial" w:cs="Arial"/>
          <w:sz w:val="24"/>
          <w:szCs w:val="24"/>
          <w:lang w:val="nb-NO"/>
        </w:rPr>
        <w:t xml:space="preserve">Badan Pemeriksa Keuangan  telah memberikan opini Wajar Tanpa Pengecualian (WTP) kepada </w:t>
      </w:r>
      <w:r w:rsidRPr="007B7E39">
        <w:rPr>
          <w:rFonts w:ascii="Arial" w:hAnsi="Arial" w:cs="Arial"/>
          <w:sz w:val="24"/>
          <w:szCs w:val="24"/>
        </w:rPr>
        <w:t>Pemerintah</w:t>
      </w:r>
      <w:r w:rsidR="00722BF8" w:rsidRPr="007B7E39">
        <w:rPr>
          <w:rFonts w:ascii="Arial" w:hAnsi="Arial" w:cs="Arial"/>
          <w:sz w:val="24"/>
          <w:szCs w:val="24"/>
        </w:rPr>
        <w:t xml:space="preserve"> </w:t>
      </w:r>
      <w:r w:rsidRPr="007B7E39">
        <w:rPr>
          <w:rFonts w:ascii="Arial" w:hAnsi="Arial" w:cs="Arial"/>
          <w:sz w:val="24"/>
          <w:szCs w:val="24"/>
        </w:rPr>
        <w:t>Kabupaten</w:t>
      </w:r>
      <w:r w:rsidR="00722BF8" w:rsidRPr="007B7E39">
        <w:rPr>
          <w:rFonts w:ascii="Arial" w:hAnsi="Arial" w:cs="Arial"/>
          <w:sz w:val="24"/>
          <w:szCs w:val="24"/>
        </w:rPr>
        <w:t xml:space="preserve"> </w:t>
      </w:r>
      <w:r w:rsidRPr="007B7E39">
        <w:rPr>
          <w:rFonts w:ascii="Arial" w:hAnsi="Arial" w:cs="Arial"/>
          <w:sz w:val="24"/>
          <w:szCs w:val="24"/>
        </w:rPr>
        <w:t>Karanganyar</w:t>
      </w:r>
      <w:r w:rsidRPr="007B7E39">
        <w:rPr>
          <w:rFonts w:ascii="Arial" w:hAnsi="Arial" w:cs="Arial"/>
          <w:sz w:val="24"/>
          <w:szCs w:val="24"/>
          <w:lang w:val="nb-NO"/>
        </w:rPr>
        <w:t>.</w:t>
      </w:r>
      <w:r w:rsidR="00722BF8" w:rsidRPr="007B7E39">
        <w:rPr>
          <w:rFonts w:ascii="Arial" w:hAnsi="Arial" w:cs="Arial"/>
          <w:sz w:val="24"/>
          <w:szCs w:val="24"/>
          <w:lang w:val="nb-NO"/>
        </w:rPr>
        <w:t xml:space="preserve"> </w:t>
      </w:r>
      <w:r w:rsidRPr="007B7E39">
        <w:rPr>
          <w:rFonts w:ascii="Arial" w:hAnsi="Arial" w:cs="Arial"/>
          <w:sz w:val="24"/>
          <w:szCs w:val="24"/>
        </w:rPr>
        <w:t>Dalam</w:t>
      </w:r>
      <w:r w:rsidR="00722BF8" w:rsidRPr="007B7E39">
        <w:rPr>
          <w:rFonts w:ascii="Arial" w:hAnsi="Arial" w:cs="Arial"/>
          <w:sz w:val="24"/>
          <w:szCs w:val="24"/>
        </w:rPr>
        <w:t xml:space="preserve"> </w:t>
      </w:r>
      <w:r w:rsidRPr="007B7E39">
        <w:rPr>
          <w:rFonts w:ascii="Arial" w:hAnsi="Arial" w:cs="Arial"/>
          <w:sz w:val="24"/>
          <w:szCs w:val="24"/>
        </w:rPr>
        <w:t>konteks</w:t>
      </w:r>
      <w:r w:rsidR="00722BF8" w:rsidRPr="007B7E39">
        <w:rPr>
          <w:rFonts w:ascii="Arial" w:hAnsi="Arial" w:cs="Arial"/>
          <w:sz w:val="24"/>
          <w:szCs w:val="24"/>
        </w:rPr>
        <w:t xml:space="preserve"> </w:t>
      </w:r>
      <w:r w:rsidRPr="007B7E39">
        <w:rPr>
          <w:rFonts w:ascii="Arial" w:hAnsi="Arial" w:cs="Arial"/>
          <w:sz w:val="24"/>
          <w:szCs w:val="24"/>
        </w:rPr>
        <w:t>ini, seluruh</w:t>
      </w:r>
      <w:r w:rsidR="00722BF8" w:rsidRPr="007B7E39">
        <w:rPr>
          <w:rFonts w:ascii="Arial" w:hAnsi="Arial" w:cs="Arial"/>
          <w:sz w:val="24"/>
          <w:szCs w:val="24"/>
        </w:rPr>
        <w:t xml:space="preserve"> </w:t>
      </w:r>
      <w:r w:rsidRPr="007B7E39">
        <w:rPr>
          <w:rFonts w:ascii="Arial" w:hAnsi="Arial" w:cs="Arial"/>
          <w:sz w:val="24"/>
          <w:szCs w:val="24"/>
        </w:rPr>
        <w:t>Aparatur</w:t>
      </w:r>
      <w:r w:rsidR="00722BF8" w:rsidRPr="007B7E39">
        <w:rPr>
          <w:rFonts w:ascii="Arial" w:hAnsi="Arial" w:cs="Arial"/>
          <w:sz w:val="24"/>
          <w:szCs w:val="24"/>
        </w:rPr>
        <w:t xml:space="preserve"> </w:t>
      </w:r>
      <w:r w:rsidRPr="007B7E39">
        <w:rPr>
          <w:rFonts w:ascii="Arial" w:hAnsi="Arial" w:cs="Arial"/>
          <w:sz w:val="24"/>
          <w:szCs w:val="24"/>
        </w:rPr>
        <w:t>dituntut</w:t>
      </w:r>
      <w:r w:rsidR="00722BF8" w:rsidRPr="007B7E39">
        <w:rPr>
          <w:rFonts w:ascii="Arial" w:hAnsi="Arial" w:cs="Arial"/>
          <w:sz w:val="24"/>
          <w:szCs w:val="24"/>
        </w:rPr>
        <w:t xml:space="preserve"> </w:t>
      </w:r>
      <w:r w:rsidRPr="007B7E39">
        <w:rPr>
          <w:rFonts w:ascii="Arial" w:hAnsi="Arial" w:cs="Arial"/>
          <w:sz w:val="24"/>
          <w:szCs w:val="24"/>
        </w:rPr>
        <w:t>untuk</w:t>
      </w:r>
      <w:r w:rsidR="00722BF8" w:rsidRPr="007B7E39">
        <w:rPr>
          <w:rFonts w:ascii="Arial" w:hAnsi="Arial" w:cs="Arial"/>
          <w:sz w:val="24"/>
          <w:szCs w:val="24"/>
        </w:rPr>
        <w:t xml:space="preserve"> </w:t>
      </w:r>
      <w:r w:rsidRPr="007B7E39">
        <w:rPr>
          <w:rFonts w:ascii="Arial" w:hAnsi="Arial" w:cs="Arial"/>
          <w:sz w:val="24"/>
          <w:szCs w:val="24"/>
        </w:rPr>
        <w:t>bekerja</w:t>
      </w:r>
      <w:r w:rsidR="00722BF8" w:rsidRPr="007B7E39">
        <w:rPr>
          <w:rFonts w:ascii="Arial" w:hAnsi="Arial" w:cs="Arial"/>
          <w:sz w:val="24"/>
          <w:szCs w:val="24"/>
        </w:rPr>
        <w:t xml:space="preserve"> </w:t>
      </w:r>
      <w:r w:rsidRPr="007B7E39">
        <w:rPr>
          <w:rFonts w:ascii="Arial" w:hAnsi="Arial" w:cs="Arial"/>
          <w:sz w:val="24"/>
          <w:szCs w:val="24"/>
        </w:rPr>
        <w:t>sesuai</w:t>
      </w:r>
      <w:r w:rsidR="00722BF8" w:rsidRPr="007B7E39">
        <w:rPr>
          <w:rFonts w:ascii="Arial" w:hAnsi="Arial" w:cs="Arial"/>
          <w:sz w:val="24"/>
          <w:szCs w:val="24"/>
        </w:rPr>
        <w:t xml:space="preserve"> </w:t>
      </w:r>
      <w:r w:rsidRPr="007B7E39">
        <w:rPr>
          <w:rFonts w:ascii="Arial" w:hAnsi="Arial" w:cs="Arial"/>
          <w:sz w:val="24"/>
          <w:szCs w:val="24"/>
        </w:rPr>
        <w:t>dengan</w:t>
      </w:r>
      <w:r w:rsidR="00722BF8" w:rsidRPr="007B7E39">
        <w:rPr>
          <w:rFonts w:ascii="Arial" w:hAnsi="Arial" w:cs="Arial"/>
          <w:sz w:val="24"/>
          <w:szCs w:val="24"/>
        </w:rPr>
        <w:t xml:space="preserve"> </w:t>
      </w:r>
      <w:r w:rsidRPr="007B7E39">
        <w:rPr>
          <w:rFonts w:ascii="Arial" w:hAnsi="Arial" w:cs="Arial"/>
          <w:sz w:val="24"/>
          <w:szCs w:val="24"/>
        </w:rPr>
        <w:t>peraturan dan ketentuan</w:t>
      </w:r>
      <w:r w:rsidR="00722BF8" w:rsidRPr="007B7E39">
        <w:rPr>
          <w:rFonts w:ascii="Arial" w:hAnsi="Arial" w:cs="Arial"/>
          <w:sz w:val="24"/>
          <w:szCs w:val="24"/>
        </w:rPr>
        <w:t xml:space="preserve"> </w:t>
      </w:r>
      <w:r w:rsidRPr="007B7E39">
        <w:rPr>
          <w:rFonts w:ascii="Arial" w:hAnsi="Arial" w:cs="Arial"/>
          <w:sz w:val="24"/>
          <w:szCs w:val="24"/>
        </w:rPr>
        <w:t>perundang-undangan. Dengan</w:t>
      </w:r>
      <w:r w:rsidR="00722BF8" w:rsidRPr="007B7E39">
        <w:rPr>
          <w:rFonts w:ascii="Arial" w:hAnsi="Arial" w:cs="Arial"/>
          <w:sz w:val="24"/>
          <w:szCs w:val="24"/>
        </w:rPr>
        <w:t xml:space="preserve"> </w:t>
      </w:r>
      <w:r w:rsidRPr="007B7E39">
        <w:rPr>
          <w:rFonts w:ascii="Arial" w:hAnsi="Arial" w:cs="Arial"/>
          <w:sz w:val="24"/>
          <w:szCs w:val="24"/>
        </w:rPr>
        <w:t>demikian, tidak</w:t>
      </w:r>
      <w:r w:rsidR="00722BF8" w:rsidRPr="007B7E39">
        <w:rPr>
          <w:rFonts w:ascii="Arial" w:hAnsi="Arial" w:cs="Arial"/>
          <w:sz w:val="24"/>
          <w:szCs w:val="24"/>
        </w:rPr>
        <w:t xml:space="preserve"> </w:t>
      </w:r>
      <w:r w:rsidRPr="007B7E39">
        <w:rPr>
          <w:rFonts w:ascii="Arial" w:hAnsi="Arial" w:cs="Arial"/>
          <w:sz w:val="24"/>
          <w:szCs w:val="24"/>
        </w:rPr>
        <w:t>ada</w:t>
      </w:r>
      <w:r w:rsidR="00722BF8" w:rsidRPr="007B7E39">
        <w:rPr>
          <w:rFonts w:ascii="Arial" w:hAnsi="Arial" w:cs="Arial"/>
          <w:sz w:val="24"/>
          <w:szCs w:val="24"/>
        </w:rPr>
        <w:t xml:space="preserve"> </w:t>
      </w:r>
      <w:r w:rsidRPr="007B7E39">
        <w:rPr>
          <w:rFonts w:ascii="Arial" w:hAnsi="Arial" w:cs="Arial"/>
          <w:sz w:val="24"/>
          <w:szCs w:val="24"/>
        </w:rPr>
        <w:t>keragu-raguan</w:t>
      </w:r>
      <w:r w:rsidR="00722BF8" w:rsidRPr="007B7E39">
        <w:rPr>
          <w:rFonts w:ascii="Arial" w:hAnsi="Arial" w:cs="Arial"/>
          <w:sz w:val="24"/>
          <w:szCs w:val="24"/>
        </w:rPr>
        <w:t xml:space="preserve"> </w:t>
      </w:r>
      <w:r w:rsidRPr="007B7E39">
        <w:rPr>
          <w:rFonts w:ascii="Arial" w:hAnsi="Arial" w:cs="Arial"/>
          <w:sz w:val="24"/>
          <w:szCs w:val="24"/>
        </w:rPr>
        <w:t>lagi</w:t>
      </w:r>
      <w:r w:rsidR="00722BF8" w:rsidRPr="007B7E39">
        <w:rPr>
          <w:rFonts w:ascii="Arial" w:hAnsi="Arial" w:cs="Arial"/>
          <w:sz w:val="24"/>
          <w:szCs w:val="24"/>
        </w:rPr>
        <w:t xml:space="preserve"> </w:t>
      </w:r>
      <w:r w:rsidRPr="007B7E39">
        <w:rPr>
          <w:rFonts w:ascii="Arial" w:hAnsi="Arial" w:cs="Arial"/>
          <w:sz w:val="24"/>
          <w:szCs w:val="24"/>
        </w:rPr>
        <w:t>dari BPK atas</w:t>
      </w:r>
      <w:r w:rsidR="00722BF8" w:rsidRPr="007B7E39">
        <w:rPr>
          <w:rFonts w:ascii="Arial" w:hAnsi="Arial" w:cs="Arial"/>
          <w:sz w:val="24"/>
          <w:szCs w:val="24"/>
        </w:rPr>
        <w:t xml:space="preserve"> </w:t>
      </w:r>
      <w:r w:rsidRPr="007B7E39">
        <w:rPr>
          <w:rFonts w:ascii="Arial" w:hAnsi="Arial" w:cs="Arial"/>
          <w:sz w:val="24"/>
          <w:szCs w:val="24"/>
        </w:rPr>
        <w:t>seluruh</w:t>
      </w:r>
      <w:r w:rsidR="00722BF8" w:rsidRPr="007B7E39">
        <w:rPr>
          <w:rFonts w:ascii="Arial" w:hAnsi="Arial" w:cs="Arial"/>
          <w:sz w:val="24"/>
          <w:szCs w:val="24"/>
        </w:rPr>
        <w:t xml:space="preserve"> </w:t>
      </w:r>
      <w:r w:rsidRPr="007B7E39">
        <w:rPr>
          <w:rFonts w:ascii="Arial" w:hAnsi="Arial" w:cs="Arial"/>
          <w:sz w:val="24"/>
          <w:szCs w:val="24"/>
        </w:rPr>
        <w:t>laporan</w:t>
      </w:r>
      <w:r w:rsidR="00722BF8" w:rsidRPr="007B7E39">
        <w:rPr>
          <w:rFonts w:ascii="Arial" w:hAnsi="Arial" w:cs="Arial"/>
          <w:sz w:val="24"/>
          <w:szCs w:val="24"/>
        </w:rPr>
        <w:t xml:space="preserve"> </w:t>
      </w:r>
      <w:r w:rsidRPr="007B7E39">
        <w:rPr>
          <w:rFonts w:ascii="Arial" w:hAnsi="Arial" w:cs="Arial"/>
          <w:sz w:val="24"/>
          <w:szCs w:val="24"/>
        </w:rPr>
        <w:t>penyelenggaraan</w:t>
      </w:r>
      <w:r w:rsidR="00722BF8" w:rsidRPr="007B7E39">
        <w:rPr>
          <w:rFonts w:ascii="Arial" w:hAnsi="Arial" w:cs="Arial"/>
          <w:sz w:val="24"/>
          <w:szCs w:val="24"/>
        </w:rPr>
        <w:t xml:space="preserve"> </w:t>
      </w:r>
      <w:r w:rsidRPr="007B7E39">
        <w:rPr>
          <w:rFonts w:ascii="Arial" w:hAnsi="Arial" w:cs="Arial"/>
          <w:sz w:val="24"/>
          <w:szCs w:val="24"/>
        </w:rPr>
        <w:t>pembangunan dan pemerintahan</w:t>
      </w:r>
      <w:r w:rsidR="00722BF8" w:rsidRPr="007B7E39">
        <w:rPr>
          <w:rFonts w:ascii="Arial" w:hAnsi="Arial" w:cs="Arial"/>
          <w:sz w:val="24"/>
          <w:szCs w:val="24"/>
        </w:rPr>
        <w:t xml:space="preserve"> </w:t>
      </w:r>
      <w:r w:rsidRPr="007B7E39">
        <w:rPr>
          <w:rFonts w:ascii="Arial" w:hAnsi="Arial" w:cs="Arial"/>
          <w:sz w:val="24"/>
          <w:szCs w:val="24"/>
        </w:rPr>
        <w:t>termasuk</w:t>
      </w:r>
      <w:r w:rsidR="00722BF8" w:rsidRPr="007B7E39">
        <w:rPr>
          <w:rFonts w:ascii="Arial" w:hAnsi="Arial" w:cs="Arial"/>
          <w:sz w:val="24"/>
          <w:szCs w:val="24"/>
        </w:rPr>
        <w:t xml:space="preserve"> </w:t>
      </w:r>
      <w:r w:rsidRPr="007B7E39">
        <w:rPr>
          <w:rFonts w:ascii="Arial" w:hAnsi="Arial" w:cs="Arial"/>
          <w:sz w:val="24"/>
          <w:szCs w:val="24"/>
        </w:rPr>
        <w:t>aset-aset yang dimiliki</w:t>
      </w:r>
      <w:r w:rsidR="00722BF8" w:rsidRPr="007B7E39">
        <w:rPr>
          <w:rFonts w:ascii="Arial" w:hAnsi="Arial" w:cs="Arial"/>
          <w:sz w:val="24"/>
          <w:szCs w:val="24"/>
        </w:rPr>
        <w:t xml:space="preserve"> </w:t>
      </w:r>
      <w:r w:rsidRPr="007B7E39">
        <w:rPr>
          <w:rFonts w:ascii="Arial" w:hAnsi="Arial" w:cs="Arial"/>
          <w:sz w:val="24"/>
          <w:szCs w:val="24"/>
        </w:rPr>
        <w:t>Pemerintah</w:t>
      </w:r>
      <w:r w:rsidR="00722BF8" w:rsidRPr="007B7E39">
        <w:rPr>
          <w:rFonts w:ascii="Arial" w:hAnsi="Arial" w:cs="Arial"/>
          <w:sz w:val="24"/>
          <w:szCs w:val="24"/>
        </w:rPr>
        <w:t xml:space="preserve"> </w:t>
      </w:r>
      <w:r w:rsidRPr="007B7E39">
        <w:rPr>
          <w:rFonts w:ascii="Arial" w:hAnsi="Arial" w:cs="Arial"/>
          <w:sz w:val="24"/>
          <w:szCs w:val="24"/>
        </w:rPr>
        <w:t>Kabupaten</w:t>
      </w:r>
      <w:r w:rsidR="00722BF8" w:rsidRPr="007B7E39">
        <w:rPr>
          <w:rFonts w:ascii="Arial" w:hAnsi="Arial" w:cs="Arial"/>
          <w:sz w:val="24"/>
          <w:szCs w:val="24"/>
        </w:rPr>
        <w:t xml:space="preserve"> </w:t>
      </w:r>
      <w:r w:rsidRPr="007B7E39">
        <w:rPr>
          <w:rFonts w:ascii="Arial" w:hAnsi="Arial" w:cs="Arial"/>
          <w:sz w:val="24"/>
          <w:szCs w:val="24"/>
        </w:rPr>
        <w:t>Karanganyar.</w:t>
      </w:r>
      <w:r w:rsidR="00722BF8" w:rsidRPr="007B7E39">
        <w:rPr>
          <w:rFonts w:ascii="Arial" w:hAnsi="Arial" w:cs="Arial"/>
          <w:sz w:val="24"/>
          <w:szCs w:val="24"/>
        </w:rPr>
        <w:t xml:space="preserve"> Untuk opini BPK tahun 2019, sampai dengan laporan kinerja ini disusun, BPK masih dalam proses evaluasi.</w:t>
      </w:r>
    </w:p>
    <w:p w:rsidR="00722BF8" w:rsidRPr="00731AD0" w:rsidRDefault="00722BF8" w:rsidP="00722BF8">
      <w:pPr>
        <w:spacing w:after="0" w:line="360" w:lineRule="auto"/>
        <w:ind w:left="851" w:right="-45" w:firstLine="567"/>
        <w:jc w:val="both"/>
        <w:rPr>
          <w:rFonts w:ascii="Arial" w:hAnsi="Arial" w:cs="Arial"/>
          <w:color w:val="0070C0"/>
          <w:spacing w:val="-4"/>
          <w:sz w:val="24"/>
          <w:szCs w:val="24"/>
        </w:rPr>
      </w:pPr>
    </w:p>
    <w:p w:rsidR="00D36B14" w:rsidRPr="00731AD0"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Penguatan Akuntabilitas Kinerja</w:t>
      </w:r>
    </w:p>
    <w:p w:rsidR="00D36B14" w:rsidRPr="00A26CDA" w:rsidRDefault="00D36B14" w:rsidP="00A26CDA">
      <w:pPr>
        <w:spacing w:after="0" w:line="360" w:lineRule="auto"/>
        <w:ind w:left="851" w:right="-45" w:firstLine="567"/>
        <w:jc w:val="both"/>
        <w:rPr>
          <w:rFonts w:ascii="Arial" w:hAnsi="Arial" w:cs="Arial"/>
          <w:sz w:val="24"/>
          <w:szCs w:val="24"/>
          <w:lang w:val="nb-NO"/>
        </w:rPr>
      </w:pPr>
      <w:r w:rsidRPr="00A26CDA">
        <w:rPr>
          <w:rFonts w:ascii="Arial" w:hAnsi="Arial" w:cs="Arial"/>
          <w:sz w:val="24"/>
          <w:szCs w:val="24"/>
          <w:lang w:val="nb-NO"/>
        </w:rPr>
        <w:t>Area Penguatan Akuntabilitas Kinerja memberikan gambaran terkait dengan Keterlibatan Pimpinan dan Pengelolaan APIP yang akan dijelaskan sebagai berikut:</w:t>
      </w:r>
    </w:p>
    <w:p w:rsidR="00D36B14" w:rsidRPr="00731AD0" w:rsidRDefault="00C02DEA" w:rsidP="00A26CDA">
      <w:pPr>
        <w:spacing w:after="0" w:line="360" w:lineRule="auto"/>
        <w:ind w:left="851" w:right="-45" w:firstLine="567"/>
        <w:jc w:val="both"/>
        <w:rPr>
          <w:rFonts w:ascii="Arial" w:hAnsi="Arial" w:cs="Arial"/>
          <w:i/>
          <w:color w:val="00B050"/>
          <w:sz w:val="24"/>
          <w:szCs w:val="24"/>
          <w:lang w:val="nb-NO"/>
        </w:rPr>
      </w:pPr>
      <w:r>
        <w:rPr>
          <w:rFonts w:ascii="Arial" w:hAnsi="Arial" w:cs="Arial"/>
          <w:i/>
          <w:noProof/>
          <w:sz w:val="24"/>
          <w:szCs w:val="24"/>
          <w:lang w:val="id-ID" w:eastAsia="id-ID"/>
        </w:rPr>
        <w:drawing>
          <wp:inline distT="0" distB="0" distL="0" distR="0">
            <wp:extent cx="3619500" cy="2705100"/>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3619500" cy="2705100"/>
                    </a:xfrm>
                    <a:prstGeom prst="rect">
                      <a:avLst/>
                    </a:prstGeom>
                    <a:noFill/>
                    <a:ln w="9525">
                      <a:noFill/>
                      <a:miter lim="800000"/>
                      <a:headEnd/>
                      <a:tailEnd/>
                    </a:ln>
                  </pic:spPr>
                </pic:pic>
              </a:graphicData>
            </a:graphic>
          </wp:inline>
        </w:drawing>
      </w:r>
    </w:p>
    <w:p w:rsidR="00D36B14" w:rsidRPr="00320B9E" w:rsidRDefault="00D36B14" w:rsidP="001478B0">
      <w:pPr>
        <w:spacing w:after="0" w:line="240" w:lineRule="auto"/>
        <w:ind w:right="-45"/>
        <w:jc w:val="center"/>
        <w:rPr>
          <w:rFonts w:ascii="Arial" w:hAnsi="Arial" w:cs="Arial"/>
          <w:b/>
          <w:sz w:val="24"/>
          <w:szCs w:val="24"/>
          <w:lang w:val="id-ID"/>
        </w:rPr>
      </w:pPr>
      <w:r w:rsidRPr="00320B9E">
        <w:rPr>
          <w:rFonts w:ascii="Arial" w:hAnsi="Arial" w:cs="Arial"/>
          <w:b/>
          <w:sz w:val="24"/>
          <w:szCs w:val="24"/>
          <w:lang w:val="id-ID"/>
        </w:rPr>
        <w:t xml:space="preserve">Gambar </w:t>
      </w:r>
      <w:r w:rsidR="00A26CDA" w:rsidRPr="00320B9E">
        <w:rPr>
          <w:rFonts w:ascii="Arial" w:hAnsi="Arial" w:cs="Arial"/>
          <w:b/>
          <w:sz w:val="24"/>
          <w:szCs w:val="24"/>
        </w:rPr>
        <w:t>3.5</w:t>
      </w:r>
    </w:p>
    <w:p w:rsidR="00D36B14" w:rsidRPr="00320B9E" w:rsidRDefault="00D36B14" w:rsidP="001478B0">
      <w:pPr>
        <w:spacing w:after="0" w:line="240" w:lineRule="auto"/>
        <w:ind w:right="-45"/>
        <w:jc w:val="center"/>
        <w:rPr>
          <w:rFonts w:ascii="Arial" w:hAnsi="Arial" w:cs="Arial"/>
          <w:b/>
          <w:sz w:val="24"/>
          <w:szCs w:val="24"/>
        </w:rPr>
      </w:pPr>
      <w:r w:rsidRPr="00320B9E">
        <w:rPr>
          <w:rFonts w:ascii="Arial" w:hAnsi="Arial" w:cs="Arial"/>
          <w:b/>
          <w:sz w:val="24"/>
          <w:szCs w:val="24"/>
          <w:lang w:val="id-ID"/>
        </w:rPr>
        <w:t xml:space="preserve">Area </w:t>
      </w:r>
      <w:r w:rsidRPr="00320B9E">
        <w:rPr>
          <w:rFonts w:ascii="Arial" w:hAnsi="Arial" w:cs="Arial"/>
          <w:b/>
          <w:sz w:val="24"/>
          <w:szCs w:val="24"/>
        </w:rPr>
        <w:t>Penguatan</w:t>
      </w:r>
      <w:r w:rsidR="00A26CDA" w:rsidRPr="00320B9E">
        <w:rPr>
          <w:rFonts w:ascii="Arial" w:hAnsi="Arial" w:cs="Arial"/>
          <w:b/>
          <w:sz w:val="24"/>
          <w:szCs w:val="24"/>
        </w:rPr>
        <w:t xml:space="preserve"> </w:t>
      </w:r>
      <w:r w:rsidRPr="00320B9E">
        <w:rPr>
          <w:rFonts w:ascii="Arial" w:hAnsi="Arial" w:cs="Arial"/>
          <w:b/>
          <w:sz w:val="24"/>
          <w:szCs w:val="24"/>
        </w:rPr>
        <w:t>Akuntabilitas</w:t>
      </w:r>
      <w:r w:rsidR="00A26CDA" w:rsidRPr="00320B9E">
        <w:rPr>
          <w:rFonts w:ascii="Arial" w:hAnsi="Arial" w:cs="Arial"/>
          <w:b/>
          <w:sz w:val="24"/>
          <w:szCs w:val="24"/>
        </w:rPr>
        <w:t xml:space="preserve"> </w:t>
      </w:r>
      <w:r w:rsidRPr="00320B9E">
        <w:rPr>
          <w:rFonts w:ascii="Arial" w:hAnsi="Arial" w:cs="Arial"/>
          <w:b/>
          <w:sz w:val="24"/>
          <w:szCs w:val="24"/>
        </w:rPr>
        <w:t>Kinerja</w:t>
      </w:r>
    </w:p>
    <w:p w:rsidR="00A26CDA" w:rsidRPr="00320B9E" w:rsidRDefault="00A26CDA" w:rsidP="00A26CDA">
      <w:pPr>
        <w:spacing w:after="0" w:line="240" w:lineRule="auto"/>
        <w:ind w:left="567" w:right="-45"/>
        <w:jc w:val="center"/>
        <w:rPr>
          <w:rFonts w:ascii="Arial" w:hAnsi="Arial" w:cs="Arial"/>
          <w:b/>
          <w:sz w:val="24"/>
          <w:szCs w:val="24"/>
          <w:lang w:val="id-ID"/>
        </w:rPr>
      </w:pPr>
    </w:p>
    <w:p w:rsidR="00B7685B" w:rsidRPr="00B7685B" w:rsidRDefault="00D36B14" w:rsidP="00B7685B">
      <w:pPr>
        <w:spacing w:after="0" w:line="360" w:lineRule="auto"/>
        <w:ind w:left="851" w:right="-45" w:firstLine="567"/>
        <w:jc w:val="both"/>
        <w:rPr>
          <w:rFonts w:ascii="Arial" w:hAnsi="Arial" w:cs="Arial"/>
          <w:sz w:val="24"/>
          <w:szCs w:val="24"/>
          <w:lang w:val="nb-NO"/>
        </w:rPr>
      </w:pPr>
      <w:r w:rsidRPr="00B7685B">
        <w:rPr>
          <w:rFonts w:ascii="Arial" w:hAnsi="Arial" w:cs="Arial"/>
          <w:sz w:val="24"/>
          <w:szCs w:val="24"/>
          <w:lang w:val="nb-NO"/>
        </w:rPr>
        <w:t xml:space="preserve">Komitmen pimpinan merupakan salah satu faktor penentu dalam peningkatan nilai akuntabilitas kinerja. Beberapa upaya perbaikan terkait </w:t>
      </w:r>
      <w:r w:rsidRPr="00B7685B">
        <w:rPr>
          <w:rFonts w:ascii="Arial" w:hAnsi="Arial" w:cs="Arial"/>
          <w:sz w:val="24"/>
          <w:szCs w:val="24"/>
          <w:lang w:val="nb-NO"/>
        </w:rPr>
        <w:lastRenderedPageBreak/>
        <w:t>komitmen pimpinan terus dilakukan diantaranya dengan penandatanganan janji komitmen peningkatan SAKIP oleh seluruh Kepala Perangkat Daerah dengan Bupati dan Wakil Bupati yang disaksikan oleh KemenpanRB.</w:t>
      </w:r>
      <w:r w:rsidR="00B7685B" w:rsidRPr="00B7685B">
        <w:rPr>
          <w:rFonts w:ascii="Arial" w:hAnsi="Arial" w:cs="Arial"/>
          <w:sz w:val="24"/>
          <w:szCs w:val="24"/>
          <w:lang w:val="nb-NO"/>
        </w:rPr>
        <w:t xml:space="preserve"> Selanjutnya dalam pengelolaan AKIP dan penguatan akuntabilitas dilakukan beberapa upaya diantaranya : </w:t>
      </w:r>
    </w:p>
    <w:p w:rsidR="00B7685B" w:rsidRPr="00B7685B" w:rsidRDefault="00B7685B" w:rsidP="00ED1DA0">
      <w:pPr>
        <w:pStyle w:val="ListParagraph"/>
        <w:numPr>
          <w:ilvl w:val="0"/>
          <w:numId w:val="27"/>
        </w:numPr>
        <w:spacing w:after="0" w:line="360" w:lineRule="auto"/>
        <w:ind w:left="1276" w:hanging="425"/>
        <w:jc w:val="both"/>
        <w:rPr>
          <w:rFonts w:ascii="Arial" w:hAnsi="Arial" w:cs="Arial"/>
          <w:sz w:val="24"/>
          <w:szCs w:val="24"/>
        </w:rPr>
      </w:pPr>
      <w:r w:rsidRPr="00B7685B">
        <w:rPr>
          <w:rFonts w:ascii="Arial" w:hAnsi="Arial" w:cs="Arial"/>
          <w:sz w:val="24"/>
          <w:szCs w:val="24"/>
        </w:rPr>
        <w:t>Melaksanakan</w:t>
      </w:r>
      <w:r w:rsidRPr="00B7685B">
        <w:rPr>
          <w:rFonts w:ascii="Arial" w:hAnsi="Arial" w:cs="Arial"/>
          <w:sz w:val="24"/>
          <w:szCs w:val="24"/>
          <w:lang w:val="en-US"/>
        </w:rPr>
        <w:t xml:space="preserve"> </w:t>
      </w:r>
      <w:r w:rsidRPr="00B7685B">
        <w:rPr>
          <w:rFonts w:ascii="Arial" w:hAnsi="Arial" w:cs="Arial"/>
          <w:sz w:val="24"/>
          <w:szCs w:val="24"/>
        </w:rPr>
        <w:t>Reviu</w:t>
      </w:r>
      <w:r w:rsidRPr="00B7685B">
        <w:rPr>
          <w:rFonts w:ascii="Arial" w:hAnsi="Arial" w:cs="Arial"/>
          <w:sz w:val="24"/>
          <w:szCs w:val="24"/>
          <w:lang w:val="en-US"/>
        </w:rPr>
        <w:t xml:space="preserve"> </w:t>
      </w:r>
      <w:r w:rsidRPr="00B7685B">
        <w:rPr>
          <w:rFonts w:ascii="Arial" w:hAnsi="Arial" w:cs="Arial"/>
          <w:sz w:val="24"/>
          <w:szCs w:val="24"/>
        </w:rPr>
        <w:t>dokumen</w:t>
      </w:r>
      <w:r w:rsidRPr="00B7685B">
        <w:rPr>
          <w:rFonts w:ascii="Arial" w:hAnsi="Arial" w:cs="Arial"/>
          <w:sz w:val="24"/>
          <w:szCs w:val="24"/>
          <w:lang w:val="en-US"/>
        </w:rPr>
        <w:t xml:space="preserve"> </w:t>
      </w:r>
      <w:r w:rsidRPr="00B7685B">
        <w:rPr>
          <w:rFonts w:ascii="Arial" w:hAnsi="Arial" w:cs="Arial"/>
          <w:sz w:val="24"/>
          <w:szCs w:val="24"/>
        </w:rPr>
        <w:t>perencanaan (ReviuRenstra OPD</w:t>
      </w:r>
      <w:r w:rsidR="00590B0E">
        <w:rPr>
          <w:rFonts w:ascii="Arial" w:hAnsi="Arial" w:cs="Arial"/>
          <w:sz w:val="24"/>
          <w:szCs w:val="24"/>
          <w:lang w:val="en-US"/>
        </w:rPr>
        <w:t>)</w:t>
      </w:r>
    </w:p>
    <w:p w:rsidR="00B7685B" w:rsidRPr="00B7685B" w:rsidRDefault="00B7685B" w:rsidP="00ED1DA0">
      <w:pPr>
        <w:pStyle w:val="ListParagraph"/>
        <w:numPr>
          <w:ilvl w:val="0"/>
          <w:numId w:val="27"/>
        </w:numPr>
        <w:spacing w:after="0" w:line="360" w:lineRule="auto"/>
        <w:ind w:left="1276" w:hanging="425"/>
        <w:jc w:val="both"/>
        <w:rPr>
          <w:rFonts w:ascii="Arial" w:hAnsi="Arial" w:cs="Arial"/>
          <w:sz w:val="24"/>
          <w:szCs w:val="24"/>
        </w:rPr>
      </w:pPr>
      <w:r w:rsidRPr="00B7685B">
        <w:rPr>
          <w:rFonts w:ascii="Arial" w:hAnsi="Arial" w:cs="Arial"/>
          <w:sz w:val="24"/>
          <w:szCs w:val="24"/>
        </w:rPr>
        <w:t>Melakukan desk SAKIP OPD</w:t>
      </w:r>
    </w:p>
    <w:p w:rsidR="00B7685B" w:rsidRPr="00B7685B" w:rsidRDefault="00B7685B" w:rsidP="00ED1DA0">
      <w:pPr>
        <w:pStyle w:val="ListParagraph"/>
        <w:numPr>
          <w:ilvl w:val="0"/>
          <w:numId w:val="27"/>
        </w:numPr>
        <w:spacing w:after="0" w:line="360" w:lineRule="auto"/>
        <w:ind w:left="1276" w:hanging="425"/>
        <w:jc w:val="both"/>
        <w:rPr>
          <w:rFonts w:ascii="Arial" w:hAnsi="Arial" w:cs="Arial"/>
          <w:sz w:val="24"/>
          <w:szCs w:val="24"/>
        </w:rPr>
      </w:pPr>
      <w:r w:rsidRPr="00B7685B">
        <w:rPr>
          <w:rFonts w:ascii="Arial" w:hAnsi="Arial" w:cs="Arial"/>
          <w:sz w:val="24"/>
          <w:szCs w:val="24"/>
        </w:rPr>
        <w:t>Pendampingan SAKIP oleh Kementerian PANRB</w:t>
      </w:r>
    </w:p>
    <w:p w:rsidR="00B7685B" w:rsidRPr="00B7685B" w:rsidRDefault="00B7685B" w:rsidP="00ED1DA0">
      <w:pPr>
        <w:pStyle w:val="ListParagraph"/>
        <w:numPr>
          <w:ilvl w:val="0"/>
          <w:numId w:val="27"/>
        </w:numPr>
        <w:spacing w:after="0" w:line="360" w:lineRule="auto"/>
        <w:ind w:left="1276" w:hanging="425"/>
        <w:jc w:val="both"/>
        <w:rPr>
          <w:rFonts w:ascii="Arial" w:hAnsi="Arial" w:cs="Arial"/>
          <w:sz w:val="24"/>
          <w:szCs w:val="24"/>
        </w:rPr>
      </w:pPr>
      <w:r w:rsidRPr="00B7685B">
        <w:rPr>
          <w:rFonts w:ascii="Arial" w:hAnsi="Arial" w:cs="Arial"/>
          <w:sz w:val="24"/>
          <w:szCs w:val="24"/>
        </w:rPr>
        <w:t>Membangun</w:t>
      </w:r>
      <w:r w:rsidRPr="00B7685B">
        <w:rPr>
          <w:rFonts w:ascii="Arial" w:hAnsi="Arial" w:cs="Arial"/>
          <w:sz w:val="24"/>
          <w:szCs w:val="24"/>
          <w:lang w:val="en-US"/>
        </w:rPr>
        <w:t xml:space="preserve"> </w:t>
      </w:r>
      <w:r w:rsidRPr="00B7685B">
        <w:rPr>
          <w:rFonts w:ascii="Arial" w:hAnsi="Arial" w:cs="Arial"/>
          <w:sz w:val="24"/>
          <w:szCs w:val="24"/>
        </w:rPr>
        <w:t>Aplikasi e-SAKIP</w:t>
      </w:r>
    </w:p>
    <w:p w:rsidR="00B7685B" w:rsidRPr="00B7685B" w:rsidRDefault="00B7685B" w:rsidP="00ED1DA0">
      <w:pPr>
        <w:pStyle w:val="ListParagraph"/>
        <w:numPr>
          <w:ilvl w:val="0"/>
          <w:numId w:val="27"/>
        </w:numPr>
        <w:spacing w:after="0" w:line="360" w:lineRule="auto"/>
        <w:ind w:left="1276" w:hanging="425"/>
        <w:jc w:val="both"/>
        <w:rPr>
          <w:rFonts w:ascii="Arial" w:hAnsi="Arial" w:cs="Arial"/>
          <w:sz w:val="24"/>
          <w:szCs w:val="24"/>
        </w:rPr>
      </w:pPr>
      <w:r w:rsidRPr="00B7685B">
        <w:rPr>
          <w:rFonts w:ascii="Arial" w:hAnsi="Arial" w:cs="Arial"/>
          <w:sz w:val="24"/>
          <w:szCs w:val="24"/>
        </w:rPr>
        <w:t>Membangun</w:t>
      </w:r>
      <w:r w:rsidRPr="00B7685B">
        <w:rPr>
          <w:rFonts w:ascii="Arial" w:hAnsi="Arial" w:cs="Arial"/>
          <w:sz w:val="24"/>
          <w:szCs w:val="24"/>
          <w:lang w:val="en-US"/>
        </w:rPr>
        <w:t xml:space="preserve"> </w:t>
      </w:r>
      <w:r w:rsidRPr="00B7685B">
        <w:rPr>
          <w:rFonts w:ascii="Arial" w:hAnsi="Arial" w:cs="Arial"/>
          <w:sz w:val="24"/>
          <w:szCs w:val="24"/>
        </w:rPr>
        <w:t>Komitmen</w:t>
      </w:r>
      <w:r w:rsidRPr="00B7685B">
        <w:rPr>
          <w:rFonts w:ascii="Arial" w:hAnsi="Arial" w:cs="Arial"/>
          <w:sz w:val="24"/>
          <w:szCs w:val="24"/>
          <w:lang w:val="en-US"/>
        </w:rPr>
        <w:t xml:space="preserve"> </w:t>
      </w:r>
      <w:r w:rsidRPr="00B7685B">
        <w:rPr>
          <w:rFonts w:ascii="Arial" w:hAnsi="Arial" w:cs="Arial"/>
          <w:sz w:val="24"/>
          <w:szCs w:val="24"/>
        </w:rPr>
        <w:t>bersama</w:t>
      </w:r>
      <w:r w:rsidRPr="00B7685B">
        <w:rPr>
          <w:rFonts w:ascii="Arial" w:hAnsi="Arial" w:cs="Arial"/>
          <w:sz w:val="24"/>
          <w:szCs w:val="24"/>
          <w:lang w:val="en-US"/>
        </w:rPr>
        <w:t xml:space="preserve"> </w:t>
      </w:r>
      <w:r w:rsidRPr="00B7685B">
        <w:rPr>
          <w:rFonts w:ascii="Arial" w:hAnsi="Arial" w:cs="Arial"/>
          <w:sz w:val="24"/>
          <w:szCs w:val="24"/>
        </w:rPr>
        <w:t>Bupati</w:t>
      </w:r>
      <w:r w:rsidRPr="00B7685B">
        <w:rPr>
          <w:rFonts w:ascii="Arial" w:hAnsi="Arial" w:cs="Arial"/>
          <w:sz w:val="24"/>
          <w:szCs w:val="24"/>
          <w:lang w:val="en-US"/>
        </w:rPr>
        <w:t xml:space="preserve"> </w:t>
      </w:r>
      <w:r w:rsidRPr="00B7685B">
        <w:rPr>
          <w:rFonts w:ascii="Arial" w:hAnsi="Arial" w:cs="Arial"/>
          <w:sz w:val="24"/>
          <w:szCs w:val="24"/>
        </w:rPr>
        <w:t>dengan</w:t>
      </w:r>
      <w:r w:rsidRPr="00B7685B">
        <w:rPr>
          <w:rFonts w:ascii="Arial" w:hAnsi="Arial" w:cs="Arial"/>
          <w:sz w:val="24"/>
          <w:szCs w:val="24"/>
          <w:lang w:val="en-US"/>
        </w:rPr>
        <w:t xml:space="preserve"> </w:t>
      </w:r>
      <w:r w:rsidRPr="00B7685B">
        <w:rPr>
          <w:rFonts w:ascii="Arial" w:hAnsi="Arial" w:cs="Arial"/>
          <w:sz w:val="24"/>
          <w:szCs w:val="24"/>
        </w:rPr>
        <w:t>seluruh</w:t>
      </w:r>
      <w:r w:rsidRPr="00B7685B">
        <w:rPr>
          <w:rFonts w:ascii="Arial" w:hAnsi="Arial" w:cs="Arial"/>
          <w:sz w:val="24"/>
          <w:szCs w:val="24"/>
          <w:lang w:val="en-US"/>
        </w:rPr>
        <w:t xml:space="preserve"> </w:t>
      </w:r>
      <w:r w:rsidRPr="00B7685B">
        <w:rPr>
          <w:rFonts w:ascii="Arial" w:hAnsi="Arial" w:cs="Arial"/>
          <w:sz w:val="24"/>
          <w:szCs w:val="24"/>
        </w:rPr>
        <w:t>Kepala</w:t>
      </w:r>
      <w:r w:rsidRPr="00B7685B">
        <w:rPr>
          <w:rFonts w:ascii="Arial" w:hAnsi="Arial" w:cs="Arial"/>
          <w:sz w:val="24"/>
          <w:szCs w:val="24"/>
          <w:lang w:val="en-US"/>
        </w:rPr>
        <w:t xml:space="preserve"> </w:t>
      </w:r>
      <w:r w:rsidRPr="00B7685B">
        <w:rPr>
          <w:rFonts w:ascii="Arial" w:hAnsi="Arial" w:cs="Arial"/>
          <w:sz w:val="24"/>
          <w:szCs w:val="24"/>
        </w:rPr>
        <w:t xml:space="preserve">Perangkat Daerah </w:t>
      </w:r>
    </w:p>
    <w:p w:rsidR="00B7685B" w:rsidRPr="00B7685B" w:rsidRDefault="00B7685B" w:rsidP="00B7685B">
      <w:pPr>
        <w:pStyle w:val="ListParagraph"/>
        <w:spacing w:after="0" w:line="360" w:lineRule="auto"/>
        <w:ind w:left="1276"/>
        <w:jc w:val="both"/>
        <w:rPr>
          <w:rFonts w:ascii="Arial" w:hAnsi="Arial" w:cs="Arial"/>
          <w:sz w:val="24"/>
          <w:szCs w:val="24"/>
        </w:rPr>
      </w:pPr>
    </w:p>
    <w:p w:rsidR="00D36B14" w:rsidRDefault="00D36B14" w:rsidP="00ED1DA0">
      <w:pPr>
        <w:numPr>
          <w:ilvl w:val="0"/>
          <w:numId w:val="26"/>
        </w:numPr>
        <w:tabs>
          <w:tab w:val="left" w:pos="851"/>
        </w:tabs>
        <w:spacing w:after="0" w:line="360" w:lineRule="auto"/>
        <w:ind w:left="851" w:right="-45" w:hanging="425"/>
        <w:jc w:val="both"/>
        <w:rPr>
          <w:rFonts w:ascii="Arial" w:hAnsi="Arial" w:cs="Arial"/>
          <w:b/>
          <w:sz w:val="24"/>
          <w:szCs w:val="24"/>
          <w:lang w:val="nb-NO"/>
        </w:rPr>
      </w:pPr>
      <w:r w:rsidRPr="00731AD0">
        <w:rPr>
          <w:rFonts w:ascii="Arial" w:hAnsi="Arial" w:cs="Arial"/>
          <w:b/>
          <w:sz w:val="24"/>
          <w:szCs w:val="24"/>
          <w:lang w:val="nb-NO"/>
        </w:rPr>
        <w:t>Peningkatan Kualitas Pelayanan Publik</w:t>
      </w:r>
    </w:p>
    <w:p w:rsidR="009E3D2A" w:rsidRPr="00731AD0" w:rsidRDefault="009E3D2A" w:rsidP="009E3D2A">
      <w:pPr>
        <w:tabs>
          <w:tab w:val="left" w:pos="851"/>
        </w:tabs>
        <w:spacing w:after="0" w:line="360" w:lineRule="auto"/>
        <w:ind w:left="851" w:right="-45"/>
        <w:jc w:val="both"/>
        <w:rPr>
          <w:rFonts w:ascii="Arial" w:hAnsi="Arial" w:cs="Arial"/>
          <w:b/>
          <w:sz w:val="24"/>
          <w:szCs w:val="24"/>
          <w:lang w:val="nb-NO"/>
        </w:rPr>
      </w:pPr>
    </w:p>
    <w:p w:rsidR="007C640D" w:rsidRPr="00320B9E" w:rsidRDefault="00D36B14" w:rsidP="007C640D">
      <w:pPr>
        <w:spacing w:after="0" w:line="360" w:lineRule="auto"/>
        <w:ind w:left="851" w:right="-45" w:firstLine="567"/>
        <w:jc w:val="both"/>
        <w:rPr>
          <w:rFonts w:ascii="Arial" w:hAnsi="Arial" w:cs="Arial"/>
          <w:sz w:val="24"/>
          <w:szCs w:val="24"/>
          <w:lang w:val="nb-NO"/>
        </w:rPr>
      </w:pPr>
      <w:r w:rsidRPr="00320B9E">
        <w:rPr>
          <w:rFonts w:ascii="Arial" w:hAnsi="Arial" w:cs="Arial"/>
          <w:sz w:val="24"/>
          <w:szCs w:val="24"/>
          <w:lang w:val="nb-NO"/>
        </w:rPr>
        <w:t>Undang</w:t>
      </w:r>
      <w:r w:rsidRPr="00320B9E">
        <w:rPr>
          <w:rFonts w:ascii="Arial" w:hAnsi="Arial" w:cs="Arial"/>
          <w:sz w:val="24"/>
          <w:szCs w:val="24"/>
        </w:rPr>
        <w:t>-Undang</w:t>
      </w:r>
      <w:r w:rsidR="007C640D" w:rsidRPr="00320B9E">
        <w:rPr>
          <w:rFonts w:ascii="Arial" w:hAnsi="Arial" w:cs="Arial"/>
          <w:sz w:val="24"/>
          <w:szCs w:val="24"/>
        </w:rPr>
        <w:t xml:space="preserve"> </w:t>
      </w:r>
      <w:r w:rsidRPr="00320B9E">
        <w:rPr>
          <w:rFonts w:ascii="Arial" w:hAnsi="Arial" w:cs="Arial"/>
          <w:sz w:val="24"/>
          <w:szCs w:val="24"/>
        </w:rPr>
        <w:t xml:space="preserve">Nomor 25 Tahun 2009 </w:t>
      </w:r>
      <w:r w:rsidR="007C640D" w:rsidRPr="00320B9E">
        <w:rPr>
          <w:rFonts w:ascii="Arial" w:hAnsi="Arial" w:cs="Arial"/>
          <w:sz w:val="24"/>
          <w:szCs w:val="24"/>
        </w:rPr>
        <w:t>t</w:t>
      </w:r>
      <w:r w:rsidRPr="00320B9E">
        <w:rPr>
          <w:rFonts w:ascii="Arial" w:hAnsi="Arial" w:cs="Arial"/>
          <w:sz w:val="24"/>
          <w:szCs w:val="24"/>
        </w:rPr>
        <w:t>entang</w:t>
      </w:r>
      <w:r w:rsidR="007E32EB" w:rsidRPr="00320B9E">
        <w:rPr>
          <w:rFonts w:ascii="Arial" w:hAnsi="Arial" w:cs="Arial"/>
          <w:sz w:val="24"/>
          <w:szCs w:val="24"/>
        </w:rPr>
        <w:t xml:space="preserve"> </w:t>
      </w:r>
      <w:r w:rsidRPr="00320B9E">
        <w:rPr>
          <w:rFonts w:ascii="Arial" w:hAnsi="Arial" w:cs="Arial"/>
          <w:sz w:val="24"/>
          <w:szCs w:val="24"/>
        </w:rPr>
        <w:t>Pelayanan</w:t>
      </w:r>
      <w:r w:rsidR="007E32EB" w:rsidRPr="00320B9E">
        <w:rPr>
          <w:rFonts w:ascii="Arial" w:hAnsi="Arial" w:cs="Arial"/>
          <w:sz w:val="24"/>
          <w:szCs w:val="24"/>
        </w:rPr>
        <w:t xml:space="preserve"> </w:t>
      </w:r>
      <w:r w:rsidRPr="00320B9E">
        <w:rPr>
          <w:rFonts w:ascii="Arial" w:hAnsi="Arial" w:cs="Arial"/>
          <w:sz w:val="24"/>
          <w:szCs w:val="24"/>
        </w:rPr>
        <w:t>Publik</w:t>
      </w:r>
      <w:r w:rsidR="007C640D" w:rsidRPr="00320B9E">
        <w:rPr>
          <w:rFonts w:ascii="Arial" w:hAnsi="Arial" w:cs="Arial"/>
          <w:sz w:val="24"/>
          <w:szCs w:val="24"/>
        </w:rPr>
        <w:t xml:space="preserve">, </w:t>
      </w:r>
      <w:r w:rsidRPr="00320B9E">
        <w:rPr>
          <w:rFonts w:ascii="Arial" w:hAnsi="Arial" w:cs="Arial"/>
          <w:sz w:val="24"/>
          <w:szCs w:val="24"/>
        </w:rPr>
        <w:t>memberikan</w:t>
      </w:r>
      <w:r w:rsidR="007E32EB" w:rsidRPr="00320B9E">
        <w:rPr>
          <w:rFonts w:ascii="Arial" w:hAnsi="Arial" w:cs="Arial"/>
          <w:sz w:val="24"/>
          <w:szCs w:val="24"/>
        </w:rPr>
        <w:t xml:space="preserve"> </w:t>
      </w:r>
      <w:r w:rsidRPr="00320B9E">
        <w:rPr>
          <w:rFonts w:ascii="Arial" w:hAnsi="Arial" w:cs="Arial"/>
          <w:sz w:val="24"/>
          <w:szCs w:val="24"/>
        </w:rPr>
        <w:t>arahan</w:t>
      </w:r>
      <w:r w:rsidR="007E32EB" w:rsidRPr="00320B9E">
        <w:rPr>
          <w:rFonts w:ascii="Arial" w:hAnsi="Arial" w:cs="Arial"/>
          <w:sz w:val="24"/>
          <w:szCs w:val="24"/>
        </w:rPr>
        <w:t xml:space="preserve"> </w:t>
      </w:r>
      <w:r w:rsidRPr="00320B9E">
        <w:rPr>
          <w:rFonts w:ascii="Arial" w:hAnsi="Arial" w:cs="Arial"/>
          <w:sz w:val="24"/>
          <w:szCs w:val="24"/>
        </w:rPr>
        <w:t>kepada</w:t>
      </w:r>
      <w:r w:rsidR="007E32EB" w:rsidRPr="00320B9E">
        <w:rPr>
          <w:rFonts w:ascii="Arial" w:hAnsi="Arial" w:cs="Arial"/>
          <w:sz w:val="24"/>
          <w:szCs w:val="24"/>
        </w:rPr>
        <w:t xml:space="preserve"> </w:t>
      </w:r>
      <w:r w:rsidRPr="00320B9E">
        <w:rPr>
          <w:rFonts w:ascii="Arial" w:hAnsi="Arial" w:cs="Arial"/>
          <w:sz w:val="24"/>
          <w:szCs w:val="24"/>
        </w:rPr>
        <w:t>seluruh</w:t>
      </w:r>
      <w:r w:rsidR="007E32EB" w:rsidRPr="00320B9E">
        <w:rPr>
          <w:rFonts w:ascii="Arial" w:hAnsi="Arial" w:cs="Arial"/>
          <w:sz w:val="24"/>
          <w:szCs w:val="24"/>
        </w:rPr>
        <w:t xml:space="preserve"> </w:t>
      </w:r>
      <w:r w:rsidRPr="00320B9E">
        <w:rPr>
          <w:rFonts w:ascii="Arial" w:hAnsi="Arial" w:cs="Arial"/>
          <w:sz w:val="24"/>
          <w:szCs w:val="24"/>
        </w:rPr>
        <w:t>penyelenggara</w:t>
      </w:r>
      <w:r w:rsidR="007E32EB" w:rsidRPr="00320B9E">
        <w:rPr>
          <w:rFonts w:ascii="Arial" w:hAnsi="Arial" w:cs="Arial"/>
          <w:sz w:val="24"/>
          <w:szCs w:val="24"/>
        </w:rPr>
        <w:t xml:space="preserve"> </w:t>
      </w:r>
      <w:r w:rsidRPr="00320B9E">
        <w:rPr>
          <w:rFonts w:ascii="Arial" w:hAnsi="Arial" w:cs="Arial"/>
          <w:sz w:val="24"/>
          <w:szCs w:val="24"/>
        </w:rPr>
        <w:t>pelayanan</w:t>
      </w:r>
      <w:r w:rsidR="007E32EB" w:rsidRPr="00320B9E">
        <w:rPr>
          <w:rFonts w:ascii="Arial" w:hAnsi="Arial" w:cs="Arial"/>
          <w:sz w:val="24"/>
          <w:szCs w:val="24"/>
        </w:rPr>
        <w:t xml:space="preserve"> </w:t>
      </w:r>
      <w:r w:rsidRPr="00320B9E">
        <w:rPr>
          <w:rFonts w:ascii="Arial" w:hAnsi="Arial" w:cs="Arial"/>
          <w:sz w:val="24"/>
          <w:szCs w:val="24"/>
        </w:rPr>
        <w:t>baik</w:t>
      </w:r>
      <w:r w:rsidR="007E32EB" w:rsidRPr="00320B9E">
        <w:rPr>
          <w:rFonts w:ascii="Arial" w:hAnsi="Arial" w:cs="Arial"/>
          <w:sz w:val="24"/>
          <w:szCs w:val="24"/>
        </w:rPr>
        <w:t xml:space="preserve"> </w:t>
      </w:r>
      <w:r w:rsidRPr="00320B9E">
        <w:rPr>
          <w:rFonts w:ascii="Arial" w:hAnsi="Arial" w:cs="Arial"/>
          <w:sz w:val="24"/>
          <w:szCs w:val="24"/>
        </w:rPr>
        <w:t>penyelenggara negara, BUMN, BUMD, hingga</w:t>
      </w:r>
      <w:r w:rsidR="007E32EB" w:rsidRPr="00320B9E">
        <w:rPr>
          <w:rFonts w:ascii="Arial" w:hAnsi="Arial" w:cs="Arial"/>
          <w:sz w:val="24"/>
          <w:szCs w:val="24"/>
        </w:rPr>
        <w:t xml:space="preserve"> </w:t>
      </w:r>
      <w:r w:rsidRPr="00320B9E">
        <w:rPr>
          <w:rFonts w:ascii="Arial" w:hAnsi="Arial" w:cs="Arial"/>
          <w:sz w:val="24"/>
          <w:szCs w:val="24"/>
        </w:rPr>
        <w:t>swasta</w:t>
      </w:r>
      <w:r w:rsidR="007E32EB" w:rsidRPr="00320B9E">
        <w:rPr>
          <w:rFonts w:ascii="Arial" w:hAnsi="Arial" w:cs="Arial"/>
          <w:sz w:val="24"/>
          <w:szCs w:val="24"/>
        </w:rPr>
        <w:t xml:space="preserve"> </w:t>
      </w:r>
      <w:r w:rsidRPr="00320B9E">
        <w:rPr>
          <w:rFonts w:ascii="Arial" w:hAnsi="Arial" w:cs="Arial"/>
          <w:sz w:val="24"/>
          <w:szCs w:val="24"/>
        </w:rPr>
        <w:t>maupun</w:t>
      </w:r>
      <w:r w:rsidR="007E32EB" w:rsidRPr="00320B9E">
        <w:rPr>
          <w:rFonts w:ascii="Arial" w:hAnsi="Arial" w:cs="Arial"/>
          <w:sz w:val="24"/>
          <w:szCs w:val="24"/>
        </w:rPr>
        <w:t xml:space="preserve"> </w:t>
      </w:r>
      <w:r w:rsidRPr="00320B9E">
        <w:rPr>
          <w:rFonts w:ascii="Arial" w:hAnsi="Arial" w:cs="Arial"/>
          <w:sz w:val="24"/>
          <w:szCs w:val="24"/>
        </w:rPr>
        <w:t>perseorangan</w:t>
      </w:r>
      <w:r w:rsidR="007E32EB" w:rsidRPr="00320B9E">
        <w:rPr>
          <w:rFonts w:ascii="Arial" w:hAnsi="Arial" w:cs="Arial"/>
          <w:sz w:val="24"/>
          <w:szCs w:val="24"/>
        </w:rPr>
        <w:t xml:space="preserve"> </w:t>
      </w:r>
      <w:r w:rsidRPr="00320B9E">
        <w:rPr>
          <w:rFonts w:ascii="Arial" w:hAnsi="Arial" w:cs="Arial"/>
          <w:sz w:val="24"/>
          <w:szCs w:val="24"/>
        </w:rPr>
        <w:t>menyelenggaran</w:t>
      </w:r>
      <w:r w:rsidR="007E32EB" w:rsidRPr="00320B9E">
        <w:rPr>
          <w:rFonts w:ascii="Arial" w:hAnsi="Arial" w:cs="Arial"/>
          <w:sz w:val="24"/>
          <w:szCs w:val="24"/>
        </w:rPr>
        <w:t xml:space="preserve"> </w:t>
      </w:r>
      <w:r w:rsidRPr="00320B9E">
        <w:rPr>
          <w:rFonts w:ascii="Arial" w:hAnsi="Arial" w:cs="Arial"/>
          <w:sz w:val="24"/>
          <w:szCs w:val="24"/>
        </w:rPr>
        <w:t>pelayanan yang terstandarisasi</w:t>
      </w:r>
      <w:r w:rsidR="007E32EB" w:rsidRPr="00320B9E">
        <w:rPr>
          <w:rFonts w:ascii="Arial" w:hAnsi="Arial" w:cs="Arial"/>
          <w:sz w:val="24"/>
          <w:szCs w:val="24"/>
        </w:rPr>
        <w:t xml:space="preserve"> </w:t>
      </w:r>
      <w:r w:rsidRPr="00320B9E">
        <w:rPr>
          <w:rFonts w:ascii="Arial" w:hAnsi="Arial" w:cs="Arial"/>
          <w:sz w:val="24"/>
          <w:szCs w:val="24"/>
        </w:rPr>
        <w:t>dengan</w:t>
      </w:r>
      <w:r w:rsidR="007E32EB" w:rsidRPr="00320B9E">
        <w:rPr>
          <w:rFonts w:ascii="Arial" w:hAnsi="Arial" w:cs="Arial"/>
          <w:sz w:val="24"/>
          <w:szCs w:val="24"/>
        </w:rPr>
        <w:t xml:space="preserve"> </w:t>
      </w:r>
      <w:r w:rsidRPr="00320B9E">
        <w:rPr>
          <w:rFonts w:ascii="Arial" w:hAnsi="Arial" w:cs="Arial"/>
          <w:sz w:val="24"/>
          <w:szCs w:val="24"/>
        </w:rPr>
        <w:t>memenuhi</w:t>
      </w:r>
      <w:r w:rsidR="007E32EB" w:rsidRPr="00320B9E">
        <w:rPr>
          <w:rFonts w:ascii="Arial" w:hAnsi="Arial" w:cs="Arial"/>
          <w:sz w:val="24"/>
          <w:szCs w:val="24"/>
        </w:rPr>
        <w:t xml:space="preserve"> </w:t>
      </w:r>
      <w:r w:rsidRPr="00320B9E">
        <w:rPr>
          <w:rFonts w:ascii="Arial" w:hAnsi="Arial" w:cs="Arial"/>
          <w:sz w:val="24"/>
          <w:szCs w:val="24"/>
        </w:rPr>
        <w:t>komponen</w:t>
      </w:r>
      <w:r w:rsidR="007E32EB" w:rsidRPr="00320B9E">
        <w:rPr>
          <w:rFonts w:ascii="Arial" w:hAnsi="Arial" w:cs="Arial"/>
          <w:sz w:val="24"/>
          <w:szCs w:val="24"/>
        </w:rPr>
        <w:t xml:space="preserve"> </w:t>
      </w:r>
      <w:r w:rsidRPr="00320B9E">
        <w:rPr>
          <w:rFonts w:ascii="Arial" w:hAnsi="Arial" w:cs="Arial"/>
          <w:sz w:val="24"/>
          <w:szCs w:val="24"/>
        </w:rPr>
        <w:t>standar</w:t>
      </w:r>
      <w:r w:rsidR="007E32EB" w:rsidRPr="00320B9E">
        <w:rPr>
          <w:rFonts w:ascii="Arial" w:hAnsi="Arial" w:cs="Arial"/>
          <w:sz w:val="24"/>
          <w:szCs w:val="24"/>
        </w:rPr>
        <w:t xml:space="preserve"> </w:t>
      </w:r>
      <w:r w:rsidRPr="00320B9E">
        <w:rPr>
          <w:rFonts w:ascii="Arial" w:hAnsi="Arial" w:cs="Arial"/>
          <w:sz w:val="24"/>
          <w:szCs w:val="24"/>
        </w:rPr>
        <w:t>pelayanan.</w:t>
      </w:r>
      <w:r w:rsidR="007C640D" w:rsidRPr="00320B9E">
        <w:rPr>
          <w:rFonts w:ascii="Arial" w:hAnsi="Arial" w:cs="Arial"/>
          <w:sz w:val="24"/>
          <w:szCs w:val="24"/>
        </w:rPr>
        <w:t xml:space="preserve"> </w:t>
      </w:r>
      <w:r w:rsidRPr="00320B9E">
        <w:rPr>
          <w:rFonts w:ascii="Arial" w:hAnsi="Arial" w:cs="Arial"/>
          <w:sz w:val="24"/>
          <w:szCs w:val="24"/>
          <w:shd w:val="clear" w:color="auto" w:fill="FFFFFF"/>
        </w:rPr>
        <w:t>Setiap</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penyelenggara</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pelayanan</w:t>
      </w:r>
      <w:r w:rsidR="007C640D" w:rsidRPr="00320B9E">
        <w:rPr>
          <w:rFonts w:ascii="Arial" w:hAnsi="Arial" w:cs="Arial"/>
          <w:sz w:val="24"/>
          <w:szCs w:val="24"/>
          <w:shd w:val="clear" w:color="auto" w:fill="FFFFFF"/>
        </w:rPr>
        <w:t xml:space="preserve"> publik </w:t>
      </w:r>
      <w:r w:rsidRPr="00320B9E">
        <w:rPr>
          <w:rFonts w:ascii="Arial" w:hAnsi="Arial" w:cs="Arial"/>
          <w:sz w:val="24"/>
          <w:szCs w:val="24"/>
          <w:shd w:val="clear" w:color="auto" w:fill="FFFFFF"/>
        </w:rPr>
        <w:t>berkewajiban</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memenuhi 14 komponen</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standar</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pelayanan yang sudah</w:t>
      </w:r>
      <w:r w:rsidR="007C640D" w:rsidRPr="00320B9E">
        <w:rPr>
          <w:rFonts w:ascii="Arial" w:hAnsi="Arial" w:cs="Arial"/>
          <w:sz w:val="24"/>
          <w:szCs w:val="24"/>
          <w:shd w:val="clear" w:color="auto" w:fill="FFFFFF"/>
        </w:rPr>
        <w:t xml:space="preserve"> </w:t>
      </w:r>
      <w:r w:rsidRPr="00320B9E">
        <w:rPr>
          <w:rFonts w:ascii="Arial" w:hAnsi="Arial" w:cs="Arial"/>
          <w:sz w:val="24"/>
          <w:szCs w:val="24"/>
          <w:shd w:val="clear" w:color="auto" w:fill="FFFFFF"/>
        </w:rPr>
        <w:t>ditetapkan.</w:t>
      </w:r>
      <w:r w:rsidR="007C640D" w:rsidRPr="00320B9E">
        <w:rPr>
          <w:rFonts w:ascii="Arial" w:hAnsi="Arial" w:cs="Arial"/>
          <w:sz w:val="24"/>
          <w:szCs w:val="24"/>
          <w:shd w:val="clear" w:color="auto" w:fill="FFFFFF"/>
        </w:rPr>
        <w:t xml:space="preserve"> </w:t>
      </w:r>
      <w:r w:rsidRPr="00320B9E">
        <w:rPr>
          <w:rFonts w:ascii="Arial" w:hAnsi="Arial" w:cs="Arial"/>
          <w:sz w:val="24"/>
          <w:szCs w:val="24"/>
          <w:lang w:val="nb-NO"/>
        </w:rPr>
        <w:t>Terkait Standar pelayanan publik di Kabupaten Karanganyar menurut penilaian Ombudsman RI Perwakilan Jawa Tengah selama 2 (dua) tahun berturut-turut (2018 dan 2019) masih berada pada Zona Kuning dengan tingkat kepatuhan sedang. Untuk itu OPD</w:t>
      </w:r>
      <w:r w:rsidR="007C640D" w:rsidRPr="00320B9E">
        <w:rPr>
          <w:rFonts w:ascii="Arial" w:hAnsi="Arial" w:cs="Arial"/>
          <w:sz w:val="24"/>
          <w:szCs w:val="24"/>
          <w:lang w:val="nb-NO"/>
        </w:rPr>
        <w:t xml:space="preserve"> selanjutnya akan diprogress</w:t>
      </w:r>
      <w:r w:rsidRPr="00320B9E">
        <w:rPr>
          <w:rFonts w:ascii="Arial" w:hAnsi="Arial" w:cs="Arial"/>
          <w:sz w:val="24"/>
          <w:szCs w:val="24"/>
          <w:lang w:val="nb-NO"/>
        </w:rPr>
        <w:t xml:space="preserve"> untuk memenuhi kepatuhan terhadap standar pelayanan yang ditetapkan agar ke depan bisa meningkat ke Zona Hijau (Tingkat Kepatuhan Tinggi). </w:t>
      </w:r>
    </w:p>
    <w:p w:rsidR="00D36B14" w:rsidRDefault="00D36B14" w:rsidP="007C640D">
      <w:pPr>
        <w:spacing w:after="0" w:line="360" w:lineRule="auto"/>
        <w:ind w:left="851" w:right="-45" w:firstLine="567"/>
        <w:jc w:val="both"/>
        <w:rPr>
          <w:rFonts w:ascii="Arial" w:hAnsi="Arial" w:cs="Arial"/>
          <w:sz w:val="24"/>
          <w:szCs w:val="24"/>
          <w:lang w:val="sv-SE"/>
        </w:rPr>
      </w:pPr>
      <w:r w:rsidRPr="00320B9E">
        <w:rPr>
          <w:rFonts w:ascii="Arial" w:hAnsi="Arial" w:cs="Arial"/>
          <w:sz w:val="24"/>
          <w:szCs w:val="24"/>
          <w:lang w:val="sv-SE"/>
        </w:rPr>
        <w:t xml:space="preserve">Pelayanan publik bukanlah sebuah proses yang pendek. Diperlukan kreatifitas dan inovasi agar masyarakat memperoleh pelayanan yang lebih cepat, lebih mudah dan lebih murah. </w:t>
      </w:r>
      <w:r w:rsidR="007C640D" w:rsidRPr="00320B9E">
        <w:rPr>
          <w:rFonts w:ascii="Arial" w:hAnsi="Arial" w:cs="Arial"/>
          <w:sz w:val="24"/>
          <w:szCs w:val="24"/>
          <w:lang w:val="sv-SE"/>
        </w:rPr>
        <w:t>Pada tahun 2019, Pemerintah Ka</w:t>
      </w:r>
      <w:r w:rsidR="00320B9E" w:rsidRPr="00320B9E">
        <w:rPr>
          <w:rFonts w:ascii="Arial" w:hAnsi="Arial" w:cs="Arial"/>
          <w:sz w:val="24"/>
          <w:szCs w:val="24"/>
          <w:lang w:val="sv-SE"/>
        </w:rPr>
        <w:t>bupaten Karanganyar berhasil meraih</w:t>
      </w:r>
      <w:r w:rsidR="007C640D" w:rsidRPr="00320B9E">
        <w:rPr>
          <w:rFonts w:ascii="Arial" w:hAnsi="Arial" w:cs="Arial"/>
          <w:sz w:val="24"/>
          <w:szCs w:val="24"/>
          <w:lang w:val="sv-SE"/>
        </w:rPr>
        <w:t xml:space="preserve"> Top 99 dalam Kompetisi Inovasi Pelayanan Publik</w:t>
      </w:r>
      <w:r w:rsidRPr="00320B9E">
        <w:rPr>
          <w:rFonts w:ascii="Arial" w:hAnsi="Arial" w:cs="Arial"/>
          <w:sz w:val="24"/>
          <w:szCs w:val="24"/>
          <w:lang w:val="sv-SE"/>
        </w:rPr>
        <w:t xml:space="preserve"> </w:t>
      </w:r>
      <w:r w:rsidR="007C640D" w:rsidRPr="00320B9E">
        <w:rPr>
          <w:rFonts w:ascii="Arial" w:hAnsi="Arial" w:cs="Arial"/>
          <w:sz w:val="24"/>
          <w:szCs w:val="24"/>
          <w:lang w:val="sv-SE"/>
        </w:rPr>
        <w:t>yang dimotori oleh Kementerian Pendayagunaan Aparatur Negara dan Reformasi Birokrasi</w:t>
      </w:r>
      <w:r w:rsidR="00320B9E" w:rsidRPr="00320B9E">
        <w:rPr>
          <w:rFonts w:ascii="Arial" w:hAnsi="Arial" w:cs="Arial"/>
          <w:sz w:val="24"/>
          <w:szCs w:val="24"/>
          <w:lang w:val="sv-SE"/>
        </w:rPr>
        <w:t>, d</w:t>
      </w:r>
      <w:r w:rsidR="007C640D" w:rsidRPr="00320B9E">
        <w:rPr>
          <w:rFonts w:ascii="Arial" w:hAnsi="Arial" w:cs="Arial"/>
          <w:sz w:val="24"/>
          <w:szCs w:val="24"/>
          <w:lang w:val="sv-SE"/>
        </w:rPr>
        <w:t>engan</w:t>
      </w:r>
      <w:r w:rsidR="00320B9E" w:rsidRPr="00320B9E">
        <w:rPr>
          <w:rFonts w:ascii="Arial" w:hAnsi="Arial" w:cs="Arial"/>
          <w:sz w:val="24"/>
          <w:szCs w:val="24"/>
          <w:lang w:val="sv-SE"/>
        </w:rPr>
        <w:t xml:space="preserve"> judul</w:t>
      </w:r>
      <w:r w:rsidR="007C640D" w:rsidRPr="00320B9E">
        <w:rPr>
          <w:rFonts w:ascii="Arial" w:hAnsi="Arial" w:cs="Arial"/>
          <w:sz w:val="24"/>
          <w:szCs w:val="24"/>
          <w:lang w:val="sv-SE"/>
        </w:rPr>
        <w:t xml:space="preserve"> inovasi ”Ojek ASI”. Dengan inovasi ini, ibu menyusui yang bekerja dapat terus memberikan ASI eksklusif kepada bayinya dengan jasa pengantaran ”Ojek ASI” tersebut.</w:t>
      </w:r>
    </w:p>
    <w:p w:rsidR="006308A2" w:rsidRDefault="006308A2" w:rsidP="007C640D">
      <w:pPr>
        <w:spacing w:after="0" w:line="360" w:lineRule="auto"/>
        <w:ind w:left="851" w:right="-45" w:firstLine="567"/>
        <w:jc w:val="both"/>
        <w:rPr>
          <w:rFonts w:ascii="Arial" w:hAnsi="Arial" w:cs="Arial"/>
          <w:sz w:val="24"/>
          <w:szCs w:val="24"/>
          <w:lang w:val="sv-SE"/>
        </w:rPr>
      </w:pPr>
    </w:p>
    <w:p w:rsidR="006308A2" w:rsidRDefault="006308A2" w:rsidP="007C640D">
      <w:pPr>
        <w:spacing w:after="0" w:line="360" w:lineRule="auto"/>
        <w:ind w:left="851" w:right="-45" w:firstLine="567"/>
        <w:jc w:val="both"/>
        <w:rPr>
          <w:rFonts w:ascii="Arial" w:hAnsi="Arial" w:cs="Arial"/>
          <w:sz w:val="24"/>
          <w:szCs w:val="24"/>
          <w:lang w:val="sv-SE"/>
        </w:rPr>
      </w:pPr>
    </w:p>
    <w:p w:rsidR="006308A2" w:rsidRDefault="006308A2" w:rsidP="007C640D">
      <w:pPr>
        <w:spacing w:after="0" w:line="360" w:lineRule="auto"/>
        <w:ind w:left="851" w:right="-45" w:firstLine="567"/>
        <w:jc w:val="both"/>
        <w:rPr>
          <w:rFonts w:ascii="Arial" w:hAnsi="Arial" w:cs="Arial"/>
          <w:sz w:val="24"/>
          <w:szCs w:val="24"/>
          <w:lang w:val="sv-SE"/>
        </w:rPr>
      </w:pPr>
    </w:p>
    <w:p w:rsidR="006308A2" w:rsidRPr="00320B9E" w:rsidRDefault="006308A2" w:rsidP="007C640D">
      <w:pPr>
        <w:spacing w:after="0" w:line="360" w:lineRule="auto"/>
        <w:ind w:left="851" w:right="-45" w:firstLine="567"/>
        <w:jc w:val="both"/>
        <w:rPr>
          <w:rFonts w:ascii="Arial" w:hAnsi="Arial" w:cs="Arial"/>
          <w:sz w:val="24"/>
          <w:szCs w:val="24"/>
          <w:lang w:val="sv-SE"/>
        </w:rPr>
      </w:pPr>
    </w:p>
    <w:p w:rsidR="007C640D" w:rsidRPr="00320B9E" w:rsidRDefault="00C02DEA" w:rsidP="007C640D">
      <w:pPr>
        <w:spacing w:after="0" w:line="360" w:lineRule="auto"/>
        <w:ind w:left="851" w:right="-45" w:firstLine="567"/>
        <w:jc w:val="both"/>
        <w:rPr>
          <w:rFonts w:ascii="Arial" w:hAnsi="Arial" w:cs="Arial"/>
          <w:sz w:val="24"/>
          <w:szCs w:val="24"/>
          <w:lang w:val="sv-SE"/>
        </w:rPr>
      </w:pPr>
      <w:r>
        <w:rPr>
          <w:noProof/>
          <w:lang w:val="id-ID" w:eastAsia="id-ID"/>
        </w:rPr>
        <w:drawing>
          <wp:anchor distT="0" distB="0" distL="114300" distR="114300" simplePos="0" relativeHeight="251658752" behindDoc="1" locked="0" layoutInCell="1" allowOverlap="1">
            <wp:simplePos x="0" y="0"/>
            <wp:positionH relativeFrom="column">
              <wp:posOffset>671830</wp:posOffset>
            </wp:positionH>
            <wp:positionV relativeFrom="paragraph">
              <wp:posOffset>159385</wp:posOffset>
            </wp:positionV>
            <wp:extent cx="4504055" cy="2594610"/>
            <wp:effectExtent l="1905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
                    <a:srcRect/>
                    <a:stretch>
                      <a:fillRect/>
                    </a:stretch>
                  </pic:blipFill>
                  <pic:spPr bwMode="auto">
                    <a:xfrm>
                      <a:off x="0" y="0"/>
                      <a:ext cx="4504055" cy="2594610"/>
                    </a:xfrm>
                    <a:prstGeom prst="rect">
                      <a:avLst/>
                    </a:prstGeom>
                    <a:noFill/>
                    <a:ln w="9525">
                      <a:noFill/>
                      <a:miter lim="800000"/>
                      <a:headEnd/>
                      <a:tailEnd/>
                    </a:ln>
                  </pic:spPr>
                </pic:pic>
              </a:graphicData>
            </a:graphic>
          </wp:anchor>
        </w:drawing>
      </w: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7C640D" w:rsidRPr="00320B9E" w:rsidRDefault="007C640D" w:rsidP="007C640D">
      <w:pPr>
        <w:spacing w:after="0" w:line="240" w:lineRule="auto"/>
        <w:ind w:left="567" w:right="-45"/>
        <w:jc w:val="center"/>
        <w:rPr>
          <w:rFonts w:ascii="Arial" w:hAnsi="Arial" w:cs="Arial"/>
          <w:b/>
          <w:sz w:val="24"/>
          <w:szCs w:val="24"/>
          <w:lang w:val="id-ID"/>
        </w:rPr>
      </w:pPr>
      <w:r w:rsidRPr="00320B9E">
        <w:rPr>
          <w:rFonts w:ascii="Arial" w:hAnsi="Arial" w:cs="Arial"/>
          <w:b/>
          <w:sz w:val="24"/>
          <w:szCs w:val="24"/>
          <w:lang w:val="id-ID"/>
        </w:rPr>
        <w:t xml:space="preserve">Gambar </w:t>
      </w:r>
      <w:r w:rsidRPr="00320B9E">
        <w:rPr>
          <w:rFonts w:ascii="Arial" w:hAnsi="Arial" w:cs="Arial"/>
          <w:b/>
          <w:sz w:val="24"/>
          <w:szCs w:val="24"/>
        </w:rPr>
        <w:t>3.6</w:t>
      </w:r>
    </w:p>
    <w:p w:rsidR="007C640D" w:rsidRPr="00320B9E" w:rsidRDefault="007C640D" w:rsidP="007C640D">
      <w:pPr>
        <w:spacing w:after="0" w:line="240" w:lineRule="auto"/>
        <w:ind w:left="567" w:right="-45"/>
        <w:jc w:val="center"/>
        <w:rPr>
          <w:rFonts w:ascii="Arial" w:hAnsi="Arial" w:cs="Arial"/>
          <w:sz w:val="24"/>
          <w:szCs w:val="24"/>
        </w:rPr>
      </w:pPr>
      <w:r w:rsidRPr="00320B9E">
        <w:rPr>
          <w:rFonts w:ascii="Arial" w:hAnsi="Arial" w:cs="Arial"/>
          <w:b/>
          <w:sz w:val="24"/>
          <w:szCs w:val="24"/>
        </w:rPr>
        <w:t>Piagam Top 99 Kompetisi Inovasi Pelayanan Publik</w:t>
      </w:r>
    </w:p>
    <w:p w:rsidR="007C640D" w:rsidRPr="00320B9E" w:rsidRDefault="007C640D" w:rsidP="007C640D">
      <w:pPr>
        <w:spacing w:after="0" w:line="360" w:lineRule="auto"/>
        <w:ind w:left="851" w:right="-45" w:firstLine="567"/>
        <w:jc w:val="both"/>
        <w:rPr>
          <w:rFonts w:ascii="Arial" w:hAnsi="Arial" w:cs="Arial"/>
          <w:sz w:val="24"/>
          <w:szCs w:val="24"/>
          <w:lang w:val="sv-SE"/>
        </w:rPr>
      </w:pPr>
    </w:p>
    <w:p w:rsidR="00D36B14" w:rsidRPr="00320B9E" w:rsidRDefault="00320B9E" w:rsidP="00731AD0">
      <w:pPr>
        <w:spacing w:after="0" w:line="360" w:lineRule="auto"/>
        <w:ind w:left="567" w:right="-45" w:firstLine="567"/>
        <w:jc w:val="both"/>
        <w:rPr>
          <w:rFonts w:ascii="Arial" w:hAnsi="Arial" w:cs="Arial"/>
          <w:sz w:val="24"/>
          <w:szCs w:val="24"/>
          <w:lang w:val="nb-NO"/>
        </w:rPr>
      </w:pPr>
      <w:r w:rsidRPr="00320B9E">
        <w:rPr>
          <w:rFonts w:ascii="Arial" w:hAnsi="Arial" w:cs="Arial"/>
          <w:sz w:val="24"/>
          <w:szCs w:val="24"/>
        </w:rPr>
        <w:t xml:space="preserve">Dalam penyediaan pelayanan publik, tidak terlepas dari pengelolaan aduan dari masyarakat atas pelayanan yang diberikan. Pemerintah Kabupaten memfasilitasi aduan tersebut </w:t>
      </w:r>
      <w:r w:rsidR="00D36B14" w:rsidRPr="00320B9E">
        <w:rPr>
          <w:rFonts w:ascii="Arial" w:hAnsi="Arial" w:cs="Arial"/>
          <w:sz w:val="24"/>
          <w:szCs w:val="24"/>
          <w:lang w:val="nb-NO"/>
        </w:rPr>
        <w:t xml:space="preserve">dengan menggunakan aplikasi E-Lapor yang terhubung dengan </w:t>
      </w:r>
      <w:r w:rsidRPr="00320B9E">
        <w:rPr>
          <w:rFonts w:ascii="Arial" w:hAnsi="Arial" w:cs="Arial"/>
          <w:sz w:val="24"/>
          <w:szCs w:val="24"/>
          <w:lang w:val="sv-SE"/>
        </w:rPr>
        <w:t>Kementerian Pendayagunaan Aparatur Negara dan Reformasi Birokrasi</w:t>
      </w:r>
      <w:r w:rsidRPr="00320B9E">
        <w:rPr>
          <w:rFonts w:ascii="Arial" w:hAnsi="Arial" w:cs="Arial"/>
          <w:sz w:val="24"/>
          <w:szCs w:val="24"/>
          <w:lang w:val="nb-NO"/>
        </w:rPr>
        <w:t>. Selain itu, pemerintah juga</w:t>
      </w:r>
      <w:r w:rsidR="00D36B14" w:rsidRPr="00320B9E">
        <w:rPr>
          <w:rFonts w:ascii="Arial" w:hAnsi="Arial" w:cs="Arial"/>
          <w:sz w:val="24"/>
          <w:szCs w:val="24"/>
          <w:lang w:val="nb-NO"/>
        </w:rPr>
        <w:t xml:space="preserve"> memiliki aplikasi </w:t>
      </w:r>
      <w:r w:rsidR="00D36B14" w:rsidRPr="00320B9E">
        <w:rPr>
          <w:rFonts w:ascii="Arial" w:hAnsi="Arial" w:cs="Arial"/>
          <w:sz w:val="24"/>
          <w:szCs w:val="24"/>
        </w:rPr>
        <w:t>Sistem</w:t>
      </w:r>
      <w:r w:rsidRPr="00320B9E">
        <w:rPr>
          <w:rFonts w:ascii="Arial" w:hAnsi="Arial" w:cs="Arial"/>
          <w:sz w:val="24"/>
          <w:szCs w:val="24"/>
        </w:rPr>
        <w:t xml:space="preserve"> </w:t>
      </w:r>
      <w:r w:rsidR="00D36B14" w:rsidRPr="00320B9E">
        <w:rPr>
          <w:rFonts w:ascii="Arial" w:hAnsi="Arial" w:cs="Arial"/>
          <w:sz w:val="24"/>
          <w:szCs w:val="24"/>
        </w:rPr>
        <w:t>Informasi</w:t>
      </w:r>
      <w:r w:rsidRPr="00320B9E">
        <w:rPr>
          <w:rFonts w:ascii="Arial" w:hAnsi="Arial" w:cs="Arial"/>
          <w:sz w:val="24"/>
          <w:szCs w:val="24"/>
        </w:rPr>
        <w:t xml:space="preserve"> </w:t>
      </w:r>
      <w:r w:rsidR="00D36B14" w:rsidRPr="00320B9E">
        <w:rPr>
          <w:rFonts w:ascii="Arial" w:hAnsi="Arial" w:cs="Arial"/>
          <w:sz w:val="24"/>
          <w:szCs w:val="24"/>
        </w:rPr>
        <w:t>Penampungan</w:t>
      </w:r>
      <w:r w:rsidRPr="00320B9E">
        <w:rPr>
          <w:rFonts w:ascii="Arial" w:hAnsi="Arial" w:cs="Arial"/>
          <w:sz w:val="24"/>
          <w:szCs w:val="24"/>
        </w:rPr>
        <w:t xml:space="preserve"> </w:t>
      </w:r>
      <w:r w:rsidR="00D36B14" w:rsidRPr="00320B9E">
        <w:rPr>
          <w:rFonts w:ascii="Arial" w:hAnsi="Arial" w:cs="Arial"/>
          <w:sz w:val="24"/>
          <w:szCs w:val="24"/>
        </w:rPr>
        <w:t>Aspirasi Masyarakat (SAPAMAS) sejak</w:t>
      </w:r>
      <w:r w:rsidRPr="00320B9E">
        <w:rPr>
          <w:rFonts w:ascii="Arial" w:hAnsi="Arial" w:cs="Arial"/>
          <w:sz w:val="24"/>
          <w:szCs w:val="24"/>
        </w:rPr>
        <w:t xml:space="preserve"> </w:t>
      </w:r>
      <w:r w:rsidR="00D36B14" w:rsidRPr="00320B9E">
        <w:rPr>
          <w:rFonts w:ascii="Arial" w:hAnsi="Arial" w:cs="Arial"/>
          <w:sz w:val="24"/>
          <w:szCs w:val="24"/>
        </w:rPr>
        <w:t>tahun 2015. SAPAMAS menggunakan</w:t>
      </w:r>
      <w:r w:rsidRPr="00320B9E">
        <w:rPr>
          <w:rFonts w:ascii="Arial" w:hAnsi="Arial" w:cs="Arial"/>
          <w:sz w:val="24"/>
          <w:szCs w:val="24"/>
        </w:rPr>
        <w:t xml:space="preserve"> </w:t>
      </w:r>
      <w:r w:rsidR="00D36B14" w:rsidRPr="00320B9E">
        <w:rPr>
          <w:rFonts w:ascii="Arial" w:hAnsi="Arial" w:cs="Arial"/>
          <w:sz w:val="24"/>
          <w:szCs w:val="24"/>
        </w:rPr>
        <w:t>dua</w:t>
      </w:r>
      <w:r w:rsidRPr="00320B9E">
        <w:rPr>
          <w:rFonts w:ascii="Arial" w:hAnsi="Arial" w:cs="Arial"/>
          <w:sz w:val="24"/>
          <w:szCs w:val="24"/>
        </w:rPr>
        <w:t xml:space="preserve"> </w:t>
      </w:r>
      <w:r w:rsidR="00D36B14" w:rsidRPr="00320B9E">
        <w:rPr>
          <w:rFonts w:ascii="Arial" w:hAnsi="Arial" w:cs="Arial"/>
          <w:sz w:val="24"/>
          <w:szCs w:val="24"/>
        </w:rPr>
        <w:t>kanal, yaitu</w:t>
      </w:r>
      <w:r w:rsidRPr="00320B9E">
        <w:rPr>
          <w:rFonts w:ascii="Arial" w:hAnsi="Arial" w:cs="Arial"/>
          <w:sz w:val="24"/>
          <w:szCs w:val="24"/>
        </w:rPr>
        <w:t xml:space="preserve"> </w:t>
      </w:r>
      <w:r w:rsidR="00D36B14" w:rsidRPr="00320B9E">
        <w:rPr>
          <w:rFonts w:ascii="Arial" w:hAnsi="Arial" w:cs="Arial"/>
          <w:sz w:val="24"/>
          <w:szCs w:val="24"/>
        </w:rPr>
        <w:t>melalui</w:t>
      </w:r>
      <w:r w:rsidRPr="00320B9E">
        <w:rPr>
          <w:rFonts w:ascii="Arial" w:hAnsi="Arial" w:cs="Arial"/>
          <w:sz w:val="24"/>
          <w:szCs w:val="24"/>
        </w:rPr>
        <w:t xml:space="preserve"> </w:t>
      </w:r>
      <w:r w:rsidR="00D36B14" w:rsidRPr="00320B9E">
        <w:rPr>
          <w:rFonts w:ascii="Arial" w:hAnsi="Arial" w:cs="Arial"/>
          <w:sz w:val="24"/>
          <w:szCs w:val="24"/>
        </w:rPr>
        <w:t>sms center 08112629999 dan melalui</w:t>
      </w:r>
      <w:r w:rsidRPr="00320B9E">
        <w:rPr>
          <w:rFonts w:ascii="Arial" w:hAnsi="Arial" w:cs="Arial"/>
          <w:sz w:val="24"/>
          <w:szCs w:val="24"/>
        </w:rPr>
        <w:t xml:space="preserve"> </w:t>
      </w:r>
      <w:r w:rsidR="00D36B14" w:rsidRPr="00320B9E">
        <w:rPr>
          <w:rFonts w:ascii="Arial" w:hAnsi="Arial" w:cs="Arial"/>
          <w:sz w:val="24"/>
          <w:szCs w:val="24"/>
        </w:rPr>
        <w:t>aplikasi. Pada saat</w:t>
      </w:r>
      <w:r w:rsidRPr="00320B9E">
        <w:rPr>
          <w:rFonts w:ascii="Arial" w:hAnsi="Arial" w:cs="Arial"/>
          <w:sz w:val="24"/>
          <w:szCs w:val="24"/>
        </w:rPr>
        <w:t xml:space="preserve"> </w:t>
      </w:r>
      <w:r w:rsidR="00D36B14" w:rsidRPr="00320B9E">
        <w:rPr>
          <w:rFonts w:ascii="Arial" w:hAnsi="Arial" w:cs="Arial"/>
          <w:sz w:val="24"/>
          <w:szCs w:val="24"/>
        </w:rPr>
        <w:t>ini</w:t>
      </w:r>
      <w:r w:rsidRPr="00320B9E">
        <w:rPr>
          <w:rFonts w:ascii="Arial" w:hAnsi="Arial" w:cs="Arial"/>
          <w:sz w:val="24"/>
          <w:szCs w:val="24"/>
        </w:rPr>
        <w:t xml:space="preserve"> </w:t>
      </w:r>
      <w:r w:rsidR="00D36B14" w:rsidRPr="00320B9E">
        <w:rPr>
          <w:rFonts w:ascii="Arial" w:hAnsi="Arial" w:cs="Arial"/>
          <w:sz w:val="24"/>
          <w:szCs w:val="24"/>
        </w:rPr>
        <w:t>pengaduan</w:t>
      </w:r>
      <w:r w:rsidRPr="00320B9E">
        <w:rPr>
          <w:rFonts w:ascii="Arial" w:hAnsi="Arial" w:cs="Arial"/>
          <w:sz w:val="24"/>
          <w:szCs w:val="24"/>
        </w:rPr>
        <w:t xml:space="preserve"> public </w:t>
      </w:r>
      <w:r w:rsidR="00D36B14" w:rsidRPr="00320B9E">
        <w:rPr>
          <w:rFonts w:ascii="Arial" w:hAnsi="Arial" w:cs="Arial"/>
          <w:sz w:val="24"/>
          <w:szCs w:val="24"/>
        </w:rPr>
        <w:t>telah</w:t>
      </w:r>
      <w:r w:rsidRPr="00320B9E">
        <w:rPr>
          <w:rFonts w:ascii="Arial" w:hAnsi="Arial" w:cs="Arial"/>
          <w:sz w:val="24"/>
          <w:szCs w:val="24"/>
        </w:rPr>
        <w:t xml:space="preserve"> </w:t>
      </w:r>
      <w:r w:rsidR="00D36B14" w:rsidRPr="00320B9E">
        <w:rPr>
          <w:rFonts w:ascii="Arial" w:hAnsi="Arial" w:cs="Arial"/>
          <w:sz w:val="24"/>
          <w:szCs w:val="24"/>
        </w:rPr>
        <w:t>dikembangkan</w:t>
      </w:r>
      <w:r w:rsidRPr="00320B9E">
        <w:rPr>
          <w:rFonts w:ascii="Arial" w:hAnsi="Arial" w:cs="Arial"/>
          <w:sz w:val="24"/>
          <w:szCs w:val="24"/>
        </w:rPr>
        <w:t xml:space="preserve"> </w:t>
      </w:r>
      <w:r w:rsidR="00D36B14" w:rsidRPr="00320B9E">
        <w:rPr>
          <w:rFonts w:ascii="Arial" w:hAnsi="Arial" w:cs="Arial"/>
          <w:sz w:val="24"/>
          <w:szCs w:val="24"/>
        </w:rPr>
        <w:t>melalui</w:t>
      </w:r>
      <w:r w:rsidRPr="00320B9E">
        <w:rPr>
          <w:rFonts w:ascii="Arial" w:hAnsi="Arial" w:cs="Arial"/>
          <w:sz w:val="24"/>
          <w:szCs w:val="24"/>
        </w:rPr>
        <w:t xml:space="preserve"> </w:t>
      </w:r>
      <w:r w:rsidR="00D36B14" w:rsidRPr="00320B9E">
        <w:rPr>
          <w:rFonts w:ascii="Arial" w:hAnsi="Arial" w:cs="Arial"/>
          <w:sz w:val="24"/>
          <w:szCs w:val="24"/>
        </w:rPr>
        <w:t xml:space="preserve">kanal-kanal media </w:t>
      </w:r>
      <w:r w:rsidRPr="00320B9E">
        <w:rPr>
          <w:rFonts w:ascii="Arial" w:hAnsi="Arial" w:cs="Arial"/>
          <w:sz w:val="24"/>
          <w:szCs w:val="24"/>
        </w:rPr>
        <w:t xml:space="preserve">social </w:t>
      </w:r>
      <w:r w:rsidR="00D36B14" w:rsidRPr="00320B9E">
        <w:rPr>
          <w:rFonts w:ascii="Arial" w:hAnsi="Arial" w:cs="Arial"/>
          <w:sz w:val="24"/>
          <w:szCs w:val="24"/>
        </w:rPr>
        <w:t>yaitu</w:t>
      </w:r>
      <w:r w:rsidRPr="00320B9E">
        <w:rPr>
          <w:rFonts w:ascii="Arial" w:hAnsi="Arial" w:cs="Arial"/>
          <w:sz w:val="24"/>
          <w:szCs w:val="24"/>
        </w:rPr>
        <w:t xml:space="preserve"> </w:t>
      </w:r>
      <w:r w:rsidR="00D36B14" w:rsidRPr="00320B9E">
        <w:rPr>
          <w:rFonts w:ascii="Arial" w:hAnsi="Arial" w:cs="Arial"/>
          <w:sz w:val="24"/>
          <w:szCs w:val="24"/>
        </w:rPr>
        <w:t xml:space="preserve">facebook, twitter, instagram, whatsapp, dan youtube. </w:t>
      </w:r>
      <w:r w:rsidR="00D36B14" w:rsidRPr="00320B9E">
        <w:rPr>
          <w:rFonts w:ascii="Arial" w:hAnsi="Arial" w:cs="Arial"/>
          <w:sz w:val="24"/>
          <w:szCs w:val="24"/>
          <w:lang w:val="nb-NO"/>
        </w:rPr>
        <w:t>SAPAMAS</w:t>
      </w:r>
      <w:r w:rsidRPr="00320B9E">
        <w:rPr>
          <w:rFonts w:ascii="Arial" w:hAnsi="Arial" w:cs="Arial"/>
          <w:sz w:val="24"/>
          <w:szCs w:val="24"/>
          <w:lang w:val="nb-NO"/>
        </w:rPr>
        <w:t xml:space="preserve"> </w:t>
      </w:r>
      <w:r w:rsidR="00D36B14" w:rsidRPr="00320B9E">
        <w:rPr>
          <w:rFonts w:ascii="Arial" w:hAnsi="Arial" w:cs="Arial"/>
          <w:sz w:val="24"/>
          <w:szCs w:val="24"/>
          <w:lang w:val="nb-NO"/>
        </w:rPr>
        <w:t xml:space="preserve">telah dimanfaatkan sebagai media pengaduan yang terintegrasi yaitu setiap aduan yang masuk langsung di teruskan ke Perangkat Daerah yang bersangkutan, sementara untuk pengaduan yang ke Aparat Penegak Hukum pemerintah Kabupaten Karanganyar telah memiliki kerjasama (MoU) dengan Kejaksaan dan Kepolisian untuk pengaduan masyarakat yang berindikasi korupsi atau kerugian daerah yaitu dengan </w:t>
      </w:r>
      <w:r w:rsidR="00D36B14" w:rsidRPr="00320B9E">
        <w:rPr>
          <w:rFonts w:ascii="Arial" w:hAnsi="Arial" w:cs="Arial"/>
          <w:i/>
          <w:sz w:val="24"/>
          <w:szCs w:val="24"/>
          <w:lang w:val="nb-NO"/>
        </w:rPr>
        <w:t>Memorandum of Understanding</w:t>
      </w:r>
      <w:r w:rsidR="00D36B14" w:rsidRPr="00320B9E">
        <w:rPr>
          <w:rFonts w:ascii="Arial" w:hAnsi="Arial" w:cs="Arial"/>
          <w:sz w:val="24"/>
          <w:szCs w:val="24"/>
          <w:lang w:val="nb-NO"/>
        </w:rPr>
        <w:t xml:space="preserve"> (MoU) Nomor 76 Tahun 2016, tanggal 21 Desember 2016 dan untuk aduan yang langsung masuk ke Inspektorat langsung ditangani dengan membentuk Tim khusus.</w:t>
      </w:r>
    </w:p>
    <w:p w:rsidR="009E34D6" w:rsidRDefault="009E34D6" w:rsidP="009E34D6">
      <w:pPr>
        <w:pStyle w:val="BodyTextIndent2"/>
        <w:tabs>
          <w:tab w:val="left" w:pos="426"/>
        </w:tabs>
        <w:spacing w:after="0" w:line="360" w:lineRule="auto"/>
        <w:ind w:left="426"/>
        <w:jc w:val="both"/>
        <w:rPr>
          <w:rFonts w:ascii="Arial" w:hAnsi="Arial" w:cs="Arial"/>
          <w:bCs/>
          <w:color w:val="FF0000"/>
          <w:lang w:val="en-US"/>
        </w:rPr>
      </w:pPr>
    </w:p>
    <w:p w:rsidR="009E34D6" w:rsidRPr="00A26CDA" w:rsidRDefault="009E34D6" w:rsidP="00ED1DA0">
      <w:pPr>
        <w:pStyle w:val="BodyTextIndent2"/>
        <w:numPr>
          <w:ilvl w:val="0"/>
          <w:numId w:val="22"/>
        </w:numPr>
        <w:tabs>
          <w:tab w:val="left" w:pos="426"/>
        </w:tabs>
        <w:spacing w:after="0" w:line="360" w:lineRule="auto"/>
        <w:ind w:left="426" w:hanging="426"/>
        <w:jc w:val="both"/>
        <w:rPr>
          <w:rFonts w:ascii="Arial" w:hAnsi="Arial" w:cs="Arial"/>
          <w:b/>
          <w:bCs/>
          <w:lang w:val="id-ID"/>
        </w:rPr>
      </w:pPr>
      <w:r>
        <w:rPr>
          <w:rFonts w:ascii="Arial" w:hAnsi="Arial" w:cs="Arial"/>
          <w:bCs/>
          <w:lang w:val="en-US"/>
        </w:rPr>
        <w:t>Analisis Pencapaian Kinerja Sasaran</w:t>
      </w:r>
    </w:p>
    <w:p w:rsidR="00FE7133" w:rsidRDefault="00FE7133" w:rsidP="00FE7133">
      <w:pPr>
        <w:spacing w:after="0" w:line="360" w:lineRule="auto"/>
        <w:ind w:left="426" w:right="-45" w:firstLine="567"/>
        <w:jc w:val="both"/>
        <w:rPr>
          <w:rFonts w:ascii="Arial" w:hAnsi="Arial" w:cs="Arial"/>
          <w:sz w:val="24"/>
          <w:szCs w:val="24"/>
          <w:lang w:val="nb-NO"/>
        </w:rPr>
      </w:pPr>
      <w:r w:rsidRPr="007B32A7">
        <w:rPr>
          <w:rFonts w:ascii="Arial" w:hAnsi="Arial" w:cs="Arial"/>
          <w:sz w:val="24"/>
          <w:szCs w:val="24"/>
          <w:lang w:val="nb-NO"/>
        </w:rPr>
        <w:t>Dalam pencapaian IKU tidak terlepas dari pencapaian kinerja sasaran yaitu ”Meningkatnya Pemerintahan yang Akuntabel, Efisien dan Efektif serta Pelayanan yang Berkualitas”. Berikut adalah indikator sasaran yang menunjang IKU Sekretariat Daerah</w:t>
      </w:r>
    </w:p>
    <w:p w:rsidR="00017A40" w:rsidRPr="007B32A7" w:rsidRDefault="00017A40" w:rsidP="00FE7133">
      <w:pPr>
        <w:spacing w:after="0" w:line="360" w:lineRule="auto"/>
        <w:ind w:left="426" w:right="-45" w:firstLine="567"/>
        <w:jc w:val="both"/>
        <w:rPr>
          <w:rFonts w:ascii="Arial" w:hAnsi="Arial" w:cs="Arial"/>
          <w:sz w:val="24"/>
          <w:szCs w:val="24"/>
          <w:lang w:val="nb-NO"/>
        </w:rPr>
      </w:pPr>
    </w:p>
    <w:p w:rsidR="00FE7133" w:rsidRDefault="00FE7133" w:rsidP="00FE7133">
      <w:pPr>
        <w:spacing w:after="0" w:line="360" w:lineRule="auto"/>
        <w:ind w:left="426" w:right="-45" w:firstLine="567"/>
        <w:jc w:val="both"/>
        <w:rPr>
          <w:rFonts w:ascii="Arial" w:hAnsi="Arial" w:cs="Arial"/>
          <w:color w:val="FF0000"/>
          <w:sz w:val="24"/>
          <w:szCs w:val="24"/>
          <w:lang w:val="nb-NO"/>
        </w:rPr>
      </w:pPr>
    </w:p>
    <w:p w:rsidR="00FE7133" w:rsidRDefault="00FE7133" w:rsidP="00FE7133">
      <w:pPr>
        <w:spacing w:after="0" w:line="360" w:lineRule="auto"/>
        <w:ind w:left="426" w:right="-45" w:firstLine="567"/>
        <w:jc w:val="both"/>
        <w:rPr>
          <w:rFonts w:ascii="Arial" w:hAnsi="Arial" w:cs="Arial"/>
          <w:color w:val="FF0000"/>
          <w:sz w:val="24"/>
          <w:szCs w:val="24"/>
          <w:lang w:val="nb-NO"/>
        </w:rPr>
      </w:pPr>
      <w:r>
        <w:rPr>
          <w:rFonts w:ascii="Arial" w:hAnsi="Arial" w:cs="Arial"/>
          <w:noProof/>
          <w:color w:val="FF0000"/>
          <w:sz w:val="24"/>
          <w:szCs w:val="24"/>
        </w:rPr>
        <w:pict>
          <v:shape id="_x0000_s1224" type="#_x0000_t15" style="position:absolute;left:0;text-align:left;margin-left:17.85pt;margin-top:-22pt;width:438.45pt;height:46.2pt;z-index:251660800" fillcolor="#4f81bd" strokecolor="#f2f2f2" strokeweight="3pt">
            <v:shadow on="t" type="perspective" color="#243f60" opacity=".5" offset="1pt" offset2="-1pt"/>
            <v:textbox style="mso-next-textbox:#_x0000_s1224">
              <w:txbxContent>
                <w:p w:rsidR="007B31F1" w:rsidRPr="00FE7133" w:rsidRDefault="007B31F1" w:rsidP="00FE7133">
                  <w:r w:rsidRPr="00FE7133">
                    <w:rPr>
                      <w:rFonts w:ascii="Arial" w:hAnsi="Arial" w:cs="Arial"/>
                      <w:sz w:val="24"/>
                      <w:szCs w:val="24"/>
                      <w:lang w:val="nb-NO"/>
                    </w:rPr>
                    <w:t>Sasaran Meningkatnya Pemerintahan yang Akuntabel, Efisien dan Efektif serta Pelayanan yang Berkualitas</w:t>
                  </w:r>
                </w:p>
              </w:txbxContent>
            </v:textbox>
          </v:shape>
        </w:pict>
      </w:r>
    </w:p>
    <w:p w:rsidR="00FE7133" w:rsidRDefault="00FE7133" w:rsidP="00FE7133">
      <w:pPr>
        <w:shd w:val="clear" w:color="auto" w:fill="FFFFFF"/>
        <w:tabs>
          <w:tab w:val="left" w:pos="0"/>
        </w:tabs>
        <w:spacing w:after="0" w:line="240" w:lineRule="auto"/>
        <w:jc w:val="center"/>
        <w:textAlignment w:val="baseline"/>
        <w:rPr>
          <w:rFonts w:ascii="Arial" w:hAnsi="Arial" w:cs="Arial"/>
          <w:sz w:val="24"/>
          <w:szCs w:val="24"/>
        </w:rPr>
      </w:pPr>
    </w:p>
    <w:p w:rsidR="00FE7133" w:rsidRPr="00FE7133" w:rsidRDefault="00FE7133" w:rsidP="007B32A7">
      <w:pPr>
        <w:shd w:val="clear" w:color="auto" w:fill="FFFFFF"/>
        <w:spacing w:after="0" w:line="240" w:lineRule="auto"/>
        <w:ind w:left="426"/>
        <w:jc w:val="center"/>
        <w:textAlignment w:val="baseline"/>
        <w:rPr>
          <w:rFonts w:ascii="Arial" w:hAnsi="Arial" w:cs="Arial"/>
          <w:sz w:val="24"/>
          <w:szCs w:val="24"/>
        </w:rPr>
      </w:pPr>
      <w:r w:rsidRPr="00FE7133">
        <w:rPr>
          <w:rFonts w:ascii="Arial" w:hAnsi="Arial" w:cs="Arial"/>
          <w:sz w:val="24"/>
          <w:szCs w:val="24"/>
          <w:lang w:val="id-ID"/>
        </w:rPr>
        <w:t>Tabel 3.</w:t>
      </w:r>
      <w:r w:rsidRPr="00FE7133">
        <w:rPr>
          <w:rFonts w:ascii="Arial" w:hAnsi="Arial" w:cs="Arial"/>
          <w:sz w:val="24"/>
          <w:szCs w:val="24"/>
        </w:rPr>
        <w:t>5</w:t>
      </w:r>
    </w:p>
    <w:p w:rsidR="00FE7133" w:rsidRPr="00FE7133" w:rsidRDefault="00FE7133" w:rsidP="007B32A7">
      <w:pPr>
        <w:ind w:left="426"/>
        <w:jc w:val="center"/>
      </w:pPr>
      <w:r w:rsidRPr="00FE7133">
        <w:rPr>
          <w:rFonts w:ascii="Arial" w:hAnsi="Arial" w:cs="Arial"/>
          <w:sz w:val="24"/>
          <w:szCs w:val="24"/>
          <w:lang w:val="nb-NO"/>
        </w:rPr>
        <w:t>Sasaran Meningkatnya Pemerintahan yang Akuntabel, Efisien dan Efektif serta Pelayanan yang Berkualitas</w:t>
      </w:r>
    </w:p>
    <w:tbl>
      <w:tblPr>
        <w:tblW w:w="7786" w:type="dxa"/>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9"/>
        <w:gridCol w:w="1177"/>
        <w:gridCol w:w="956"/>
        <w:gridCol w:w="1177"/>
        <w:gridCol w:w="943"/>
        <w:gridCol w:w="1087"/>
        <w:gridCol w:w="1217"/>
      </w:tblGrid>
      <w:tr w:rsidR="007B32A7" w:rsidRPr="00C1133A" w:rsidTr="007B32A7">
        <w:trPr>
          <w:trHeight w:val="263"/>
          <w:jc w:val="center"/>
        </w:trPr>
        <w:tc>
          <w:tcPr>
            <w:tcW w:w="1229" w:type="dxa"/>
            <w:vMerge w:val="restart"/>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 xml:space="preserve">INDIKATOR KINERJA </w:t>
            </w:r>
          </w:p>
        </w:tc>
        <w:tc>
          <w:tcPr>
            <w:tcW w:w="1177" w:type="dxa"/>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TAHUN 2018</w:t>
            </w:r>
          </w:p>
        </w:tc>
        <w:tc>
          <w:tcPr>
            <w:tcW w:w="2133" w:type="dxa"/>
            <w:gridSpan w:val="2"/>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TAHUN 2019</w:t>
            </w:r>
          </w:p>
        </w:tc>
        <w:tc>
          <w:tcPr>
            <w:tcW w:w="943" w:type="dxa"/>
            <w:vMerge w:val="restart"/>
            <w:shd w:val="clear" w:color="000000" w:fill="C0C0C0"/>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w:t>
            </w:r>
          </w:p>
        </w:tc>
        <w:tc>
          <w:tcPr>
            <w:tcW w:w="1087" w:type="dxa"/>
            <w:vMerge w:val="restart"/>
            <w:shd w:val="clear" w:color="000000" w:fill="C0C0C0"/>
          </w:tcPr>
          <w:p w:rsidR="007B32A7" w:rsidRDefault="007B32A7" w:rsidP="00FE7133">
            <w:pPr>
              <w:spacing w:after="0" w:line="240" w:lineRule="exact"/>
              <w:jc w:val="center"/>
              <w:rPr>
                <w:rFonts w:ascii="Arial" w:hAnsi="Arial" w:cs="Arial"/>
                <w:b/>
                <w:bCs/>
                <w:sz w:val="18"/>
                <w:szCs w:val="18"/>
              </w:rPr>
            </w:pPr>
            <w:r w:rsidRPr="00C1133A">
              <w:rPr>
                <w:rFonts w:ascii="Arial" w:hAnsi="Arial" w:cs="Arial"/>
                <w:b/>
                <w:bCs/>
                <w:sz w:val="18"/>
                <w:szCs w:val="18"/>
              </w:rPr>
              <w:t xml:space="preserve">TARGET AKHIR </w:t>
            </w:r>
            <w:r>
              <w:rPr>
                <w:rFonts w:ascii="Arial" w:hAnsi="Arial" w:cs="Arial"/>
                <w:b/>
                <w:bCs/>
                <w:sz w:val="18"/>
                <w:szCs w:val="18"/>
              </w:rPr>
              <w:t>RENSTRA</w:t>
            </w:r>
          </w:p>
          <w:p w:rsidR="007B32A7" w:rsidRPr="00C1133A" w:rsidRDefault="007B32A7" w:rsidP="00FE7133">
            <w:pPr>
              <w:spacing w:after="0" w:line="240" w:lineRule="auto"/>
              <w:jc w:val="center"/>
              <w:rPr>
                <w:rFonts w:ascii="Arial" w:hAnsi="Arial" w:cs="Arial"/>
                <w:b/>
                <w:bCs/>
                <w:sz w:val="18"/>
                <w:szCs w:val="18"/>
              </w:rPr>
            </w:pPr>
            <w:r>
              <w:rPr>
                <w:rFonts w:ascii="Arial" w:hAnsi="Arial" w:cs="Arial"/>
                <w:b/>
                <w:bCs/>
                <w:sz w:val="18"/>
                <w:szCs w:val="18"/>
              </w:rPr>
              <w:t>(</w:t>
            </w:r>
            <w:r w:rsidRPr="00C1133A">
              <w:rPr>
                <w:rFonts w:ascii="Arial" w:hAnsi="Arial" w:cs="Arial"/>
                <w:b/>
                <w:bCs/>
                <w:sz w:val="18"/>
                <w:szCs w:val="18"/>
              </w:rPr>
              <w:t>TAHUN 20</w:t>
            </w:r>
            <w:r>
              <w:rPr>
                <w:rFonts w:ascii="Arial" w:hAnsi="Arial" w:cs="Arial"/>
                <w:b/>
                <w:bCs/>
                <w:sz w:val="18"/>
                <w:szCs w:val="18"/>
              </w:rPr>
              <w:t>23)</w:t>
            </w:r>
          </w:p>
        </w:tc>
        <w:tc>
          <w:tcPr>
            <w:tcW w:w="1217" w:type="dxa"/>
            <w:vMerge w:val="restart"/>
            <w:shd w:val="clear" w:color="000000" w:fill="C0C0C0"/>
          </w:tcPr>
          <w:p w:rsidR="007B32A7" w:rsidRPr="00C1133A" w:rsidRDefault="007B32A7" w:rsidP="00FE7133">
            <w:pPr>
              <w:spacing w:after="0" w:line="240" w:lineRule="exact"/>
              <w:jc w:val="center"/>
              <w:rPr>
                <w:rFonts w:ascii="Arial" w:hAnsi="Arial" w:cs="Arial"/>
                <w:b/>
                <w:bCs/>
                <w:sz w:val="18"/>
                <w:szCs w:val="18"/>
              </w:rPr>
            </w:pPr>
            <w:r>
              <w:rPr>
                <w:rFonts w:ascii="Arial" w:hAnsi="Arial" w:cs="Arial"/>
                <w:b/>
                <w:bCs/>
                <w:sz w:val="18"/>
                <w:szCs w:val="18"/>
              </w:rPr>
              <w:t>CAPAIAN KINERJA TERHADAP TARGET AKHIR RENSTRA</w:t>
            </w:r>
          </w:p>
        </w:tc>
      </w:tr>
      <w:tr w:rsidR="007B32A7" w:rsidRPr="00C1133A" w:rsidTr="007B32A7">
        <w:trPr>
          <w:trHeight w:val="315"/>
          <w:jc w:val="center"/>
        </w:trPr>
        <w:tc>
          <w:tcPr>
            <w:tcW w:w="1229" w:type="dxa"/>
            <w:vMerge/>
            <w:vAlign w:val="center"/>
            <w:hideMark/>
          </w:tcPr>
          <w:p w:rsidR="007B32A7" w:rsidRPr="00C1133A" w:rsidRDefault="007B32A7" w:rsidP="008511B0">
            <w:pPr>
              <w:spacing w:after="0" w:line="240" w:lineRule="exact"/>
              <w:jc w:val="center"/>
              <w:rPr>
                <w:rFonts w:ascii="Arial" w:hAnsi="Arial" w:cs="Arial"/>
                <w:b/>
                <w:bCs/>
                <w:sz w:val="18"/>
                <w:szCs w:val="18"/>
              </w:rPr>
            </w:pPr>
          </w:p>
        </w:tc>
        <w:tc>
          <w:tcPr>
            <w:tcW w:w="1177" w:type="dxa"/>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REALISASI</w:t>
            </w:r>
          </w:p>
        </w:tc>
        <w:tc>
          <w:tcPr>
            <w:tcW w:w="956" w:type="dxa"/>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TARGET</w:t>
            </w:r>
          </w:p>
        </w:tc>
        <w:tc>
          <w:tcPr>
            <w:tcW w:w="1177" w:type="dxa"/>
            <w:shd w:val="clear" w:color="000000" w:fill="C0C0C0"/>
            <w:vAlign w:val="center"/>
            <w:hideMark/>
          </w:tcPr>
          <w:p w:rsidR="007B32A7" w:rsidRPr="00C1133A" w:rsidRDefault="007B32A7" w:rsidP="008511B0">
            <w:pPr>
              <w:spacing w:after="0" w:line="240" w:lineRule="exact"/>
              <w:jc w:val="center"/>
              <w:rPr>
                <w:rFonts w:ascii="Arial" w:hAnsi="Arial" w:cs="Arial"/>
                <w:b/>
                <w:bCs/>
                <w:sz w:val="18"/>
                <w:szCs w:val="18"/>
              </w:rPr>
            </w:pPr>
            <w:r w:rsidRPr="00C1133A">
              <w:rPr>
                <w:rFonts w:ascii="Arial" w:hAnsi="Arial" w:cs="Arial"/>
                <w:b/>
                <w:bCs/>
                <w:sz w:val="18"/>
                <w:szCs w:val="18"/>
              </w:rPr>
              <w:t>REALISASI</w:t>
            </w:r>
          </w:p>
        </w:tc>
        <w:tc>
          <w:tcPr>
            <w:tcW w:w="943" w:type="dxa"/>
            <w:vMerge/>
          </w:tcPr>
          <w:p w:rsidR="007B32A7" w:rsidRPr="00C1133A" w:rsidRDefault="007B32A7" w:rsidP="008511B0">
            <w:pPr>
              <w:spacing w:after="0" w:line="240" w:lineRule="exact"/>
              <w:jc w:val="center"/>
              <w:rPr>
                <w:rFonts w:ascii="Arial" w:hAnsi="Arial" w:cs="Arial"/>
                <w:b/>
                <w:bCs/>
                <w:sz w:val="18"/>
                <w:szCs w:val="18"/>
              </w:rPr>
            </w:pPr>
          </w:p>
        </w:tc>
        <w:tc>
          <w:tcPr>
            <w:tcW w:w="1087" w:type="dxa"/>
            <w:vMerge/>
          </w:tcPr>
          <w:p w:rsidR="007B32A7" w:rsidRPr="00C1133A" w:rsidRDefault="007B32A7" w:rsidP="008511B0">
            <w:pPr>
              <w:spacing w:after="0" w:line="240" w:lineRule="exact"/>
              <w:jc w:val="center"/>
              <w:rPr>
                <w:rFonts w:ascii="Arial" w:hAnsi="Arial" w:cs="Arial"/>
                <w:b/>
                <w:bCs/>
                <w:sz w:val="18"/>
                <w:szCs w:val="18"/>
              </w:rPr>
            </w:pPr>
          </w:p>
        </w:tc>
        <w:tc>
          <w:tcPr>
            <w:tcW w:w="1217" w:type="dxa"/>
            <w:vMerge/>
          </w:tcPr>
          <w:p w:rsidR="007B32A7" w:rsidRPr="00C1133A" w:rsidRDefault="007B32A7" w:rsidP="008511B0">
            <w:pPr>
              <w:spacing w:after="0" w:line="240" w:lineRule="exact"/>
              <w:jc w:val="center"/>
              <w:rPr>
                <w:rFonts w:ascii="Arial" w:hAnsi="Arial" w:cs="Arial"/>
                <w:b/>
                <w:bCs/>
                <w:sz w:val="18"/>
                <w:szCs w:val="18"/>
              </w:rPr>
            </w:pPr>
          </w:p>
        </w:tc>
      </w:tr>
      <w:tr w:rsidR="007B32A7" w:rsidRPr="00C1133A" w:rsidTr="00EE7A5C">
        <w:trPr>
          <w:trHeight w:val="367"/>
          <w:jc w:val="center"/>
        </w:trPr>
        <w:tc>
          <w:tcPr>
            <w:tcW w:w="1229" w:type="dxa"/>
            <w:shd w:val="clear" w:color="auto" w:fill="auto"/>
            <w:vAlign w:val="center"/>
            <w:hideMark/>
          </w:tcPr>
          <w:p w:rsidR="007B32A7" w:rsidRPr="007B32A7" w:rsidRDefault="007B32A7" w:rsidP="008511B0">
            <w:pPr>
              <w:rPr>
                <w:rFonts w:ascii="Arial" w:hAnsi="Arial" w:cs="Arial"/>
                <w:sz w:val="18"/>
                <w:szCs w:val="18"/>
                <w:lang w:val="id-ID"/>
              </w:rPr>
            </w:pPr>
            <w:r w:rsidRPr="007B32A7">
              <w:rPr>
                <w:rFonts w:ascii="Arial" w:hAnsi="Arial" w:cs="Arial"/>
                <w:color w:val="000000"/>
                <w:sz w:val="18"/>
                <w:szCs w:val="18"/>
                <w:lang w:val="id-ID" w:eastAsia="id-ID"/>
              </w:rPr>
              <w:t>Nilai SAKIP</w:t>
            </w:r>
          </w:p>
        </w:tc>
        <w:tc>
          <w:tcPr>
            <w:tcW w:w="1177" w:type="dxa"/>
            <w:shd w:val="clear" w:color="auto" w:fill="auto"/>
            <w:vAlign w:val="center"/>
            <w:hideMark/>
          </w:tcPr>
          <w:p w:rsidR="007B32A7" w:rsidRPr="007B32A7" w:rsidRDefault="007B32A7" w:rsidP="008511B0">
            <w:pPr>
              <w:ind w:left="176"/>
              <w:jc w:val="center"/>
              <w:rPr>
                <w:rFonts w:ascii="Arial" w:hAnsi="Arial" w:cs="Arial"/>
                <w:sz w:val="18"/>
                <w:szCs w:val="18"/>
                <w:lang w:val="id-ID"/>
              </w:rPr>
            </w:pPr>
            <w:r w:rsidRPr="007B32A7">
              <w:rPr>
                <w:rFonts w:ascii="Arial" w:hAnsi="Arial" w:cs="Arial"/>
                <w:sz w:val="18"/>
                <w:szCs w:val="18"/>
              </w:rPr>
              <w:t>62,38</w:t>
            </w:r>
          </w:p>
        </w:tc>
        <w:tc>
          <w:tcPr>
            <w:tcW w:w="956" w:type="dxa"/>
            <w:shd w:val="clear" w:color="auto" w:fill="auto"/>
            <w:vAlign w:val="center"/>
            <w:hideMark/>
          </w:tcPr>
          <w:p w:rsidR="007B32A7" w:rsidRPr="007B32A7" w:rsidRDefault="007B32A7" w:rsidP="007B32A7">
            <w:pPr>
              <w:jc w:val="center"/>
              <w:rPr>
                <w:rFonts w:ascii="Arial" w:hAnsi="Arial" w:cs="Arial"/>
                <w:sz w:val="18"/>
                <w:szCs w:val="18"/>
              </w:rPr>
            </w:pPr>
            <w:r w:rsidRPr="007B32A7">
              <w:rPr>
                <w:rFonts w:ascii="Arial" w:hAnsi="Arial" w:cs="Arial"/>
                <w:sz w:val="18"/>
                <w:szCs w:val="18"/>
              </w:rPr>
              <w:t>63</w:t>
            </w:r>
          </w:p>
        </w:tc>
        <w:tc>
          <w:tcPr>
            <w:tcW w:w="1177" w:type="dxa"/>
            <w:shd w:val="clear" w:color="auto" w:fill="auto"/>
            <w:vAlign w:val="center"/>
            <w:hideMark/>
          </w:tcPr>
          <w:p w:rsidR="007B32A7" w:rsidRPr="007B32A7" w:rsidRDefault="007B32A7" w:rsidP="008511B0">
            <w:pPr>
              <w:ind w:left="176"/>
              <w:jc w:val="center"/>
              <w:rPr>
                <w:rFonts w:ascii="Arial" w:hAnsi="Arial" w:cs="Arial"/>
                <w:sz w:val="18"/>
                <w:szCs w:val="18"/>
                <w:lang w:val="id-ID"/>
              </w:rPr>
            </w:pPr>
            <w:r w:rsidRPr="007B32A7">
              <w:rPr>
                <w:rFonts w:ascii="Arial" w:hAnsi="Arial" w:cs="Arial"/>
                <w:sz w:val="18"/>
                <w:szCs w:val="18"/>
              </w:rPr>
              <w:t>65,02</w:t>
            </w:r>
          </w:p>
        </w:tc>
        <w:tc>
          <w:tcPr>
            <w:tcW w:w="943" w:type="dxa"/>
            <w:vAlign w:val="center"/>
          </w:tcPr>
          <w:p w:rsidR="007B32A7" w:rsidRPr="007B32A7" w:rsidRDefault="007B32A7" w:rsidP="008511B0">
            <w:pPr>
              <w:ind w:left="176"/>
              <w:jc w:val="center"/>
              <w:rPr>
                <w:rFonts w:ascii="Arial" w:hAnsi="Arial" w:cs="Arial"/>
                <w:sz w:val="18"/>
                <w:szCs w:val="18"/>
              </w:rPr>
            </w:pPr>
            <w:r w:rsidRPr="007B32A7">
              <w:rPr>
                <w:rFonts w:ascii="Arial" w:hAnsi="Arial" w:cs="Arial"/>
                <w:sz w:val="18"/>
                <w:szCs w:val="18"/>
              </w:rPr>
              <w:t>103,21</w:t>
            </w:r>
          </w:p>
        </w:tc>
        <w:tc>
          <w:tcPr>
            <w:tcW w:w="1087" w:type="dxa"/>
            <w:vAlign w:val="center"/>
          </w:tcPr>
          <w:p w:rsidR="007B32A7" w:rsidRPr="007B32A7" w:rsidRDefault="007B32A7" w:rsidP="008511B0">
            <w:pPr>
              <w:ind w:left="176"/>
              <w:jc w:val="center"/>
              <w:rPr>
                <w:rFonts w:ascii="Arial" w:hAnsi="Arial" w:cs="Arial"/>
                <w:sz w:val="18"/>
                <w:szCs w:val="18"/>
              </w:rPr>
            </w:pPr>
            <w:r w:rsidRPr="007B32A7">
              <w:rPr>
                <w:rFonts w:ascii="Arial" w:hAnsi="Arial" w:cs="Arial"/>
                <w:sz w:val="18"/>
                <w:szCs w:val="18"/>
              </w:rPr>
              <w:t>80</w:t>
            </w:r>
          </w:p>
        </w:tc>
        <w:tc>
          <w:tcPr>
            <w:tcW w:w="1217" w:type="dxa"/>
            <w:vAlign w:val="center"/>
          </w:tcPr>
          <w:p w:rsidR="007B32A7" w:rsidRPr="007B32A7" w:rsidRDefault="007B32A7" w:rsidP="008511B0">
            <w:pPr>
              <w:ind w:left="176"/>
              <w:jc w:val="center"/>
              <w:rPr>
                <w:rFonts w:ascii="Arial" w:hAnsi="Arial" w:cs="Arial"/>
                <w:sz w:val="18"/>
                <w:szCs w:val="18"/>
              </w:rPr>
            </w:pPr>
            <w:r w:rsidRPr="007B32A7">
              <w:rPr>
                <w:rFonts w:ascii="Arial" w:hAnsi="Arial" w:cs="Arial"/>
                <w:sz w:val="18"/>
                <w:szCs w:val="18"/>
              </w:rPr>
              <w:t>81,28</w:t>
            </w:r>
          </w:p>
        </w:tc>
      </w:tr>
      <w:tr w:rsidR="007B32A7" w:rsidRPr="00C1133A" w:rsidTr="00EE7A5C">
        <w:trPr>
          <w:trHeight w:val="629"/>
          <w:jc w:val="center"/>
        </w:trPr>
        <w:tc>
          <w:tcPr>
            <w:tcW w:w="1229" w:type="dxa"/>
            <w:shd w:val="clear" w:color="auto" w:fill="auto"/>
            <w:vAlign w:val="center"/>
            <w:hideMark/>
          </w:tcPr>
          <w:p w:rsidR="007B32A7" w:rsidRPr="007B32A7" w:rsidRDefault="007B32A7" w:rsidP="008511B0">
            <w:pPr>
              <w:rPr>
                <w:rFonts w:ascii="Arial" w:hAnsi="Arial" w:cs="Arial"/>
                <w:color w:val="000000"/>
                <w:sz w:val="18"/>
                <w:szCs w:val="18"/>
                <w:lang w:val="id-ID" w:eastAsia="id-ID"/>
              </w:rPr>
            </w:pPr>
            <w:r w:rsidRPr="007B32A7">
              <w:rPr>
                <w:rFonts w:ascii="Arial" w:hAnsi="Arial" w:cs="Arial"/>
                <w:color w:val="000000"/>
                <w:sz w:val="18"/>
                <w:szCs w:val="18"/>
                <w:lang w:val="id-ID" w:eastAsia="id-ID"/>
              </w:rPr>
              <w:t>Indeks Kepuasan Masyarakat</w:t>
            </w:r>
          </w:p>
        </w:tc>
        <w:tc>
          <w:tcPr>
            <w:tcW w:w="1177" w:type="dxa"/>
            <w:shd w:val="clear" w:color="auto" w:fill="auto"/>
            <w:vAlign w:val="center"/>
            <w:hideMark/>
          </w:tcPr>
          <w:p w:rsidR="007B32A7" w:rsidRPr="007B32A7" w:rsidRDefault="007B32A7" w:rsidP="008511B0">
            <w:pPr>
              <w:ind w:left="176"/>
              <w:jc w:val="center"/>
              <w:rPr>
                <w:rFonts w:ascii="Arial" w:hAnsi="Arial" w:cs="Arial"/>
                <w:sz w:val="18"/>
                <w:szCs w:val="18"/>
              </w:rPr>
            </w:pPr>
            <w:r w:rsidRPr="007B32A7">
              <w:rPr>
                <w:rFonts w:ascii="Arial" w:hAnsi="Arial" w:cs="Arial"/>
                <w:sz w:val="18"/>
                <w:szCs w:val="18"/>
              </w:rPr>
              <w:t>N/A</w:t>
            </w:r>
          </w:p>
        </w:tc>
        <w:tc>
          <w:tcPr>
            <w:tcW w:w="956" w:type="dxa"/>
            <w:shd w:val="clear" w:color="auto" w:fill="auto"/>
            <w:vAlign w:val="center"/>
            <w:hideMark/>
          </w:tcPr>
          <w:p w:rsidR="007B32A7" w:rsidRPr="007B32A7" w:rsidRDefault="007B32A7" w:rsidP="008511B0">
            <w:pPr>
              <w:jc w:val="center"/>
              <w:rPr>
                <w:rFonts w:ascii="Arial" w:hAnsi="Arial" w:cs="Arial"/>
                <w:sz w:val="18"/>
                <w:szCs w:val="18"/>
              </w:rPr>
            </w:pPr>
            <w:r>
              <w:rPr>
                <w:rFonts w:ascii="Arial" w:hAnsi="Arial" w:cs="Arial"/>
                <w:sz w:val="18"/>
                <w:szCs w:val="18"/>
              </w:rPr>
              <w:t>76,67</w:t>
            </w:r>
          </w:p>
        </w:tc>
        <w:tc>
          <w:tcPr>
            <w:tcW w:w="1177" w:type="dxa"/>
            <w:shd w:val="clear" w:color="auto" w:fill="auto"/>
            <w:vAlign w:val="center"/>
            <w:hideMark/>
          </w:tcPr>
          <w:p w:rsidR="007B32A7" w:rsidRPr="007B32A7" w:rsidRDefault="007B32A7" w:rsidP="008511B0">
            <w:pPr>
              <w:ind w:left="176"/>
              <w:jc w:val="center"/>
              <w:rPr>
                <w:rFonts w:ascii="Arial" w:hAnsi="Arial" w:cs="Arial"/>
                <w:sz w:val="18"/>
                <w:szCs w:val="18"/>
              </w:rPr>
            </w:pPr>
            <w:r>
              <w:rPr>
                <w:rFonts w:ascii="Arial" w:hAnsi="Arial" w:cs="Arial"/>
                <w:sz w:val="18"/>
                <w:szCs w:val="18"/>
              </w:rPr>
              <w:t>81,08</w:t>
            </w:r>
          </w:p>
        </w:tc>
        <w:tc>
          <w:tcPr>
            <w:tcW w:w="943" w:type="dxa"/>
            <w:vAlign w:val="center"/>
          </w:tcPr>
          <w:p w:rsidR="007B32A7" w:rsidRPr="007B32A7" w:rsidRDefault="007B32A7" w:rsidP="008511B0">
            <w:pPr>
              <w:ind w:left="176"/>
              <w:jc w:val="center"/>
              <w:rPr>
                <w:rFonts w:ascii="Arial" w:hAnsi="Arial" w:cs="Arial"/>
                <w:sz w:val="18"/>
                <w:szCs w:val="18"/>
              </w:rPr>
            </w:pPr>
            <w:r>
              <w:rPr>
                <w:rFonts w:ascii="Arial" w:hAnsi="Arial" w:cs="Arial"/>
                <w:sz w:val="18"/>
                <w:szCs w:val="18"/>
              </w:rPr>
              <w:t>105,75</w:t>
            </w:r>
          </w:p>
        </w:tc>
        <w:tc>
          <w:tcPr>
            <w:tcW w:w="1087" w:type="dxa"/>
            <w:vAlign w:val="center"/>
          </w:tcPr>
          <w:p w:rsidR="007B32A7" w:rsidRPr="007B32A7" w:rsidRDefault="007B32A7" w:rsidP="008511B0">
            <w:pPr>
              <w:ind w:left="176"/>
              <w:jc w:val="center"/>
              <w:rPr>
                <w:rFonts w:ascii="Arial" w:hAnsi="Arial" w:cs="Arial"/>
                <w:sz w:val="18"/>
                <w:szCs w:val="18"/>
              </w:rPr>
            </w:pPr>
            <w:r>
              <w:rPr>
                <w:rFonts w:ascii="Arial" w:hAnsi="Arial" w:cs="Arial"/>
                <w:sz w:val="18"/>
                <w:szCs w:val="18"/>
              </w:rPr>
              <w:t>81,67</w:t>
            </w:r>
          </w:p>
        </w:tc>
        <w:tc>
          <w:tcPr>
            <w:tcW w:w="1217" w:type="dxa"/>
            <w:vAlign w:val="center"/>
          </w:tcPr>
          <w:p w:rsidR="007B32A7" w:rsidRPr="007B32A7" w:rsidRDefault="007B32A7" w:rsidP="008511B0">
            <w:pPr>
              <w:ind w:left="176"/>
              <w:jc w:val="center"/>
              <w:rPr>
                <w:rFonts w:ascii="Arial" w:hAnsi="Arial" w:cs="Arial"/>
                <w:sz w:val="18"/>
                <w:szCs w:val="18"/>
              </w:rPr>
            </w:pPr>
            <w:r>
              <w:rPr>
                <w:rFonts w:ascii="Arial" w:hAnsi="Arial" w:cs="Arial"/>
                <w:sz w:val="18"/>
                <w:szCs w:val="18"/>
              </w:rPr>
              <w:t>100,73</w:t>
            </w:r>
          </w:p>
        </w:tc>
      </w:tr>
    </w:tbl>
    <w:p w:rsidR="00FE7133" w:rsidRDefault="00FE7133" w:rsidP="00FE7133">
      <w:pPr>
        <w:pStyle w:val="BodyTextIndent2"/>
        <w:tabs>
          <w:tab w:val="left" w:pos="851"/>
        </w:tabs>
        <w:spacing w:after="0" w:line="360" w:lineRule="auto"/>
        <w:ind w:left="0" w:right="-1" w:firstLine="851"/>
        <w:jc w:val="both"/>
        <w:rPr>
          <w:rFonts w:ascii="Arial" w:hAnsi="Arial" w:cs="Arial"/>
          <w:bCs/>
          <w:lang w:val="en-US"/>
        </w:rPr>
      </w:pPr>
    </w:p>
    <w:p w:rsidR="00A26CDA" w:rsidRPr="007B32A7" w:rsidRDefault="00A26CDA" w:rsidP="007B32A7">
      <w:pPr>
        <w:spacing w:after="0" w:line="360" w:lineRule="auto"/>
        <w:ind w:left="426" w:right="-45" w:firstLine="567"/>
        <w:jc w:val="both"/>
        <w:rPr>
          <w:rFonts w:ascii="Arial" w:hAnsi="Arial" w:cs="Arial"/>
          <w:sz w:val="24"/>
          <w:szCs w:val="24"/>
          <w:lang w:val="nb-NO"/>
        </w:rPr>
      </w:pPr>
      <w:r w:rsidRPr="007B32A7">
        <w:rPr>
          <w:rFonts w:ascii="Arial" w:hAnsi="Arial" w:cs="Arial"/>
          <w:sz w:val="24"/>
          <w:szCs w:val="24"/>
          <w:lang w:val="nb-NO"/>
        </w:rPr>
        <w:t xml:space="preserve">Pengelolaan </w:t>
      </w:r>
      <w:r w:rsidR="007B32A7" w:rsidRPr="007B32A7">
        <w:rPr>
          <w:rFonts w:ascii="Arial" w:hAnsi="Arial" w:cs="Arial"/>
          <w:sz w:val="24"/>
          <w:szCs w:val="24"/>
          <w:lang w:val="nb-NO"/>
        </w:rPr>
        <w:t>Sistem A</w:t>
      </w:r>
      <w:r w:rsidRPr="007B32A7">
        <w:rPr>
          <w:rFonts w:ascii="Arial" w:hAnsi="Arial" w:cs="Arial"/>
          <w:sz w:val="24"/>
          <w:szCs w:val="24"/>
          <w:lang w:val="nb-NO"/>
        </w:rPr>
        <w:t xml:space="preserve">kuntabilitas Kinerja Instansi Pemerintah Kabupaten Karanganyar telah dilaksanakan dengan beberapa upaya diantaranya : </w:t>
      </w:r>
    </w:p>
    <w:p w:rsidR="00A26CDA" w:rsidRPr="007B32A7" w:rsidRDefault="00A26CDA" w:rsidP="00ED1DA0">
      <w:pPr>
        <w:pStyle w:val="ListParagraph"/>
        <w:numPr>
          <w:ilvl w:val="0"/>
          <w:numId w:val="27"/>
        </w:numPr>
        <w:tabs>
          <w:tab w:val="left" w:pos="851"/>
        </w:tabs>
        <w:spacing w:after="0" w:line="360" w:lineRule="auto"/>
        <w:ind w:left="851" w:hanging="425"/>
        <w:jc w:val="both"/>
        <w:rPr>
          <w:rFonts w:ascii="Arial" w:hAnsi="Arial" w:cs="Arial"/>
          <w:sz w:val="24"/>
          <w:szCs w:val="24"/>
        </w:rPr>
      </w:pPr>
      <w:r w:rsidRPr="007B32A7">
        <w:rPr>
          <w:rFonts w:ascii="Arial" w:hAnsi="Arial" w:cs="Arial"/>
          <w:sz w:val="24"/>
          <w:szCs w:val="24"/>
        </w:rPr>
        <w:t>Melaksanakan</w:t>
      </w:r>
      <w:r w:rsidR="007B32A7" w:rsidRPr="007B32A7">
        <w:rPr>
          <w:rFonts w:ascii="Arial" w:hAnsi="Arial" w:cs="Arial"/>
          <w:sz w:val="24"/>
          <w:szCs w:val="24"/>
          <w:lang w:val="en-US"/>
        </w:rPr>
        <w:t xml:space="preserve"> </w:t>
      </w:r>
      <w:r w:rsidRPr="007B32A7">
        <w:rPr>
          <w:rFonts w:ascii="Arial" w:hAnsi="Arial" w:cs="Arial"/>
          <w:sz w:val="24"/>
          <w:szCs w:val="24"/>
        </w:rPr>
        <w:t>Reviu</w:t>
      </w:r>
      <w:r w:rsidR="007B32A7" w:rsidRPr="007B32A7">
        <w:rPr>
          <w:rFonts w:ascii="Arial" w:hAnsi="Arial" w:cs="Arial"/>
          <w:sz w:val="24"/>
          <w:szCs w:val="24"/>
          <w:lang w:val="en-US"/>
        </w:rPr>
        <w:t xml:space="preserve"> </w:t>
      </w:r>
      <w:r w:rsidRPr="007B32A7">
        <w:rPr>
          <w:rFonts w:ascii="Arial" w:hAnsi="Arial" w:cs="Arial"/>
          <w:sz w:val="24"/>
          <w:szCs w:val="24"/>
        </w:rPr>
        <w:t>dokumen</w:t>
      </w:r>
      <w:r w:rsidR="007B32A7" w:rsidRPr="007B32A7">
        <w:rPr>
          <w:rFonts w:ascii="Arial" w:hAnsi="Arial" w:cs="Arial"/>
          <w:sz w:val="24"/>
          <w:szCs w:val="24"/>
          <w:lang w:val="en-US"/>
        </w:rPr>
        <w:t xml:space="preserve"> </w:t>
      </w:r>
      <w:r w:rsidRPr="007B32A7">
        <w:rPr>
          <w:rFonts w:ascii="Arial" w:hAnsi="Arial" w:cs="Arial"/>
          <w:sz w:val="24"/>
          <w:szCs w:val="24"/>
        </w:rPr>
        <w:t>perencanaan (Reviu</w:t>
      </w:r>
      <w:r w:rsidR="007B32A7" w:rsidRPr="007B32A7">
        <w:rPr>
          <w:rFonts w:ascii="Arial" w:hAnsi="Arial" w:cs="Arial"/>
          <w:sz w:val="24"/>
          <w:szCs w:val="24"/>
          <w:lang w:val="en-US"/>
        </w:rPr>
        <w:t xml:space="preserve"> </w:t>
      </w:r>
      <w:r w:rsidRPr="007B32A7">
        <w:rPr>
          <w:rFonts w:ascii="Arial" w:hAnsi="Arial" w:cs="Arial"/>
          <w:sz w:val="24"/>
          <w:szCs w:val="24"/>
        </w:rPr>
        <w:t>Renstra OPD</w:t>
      </w:r>
      <w:r w:rsidR="007B32A7" w:rsidRPr="007B32A7">
        <w:rPr>
          <w:rFonts w:ascii="Arial" w:hAnsi="Arial" w:cs="Arial"/>
          <w:sz w:val="24"/>
          <w:szCs w:val="24"/>
          <w:lang w:val="en-US"/>
        </w:rPr>
        <w:t>)</w:t>
      </w:r>
    </w:p>
    <w:p w:rsidR="00A26CDA" w:rsidRPr="007B32A7" w:rsidRDefault="00A26CDA" w:rsidP="00ED1DA0">
      <w:pPr>
        <w:pStyle w:val="ListParagraph"/>
        <w:numPr>
          <w:ilvl w:val="0"/>
          <w:numId w:val="27"/>
        </w:numPr>
        <w:tabs>
          <w:tab w:val="left" w:pos="851"/>
        </w:tabs>
        <w:spacing w:after="0" w:line="360" w:lineRule="auto"/>
        <w:ind w:left="851" w:hanging="425"/>
        <w:jc w:val="both"/>
        <w:rPr>
          <w:rFonts w:ascii="Arial" w:hAnsi="Arial" w:cs="Arial"/>
          <w:sz w:val="24"/>
          <w:szCs w:val="24"/>
        </w:rPr>
      </w:pPr>
      <w:r w:rsidRPr="007B32A7">
        <w:rPr>
          <w:rFonts w:ascii="Arial" w:hAnsi="Arial" w:cs="Arial"/>
          <w:sz w:val="24"/>
          <w:szCs w:val="24"/>
        </w:rPr>
        <w:t>Melakukan desk SAKIP OPD</w:t>
      </w:r>
    </w:p>
    <w:p w:rsidR="00A26CDA" w:rsidRPr="007B32A7" w:rsidRDefault="00A26CDA" w:rsidP="00ED1DA0">
      <w:pPr>
        <w:pStyle w:val="ListParagraph"/>
        <w:numPr>
          <w:ilvl w:val="0"/>
          <w:numId w:val="27"/>
        </w:numPr>
        <w:tabs>
          <w:tab w:val="left" w:pos="851"/>
        </w:tabs>
        <w:spacing w:after="0" w:line="360" w:lineRule="auto"/>
        <w:ind w:left="851" w:hanging="425"/>
        <w:jc w:val="both"/>
        <w:rPr>
          <w:rFonts w:ascii="Arial" w:hAnsi="Arial" w:cs="Arial"/>
          <w:sz w:val="24"/>
          <w:szCs w:val="24"/>
        </w:rPr>
      </w:pPr>
      <w:r w:rsidRPr="007B32A7">
        <w:rPr>
          <w:rFonts w:ascii="Arial" w:hAnsi="Arial" w:cs="Arial"/>
          <w:sz w:val="24"/>
          <w:szCs w:val="24"/>
        </w:rPr>
        <w:t>Pendampingan SAKIP oleh Kementerian PANRB</w:t>
      </w:r>
    </w:p>
    <w:p w:rsidR="00A26CDA" w:rsidRPr="007B32A7" w:rsidRDefault="00A26CDA" w:rsidP="00ED1DA0">
      <w:pPr>
        <w:pStyle w:val="ListParagraph"/>
        <w:numPr>
          <w:ilvl w:val="0"/>
          <w:numId w:val="27"/>
        </w:numPr>
        <w:tabs>
          <w:tab w:val="left" w:pos="851"/>
        </w:tabs>
        <w:spacing w:after="0" w:line="360" w:lineRule="auto"/>
        <w:ind w:left="851" w:hanging="425"/>
        <w:jc w:val="both"/>
        <w:rPr>
          <w:rFonts w:ascii="Arial" w:hAnsi="Arial" w:cs="Arial"/>
          <w:sz w:val="24"/>
          <w:szCs w:val="24"/>
        </w:rPr>
      </w:pPr>
      <w:r w:rsidRPr="007B32A7">
        <w:rPr>
          <w:rFonts w:ascii="Arial" w:hAnsi="Arial" w:cs="Arial"/>
          <w:sz w:val="24"/>
          <w:szCs w:val="24"/>
        </w:rPr>
        <w:t>Membangun</w:t>
      </w:r>
      <w:r w:rsidR="007B32A7" w:rsidRPr="007B32A7">
        <w:rPr>
          <w:rFonts w:ascii="Arial" w:hAnsi="Arial" w:cs="Arial"/>
          <w:sz w:val="24"/>
          <w:szCs w:val="24"/>
          <w:lang w:val="en-US"/>
        </w:rPr>
        <w:t xml:space="preserve"> </w:t>
      </w:r>
      <w:r w:rsidRPr="007B32A7">
        <w:rPr>
          <w:rFonts w:ascii="Arial" w:hAnsi="Arial" w:cs="Arial"/>
          <w:sz w:val="24"/>
          <w:szCs w:val="24"/>
        </w:rPr>
        <w:t>Aplikasi e-SAKIP</w:t>
      </w:r>
    </w:p>
    <w:p w:rsidR="00A26CDA" w:rsidRPr="007B32A7" w:rsidRDefault="00A26CDA" w:rsidP="00ED1DA0">
      <w:pPr>
        <w:pStyle w:val="ListParagraph"/>
        <w:numPr>
          <w:ilvl w:val="0"/>
          <w:numId w:val="27"/>
        </w:numPr>
        <w:tabs>
          <w:tab w:val="left" w:pos="851"/>
        </w:tabs>
        <w:spacing w:after="0" w:line="360" w:lineRule="auto"/>
        <w:ind w:left="851" w:hanging="425"/>
        <w:jc w:val="both"/>
        <w:rPr>
          <w:rFonts w:ascii="Arial" w:hAnsi="Arial" w:cs="Arial"/>
          <w:sz w:val="24"/>
          <w:szCs w:val="24"/>
        </w:rPr>
      </w:pPr>
      <w:r w:rsidRPr="007B32A7">
        <w:rPr>
          <w:rFonts w:ascii="Arial" w:hAnsi="Arial" w:cs="Arial"/>
          <w:sz w:val="24"/>
          <w:szCs w:val="24"/>
        </w:rPr>
        <w:t>Membangun</w:t>
      </w:r>
      <w:r w:rsidR="007B32A7" w:rsidRPr="007B32A7">
        <w:rPr>
          <w:rFonts w:ascii="Arial" w:hAnsi="Arial" w:cs="Arial"/>
          <w:sz w:val="24"/>
          <w:szCs w:val="24"/>
          <w:lang w:val="en-US"/>
        </w:rPr>
        <w:t xml:space="preserve"> </w:t>
      </w:r>
      <w:r w:rsidRPr="007B32A7">
        <w:rPr>
          <w:rFonts w:ascii="Arial" w:hAnsi="Arial" w:cs="Arial"/>
          <w:sz w:val="24"/>
          <w:szCs w:val="24"/>
        </w:rPr>
        <w:t>Komitmen</w:t>
      </w:r>
      <w:r w:rsidR="007B32A7" w:rsidRPr="007B32A7">
        <w:rPr>
          <w:rFonts w:ascii="Arial" w:hAnsi="Arial" w:cs="Arial"/>
          <w:sz w:val="24"/>
          <w:szCs w:val="24"/>
          <w:lang w:val="en-US"/>
        </w:rPr>
        <w:t xml:space="preserve"> </w:t>
      </w:r>
      <w:r w:rsidRPr="007B32A7">
        <w:rPr>
          <w:rFonts w:ascii="Arial" w:hAnsi="Arial" w:cs="Arial"/>
          <w:sz w:val="24"/>
          <w:szCs w:val="24"/>
        </w:rPr>
        <w:t>bersama</w:t>
      </w:r>
      <w:r w:rsidR="007B32A7" w:rsidRPr="007B32A7">
        <w:rPr>
          <w:rFonts w:ascii="Arial" w:hAnsi="Arial" w:cs="Arial"/>
          <w:sz w:val="24"/>
          <w:szCs w:val="24"/>
          <w:lang w:val="en-US"/>
        </w:rPr>
        <w:t xml:space="preserve"> </w:t>
      </w:r>
      <w:r w:rsidRPr="007B32A7">
        <w:rPr>
          <w:rFonts w:ascii="Arial" w:hAnsi="Arial" w:cs="Arial"/>
          <w:sz w:val="24"/>
          <w:szCs w:val="24"/>
        </w:rPr>
        <w:t>Bupati</w:t>
      </w:r>
      <w:r w:rsidR="007B32A7" w:rsidRPr="007B32A7">
        <w:rPr>
          <w:rFonts w:ascii="Arial" w:hAnsi="Arial" w:cs="Arial"/>
          <w:sz w:val="24"/>
          <w:szCs w:val="24"/>
          <w:lang w:val="en-US"/>
        </w:rPr>
        <w:t xml:space="preserve"> </w:t>
      </w:r>
      <w:r w:rsidRPr="007B32A7">
        <w:rPr>
          <w:rFonts w:ascii="Arial" w:hAnsi="Arial" w:cs="Arial"/>
          <w:sz w:val="24"/>
          <w:szCs w:val="24"/>
        </w:rPr>
        <w:t>dengan</w:t>
      </w:r>
      <w:r w:rsidR="007B32A7" w:rsidRPr="007B32A7">
        <w:rPr>
          <w:rFonts w:ascii="Arial" w:hAnsi="Arial" w:cs="Arial"/>
          <w:sz w:val="24"/>
          <w:szCs w:val="24"/>
          <w:lang w:val="en-US"/>
        </w:rPr>
        <w:t xml:space="preserve"> </w:t>
      </w:r>
      <w:r w:rsidRPr="007B32A7">
        <w:rPr>
          <w:rFonts w:ascii="Arial" w:hAnsi="Arial" w:cs="Arial"/>
          <w:sz w:val="24"/>
          <w:szCs w:val="24"/>
        </w:rPr>
        <w:t>seluruh</w:t>
      </w:r>
      <w:r w:rsidR="007B32A7" w:rsidRPr="007B32A7">
        <w:rPr>
          <w:rFonts w:ascii="Arial" w:hAnsi="Arial" w:cs="Arial"/>
          <w:sz w:val="24"/>
          <w:szCs w:val="24"/>
          <w:lang w:val="en-US"/>
        </w:rPr>
        <w:t xml:space="preserve"> </w:t>
      </w:r>
      <w:r w:rsidRPr="007B32A7">
        <w:rPr>
          <w:rFonts w:ascii="Arial" w:hAnsi="Arial" w:cs="Arial"/>
          <w:sz w:val="24"/>
          <w:szCs w:val="24"/>
        </w:rPr>
        <w:t>Kepala</w:t>
      </w:r>
      <w:r w:rsidR="007B32A7" w:rsidRPr="007B32A7">
        <w:rPr>
          <w:rFonts w:ascii="Arial" w:hAnsi="Arial" w:cs="Arial"/>
          <w:sz w:val="24"/>
          <w:szCs w:val="24"/>
          <w:lang w:val="en-US"/>
        </w:rPr>
        <w:t xml:space="preserve"> </w:t>
      </w:r>
      <w:r w:rsidRPr="007B32A7">
        <w:rPr>
          <w:rFonts w:ascii="Arial" w:hAnsi="Arial" w:cs="Arial"/>
          <w:sz w:val="24"/>
          <w:szCs w:val="24"/>
        </w:rPr>
        <w:t xml:space="preserve">Perangkat Daerah </w:t>
      </w:r>
    </w:p>
    <w:p w:rsidR="007B32A7" w:rsidRPr="007B32A7" w:rsidRDefault="00A26CDA" w:rsidP="007B32A7">
      <w:pPr>
        <w:spacing w:after="0" w:line="360" w:lineRule="auto"/>
        <w:ind w:left="426" w:right="-45" w:firstLine="567"/>
        <w:jc w:val="both"/>
        <w:rPr>
          <w:rFonts w:ascii="Arial" w:hAnsi="Arial" w:cs="Arial"/>
          <w:spacing w:val="-4"/>
          <w:sz w:val="24"/>
          <w:szCs w:val="24"/>
          <w:lang w:val="nb-NO"/>
        </w:rPr>
      </w:pPr>
      <w:r w:rsidRPr="007B32A7">
        <w:rPr>
          <w:rFonts w:ascii="Arial" w:hAnsi="Arial" w:cs="Arial"/>
          <w:sz w:val="24"/>
          <w:szCs w:val="24"/>
          <w:lang w:val="nb-NO"/>
        </w:rPr>
        <w:t>Dengan kerja keras dan komitmen bersama, nilai SAKIP Kabupaten Karanganyar beranjak naik dari yang sebelumnya selama beberapa tahun stagnan di predikat CC (Cukup) menjadi B (Baik) dengan nilai 62,38 pada Tahun 201</w:t>
      </w:r>
      <w:r w:rsidR="007B32A7" w:rsidRPr="007B32A7">
        <w:rPr>
          <w:rFonts w:ascii="Arial" w:hAnsi="Arial" w:cs="Arial"/>
          <w:sz w:val="24"/>
          <w:szCs w:val="24"/>
          <w:lang w:val="nb-NO"/>
        </w:rPr>
        <w:t>8 dan kembali meningkat menjadi 65,02</w:t>
      </w:r>
      <w:r w:rsidRPr="007B32A7">
        <w:rPr>
          <w:rFonts w:ascii="Arial" w:hAnsi="Arial" w:cs="Arial"/>
          <w:sz w:val="24"/>
          <w:szCs w:val="24"/>
          <w:lang w:val="nb-NO"/>
        </w:rPr>
        <w:t>. Selanjutnya diharapkan ke depan nilai SAKIP akan terus meningkat dengan target predikat A pada akhir periode RPJMD 2018-2023</w:t>
      </w:r>
      <w:r w:rsidR="007B32A7" w:rsidRPr="007B32A7">
        <w:rPr>
          <w:rFonts w:ascii="Arial" w:hAnsi="Arial" w:cs="Arial"/>
          <w:sz w:val="24"/>
          <w:szCs w:val="24"/>
          <w:lang w:val="nb-NO"/>
        </w:rPr>
        <w:t xml:space="preserve"> maupun Renstra Sekretariat Daerah 2018-2023</w:t>
      </w:r>
      <w:r w:rsidRPr="007B32A7">
        <w:rPr>
          <w:rFonts w:ascii="Arial" w:hAnsi="Arial" w:cs="Arial"/>
          <w:sz w:val="24"/>
          <w:szCs w:val="24"/>
          <w:lang w:val="nb-NO"/>
        </w:rPr>
        <w:t>.</w:t>
      </w:r>
    </w:p>
    <w:p w:rsidR="007B32A7" w:rsidRPr="007B32A7" w:rsidRDefault="00A26CDA" w:rsidP="007B32A7">
      <w:pPr>
        <w:spacing w:after="0" w:line="360" w:lineRule="auto"/>
        <w:ind w:left="426" w:right="-45" w:firstLine="567"/>
        <w:jc w:val="both"/>
        <w:rPr>
          <w:rFonts w:ascii="Arial" w:hAnsi="Arial" w:cs="Arial"/>
          <w:spacing w:val="-4"/>
          <w:sz w:val="24"/>
          <w:szCs w:val="24"/>
          <w:lang w:val="nb-NO"/>
        </w:rPr>
      </w:pPr>
      <w:r w:rsidRPr="007B32A7">
        <w:rPr>
          <w:rFonts w:ascii="Arial" w:hAnsi="Arial" w:cs="Arial"/>
          <w:sz w:val="24"/>
          <w:szCs w:val="24"/>
          <w:lang w:val="nb-NO"/>
        </w:rPr>
        <w:t>Berdasarkan SAKIP</w:t>
      </w:r>
      <w:r w:rsidRPr="007B32A7">
        <w:rPr>
          <w:rFonts w:ascii="Arial" w:hAnsi="Arial" w:cs="Arial"/>
          <w:sz w:val="24"/>
          <w:szCs w:val="24"/>
        </w:rPr>
        <w:t>,</w:t>
      </w:r>
      <w:r w:rsidRPr="007B32A7">
        <w:rPr>
          <w:rFonts w:ascii="Arial" w:hAnsi="Arial" w:cs="Arial"/>
          <w:sz w:val="24"/>
          <w:szCs w:val="24"/>
          <w:lang w:val="nb-NO"/>
        </w:rPr>
        <w:t xml:space="preserve"> penyusunan program dan kegiatan setiap Perangkat Daerah tidak hanya berorientasi pada realisasi fisik dan keuangan. Setiap Perangkat Daerah harus mampu mengukur dampak program dan kegiatan terhadap </w:t>
      </w:r>
      <w:r w:rsidRPr="007B32A7">
        <w:rPr>
          <w:rFonts w:ascii="Arial" w:hAnsi="Arial" w:cs="Arial"/>
          <w:i/>
          <w:sz w:val="24"/>
          <w:szCs w:val="24"/>
          <w:lang w:val="nb-NO"/>
        </w:rPr>
        <w:t>outcome</w:t>
      </w:r>
      <w:r w:rsidRPr="007B32A7">
        <w:rPr>
          <w:rFonts w:ascii="Arial" w:hAnsi="Arial" w:cs="Arial"/>
          <w:sz w:val="24"/>
          <w:szCs w:val="24"/>
        </w:rPr>
        <w:t>.</w:t>
      </w:r>
    </w:p>
    <w:p w:rsidR="00A26CDA" w:rsidRDefault="00A26CDA" w:rsidP="007B32A7">
      <w:pPr>
        <w:spacing w:after="0" w:line="360" w:lineRule="auto"/>
        <w:ind w:left="426" w:right="-45" w:firstLine="567"/>
        <w:jc w:val="both"/>
        <w:rPr>
          <w:rFonts w:ascii="Arial" w:hAnsi="Arial" w:cs="Arial"/>
          <w:spacing w:val="-2"/>
          <w:sz w:val="24"/>
          <w:szCs w:val="24"/>
          <w:lang w:val="nb-NO"/>
        </w:rPr>
      </w:pPr>
      <w:r w:rsidRPr="007B32A7">
        <w:rPr>
          <w:rFonts w:ascii="Arial" w:hAnsi="Arial" w:cs="Arial"/>
          <w:spacing w:val="-2"/>
          <w:sz w:val="24"/>
          <w:szCs w:val="24"/>
          <w:lang w:val="nb-NO"/>
        </w:rPr>
        <w:t xml:space="preserve">Mengukur hubungan antara program dan kegiatan dengan </w:t>
      </w:r>
      <w:r w:rsidRPr="007B32A7">
        <w:rPr>
          <w:rFonts w:ascii="Arial" w:hAnsi="Arial" w:cs="Arial"/>
          <w:i/>
          <w:spacing w:val="-2"/>
          <w:sz w:val="24"/>
          <w:szCs w:val="24"/>
          <w:lang w:val="nb-NO"/>
        </w:rPr>
        <w:t>outcome</w:t>
      </w:r>
      <w:r w:rsidRPr="007B32A7">
        <w:rPr>
          <w:rFonts w:ascii="Arial" w:hAnsi="Arial" w:cs="Arial"/>
          <w:spacing w:val="-2"/>
          <w:sz w:val="24"/>
          <w:szCs w:val="24"/>
        </w:rPr>
        <w:t>,dip</w:t>
      </w:r>
      <w:r w:rsidRPr="007B32A7">
        <w:rPr>
          <w:rFonts w:ascii="Arial" w:hAnsi="Arial" w:cs="Arial"/>
          <w:spacing w:val="-2"/>
          <w:sz w:val="24"/>
          <w:szCs w:val="24"/>
          <w:lang w:val="nb-NO"/>
        </w:rPr>
        <w:t xml:space="preserve">erlukan penguasaan data lingkungan </w:t>
      </w:r>
      <w:r w:rsidRPr="007B32A7">
        <w:rPr>
          <w:rFonts w:ascii="Arial" w:hAnsi="Arial" w:cs="Arial"/>
          <w:i/>
          <w:spacing w:val="-2"/>
          <w:sz w:val="24"/>
          <w:szCs w:val="24"/>
          <w:lang w:val="nb-NO"/>
        </w:rPr>
        <w:t>eksternal</w:t>
      </w:r>
      <w:r w:rsidRPr="007B32A7">
        <w:rPr>
          <w:rFonts w:ascii="Arial" w:hAnsi="Arial" w:cs="Arial"/>
          <w:spacing w:val="-2"/>
          <w:sz w:val="24"/>
          <w:szCs w:val="24"/>
          <w:lang w:val="nb-NO"/>
        </w:rPr>
        <w:t xml:space="preserve"> yang komprehensif. </w:t>
      </w:r>
      <w:r w:rsidRPr="007B32A7">
        <w:rPr>
          <w:rFonts w:ascii="Arial" w:hAnsi="Arial" w:cs="Arial"/>
          <w:spacing w:val="-2"/>
          <w:sz w:val="24"/>
          <w:szCs w:val="24"/>
        </w:rPr>
        <w:t>I</w:t>
      </w:r>
      <w:r w:rsidRPr="007B32A7">
        <w:rPr>
          <w:rFonts w:ascii="Arial" w:hAnsi="Arial" w:cs="Arial"/>
          <w:spacing w:val="-2"/>
          <w:sz w:val="24"/>
          <w:szCs w:val="24"/>
          <w:lang w:val="nb-NO"/>
        </w:rPr>
        <w:t xml:space="preserve">ni akan lebih mudah </w:t>
      </w:r>
      <w:r w:rsidRPr="007B32A7">
        <w:rPr>
          <w:rFonts w:ascii="Arial" w:hAnsi="Arial" w:cs="Arial"/>
          <w:sz w:val="24"/>
          <w:szCs w:val="24"/>
          <w:lang w:val="nb-NO"/>
        </w:rPr>
        <w:t>dilakukan</w:t>
      </w:r>
      <w:r w:rsidRPr="007B32A7">
        <w:rPr>
          <w:rFonts w:ascii="Arial" w:hAnsi="Arial" w:cs="Arial"/>
          <w:spacing w:val="-2"/>
          <w:sz w:val="24"/>
          <w:szCs w:val="24"/>
          <w:lang w:val="nb-NO"/>
        </w:rPr>
        <w:t xml:space="preserve"> apabila dilaksanakan sejak penyusunan perencanaan program dan kegiatan. Kegiatan konstruksi akhirnya harus mentargetkan </w:t>
      </w:r>
      <w:r w:rsidRPr="007B32A7">
        <w:rPr>
          <w:rFonts w:ascii="Arial" w:hAnsi="Arial" w:cs="Arial"/>
          <w:i/>
          <w:spacing w:val="-2"/>
          <w:sz w:val="24"/>
          <w:szCs w:val="24"/>
          <w:lang w:val="nb-NO"/>
        </w:rPr>
        <w:t>outcome</w:t>
      </w:r>
      <w:r w:rsidRPr="007B32A7">
        <w:rPr>
          <w:rFonts w:ascii="Arial" w:hAnsi="Arial" w:cs="Arial"/>
          <w:spacing w:val="-2"/>
          <w:sz w:val="24"/>
          <w:szCs w:val="24"/>
          <w:lang w:val="nb-NO"/>
        </w:rPr>
        <w:t xml:space="preserve"> secara terukur dan real.</w:t>
      </w:r>
    </w:p>
    <w:p w:rsidR="006308A2" w:rsidRDefault="006308A2" w:rsidP="007B32A7">
      <w:pPr>
        <w:spacing w:after="0" w:line="360" w:lineRule="auto"/>
        <w:ind w:left="426" w:right="-45" w:firstLine="567"/>
        <w:jc w:val="both"/>
        <w:rPr>
          <w:rFonts w:ascii="Arial" w:hAnsi="Arial" w:cs="Arial"/>
          <w:spacing w:val="-2"/>
          <w:sz w:val="24"/>
          <w:szCs w:val="24"/>
          <w:lang w:val="nb-NO"/>
        </w:rPr>
      </w:pPr>
    </w:p>
    <w:p w:rsidR="006308A2" w:rsidRPr="007B32A7" w:rsidRDefault="006308A2" w:rsidP="0009408F">
      <w:pPr>
        <w:spacing w:after="0" w:line="360" w:lineRule="auto"/>
        <w:ind w:right="-45"/>
        <w:jc w:val="both"/>
        <w:rPr>
          <w:rFonts w:ascii="Arial" w:hAnsi="Arial" w:cs="Arial"/>
          <w:spacing w:val="-4"/>
          <w:sz w:val="24"/>
          <w:szCs w:val="24"/>
          <w:lang w:val="nb-NO"/>
        </w:rPr>
      </w:pPr>
    </w:p>
    <w:p w:rsidR="00A26CDA" w:rsidRPr="00EE7A5C" w:rsidRDefault="00A26CDA" w:rsidP="007B32A7">
      <w:pPr>
        <w:spacing w:after="0" w:line="240" w:lineRule="auto"/>
        <w:ind w:right="-45"/>
        <w:jc w:val="center"/>
        <w:rPr>
          <w:rFonts w:ascii="Arial" w:hAnsi="Arial" w:cs="Arial"/>
          <w:b/>
          <w:bCs/>
          <w:sz w:val="24"/>
          <w:szCs w:val="24"/>
        </w:rPr>
      </w:pPr>
      <w:r w:rsidRPr="007B32A7">
        <w:rPr>
          <w:rFonts w:ascii="Arial" w:hAnsi="Arial" w:cs="Arial"/>
          <w:b/>
          <w:bCs/>
          <w:sz w:val="24"/>
          <w:szCs w:val="24"/>
          <w:lang w:val="id-ID"/>
        </w:rPr>
        <w:t xml:space="preserve">Tabel </w:t>
      </w:r>
      <w:r w:rsidR="00EE7A5C">
        <w:rPr>
          <w:rFonts w:ascii="Arial" w:hAnsi="Arial" w:cs="Arial"/>
          <w:b/>
          <w:bCs/>
          <w:sz w:val="24"/>
          <w:szCs w:val="24"/>
        </w:rPr>
        <w:t>3.6</w:t>
      </w:r>
    </w:p>
    <w:p w:rsidR="00A26CDA" w:rsidRPr="007B32A7" w:rsidRDefault="00A26CDA" w:rsidP="007B32A7">
      <w:pPr>
        <w:pStyle w:val="ListParagraph"/>
        <w:spacing w:after="120" w:line="240" w:lineRule="auto"/>
        <w:ind w:left="0" w:right="-45"/>
        <w:jc w:val="center"/>
        <w:rPr>
          <w:rFonts w:ascii="Arial" w:hAnsi="Arial" w:cs="Arial"/>
          <w:b/>
          <w:sz w:val="24"/>
          <w:szCs w:val="24"/>
          <w:lang w:val="fi-FI"/>
        </w:rPr>
      </w:pPr>
      <w:r w:rsidRPr="007B32A7">
        <w:rPr>
          <w:rFonts w:ascii="Arial" w:hAnsi="Arial" w:cs="Arial"/>
          <w:b/>
          <w:sz w:val="24"/>
          <w:szCs w:val="24"/>
          <w:lang w:val="fi-FI"/>
        </w:rPr>
        <w:t>Hasil Evaluasi Sistem AKIP</w:t>
      </w:r>
    </w:p>
    <w:tbl>
      <w:tblPr>
        <w:tblW w:w="0" w:type="auto"/>
        <w:jc w:val="center"/>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0"/>
        <w:gridCol w:w="1602"/>
        <w:gridCol w:w="2011"/>
        <w:gridCol w:w="3590"/>
      </w:tblGrid>
      <w:tr w:rsidR="00A26CDA" w:rsidRPr="007B32A7" w:rsidTr="00EE7A5C">
        <w:trPr>
          <w:trHeight w:val="364"/>
          <w:jc w:val="center"/>
        </w:trPr>
        <w:tc>
          <w:tcPr>
            <w:tcW w:w="700" w:type="dxa"/>
            <w:shd w:val="clear" w:color="auto" w:fill="E5B8B7"/>
            <w:vAlign w:val="center"/>
          </w:tcPr>
          <w:p w:rsidR="00A26CDA" w:rsidRPr="007B32A7" w:rsidRDefault="00A26CDA" w:rsidP="008511B0">
            <w:pPr>
              <w:pStyle w:val="ListParagraph"/>
              <w:spacing w:after="0" w:line="360" w:lineRule="auto"/>
              <w:ind w:left="0" w:right="-45"/>
              <w:jc w:val="center"/>
              <w:rPr>
                <w:rFonts w:ascii="Arial" w:hAnsi="Arial" w:cs="Arial"/>
                <w:b/>
                <w:sz w:val="24"/>
                <w:szCs w:val="24"/>
                <w:lang w:val="fi-FI"/>
              </w:rPr>
            </w:pPr>
            <w:r w:rsidRPr="007B32A7">
              <w:rPr>
                <w:rFonts w:ascii="Arial" w:hAnsi="Arial" w:cs="Arial"/>
                <w:b/>
                <w:sz w:val="24"/>
                <w:szCs w:val="24"/>
                <w:lang w:val="fi-FI"/>
              </w:rPr>
              <w:t>No</w:t>
            </w:r>
          </w:p>
        </w:tc>
        <w:tc>
          <w:tcPr>
            <w:tcW w:w="1602" w:type="dxa"/>
            <w:shd w:val="clear" w:color="auto" w:fill="E5B8B7"/>
            <w:vAlign w:val="center"/>
          </w:tcPr>
          <w:p w:rsidR="00A26CDA" w:rsidRPr="007B32A7" w:rsidRDefault="00A26CDA" w:rsidP="008511B0">
            <w:pPr>
              <w:pStyle w:val="ListParagraph"/>
              <w:spacing w:after="0" w:line="360" w:lineRule="auto"/>
              <w:ind w:left="0" w:right="-45"/>
              <w:jc w:val="center"/>
              <w:rPr>
                <w:rFonts w:ascii="Arial" w:hAnsi="Arial" w:cs="Arial"/>
                <w:b/>
                <w:sz w:val="24"/>
                <w:szCs w:val="24"/>
                <w:lang w:val="fi-FI"/>
              </w:rPr>
            </w:pPr>
            <w:r w:rsidRPr="007B32A7">
              <w:rPr>
                <w:rFonts w:ascii="Arial" w:hAnsi="Arial" w:cs="Arial"/>
                <w:b/>
                <w:sz w:val="24"/>
                <w:szCs w:val="24"/>
                <w:lang w:val="fi-FI"/>
              </w:rPr>
              <w:t>Tahun</w:t>
            </w:r>
          </w:p>
        </w:tc>
        <w:tc>
          <w:tcPr>
            <w:tcW w:w="2011" w:type="dxa"/>
            <w:shd w:val="clear" w:color="auto" w:fill="E5B8B7"/>
            <w:vAlign w:val="center"/>
          </w:tcPr>
          <w:p w:rsidR="00A26CDA" w:rsidRPr="007B32A7" w:rsidRDefault="00A26CDA" w:rsidP="008511B0">
            <w:pPr>
              <w:pStyle w:val="ListParagraph"/>
              <w:spacing w:after="0" w:line="360" w:lineRule="auto"/>
              <w:ind w:left="0" w:right="-45"/>
              <w:jc w:val="center"/>
              <w:rPr>
                <w:rFonts w:ascii="Arial" w:hAnsi="Arial" w:cs="Arial"/>
                <w:b/>
                <w:sz w:val="24"/>
                <w:szCs w:val="24"/>
                <w:lang w:val="fi-FI"/>
              </w:rPr>
            </w:pPr>
            <w:r w:rsidRPr="007B32A7">
              <w:rPr>
                <w:rFonts w:ascii="Arial" w:hAnsi="Arial" w:cs="Arial"/>
                <w:b/>
                <w:sz w:val="24"/>
                <w:szCs w:val="24"/>
                <w:lang w:val="fi-FI"/>
              </w:rPr>
              <w:t>Nilai</w:t>
            </w:r>
          </w:p>
        </w:tc>
        <w:tc>
          <w:tcPr>
            <w:tcW w:w="3590" w:type="dxa"/>
            <w:shd w:val="clear" w:color="auto" w:fill="E5B8B7"/>
            <w:vAlign w:val="center"/>
          </w:tcPr>
          <w:p w:rsidR="00A26CDA" w:rsidRPr="007B32A7" w:rsidRDefault="00A26CDA" w:rsidP="008511B0">
            <w:pPr>
              <w:pStyle w:val="ListParagraph"/>
              <w:spacing w:after="0" w:line="360" w:lineRule="auto"/>
              <w:ind w:left="0" w:right="-45"/>
              <w:jc w:val="center"/>
              <w:rPr>
                <w:rFonts w:ascii="Arial" w:hAnsi="Arial" w:cs="Arial"/>
                <w:b/>
                <w:sz w:val="24"/>
                <w:szCs w:val="24"/>
                <w:lang w:val="fi-FI"/>
              </w:rPr>
            </w:pPr>
            <w:r w:rsidRPr="007B32A7">
              <w:rPr>
                <w:rFonts w:ascii="Arial" w:hAnsi="Arial" w:cs="Arial"/>
                <w:b/>
                <w:sz w:val="24"/>
                <w:szCs w:val="24"/>
                <w:lang w:val="fi-FI"/>
              </w:rPr>
              <w:t>Predikat</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1.</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2013</w:t>
            </w:r>
          </w:p>
        </w:tc>
        <w:tc>
          <w:tcPr>
            <w:tcW w:w="2011" w:type="dxa"/>
          </w:tcPr>
          <w:p w:rsidR="00A26CDA" w:rsidRPr="007B32A7" w:rsidRDefault="00A26CDA" w:rsidP="008511B0">
            <w:pPr>
              <w:spacing w:after="0" w:line="360" w:lineRule="auto"/>
              <w:ind w:right="-45"/>
              <w:jc w:val="center"/>
              <w:rPr>
                <w:rFonts w:ascii="Arial" w:hAnsi="Arial" w:cs="Arial"/>
                <w:sz w:val="24"/>
                <w:szCs w:val="24"/>
                <w:lang w:eastAsia="id-ID"/>
              </w:rPr>
            </w:pPr>
            <w:r w:rsidRPr="007B32A7">
              <w:rPr>
                <w:rFonts w:ascii="Arial" w:hAnsi="Arial" w:cs="Arial"/>
                <w:sz w:val="24"/>
                <w:szCs w:val="24"/>
                <w:lang w:eastAsia="id-ID"/>
              </w:rPr>
              <w:t>53,41</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CC</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2014</w:t>
            </w:r>
          </w:p>
        </w:tc>
        <w:tc>
          <w:tcPr>
            <w:tcW w:w="2011" w:type="dxa"/>
          </w:tcPr>
          <w:p w:rsidR="00A26CDA" w:rsidRPr="007B32A7" w:rsidRDefault="00A26CDA" w:rsidP="008511B0">
            <w:pPr>
              <w:spacing w:after="0" w:line="360" w:lineRule="auto"/>
              <w:jc w:val="center"/>
              <w:rPr>
                <w:rFonts w:ascii="Arial" w:hAnsi="Arial" w:cs="Arial"/>
                <w:sz w:val="24"/>
                <w:szCs w:val="24"/>
              </w:rPr>
            </w:pPr>
            <w:r w:rsidRPr="007B32A7">
              <w:rPr>
                <w:rFonts w:ascii="Arial" w:hAnsi="Arial" w:cs="Arial"/>
                <w:sz w:val="24"/>
                <w:szCs w:val="24"/>
              </w:rPr>
              <w:t>52,41</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CC</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3.</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2015</w:t>
            </w:r>
          </w:p>
        </w:tc>
        <w:tc>
          <w:tcPr>
            <w:tcW w:w="2011" w:type="dxa"/>
          </w:tcPr>
          <w:p w:rsidR="00A26CDA" w:rsidRPr="007B32A7" w:rsidRDefault="00A26CDA" w:rsidP="008511B0">
            <w:pPr>
              <w:spacing w:after="0" w:line="360" w:lineRule="auto"/>
              <w:ind w:right="-45"/>
              <w:jc w:val="center"/>
              <w:rPr>
                <w:rFonts w:ascii="Arial" w:hAnsi="Arial" w:cs="Arial"/>
                <w:sz w:val="24"/>
                <w:szCs w:val="24"/>
                <w:lang w:eastAsia="id-ID"/>
              </w:rPr>
            </w:pPr>
            <w:r w:rsidRPr="007B32A7">
              <w:rPr>
                <w:rFonts w:ascii="Arial" w:hAnsi="Arial" w:cs="Arial"/>
                <w:sz w:val="24"/>
                <w:szCs w:val="24"/>
                <w:lang w:eastAsia="id-ID"/>
              </w:rPr>
              <w:t>52,67</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CC</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4.</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2016</w:t>
            </w:r>
          </w:p>
        </w:tc>
        <w:tc>
          <w:tcPr>
            <w:tcW w:w="2011" w:type="dxa"/>
          </w:tcPr>
          <w:p w:rsidR="00A26CDA" w:rsidRPr="007B32A7" w:rsidRDefault="00A26CDA" w:rsidP="008511B0">
            <w:pPr>
              <w:pStyle w:val="ListParagraph"/>
              <w:spacing w:after="0" w:line="360" w:lineRule="auto"/>
              <w:ind w:left="0" w:right="-45"/>
              <w:jc w:val="center"/>
              <w:rPr>
                <w:rFonts w:ascii="Arial" w:hAnsi="Arial" w:cs="Arial"/>
                <w:sz w:val="24"/>
                <w:szCs w:val="24"/>
                <w:lang w:val="en-US"/>
              </w:rPr>
            </w:pPr>
            <w:r w:rsidRPr="007B32A7">
              <w:rPr>
                <w:rFonts w:ascii="Arial" w:hAnsi="Arial" w:cs="Arial"/>
                <w:sz w:val="24"/>
                <w:szCs w:val="24"/>
                <w:lang w:val="en-US"/>
              </w:rPr>
              <w:t>53,39</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CC</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5.</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2017</w:t>
            </w:r>
          </w:p>
        </w:tc>
        <w:tc>
          <w:tcPr>
            <w:tcW w:w="2011" w:type="dxa"/>
          </w:tcPr>
          <w:p w:rsidR="00A26CDA" w:rsidRPr="007B32A7" w:rsidRDefault="00A26CDA" w:rsidP="008511B0">
            <w:pPr>
              <w:spacing w:after="0" w:line="360" w:lineRule="auto"/>
              <w:jc w:val="center"/>
              <w:rPr>
                <w:rFonts w:ascii="Arial" w:hAnsi="Arial" w:cs="Arial"/>
                <w:sz w:val="24"/>
                <w:szCs w:val="24"/>
              </w:rPr>
            </w:pPr>
            <w:r w:rsidRPr="007B32A7">
              <w:rPr>
                <w:rFonts w:ascii="Arial" w:hAnsi="Arial" w:cs="Arial"/>
                <w:sz w:val="24"/>
                <w:szCs w:val="24"/>
              </w:rPr>
              <w:t>57,52</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CC</w:t>
            </w:r>
          </w:p>
        </w:tc>
      </w:tr>
      <w:tr w:rsidR="00A26CDA" w:rsidRPr="007B32A7" w:rsidTr="00EE7A5C">
        <w:trPr>
          <w:jc w:val="center"/>
        </w:trPr>
        <w:tc>
          <w:tcPr>
            <w:tcW w:w="700"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6.</w:t>
            </w:r>
          </w:p>
        </w:tc>
        <w:tc>
          <w:tcPr>
            <w:tcW w:w="1602" w:type="dxa"/>
            <w:shd w:val="clear" w:color="auto" w:fill="auto"/>
          </w:tcPr>
          <w:p w:rsidR="00A26CDA" w:rsidRPr="007B32A7" w:rsidRDefault="00A26CDA"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2018</w:t>
            </w:r>
          </w:p>
        </w:tc>
        <w:tc>
          <w:tcPr>
            <w:tcW w:w="2011" w:type="dxa"/>
          </w:tcPr>
          <w:p w:rsidR="00A26CDA" w:rsidRPr="007B32A7" w:rsidRDefault="00A26CDA" w:rsidP="008511B0">
            <w:pPr>
              <w:spacing w:after="0" w:line="360" w:lineRule="auto"/>
              <w:jc w:val="center"/>
              <w:rPr>
                <w:rFonts w:ascii="Arial" w:hAnsi="Arial" w:cs="Arial"/>
                <w:sz w:val="24"/>
                <w:szCs w:val="24"/>
              </w:rPr>
            </w:pPr>
            <w:r w:rsidRPr="007B32A7">
              <w:rPr>
                <w:rFonts w:ascii="Arial" w:hAnsi="Arial" w:cs="Arial"/>
                <w:sz w:val="24"/>
                <w:szCs w:val="24"/>
              </w:rPr>
              <w:t>62,38</w:t>
            </w:r>
          </w:p>
        </w:tc>
        <w:tc>
          <w:tcPr>
            <w:tcW w:w="3590" w:type="dxa"/>
          </w:tcPr>
          <w:p w:rsidR="00A26CDA" w:rsidRPr="007B32A7" w:rsidRDefault="00A26CDA" w:rsidP="008511B0">
            <w:pPr>
              <w:pStyle w:val="ListParagraph"/>
              <w:spacing w:after="0" w:line="360" w:lineRule="auto"/>
              <w:ind w:left="0" w:right="-45"/>
              <w:jc w:val="center"/>
              <w:rPr>
                <w:rFonts w:ascii="Arial" w:hAnsi="Arial" w:cs="Arial"/>
                <w:sz w:val="24"/>
                <w:szCs w:val="24"/>
              </w:rPr>
            </w:pPr>
            <w:r w:rsidRPr="007B32A7">
              <w:rPr>
                <w:rFonts w:ascii="Arial" w:hAnsi="Arial" w:cs="Arial"/>
                <w:sz w:val="24"/>
                <w:szCs w:val="24"/>
              </w:rPr>
              <w:t>B</w:t>
            </w:r>
          </w:p>
        </w:tc>
      </w:tr>
      <w:tr w:rsidR="007B32A7" w:rsidRPr="007B32A7" w:rsidTr="00EE7A5C">
        <w:trPr>
          <w:jc w:val="center"/>
        </w:trPr>
        <w:tc>
          <w:tcPr>
            <w:tcW w:w="700" w:type="dxa"/>
            <w:shd w:val="clear" w:color="auto" w:fill="auto"/>
          </w:tcPr>
          <w:p w:rsidR="007B32A7" w:rsidRPr="007B32A7" w:rsidRDefault="007B32A7"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7</w:t>
            </w:r>
          </w:p>
        </w:tc>
        <w:tc>
          <w:tcPr>
            <w:tcW w:w="1602" w:type="dxa"/>
            <w:shd w:val="clear" w:color="auto" w:fill="auto"/>
          </w:tcPr>
          <w:p w:rsidR="007B32A7" w:rsidRPr="007B32A7" w:rsidRDefault="007B32A7" w:rsidP="008511B0">
            <w:pPr>
              <w:pStyle w:val="ListParagraph"/>
              <w:spacing w:after="0" w:line="360" w:lineRule="auto"/>
              <w:ind w:left="0" w:right="-45"/>
              <w:jc w:val="center"/>
              <w:rPr>
                <w:rFonts w:ascii="Arial" w:hAnsi="Arial" w:cs="Arial"/>
                <w:sz w:val="24"/>
                <w:szCs w:val="24"/>
                <w:lang w:val="fi-FI"/>
              </w:rPr>
            </w:pPr>
            <w:r w:rsidRPr="007B32A7">
              <w:rPr>
                <w:rFonts w:ascii="Arial" w:hAnsi="Arial" w:cs="Arial"/>
                <w:sz w:val="24"/>
                <w:szCs w:val="24"/>
                <w:lang w:val="fi-FI"/>
              </w:rPr>
              <w:t>2019</w:t>
            </w:r>
          </w:p>
        </w:tc>
        <w:tc>
          <w:tcPr>
            <w:tcW w:w="2011" w:type="dxa"/>
          </w:tcPr>
          <w:p w:rsidR="007B32A7" w:rsidRPr="007B32A7" w:rsidRDefault="007B32A7" w:rsidP="008511B0">
            <w:pPr>
              <w:spacing w:after="0" w:line="360" w:lineRule="auto"/>
              <w:jc w:val="center"/>
              <w:rPr>
                <w:rFonts w:ascii="Arial" w:hAnsi="Arial" w:cs="Arial"/>
                <w:sz w:val="24"/>
                <w:szCs w:val="24"/>
              </w:rPr>
            </w:pPr>
            <w:r w:rsidRPr="007B32A7">
              <w:rPr>
                <w:rFonts w:ascii="Arial" w:hAnsi="Arial" w:cs="Arial"/>
                <w:sz w:val="24"/>
                <w:szCs w:val="24"/>
              </w:rPr>
              <w:t>65,02</w:t>
            </w:r>
          </w:p>
        </w:tc>
        <w:tc>
          <w:tcPr>
            <w:tcW w:w="3590" w:type="dxa"/>
          </w:tcPr>
          <w:p w:rsidR="007B32A7" w:rsidRPr="007B32A7" w:rsidRDefault="007B32A7" w:rsidP="008511B0">
            <w:pPr>
              <w:pStyle w:val="ListParagraph"/>
              <w:spacing w:after="0" w:line="360" w:lineRule="auto"/>
              <w:ind w:left="0" w:right="-45"/>
              <w:jc w:val="center"/>
              <w:rPr>
                <w:rFonts w:ascii="Arial" w:hAnsi="Arial" w:cs="Arial"/>
                <w:sz w:val="24"/>
                <w:szCs w:val="24"/>
                <w:lang w:val="en-US"/>
              </w:rPr>
            </w:pPr>
            <w:r w:rsidRPr="007B32A7">
              <w:rPr>
                <w:rFonts w:ascii="Arial" w:hAnsi="Arial" w:cs="Arial"/>
                <w:sz w:val="24"/>
                <w:szCs w:val="24"/>
                <w:lang w:val="en-US"/>
              </w:rPr>
              <w:t>B</w:t>
            </w:r>
          </w:p>
        </w:tc>
      </w:tr>
    </w:tbl>
    <w:p w:rsidR="00A26CDA" w:rsidRDefault="00A26CDA" w:rsidP="00EE7A5C">
      <w:pPr>
        <w:pStyle w:val="ListParagraph"/>
        <w:spacing w:after="0" w:line="240" w:lineRule="auto"/>
        <w:ind w:left="425" w:right="-45"/>
        <w:jc w:val="both"/>
        <w:rPr>
          <w:rFonts w:ascii="Arial" w:hAnsi="Arial" w:cs="Arial"/>
          <w:i/>
          <w:sz w:val="24"/>
          <w:szCs w:val="24"/>
          <w:lang w:val="nb-NO"/>
        </w:rPr>
      </w:pPr>
      <w:r w:rsidRPr="007B32A7">
        <w:rPr>
          <w:rFonts w:ascii="Arial" w:hAnsi="Arial" w:cs="Arial"/>
          <w:i/>
          <w:sz w:val="24"/>
          <w:szCs w:val="24"/>
          <w:lang w:val="nb-NO"/>
        </w:rPr>
        <w:t>Sumber : (B</w:t>
      </w:r>
      <w:r w:rsidRPr="007B32A7">
        <w:rPr>
          <w:rFonts w:ascii="Arial" w:hAnsi="Arial" w:cs="Arial"/>
          <w:i/>
          <w:sz w:val="24"/>
          <w:szCs w:val="24"/>
        </w:rPr>
        <w:t xml:space="preserve">agian </w:t>
      </w:r>
      <w:r w:rsidRPr="007B32A7">
        <w:rPr>
          <w:rFonts w:ascii="Arial" w:hAnsi="Arial" w:cs="Arial"/>
          <w:i/>
          <w:sz w:val="24"/>
          <w:szCs w:val="24"/>
          <w:lang w:val="nb-NO"/>
        </w:rPr>
        <w:t xml:space="preserve"> Organisasi 2019)</w:t>
      </w:r>
    </w:p>
    <w:p w:rsidR="00EE7A5C" w:rsidRDefault="00EE7A5C" w:rsidP="00EE7A5C">
      <w:pPr>
        <w:pStyle w:val="ListParagraph"/>
        <w:spacing w:after="0" w:line="240" w:lineRule="auto"/>
        <w:ind w:left="425" w:right="-45"/>
        <w:jc w:val="both"/>
        <w:rPr>
          <w:rFonts w:ascii="Arial" w:hAnsi="Arial" w:cs="Arial"/>
          <w:i/>
          <w:sz w:val="24"/>
          <w:szCs w:val="24"/>
          <w:lang w:val="nb-NO"/>
        </w:rPr>
      </w:pPr>
    </w:p>
    <w:p w:rsidR="00EE7A5C" w:rsidRDefault="007B32A7" w:rsidP="007B32A7">
      <w:pPr>
        <w:pStyle w:val="ListParagraph"/>
        <w:spacing w:after="0" w:line="360" w:lineRule="auto"/>
        <w:ind w:left="426" w:right="-45" w:firstLine="567"/>
        <w:jc w:val="both"/>
        <w:rPr>
          <w:rFonts w:ascii="Arial" w:hAnsi="Arial" w:cs="Arial"/>
          <w:sz w:val="24"/>
          <w:szCs w:val="24"/>
          <w:lang w:val="nb-NO"/>
        </w:rPr>
      </w:pPr>
      <w:r>
        <w:rPr>
          <w:rFonts w:ascii="Arial" w:hAnsi="Arial" w:cs="Arial"/>
          <w:sz w:val="24"/>
          <w:szCs w:val="24"/>
          <w:lang w:val="nb-NO"/>
        </w:rPr>
        <w:t xml:space="preserve">Selanjutnya, terkait dengan Indeks Kepuasan </w:t>
      </w:r>
      <w:r w:rsidR="00EE7A5C">
        <w:rPr>
          <w:rFonts w:ascii="Arial" w:hAnsi="Arial" w:cs="Arial"/>
          <w:sz w:val="24"/>
          <w:szCs w:val="24"/>
          <w:lang w:val="nb-NO"/>
        </w:rPr>
        <w:t>masyarakat (IKM), Pemerintah Kabupaten Karanganyar mendapat nilai 81,08. IKM diperoleh dari hasil Survey Kepuasan Masyarakat u</w:t>
      </w:r>
      <w:r w:rsidR="00EE7A5C" w:rsidRPr="00320B9E">
        <w:rPr>
          <w:rFonts w:ascii="Arial" w:hAnsi="Arial" w:cs="Arial"/>
          <w:sz w:val="24"/>
          <w:szCs w:val="24"/>
          <w:lang w:val="nb-NO"/>
        </w:rPr>
        <w:t>ntuk mengukur tingkat kepuasan masyarakat sebagai pengguna layanan dan meningkatkan kualitas penyelenggaraan pelayanan publik</w:t>
      </w:r>
      <w:r w:rsidR="00EE7A5C">
        <w:rPr>
          <w:rFonts w:ascii="Arial" w:hAnsi="Arial" w:cs="Arial"/>
          <w:sz w:val="24"/>
          <w:szCs w:val="24"/>
          <w:lang w:val="nb-NO"/>
        </w:rPr>
        <w:t>.</w:t>
      </w:r>
    </w:p>
    <w:p w:rsidR="00EE7A5C" w:rsidRDefault="00EE7A5C" w:rsidP="007B32A7">
      <w:pPr>
        <w:pStyle w:val="ListParagraph"/>
        <w:spacing w:after="0" w:line="360" w:lineRule="auto"/>
        <w:ind w:left="426" w:right="-45" w:firstLine="567"/>
        <w:jc w:val="both"/>
        <w:rPr>
          <w:rFonts w:ascii="Arial" w:hAnsi="Arial" w:cs="Arial"/>
          <w:sz w:val="24"/>
          <w:szCs w:val="24"/>
          <w:lang w:val="nb-NO"/>
        </w:rPr>
      </w:pPr>
      <w:r w:rsidRPr="00320B9E">
        <w:rPr>
          <w:rFonts w:ascii="Arial" w:hAnsi="Arial" w:cs="Arial"/>
          <w:sz w:val="24"/>
          <w:szCs w:val="24"/>
          <w:lang w:val="nb-NO"/>
        </w:rPr>
        <w:t xml:space="preserve">Survey Kepuasan Masyarakat di Kabupaten Karanganyar </w:t>
      </w:r>
      <w:r>
        <w:rPr>
          <w:rFonts w:ascii="Arial" w:hAnsi="Arial" w:cs="Arial"/>
          <w:sz w:val="24"/>
          <w:szCs w:val="24"/>
          <w:lang w:val="nb-NO"/>
        </w:rPr>
        <w:t>pada tahun 2018 belum berjalan optimal, karena b</w:t>
      </w:r>
      <w:r w:rsidRPr="00320B9E">
        <w:rPr>
          <w:rFonts w:ascii="Arial" w:hAnsi="Arial" w:cs="Arial"/>
          <w:sz w:val="24"/>
          <w:szCs w:val="24"/>
          <w:lang w:val="nb-NO"/>
        </w:rPr>
        <w:t>elu</w:t>
      </w:r>
      <w:r>
        <w:rPr>
          <w:rFonts w:ascii="Arial" w:hAnsi="Arial" w:cs="Arial"/>
          <w:sz w:val="24"/>
          <w:szCs w:val="24"/>
          <w:lang w:val="nb-NO"/>
        </w:rPr>
        <w:t>m semua UPP melaksanakan survey</w:t>
      </w:r>
      <w:r w:rsidRPr="00320B9E">
        <w:rPr>
          <w:rFonts w:ascii="Arial" w:hAnsi="Arial" w:cs="Arial"/>
          <w:sz w:val="24"/>
          <w:szCs w:val="24"/>
          <w:lang w:val="nb-NO"/>
        </w:rPr>
        <w:t xml:space="preserve"> baik yang dilaksanakan secara mandiri maupun oleh pihak ketiga. Sehingga belum ada data base nilai Indeks Kepuasan Masyarakat (IKM) Kabupaten Karanganyar. </w:t>
      </w:r>
      <w:r>
        <w:rPr>
          <w:rFonts w:ascii="Arial" w:hAnsi="Arial" w:cs="Arial"/>
          <w:sz w:val="24"/>
          <w:szCs w:val="24"/>
          <w:lang w:val="nb-NO"/>
        </w:rPr>
        <w:t>Namun pada tahun 2019, seluruh perangkat daerah telah melaksanakan survey di masing-masing instansinya, dan diperoleh nilai IKM Kabupaten Karanganyar sebesar 81,08.</w:t>
      </w:r>
    </w:p>
    <w:p w:rsidR="007B32A7" w:rsidRPr="007B32A7" w:rsidRDefault="00EE7A5C" w:rsidP="007B32A7">
      <w:pPr>
        <w:pStyle w:val="ListParagraph"/>
        <w:spacing w:after="0" w:line="360" w:lineRule="auto"/>
        <w:ind w:left="426" w:right="-45" w:firstLine="567"/>
        <w:jc w:val="both"/>
        <w:rPr>
          <w:rFonts w:ascii="Arial" w:hAnsi="Arial" w:cs="Arial"/>
          <w:sz w:val="24"/>
          <w:szCs w:val="24"/>
          <w:lang w:val="nb-NO"/>
        </w:rPr>
      </w:pPr>
      <w:r>
        <w:rPr>
          <w:rFonts w:ascii="Arial" w:hAnsi="Arial" w:cs="Arial"/>
          <w:sz w:val="24"/>
          <w:szCs w:val="24"/>
          <w:lang w:val="nb-NO"/>
        </w:rPr>
        <w:t>Selanjutnya ke depan survey diharapkan sudah dilakukan pula di unit terkecil OPD, seperti Kelurahan dan UPT Dinas. Sehingga, hasil survey lebih menyeluruh dan dapat dijadikan bahan dalam pengambilan kebijakan dalam rangka peningkatan pelayanan publik.</w:t>
      </w:r>
    </w:p>
    <w:p w:rsidR="00506963" w:rsidRPr="007B32A7" w:rsidRDefault="00506963" w:rsidP="00506963">
      <w:pPr>
        <w:shd w:val="clear" w:color="auto" w:fill="FFFFFF"/>
        <w:tabs>
          <w:tab w:val="left" w:pos="0"/>
        </w:tabs>
        <w:spacing w:after="0" w:line="360" w:lineRule="auto"/>
        <w:ind w:firstLine="851"/>
        <w:jc w:val="both"/>
        <w:textAlignment w:val="baseline"/>
        <w:rPr>
          <w:rFonts w:ascii="Arial" w:hAnsi="Arial" w:cs="Arial"/>
          <w:sz w:val="24"/>
          <w:szCs w:val="24"/>
          <w:lang w:val="id-ID"/>
        </w:rPr>
      </w:pPr>
    </w:p>
    <w:p w:rsidR="009E34D6" w:rsidRPr="007B32A7" w:rsidRDefault="009E34D6" w:rsidP="00ED1DA0">
      <w:pPr>
        <w:pStyle w:val="BodyTextIndent2"/>
        <w:numPr>
          <w:ilvl w:val="0"/>
          <w:numId w:val="22"/>
        </w:numPr>
        <w:tabs>
          <w:tab w:val="left" w:pos="426"/>
          <w:tab w:val="left" w:pos="8080"/>
        </w:tabs>
        <w:spacing w:after="0" w:line="360" w:lineRule="auto"/>
        <w:ind w:hanging="1854"/>
        <w:jc w:val="both"/>
        <w:rPr>
          <w:rFonts w:ascii="Arial" w:eastAsia="Batang" w:hAnsi="Arial" w:cs="Arial"/>
          <w:lang w:val="id-ID" w:eastAsia="id-ID"/>
        </w:rPr>
      </w:pPr>
      <w:r w:rsidRPr="007B32A7">
        <w:rPr>
          <w:rFonts w:ascii="Arial" w:eastAsia="Batang" w:hAnsi="Arial" w:cs="Arial"/>
          <w:lang w:val="id-ID" w:eastAsia="id-ID"/>
        </w:rPr>
        <w:t>Efisiensi penggunaan sumber daya</w:t>
      </w:r>
    </w:p>
    <w:p w:rsidR="00DD2533" w:rsidRDefault="009E34D6" w:rsidP="00DD2533">
      <w:pPr>
        <w:pStyle w:val="ListParagraph"/>
        <w:shd w:val="clear" w:color="auto" w:fill="FFFFFF"/>
        <w:spacing w:after="0" w:line="360" w:lineRule="auto"/>
        <w:ind w:left="426" w:firstLine="850"/>
        <w:jc w:val="both"/>
        <w:textAlignment w:val="baseline"/>
        <w:rPr>
          <w:rFonts w:ascii="Arial" w:eastAsia="Batang" w:hAnsi="Arial" w:cs="Arial"/>
          <w:sz w:val="24"/>
          <w:szCs w:val="24"/>
          <w:lang w:val="en-US" w:eastAsia="id-ID"/>
        </w:rPr>
      </w:pPr>
      <w:r w:rsidRPr="007B32A7">
        <w:rPr>
          <w:rFonts w:ascii="Arial" w:eastAsia="Batang" w:hAnsi="Arial" w:cs="Arial"/>
          <w:sz w:val="24"/>
          <w:szCs w:val="24"/>
          <w:lang w:val="id-ID" w:eastAsia="id-ID"/>
        </w:rPr>
        <w:t xml:space="preserve">Efisiensi penggunaan sumber daya </w:t>
      </w:r>
      <w:r w:rsidRPr="007B32A7">
        <w:rPr>
          <w:rFonts w:ascii="Arial" w:eastAsia="Batang" w:hAnsi="Arial" w:cs="Arial"/>
          <w:sz w:val="24"/>
          <w:szCs w:val="24"/>
          <w:lang w:eastAsia="id-ID"/>
        </w:rPr>
        <w:t xml:space="preserve">dalam pencapaian sasaran </w:t>
      </w:r>
      <w:r w:rsidRPr="007B32A7">
        <w:rPr>
          <w:rFonts w:ascii="Arial" w:eastAsia="Batang" w:hAnsi="Arial" w:cs="Arial"/>
          <w:sz w:val="24"/>
          <w:szCs w:val="24"/>
          <w:lang w:eastAsia="id-ID"/>
        </w:rPr>
        <w:br/>
      </w:r>
      <w:r w:rsidRPr="007B32A7">
        <w:rPr>
          <w:rFonts w:ascii="Arial" w:eastAsia="Batang" w:hAnsi="Arial" w:cs="Arial"/>
          <w:sz w:val="24"/>
          <w:szCs w:val="24"/>
          <w:lang w:val="id-ID" w:eastAsia="id-ID"/>
        </w:rPr>
        <w:t xml:space="preserve">antara lain dengan menggunakan anggaran untuk aktifitas yang benar-benar mendukung terhadap capaian target. Berikut </w:t>
      </w:r>
      <w:r w:rsidRPr="007B32A7">
        <w:rPr>
          <w:rFonts w:ascii="Arial" w:eastAsia="Batang" w:hAnsi="Arial" w:cs="Arial"/>
          <w:sz w:val="24"/>
          <w:szCs w:val="24"/>
          <w:lang w:eastAsia="id-ID"/>
        </w:rPr>
        <w:t xml:space="preserve">ini adalah tabel efisiensi penggunaan anggaran pencapaian sasaran </w:t>
      </w:r>
    </w:p>
    <w:p w:rsidR="00D16A06" w:rsidRDefault="00D16A06" w:rsidP="00DD2533">
      <w:pPr>
        <w:pStyle w:val="ListParagraph"/>
        <w:shd w:val="clear" w:color="auto" w:fill="FFFFFF"/>
        <w:spacing w:after="0" w:line="360" w:lineRule="auto"/>
        <w:ind w:left="426" w:firstLine="850"/>
        <w:jc w:val="both"/>
        <w:textAlignment w:val="baseline"/>
        <w:rPr>
          <w:rFonts w:ascii="Arial" w:eastAsia="Batang" w:hAnsi="Arial" w:cs="Arial"/>
          <w:sz w:val="24"/>
          <w:szCs w:val="24"/>
          <w:lang w:val="en-US" w:eastAsia="id-ID"/>
        </w:rPr>
      </w:pPr>
    </w:p>
    <w:p w:rsidR="00D16A06" w:rsidRDefault="00D16A06" w:rsidP="00DD2533">
      <w:pPr>
        <w:pStyle w:val="ListParagraph"/>
        <w:shd w:val="clear" w:color="auto" w:fill="FFFFFF"/>
        <w:spacing w:after="0" w:line="360" w:lineRule="auto"/>
        <w:ind w:left="426" w:firstLine="850"/>
        <w:jc w:val="both"/>
        <w:textAlignment w:val="baseline"/>
        <w:rPr>
          <w:rFonts w:ascii="Arial" w:eastAsia="Batang" w:hAnsi="Arial" w:cs="Arial"/>
          <w:sz w:val="24"/>
          <w:szCs w:val="24"/>
          <w:lang w:val="en-US" w:eastAsia="id-ID"/>
        </w:rPr>
      </w:pPr>
    </w:p>
    <w:p w:rsidR="00D16A06" w:rsidRDefault="00D16A06" w:rsidP="00DD2533">
      <w:pPr>
        <w:pStyle w:val="ListParagraph"/>
        <w:shd w:val="clear" w:color="auto" w:fill="FFFFFF"/>
        <w:spacing w:after="0" w:line="360" w:lineRule="auto"/>
        <w:ind w:left="426" w:firstLine="850"/>
        <w:jc w:val="both"/>
        <w:textAlignment w:val="baseline"/>
        <w:rPr>
          <w:rFonts w:ascii="Arial" w:eastAsia="Batang" w:hAnsi="Arial" w:cs="Arial"/>
          <w:sz w:val="24"/>
          <w:szCs w:val="24"/>
          <w:lang w:val="en-US" w:eastAsia="id-ID"/>
        </w:rPr>
      </w:pPr>
    </w:p>
    <w:p w:rsidR="00D16A06" w:rsidRPr="00D16A06" w:rsidRDefault="00D16A06" w:rsidP="009E3D2A">
      <w:pPr>
        <w:pStyle w:val="ListParagraph"/>
        <w:shd w:val="clear" w:color="auto" w:fill="FFFFFF"/>
        <w:spacing w:after="0" w:line="360" w:lineRule="auto"/>
        <w:ind w:left="0"/>
        <w:jc w:val="both"/>
        <w:textAlignment w:val="baseline"/>
        <w:rPr>
          <w:rFonts w:ascii="Arial" w:eastAsia="Batang" w:hAnsi="Arial" w:cs="Arial"/>
          <w:sz w:val="24"/>
          <w:szCs w:val="24"/>
          <w:lang w:val="en-US" w:eastAsia="id-ID"/>
        </w:rPr>
      </w:pPr>
    </w:p>
    <w:p w:rsidR="009E34D6" w:rsidRPr="00D74E79" w:rsidRDefault="006F459A" w:rsidP="009E34D6">
      <w:pPr>
        <w:pStyle w:val="ListParagraph"/>
        <w:shd w:val="clear" w:color="auto" w:fill="FFFFFF"/>
        <w:spacing w:after="0" w:line="240" w:lineRule="auto"/>
        <w:ind w:left="0"/>
        <w:jc w:val="center"/>
        <w:textAlignment w:val="baseline"/>
        <w:rPr>
          <w:rFonts w:ascii="Arial" w:eastAsia="Batang" w:hAnsi="Arial" w:cs="Arial"/>
          <w:b/>
          <w:sz w:val="24"/>
          <w:szCs w:val="24"/>
          <w:lang w:val="en-US" w:eastAsia="id-ID"/>
        </w:rPr>
      </w:pPr>
      <w:r w:rsidRPr="00D74E79">
        <w:rPr>
          <w:rFonts w:ascii="Arial" w:eastAsia="Batang" w:hAnsi="Arial" w:cs="Arial"/>
          <w:b/>
          <w:sz w:val="24"/>
          <w:szCs w:val="24"/>
          <w:lang w:eastAsia="id-ID"/>
        </w:rPr>
        <w:lastRenderedPageBreak/>
        <w:t>Tabel 3.</w:t>
      </w:r>
      <w:r w:rsidR="00EE7A5C" w:rsidRPr="00D74E79">
        <w:rPr>
          <w:rFonts w:ascii="Arial" w:eastAsia="Batang" w:hAnsi="Arial" w:cs="Arial"/>
          <w:b/>
          <w:sz w:val="24"/>
          <w:szCs w:val="24"/>
          <w:lang w:val="en-US" w:eastAsia="id-ID"/>
        </w:rPr>
        <w:t>7</w:t>
      </w:r>
    </w:p>
    <w:p w:rsidR="009E34D6" w:rsidRPr="00D74E79" w:rsidRDefault="009E34D6" w:rsidP="009E34D6">
      <w:pPr>
        <w:pStyle w:val="ListParagraph"/>
        <w:autoSpaceDE w:val="0"/>
        <w:autoSpaceDN w:val="0"/>
        <w:adjustRightInd w:val="0"/>
        <w:spacing w:after="120" w:line="240" w:lineRule="auto"/>
        <w:ind w:left="0" w:right="-1"/>
        <w:jc w:val="center"/>
        <w:rPr>
          <w:rFonts w:ascii="Arial" w:eastAsia="Batang" w:hAnsi="Arial" w:cs="Arial"/>
          <w:b/>
          <w:sz w:val="24"/>
          <w:szCs w:val="24"/>
          <w:lang w:eastAsia="id-ID"/>
        </w:rPr>
      </w:pPr>
      <w:r w:rsidRPr="00D74E79">
        <w:rPr>
          <w:rFonts w:ascii="Arial" w:eastAsia="Batang" w:hAnsi="Arial" w:cs="Arial"/>
          <w:b/>
          <w:sz w:val="24"/>
          <w:szCs w:val="24"/>
          <w:lang w:eastAsia="id-ID"/>
        </w:rPr>
        <w:t xml:space="preserve">Efisiensi Penggunaan Anggaran Pencapaian Sasaran </w:t>
      </w:r>
    </w:p>
    <w:tbl>
      <w:tblPr>
        <w:tblW w:w="9724" w:type="dxa"/>
        <w:tblInd w:w="-318" w:type="dxa"/>
        <w:tblLayout w:type="fixed"/>
        <w:tblLook w:val="04A0"/>
      </w:tblPr>
      <w:tblGrid>
        <w:gridCol w:w="568"/>
        <w:gridCol w:w="516"/>
        <w:gridCol w:w="618"/>
        <w:gridCol w:w="1559"/>
        <w:gridCol w:w="1558"/>
        <w:gridCol w:w="1624"/>
        <w:gridCol w:w="1625"/>
        <w:gridCol w:w="890"/>
        <w:gridCol w:w="766"/>
      </w:tblGrid>
      <w:tr w:rsidR="00A23655" w:rsidRPr="00D74E79" w:rsidTr="00EE7A5C">
        <w:trPr>
          <w:trHeight w:val="313"/>
        </w:trPr>
        <w:tc>
          <w:tcPr>
            <w:tcW w:w="568" w:type="dxa"/>
            <w:vMerge w:val="restart"/>
            <w:tcBorders>
              <w:top w:val="single" w:sz="4" w:space="0" w:color="auto"/>
              <w:left w:val="single" w:sz="4" w:space="0" w:color="auto"/>
              <w:bottom w:val="single" w:sz="4" w:space="0" w:color="auto"/>
              <w:right w:val="single" w:sz="4" w:space="0" w:color="auto"/>
            </w:tcBorders>
            <w:shd w:val="clear" w:color="auto" w:fill="A6A6A6"/>
            <w:vAlign w:val="center"/>
            <w:hideMark/>
          </w:tcPr>
          <w:p w:rsidR="008D7EBF" w:rsidRPr="00D74E79" w:rsidRDefault="008D7EBF" w:rsidP="004E057A">
            <w:pPr>
              <w:spacing w:after="0" w:line="240" w:lineRule="auto"/>
              <w:jc w:val="center"/>
              <w:rPr>
                <w:rFonts w:ascii="Arial" w:hAnsi="Arial" w:cs="Arial"/>
                <w:b/>
                <w:sz w:val="18"/>
                <w:szCs w:val="18"/>
                <w:lang w:eastAsia="id-ID"/>
              </w:rPr>
            </w:pPr>
            <w:r w:rsidRPr="00D74E79">
              <w:rPr>
                <w:rFonts w:ascii="Arial" w:hAnsi="Arial" w:cs="Arial"/>
                <w:b/>
                <w:sz w:val="18"/>
                <w:szCs w:val="18"/>
                <w:lang w:eastAsia="id-ID"/>
              </w:rPr>
              <w:t>No.</w:t>
            </w:r>
          </w:p>
        </w:tc>
        <w:tc>
          <w:tcPr>
            <w:tcW w:w="1134" w:type="dxa"/>
            <w:gridSpan w:val="2"/>
            <w:vMerge w:val="restart"/>
            <w:tcBorders>
              <w:top w:val="single" w:sz="4" w:space="0" w:color="auto"/>
              <w:left w:val="nil"/>
              <w:bottom w:val="single" w:sz="4" w:space="0" w:color="auto"/>
              <w:right w:val="single" w:sz="4" w:space="0" w:color="auto"/>
            </w:tcBorders>
            <w:shd w:val="clear" w:color="auto" w:fill="A6A6A6"/>
            <w:vAlign w:val="center"/>
            <w:hideMark/>
          </w:tcPr>
          <w:p w:rsidR="008D7EBF" w:rsidRPr="00D74E79" w:rsidRDefault="00EE7A5C"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eastAsia="id-ID"/>
              </w:rPr>
              <w:t xml:space="preserve">TUJUAN/ </w:t>
            </w:r>
            <w:r w:rsidR="008D7EBF" w:rsidRPr="00D74E79">
              <w:rPr>
                <w:rFonts w:ascii="Arial" w:hAnsi="Arial" w:cs="Arial"/>
                <w:b/>
                <w:sz w:val="18"/>
                <w:szCs w:val="18"/>
                <w:lang w:val="id-ID" w:eastAsia="id-ID"/>
              </w:rPr>
              <w:t>SASARAN</w:t>
            </w:r>
          </w:p>
        </w:tc>
        <w:tc>
          <w:tcPr>
            <w:tcW w:w="1559" w:type="dxa"/>
            <w:vMerge w:val="restart"/>
            <w:tcBorders>
              <w:top w:val="single" w:sz="4" w:space="0" w:color="auto"/>
              <w:left w:val="nil"/>
              <w:bottom w:val="single" w:sz="4" w:space="0" w:color="auto"/>
              <w:right w:val="single" w:sz="4" w:space="0" w:color="auto"/>
            </w:tcBorders>
            <w:shd w:val="clear" w:color="auto" w:fill="A6A6A6"/>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PROGRAM</w:t>
            </w:r>
          </w:p>
        </w:tc>
        <w:tc>
          <w:tcPr>
            <w:tcW w:w="1558" w:type="dxa"/>
            <w:vMerge w:val="restart"/>
            <w:tcBorders>
              <w:top w:val="single" w:sz="4" w:space="0" w:color="auto"/>
              <w:left w:val="nil"/>
              <w:right w:val="single" w:sz="4" w:space="0" w:color="auto"/>
            </w:tcBorders>
            <w:shd w:val="clear" w:color="auto" w:fill="A6A6A6"/>
            <w:vAlign w:val="center"/>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KEGIATAN</w:t>
            </w:r>
          </w:p>
        </w:tc>
        <w:tc>
          <w:tcPr>
            <w:tcW w:w="1624"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ANGGARAN</w:t>
            </w:r>
          </w:p>
        </w:tc>
        <w:tc>
          <w:tcPr>
            <w:tcW w:w="1625"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REALISASI</w:t>
            </w:r>
          </w:p>
        </w:tc>
        <w:tc>
          <w:tcPr>
            <w:tcW w:w="890"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CAPAIAN</w:t>
            </w:r>
          </w:p>
        </w:tc>
        <w:tc>
          <w:tcPr>
            <w:tcW w:w="766"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EFISIENSI</w:t>
            </w:r>
          </w:p>
        </w:tc>
      </w:tr>
      <w:tr w:rsidR="00A23655" w:rsidRPr="00D74E79" w:rsidTr="00EE7A5C">
        <w:trPr>
          <w:trHeight w:val="404"/>
        </w:trPr>
        <w:tc>
          <w:tcPr>
            <w:tcW w:w="568" w:type="dxa"/>
            <w:vMerge/>
            <w:tcBorders>
              <w:top w:val="single" w:sz="4" w:space="0" w:color="auto"/>
              <w:left w:val="single" w:sz="4" w:space="0" w:color="auto"/>
              <w:bottom w:val="single" w:sz="4" w:space="0" w:color="auto"/>
              <w:right w:val="single" w:sz="4" w:space="0" w:color="auto"/>
            </w:tcBorders>
            <w:shd w:val="clear" w:color="auto" w:fill="A6A6A6"/>
            <w:vAlign w:val="center"/>
            <w:hideMark/>
          </w:tcPr>
          <w:p w:rsidR="008D7EBF" w:rsidRPr="00D74E79" w:rsidRDefault="008D7EBF" w:rsidP="004E057A">
            <w:pPr>
              <w:spacing w:after="0" w:line="240" w:lineRule="auto"/>
              <w:jc w:val="center"/>
              <w:rPr>
                <w:rFonts w:ascii="Arial" w:hAnsi="Arial" w:cs="Arial"/>
                <w:b/>
                <w:sz w:val="18"/>
                <w:szCs w:val="18"/>
                <w:lang w:eastAsia="id-ID"/>
              </w:rPr>
            </w:pPr>
          </w:p>
        </w:tc>
        <w:tc>
          <w:tcPr>
            <w:tcW w:w="1134" w:type="dxa"/>
            <w:gridSpan w:val="2"/>
            <w:vMerge/>
            <w:tcBorders>
              <w:top w:val="single" w:sz="4" w:space="0" w:color="auto"/>
              <w:left w:val="nil"/>
              <w:bottom w:val="single" w:sz="4" w:space="0" w:color="auto"/>
              <w:right w:val="single" w:sz="4" w:space="0" w:color="auto"/>
            </w:tcBorders>
            <w:shd w:val="clear" w:color="auto" w:fill="A6A6A6"/>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p>
        </w:tc>
        <w:tc>
          <w:tcPr>
            <w:tcW w:w="1559" w:type="dxa"/>
            <w:vMerge/>
            <w:tcBorders>
              <w:top w:val="single" w:sz="4" w:space="0" w:color="auto"/>
              <w:left w:val="nil"/>
              <w:bottom w:val="single" w:sz="4" w:space="0" w:color="auto"/>
              <w:right w:val="single" w:sz="4" w:space="0" w:color="auto"/>
            </w:tcBorders>
            <w:shd w:val="clear" w:color="auto" w:fill="A6A6A6"/>
            <w:vAlign w:val="center"/>
            <w:hideMark/>
          </w:tcPr>
          <w:p w:rsidR="008D7EBF" w:rsidRPr="00D74E79" w:rsidRDefault="008D7EBF" w:rsidP="004E057A">
            <w:pPr>
              <w:spacing w:after="0" w:line="240" w:lineRule="auto"/>
              <w:jc w:val="center"/>
              <w:rPr>
                <w:rFonts w:ascii="Arial" w:hAnsi="Arial" w:cs="Arial"/>
                <w:b/>
                <w:sz w:val="18"/>
                <w:szCs w:val="18"/>
                <w:lang w:val="id-ID" w:eastAsia="id-ID"/>
              </w:rPr>
            </w:pPr>
          </w:p>
        </w:tc>
        <w:tc>
          <w:tcPr>
            <w:tcW w:w="1558" w:type="dxa"/>
            <w:vMerge/>
            <w:tcBorders>
              <w:left w:val="nil"/>
              <w:bottom w:val="single" w:sz="4" w:space="0" w:color="auto"/>
              <w:right w:val="single" w:sz="4" w:space="0" w:color="auto"/>
            </w:tcBorders>
            <w:shd w:val="clear" w:color="auto" w:fill="A6A6A6"/>
            <w:vAlign w:val="center"/>
          </w:tcPr>
          <w:p w:rsidR="008D7EBF" w:rsidRPr="00D74E79" w:rsidRDefault="008D7EBF" w:rsidP="004E057A">
            <w:pPr>
              <w:spacing w:after="0" w:line="240" w:lineRule="auto"/>
              <w:jc w:val="center"/>
              <w:rPr>
                <w:rFonts w:ascii="Arial" w:hAnsi="Arial" w:cs="Arial"/>
                <w:b/>
                <w:sz w:val="18"/>
                <w:szCs w:val="18"/>
                <w:lang w:eastAsia="id-ID"/>
              </w:rPr>
            </w:pPr>
          </w:p>
        </w:tc>
        <w:tc>
          <w:tcPr>
            <w:tcW w:w="1624"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eastAsia="id-ID"/>
              </w:rPr>
            </w:pPr>
            <w:r w:rsidRPr="00D74E79">
              <w:rPr>
                <w:rFonts w:ascii="Arial" w:hAnsi="Arial" w:cs="Arial"/>
                <w:b/>
                <w:sz w:val="18"/>
                <w:szCs w:val="18"/>
                <w:lang w:eastAsia="id-ID"/>
              </w:rPr>
              <w:t>Rp</w:t>
            </w:r>
          </w:p>
        </w:tc>
        <w:tc>
          <w:tcPr>
            <w:tcW w:w="1625"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eastAsia="id-ID"/>
              </w:rPr>
            </w:pPr>
            <w:r w:rsidRPr="00D74E79">
              <w:rPr>
                <w:rFonts w:ascii="Arial" w:hAnsi="Arial" w:cs="Arial"/>
                <w:b/>
                <w:sz w:val="18"/>
                <w:szCs w:val="18"/>
                <w:lang w:eastAsia="id-ID"/>
              </w:rPr>
              <w:t>Rp</w:t>
            </w:r>
          </w:p>
        </w:tc>
        <w:tc>
          <w:tcPr>
            <w:tcW w:w="890"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eastAsia="id-ID"/>
              </w:rPr>
            </w:pPr>
            <w:r w:rsidRPr="00D74E79">
              <w:rPr>
                <w:rFonts w:ascii="Arial" w:hAnsi="Arial" w:cs="Arial"/>
                <w:b/>
                <w:sz w:val="18"/>
                <w:szCs w:val="18"/>
                <w:lang w:eastAsia="id-ID"/>
              </w:rPr>
              <w:t>%</w:t>
            </w:r>
          </w:p>
        </w:tc>
        <w:tc>
          <w:tcPr>
            <w:tcW w:w="766" w:type="dxa"/>
            <w:tcBorders>
              <w:top w:val="single" w:sz="4" w:space="0" w:color="auto"/>
              <w:left w:val="nil"/>
              <w:bottom w:val="single" w:sz="4" w:space="0" w:color="auto"/>
              <w:right w:val="single" w:sz="4" w:space="0" w:color="auto"/>
            </w:tcBorders>
            <w:shd w:val="clear" w:color="auto" w:fill="A6A6A6"/>
            <w:noWrap/>
            <w:vAlign w:val="center"/>
            <w:hideMark/>
          </w:tcPr>
          <w:p w:rsidR="008D7EBF" w:rsidRPr="00D74E79" w:rsidRDefault="008D7EBF" w:rsidP="004E057A">
            <w:pPr>
              <w:spacing w:after="0" w:line="240" w:lineRule="auto"/>
              <w:jc w:val="center"/>
              <w:rPr>
                <w:rFonts w:ascii="Arial" w:hAnsi="Arial" w:cs="Arial"/>
                <w:b/>
                <w:sz w:val="18"/>
                <w:szCs w:val="18"/>
                <w:lang w:eastAsia="id-ID"/>
              </w:rPr>
            </w:pPr>
            <w:r w:rsidRPr="00D74E79">
              <w:rPr>
                <w:rFonts w:ascii="Arial" w:hAnsi="Arial" w:cs="Arial"/>
                <w:b/>
                <w:sz w:val="18"/>
                <w:szCs w:val="18"/>
                <w:lang w:eastAsia="id-ID"/>
              </w:rPr>
              <w:t>%</w:t>
            </w:r>
          </w:p>
        </w:tc>
      </w:tr>
      <w:tr w:rsidR="00F502A8" w:rsidRPr="00D74E79" w:rsidTr="00EE7A5C">
        <w:trPr>
          <w:trHeight w:val="413"/>
        </w:trPr>
        <w:tc>
          <w:tcPr>
            <w:tcW w:w="568" w:type="dxa"/>
            <w:tcBorders>
              <w:top w:val="single" w:sz="4" w:space="0" w:color="auto"/>
              <w:left w:val="single" w:sz="4" w:space="0" w:color="auto"/>
              <w:bottom w:val="single" w:sz="4" w:space="0" w:color="auto"/>
              <w:right w:val="single" w:sz="4" w:space="0" w:color="auto"/>
            </w:tcBorders>
            <w:shd w:val="clear" w:color="auto" w:fill="A6A6A6"/>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1</w:t>
            </w:r>
          </w:p>
        </w:tc>
        <w:tc>
          <w:tcPr>
            <w:tcW w:w="1134" w:type="dxa"/>
            <w:gridSpan w:val="2"/>
            <w:tcBorders>
              <w:top w:val="single" w:sz="4" w:space="0" w:color="auto"/>
              <w:left w:val="nil"/>
              <w:bottom w:val="single" w:sz="4" w:space="0" w:color="auto"/>
              <w:right w:val="single" w:sz="4" w:space="0" w:color="auto"/>
            </w:tcBorders>
            <w:shd w:val="clear" w:color="auto" w:fill="A6A6A6"/>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2</w:t>
            </w:r>
          </w:p>
        </w:tc>
        <w:tc>
          <w:tcPr>
            <w:tcW w:w="1559" w:type="dxa"/>
            <w:tcBorders>
              <w:top w:val="single" w:sz="4" w:space="0" w:color="auto"/>
              <w:left w:val="nil"/>
              <w:bottom w:val="single" w:sz="4" w:space="0" w:color="auto"/>
              <w:right w:val="single" w:sz="4" w:space="0" w:color="auto"/>
            </w:tcBorders>
            <w:shd w:val="clear" w:color="auto" w:fill="A6A6A6"/>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3</w:t>
            </w:r>
          </w:p>
        </w:tc>
        <w:tc>
          <w:tcPr>
            <w:tcW w:w="1558" w:type="dxa"/>
            <w:tcBorders>
              <w:left w:val="nil"/>
              <w:bottom w:val="single" w:sz="4" w:space="0" w:color="auto"/>
              <w:right w:val="single" w:sz="4" w:space="0" w:color="auto"/>
            </w:tcBorders>
            <w:shd w:val="clear" w:color="auto" w:fill="A6A6A6"/>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4</w:t>
            </w:r>
          </w:p>
        </w:tc>
        <w:tc>
          <w:tcPr>
            <w:tcW w:w="1624"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5</w:t>
            </w:r>
          </w:p>
        </w:tc>
        <w:tc>
          <w:tcPr>
            <w:tcW w:w="1625" w:type="dxa"/>
            <w:tcBorders>
              <w:top w:val="single" w:sz="4" w:space="0" w:color="auto"/>
              <w:left w:val="nil"/>
              <w:bottom w:val="single" w:sz="4" w:space="0" w:color="auto"/>
              <w:right w:val="single" w:sz="4" w:space="0" w:color="auto"/>
            </w:tcBorders>
            <w:shd w:val="clear" w:color="auto" w:fill="A6A6A6"/>
            <w:noWrap/>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6</w:t>
            </w:r>
          </w:p>
        </w:tc>
        <w:tc>
          <w:tcPr>
            <w:tcW w:w="890" w:type="dxa"/>
            <w:tcBorders>
              <w:top w:val="single" w:sz="4" w:space="0" w:color="auto"/>
              <w:left w:val="nil"/>
              <w:bottom w:val="single" w:sz="4" w:space="0" w:color="auto"/>
              <w:right w:val="single" w:sz="4" w:space="0" w:color="auto"/>
            </w:tcBorders>
            <w:shd w:val="clear" w:color="auto" w:fill="A6A6A6"/>
            <w:noWrap/>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7</w:t>
            </w:r>
          </w:p>
        </w:tc>
        <w:tc>
          <w:tcPr>
            <w:tcW w:w="766" w:type="dxa"/>
            <w:tcBorders>
              <w:top w:val="single" w:sz="4" w:space="0" w:color="auto"/>
              <w:left w:val="nil"/>
              <w:bottom w:val="single" w:sz="4" w:space="0" w:color="auto"/>
              <w:right w:val="single" w:sz="4" w:space="0" w:color="auto"/>
            </w:tcBorders>
            <w:shd w:val="clear" w:color="auto" w:fill="A6A6A6"/>
            <w:noWrap/>
            <w:vAlign w:val="center"/>
          </w:tcPr>
          <w:p w:rsidR="00F502A8" w:rsidRPr="00D74E79" w:rsidRDefault="00F502A8" w:rsidP="004E057A">
            <w:pPr>
              <w:spacing w:after="0" w:line="240" w:lineRule="auto"/>
              <w:jc w:val="center"/>
              <w:rPr>
                <w:rFonts w:ascii="Arial" w:hAnsi="Arial" w:cs="Arial"/>
                <w:b/>
                <w:sz w:val="18"/>
                <w:szCs w:val="18"/>
                <w:lang w:val="id-ID" w:eastAsia="id-ID"/>
              </w:rPr>
            </w:pPr>
            <w:r w:rsidRPr="00D74E79">
              <w:rPr>
                <w:rFonts w:ascii="Arial" w:hAnsi="Arial" w:cs="Arial"/>
                <w:b/>
                <w:sz w:val="18"/>
                <w:szCs w:val="18"/>
                <w:lang w:val="id-ID" w:eastAsia="id-ID"/>
              </w:rPr>
              <w:t>8</w:t>
            </w:r>
          </w:p>
        </w:tc>
      </w:tr>
      <w:tr w:rsidR="004E4A36" w:rsidRPr="00AB3C99" w:rsidTr="004E4A36">
        <w:trPr>
          <w:trHeight w:val="1878"/>
        </w:trPr>
        <w:tc>
          <w:tcPr>
            <w:tcW w:w="568" w:type="dxa"/>
            <w:tcBorders>
              <w:top w:val="nil"/>
              <w:left w:val="single" w:sz="4" w:space="0" w:color="auto"/>
              <w:bottom w:val="single" w:sz="4" w:space="0" w:color="auto"/>
              <w:right w:val="single" w:sz="4" w:space="0" w:color="auto"/>
            </w:tcBorders>
            <w:hideMark/>
          </w:tcPr>
          <w:p w:rsidR="00C00CBC" w:rsidRPr="00AB3C99" w:rsidRDefault="00C00CBC" w:rsidP="00664FFE">
            <w:pPr>
              <w:spacing w:after="0" w:line="240" w:lineRule="auto"/>
              <w:rPr>
                <w:rFonts w:ascii="Arial" w:hAnsi="Arial" w:cs="Arial"/>
                <w:b/>
                <w:sz w:val="18"/>
                <w:szCs w:val="18"/>
                <w:lang w:eastAsia="id-ID"/>
              </w:rPr>
            </w:pPr>
            <w:r w:rsidRPr="00AB3C99">
              <w:rPr>
                <w:rFonts w:ascii="Arial" w:hAnsi="Arial" w:cs="Arial"/>
                <w:b/>
                <w:sz w:val="18"/>
                <w:szCs w:val="18"/>
                <w:lang w:eastAsia="id-ID"/>
              </w:rPr>
              <w:t>1</w:t>
            </w:r>
          </w:p>
        </w:tc>
        <w:tc>
          <w:tcPr>
            <w:tcW w:w="1134" w:type="dxa"/>
            <w:gridSpan w:val="2"/>
            <w:tcBorders>
              <w:bottom w:val="single" w:sz="4" w:space="0" w:color="auto"/>
            </w:tcBorders>
            <w:hideMark/>
          </w:tcPr>
          <w:p w:rsidR="007D78A2" w:rsidRDefault="00D74E79" w:rsidP="00664FFE">
            <w:pPr>
              <w:shd w:val="clear" w:color="auto" w:fill="FFFFFF"/>
              <w:tabs>
                <w:tab w:val="left" w:pos="0"/>
              </w:tabs>
              <w:spacing w:after="0"/>
              <w:textAlignment w:val="baseline"/>
              <w:rPr>
                <w:rFonts w:ascii="Arial" w:hAnsi="Arial" w:cs="Arial"/>
                <w:b/>
                <w:sz w:val="18"/>
                <w:szCs w:val="18"/>
              </w:rPr>
            </w:pPr>
            <w:r w:rsidRPr="00AB3C99">
              <w:rPr>
                <w:rFonts w:ascii="Arial" w:hAnsi="Arial" w:cs="Arial"/>
                <w:b/>
                <w:sz w:val="18"/>
                <w:szCs w:val="18"/>
              </w:rPr>
              <w:t>Terwujudnya tata kelola pemerintahan yang transparan,</w:t>
            </w:r>
            <w:r w:rsidR="00AB3C99">
              <w:rPr>
                <w:rFonts w:ascii="Arial" w:hAnsi="Arial" w:cs="Arial"/>
                <w:b/>
                <w:sz w:val="18"/>
                <w:szCs w:val="18"/>
              </w:rPr>
              <w:t xml:space="preserve"> </w:t>
            </w:r>
          </w:p>
          <w:p w:rsidR="00C00CBC" w:rsidRPr="00AB3C99" w:rsidRDefault="00D74E79" w:rsidP="00664FFE">
            <w:pPr>
              <w:shd w:val="clear" w:color="auto" w:fill="FFFFFF"/>
              <w:tabs>
                <w:tab w:val="left" w:pos="0"/>
              </w:tabs>
              <w:spacing w:after="0"/>
              <w:textAlignment w:val="baseline"/>
              <w:rPr>
                <w:rFonts w:ascii="Arial" w:hAnsi="Arial" w:cs="Arial"/>
                <w:b/>
                <w:sz w:val="18"/>
                <w:szCs w:val="18"/>
              </w:rPr>
            </w:pPr>
            <w:r w:rsidRPr="00AB3C99">
              <w:rPr>
                <w:rFonts w:ascii="Arial" w:hAnsi="Arial" w:cs="Arial"/>
                <w:b/>
                <w:sz w:val="18"/>
                <w:szCs w:val="18"/>
              </w:rPr>
              <w:t>akuntabel, efektif dan efisien</w:t>
            </w:r>
            <w:r w:rsidR="009D76C2" w:rsidRPr="00AB3C99">
              <w:rPr>
                <w:rFonts w:ascii="Arial" w:hAnsi="Arial" w:cs="Arial"/>
                <w:b/>
                <w:sz w:val="18"/>
                <w:szCs w:val="18"/>
              </w:rPr>
              <w:t>.</w:t>
            </w:r>
          </w:p>
          <w:p w:rsidR="009D76C2" w:rsidRPr="00AB3C99" w:rsidRDefault="009D76C2" w:rsidP="00664FFE">
            <w:pPr>
              <w:shd w:val="clear" w:color="auto" w:fill="FFFFFF"/>
              <w:tabs>
                <w:tab w:val="left" w:pos="0"/>
              </w:tabs>
              <w:spacing w:after="0"/>
              <w:textAlignment w:val="baseline"/>
              <w:rPr>
                <w:rFonts w:ascii="Arial" w:hAnsi="Arial" w:cs="Arial"/>
                <w:b/>
                <w:sz w:val="18"/>
                <w:szCs w:val="18"/>
              </w:rPr>
            </w:pPr>
            <w:r w:rsidRPr="00AB3C99">
              <w:rPr>
                <w:rFonts w:ascii="Arial" w:hAnsi="Arial" w:cs="Arial"/>
                <w:b/>
                <w:sz w:val="18"/>
                <w:szCs w:val="18"/>
              </w:rPr>
              <w:t xml:space="preserve">Meningkatkan pembinaan dan pengkooridinasian dalam perumusan kebijakan di bidang penyelenggaraan pemerintahan </w:t>
            </w:r>
          </w:p>
          <w:p w:rsidR="00C00CBC" w:rsidRPr="00AB3C99" w:rsidRDefault="00C00CBC" w:rsidP="00664FFE">
            <w:pPr>
              <w:spacing w:after="0" w:line="240" w:lineRule="auto"/>
              <w:rPr>
                <w:rFonts w:ascii="Arial" w:hAnsi="Arial" w:cs="Arial"/>
                <w:b/>
                <w:sz w:val="18"/>
                <w:szCs w:val="18"/>
              </w:rPr>
            </w:pPr>
          </w:p>
        </w:tc>
        <w:tc>
          <w:tcPr>
            <w:tcW w:w="1559" w:type="dxa"/>
            <w:tcBorders>
              <w:top w:val="single" w:sz="4" w:space="0" w:color="auto"/>
              <w:left w:val="single" w:sz="4" w:space="0" w:color="auto"/>
              <w:bottom w:val="single" w:sz="4" w:space="0" w:color="auto"/>
              <w:right w:val="single" w:sz="4" w:space="0" w:color="auto"/>
            </w:tcBorders>
            <w:hideMark/>
          </w:tcPr>
          <w:p w:rsidR="00F502A8" w:rsidRDefault="00C00CBC" w:rsidP="00A23655">
            <w:pPr>
              <w:spacing w:after="120"/>
              <w:rPr>
                <w:rFonts w:ascii="Arial" w:hAnsi="Arial" w:cs="Arial"/>
                <w:b/>
                <w:bCs/>
                <w:sz w:val="18"/>
                <w:szCs w:val="18"/>
              </w:rPr>
            </w:pPr>
            <w:r w:rsidRPr="00AB3C99">
              <w:rPr>
                <w:rFonts w:ascii="Arial" w:hAnsi="Arial" w:cs="Arial"/>
                <w:b/>
                <w:bCs/>
                <w:sz w:val="18"/>
                <w:szCs w:val="18"/>
              </w:rPr>
              <w:t>Program Peningkatan Pelayanan Kedinasan Kepala Daerah</w:t>
            </w:r>
            <w:r w:rsidR="00664FFE" w:rsidRPr="00AB3C99">
              <w:rPr>
                <w:rFonts w:ascii="Arial" w:hAnsi="Arial" w:cs="Arial"/>
                <w:b/>
                <w:bCs/>
                <w:sz w:val="18"/>
                <w:szCs w:val="18"/>
                <w:lang w:val="id-ID"/>
              </w:rPr>
              <w:t xml:space="preserve"> </w:t>
            </w:r>
            <w:r w:rsidRPr="00AB3C99">
              <w:rPr>
                <w:rFonts w:ascii="Arial" w:hAnsi="Arial" w:cs="Arial"/>
                <w:b/>
                <w:bCs/>
                <w:sz w:val="18"/>
                <w:szCs w:val="18"/>
              </w:rPr>
              <w:t>/</w:t>
            </w:r>
            <w:r w:rsidR="00664FFE" w:rsidRPr="00AB3C99">
              <w:rPr>
                <w:rFonts w:ascii="Arial" w:hAnsi="Arial" w:cs="Arial"/>
                <w:b/>
                <w:bCs/>
                <w:sz w:val="18"/>
                <w:szCs w:val="18"/>
                <w:lang w:val="id-ID"/>
              </w:rPr>
              <w:t xml:space="preserve"> </w:t>
            </w:r>
            <w:r w:rsidRPr="00AB3C99">
              <w:rPr>
                <w:rFonts w:ascii="Arial" w:hAnsi="Arial" w:cs="Arial"/>
                <w:b/>
                <w:bCs/>
                <w:sz w:val="18"/>
                <w:szCs w:val="18"/>
              </w:rPr>
              <w:t>Wakil Kepala Daerah</w:t>
            </w:r>
          </w:p>
          <w:p w:rsidR="00EF36F1" w:rsidRPr="00AB3C99" w:rsidRDefault="00EF36F1" w:rsidP="00A23655">
            <w:pPr>
              <w:spacing w:after="120"/>
              <w:rPr>
                <w:rFonts w:ascii="Arial" w:hAnsi="Arial" w:cs="Arial"/>
                <w:b/>
                <w:bCs/>
                <w:sz w:val="18"/>
                <w:szCs w:val="18"/>
                <w:lang w:val="id-ID"/>
              </w:rPr>
            </w:pPr>
          </w:p>
        </w:tc>
        <w:tc>
          <w:tcPr>
            <w:tcW w:w="1558" w:type="dxa"/>
            <w:tcBorders>
              <w:top w:val="single" w:sz="4" w:space="0" w:color="auto"/>
              <w:left w:val="nil"/>
              <w:bottom w:val="single" w:sz="4" w:space="0" w:color="auto"/>
              <w:right w:val="single" w:sz="4" w:space="0" w:color="auto"/>
            </w:tcBorders>
          </w:tcPr>
          <w:p w:rsidR="00C00CBC" w:rsidRPr="00AB3C99" w:rsidRDefault="00C00CBC" w:rsidP="00664FFE">
            <w:pPr>
              <w:spacing w:after="0"/>
              <w:rPr>
                <w:rFonts w:ascii="Arial" w:hAnsi="Arial" w:cs="Arial"/>
                <w:b/>
                <w:sz w:val="18"/>
                <w:szCs w:val="18"/>
              </w:rPr>
            </w:pPr>
          </w:p>
        </w:tc>
        <w:tc>
          <w:tcPr>
            <w:tcW w:w="1624" w:type="dxa"/>
            <w:tcBorders>
              <w:top w:val="single" w:sz="4" w:space="0" w:color="auto"/>
              <w:left w:val="single" w:sz="4" w:space="0" w:color="auto"/>
              <w:bottom w:val="single" w:sz="4" w:space="0" w:color="auto"/>
              <w:right w:val="single" w:sz="4" w:space="0" w:color="auto"/>
            </w:tcBorders>
            <w:noWrap/>
            <w:hideMark/>
          </w:tcPr>
          <w:p w:rsidR="00C00CBC" w:rsidRPr="00AB3C99" w:rsidRDefault="002B6167"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1.900.000.000</w:t>
            </w:r>
          </w:p>
          <w:p w:rsidR="00C00CBC" w:rsidRPr="00AB3C99" w:rsidRDefault="00C00CBC" w:rsidP="00664FFE">
            <w:pPr>
              <w:spacing w:before="100" w:beforeAutospacing="1" w:after="100" w:afterAutospacing="1" w:line="240" w:lineRule="auto"/>
              <w:jc w:val="right"/>
              <w:rPr>
                <w:rFonts w:ascii="Arial" w:hAnsi="Arial" w:cs="Arial"/>
                <w:b/>
                <w:sz w:val="18"/>
                <w:szCs w:val="18"/>
              </w:rPr>
            </w:pPr>
          </w:p>
        </w:tc>
        <w:tc>
          <w:tcPr>
            <w:tcW w:w="1625" w:type="dxa"/>
            <w:tcBorders>
              <w:top w:val="single" w:sz="4" w:space="0" w:color="auto"/>
              <w:left w:val="nil"/>
              <w:bottom w:val="single" w:sz="4" w:space="0" w:color="auto"/>
              <w:right w:val="single" w:sz="4" w:space="0" w:color="auto"/>
            </w:tcBorders>
            <w:noWrap/>
            <w:hideMark/>
          </w:tcPr>
          <w:p w:rsidR="00C00CBC" w:rsidRPr="00AB3C99" w:rsidRDefault="002B6167"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1.359.559.980</w:t>
            </w:r>
          </w:p>
          <w:p w:rsidR="00C00CBC" w:rsidRPr="00AB3C99" w:rsidRDefault="00C00CBC" w:rsidP="00664FFE">
            <w:pPr>
              <w:spacing w:before="100" w:beforeAutospacing="1" w:after="100" w:afterAutospacing="1" w:line="240" w:lineRule="auto"/>
              <w:jc w:val="right"/>
              <w:rPr>
                <w:rFonts w:ascii="Arial" w:hAnsi="Arial" w:cs="Arial"/>
                <w:b/>
                <w:sz w:val="18"/>
                <w:szCs w:val="18"/>
              </w:rPr>
            </w:pPr>
          </w:p>
        </w:tc>
        <w:tc>
          <w:tcPr>
            <w:tcW w:w="890" w:type="dxa"/>
            <w:tcBorders>
              <w:top w:val="single" w:sz="4" w:space="0" w:color="auto"/>
              <w:left w:val="nil"/>
              <w:bottom w:val="single" w:sz="4" w:space="0" w:color="auto"/>
              <w:right w:val="single" w:sz="4" w:space="0" w:color="auto"/>
            </w:tcBorders>
            <w:noWrap/>
            <w:hideMark/>
          </w:tcPr>
          <w:p w:rsidR="00C00CBC" w:rsidRPr="00AB3C99" w:rsidRDefault="002B6167"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72,00</w:t>
            </w:r>
          </w:p>
        </w:tc>
        <w:tc>
          <w:tcPr>
            <w:tcW w:w="766" w:type="dxa"/>
            <w:tcBorders>
              <w:top w:val="single" w:sz="4" w:space="0" w:color="auto"/>
              <w:left w:val="nil"/>
              <w:bottom w:val="single" w:sz="4" w:space="0" w:color="auto"/>
              <w:right w:val="single" w:sz="4" w:space="0" w:color="auto"/>
            </w:tcBorders>
            <w:noWrap/>
            <w:hideMark/>
          </w:tcPr>
          <w:p w:rsidR="00C00CBC" w:rsidRPr="00AB3C99" w:rsidRDefault="002B6167"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28,00</w:t>
            </w:r>
          </w:p>
        </w:tc>
      </w:tr>
      <w:tr w:rsidR="008A0FA4" w:rsidRPr="00EE7A5C" w:rsidTr="004E4A36">
        <w:trPr>
          <w:trHeight w:val="547"/>
        </w:trPr>
        <w:tc>
          <w:tcPr>
            <w:tcW w:w="568" w:type="dxa"/>
            <w:tcBorders>
              <w:top w:val="single" w:sz="4" w:space="0" w:color="auto"/>
              <w:left w:val="single" w:sz="4" w:space="0" w:color="auto"/>
              <w:bottom w:val="nil"/>
              <w:right w:val="single" w:sz="4" w:space="0" w:color="auto"/>
            </w:tcBorders>
          </w:tcPr>
          <w:p w:rsidR="00C00CBC" w:rsidRPr="00EE7A5C" w:rsidRDefault="00C00CBC" w:rsidP="00664FFE">
            <w:pPr>
              <w:spacing w:after="0" w:line="240" w:lineRule="auto"/>
              <w:rPr>
                <w:rFonts w:ascii="Arial" w:hAnsi="Arial" w:cs="Arial"/>
                <w:color w:val="FF0000"/>
                <w:sz w:val="18"/>
                <w:szCs w:val="18"/>
                <w:lang w:eastAsia="id-ID"/>
              </w:rPr>
            </w:pPr>
          </w:p>
        </w:tc>
        <w:tc>
          <w:tcPr>
            <w:tcW w:w="1134" w:type="dxa"/>
            <w:gridSpan w:val="2"/>
            <w:tcBorders>
              <w:top w:val="single" w:sz="4" w:space="0" w:color="auto"/>
            </w:tcBorders>
            <w:hideMark/>
          </w:tcPr>
          <w:p w:rsidR="00C00CBC" w:rsidRPr="00EE7A5C" w:rsidRDefault="00C00CBC"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val="restart"/>
            <w:tcBorders>
              <w:top w:val="single" w:sz="4" w:space="0" w:color="auto"/>
              <w:left w:val="single" w:sz="4" w:space="0" w:color="auto"/>
              <w:bottom w:val="single" w:sz="4" w:space="0" w:color="auto"/>
              <w:right w:val="single" w:sz="4" w:space="0" w:color="auto"/>
            </w:tcBorders>
          </w:tcPr>
          <w:p w:rsidR="00C00CBC" w:rsidRPr="00EE7A5C" w:rsidRDefault="00C00CBC" w:rsidP="00664FFE">
            <w:pPr>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00CBC" w:rsidRPr="00A562A6" w:rsidRDefault="00C00CBC" w:rsidP="00A23655">
            <w:pPr>
              <w:spacing w:after="120"/>
              <w:rPr>
                <w:rFonts w:ascii="Arial" w:hAnsi="Arial" w:cs="Arial"/>
                <w:sz w:val="18"/>
                <w:szCs w:val="18"/>
              </w:rPr>
            </w:pPr>
            <w:r w:rsidRPr="00A562A6">
              <w:rPr>
                <w:rFonts w:ascii="Arial" w:hAnsi="Arial" w:cs="Arial"/>
                <w:sz w:val="18"/>
                <w:szCs w:val="18"/>
              </w:rPr>
              <w:t>Rakor Lengkap dan Kegiatan Penyelenggaraan Pemerintahan Umum</w:t>
            </w:r>
          </w:p>
        </w:tc>
        <w:tc>
          <w:tcPr>
            <w:tcW w:w="1624" w:type="dxa"/>
            <w:tcBorders>
              <w:top w:val="single" w:sz="4" w:space="0" w:color="auto"/>
              <w:left w:val="single" w:sz="4" w:space="0" w:color="auto"/>
              <w:bottom w:val="single" w:sz="4" w:space="0" w:color="auto"/>
              <w:right w:val="single" w:sz="4" w:space="0" w:color="auto"/>
            </w:tcBorders>
            <w:noWrap/>
            <w:hideMark/>
          </w:tcPr>
          <w:p w:rsidR="00C00CBC" w:rsidRPr="00A562A6" w:rsidRDefault="00A562A6" w:rsidP="00664FFE">
            <w:pPr>
              <w:spacing w:before="100" w:beforeAutospacing="1" w:after="100" w:afterAutospacing="1" w:line="240" w:lineRule="auto"/>
              <w:jc w:val="right"/>
              <w:rPr>
                <w:rFonts w:ascii="Arial" w:hAnsi="Arial" w:cs="Arial"/>
                <w:sz w:val="18"/>
                <w:szCs w:val="18"/>
              </w:rPr>
            </w:pPr>
            <w:r w:rsidRPr="00A562A6">
              <w:rPr>
                <w:rFonts w:ascii="Arial" w:hAnsi="Arial" w:cs="Arial"/>
                <w:sz w:val="18"/>
                <w:szCs w:val="18"/>
              </w:rPr>
              <w:t>314</w:t>
            </w:r>
            <w:r w:rsidR="00C00CBC" w:rsidRPr="00A562A6">
              <w:rPr>
                <w:rFonts w:ascii="Arial" w:hAnsi="Arial" w:cs="Arial"/>
                <w:sz w:val="18"/>
                <w:szCs w:val="18"/>
              </w:rPr>
              <w:t>.000</w:t>
            </w:r>
            <w:r w:rsidRPr="00A562A6">
              <w:rPr>
                <w:rFonts w:ascii="Arial" w:hAnsi="Arial" w:cs="Arial"/>
                <w:sz w:val="18"/>
                <w:szCs w:val="18"/>
              </w:rPr>
              <w:t>.000</w:t>
            </w:r>
          </w:p>
        </w:tc>
        <w:tc>
          <w:tcPr>
            <w:tcW w:w="1625" w:type="dxa"/>
            <w:tcBorders>
              <w:top w:val="single" w:sz="4" w:space="0" w:color="auto"/>
              <w:left w:val="nil"/>
              <w:bottom w:val="single" w:sz="4" w:space="0" w:color="auto"/>
              <w:right w:val="single" w:sz="4" w:space="0" w:color="auto"/>
            </w:tcBorders>
            <w:noWrap/>
            <w:hideMark/>
          </w:tcPr>
          <w:p w:rsidR="00C00CBC" w:rsidRPr="00A562A6" w:rsidRDefault="00A562A6" w:rsidP="00664FFE">
            <w:pPr>
              <w:spacing w:before="100" w:beforeAutospacing="1" w:after="100" w:afterAutospacing="1" w:line="240" w:lineRule="auto"/>
              <w:jc w:val="right"/>
              <w:rPr>
                <w:rFonts w:ascii="Arial" w:hAnsi="Arial" w:cs="Arial"/>
                <w:sz w:val="18"/>
                <w:szCs w:val="18"/>
              </w:rPr>
            </w:pPr>
            <w:r w:rsidRPr="00A562A6">
              <w:rPr>
                <w:rFonts w:ascii="Arial" w:hAnsi="Arial" w:cs="Arial"/>
                <w:sz w:val="18"/>
                <w:szCs w:val="18"/>
              </w:rPr>
              <w:t>299.133.904</w:t>
            </w:r>
          </w:p>
        </w:tc>
        <w:tc>
          <w:tcPr>
            <w:tcW w:w="890" w:type="dxa"/>
            <w:tcBorders>
              <w:top w:val="single" w:sz="4" w:space="0" w:color="auto"/>
              <w:left w:val="nil"/>
              <w:bottom w:val="single" w:sz="4" w:space="0" w:color="auto"/>
              <w:right w:val="single" w:sz="4" w:space="0" w:color="auto"/>
            </w:tcBorders>
            <w:noWrap/>
            <w:hideMark/>
          </w:tcPr>
          <w:p w:rsidR="00C00CBC" w:rsidRPr="00A562A6" w:rsidRDefault="00A562A6" w:rsidP="00664FFE">
            <w:pPr>
              <w:spacing w:before="100" w:beforeAutospacing="1" w:after="100" w:afterAutospacing="1" w:line="240" w:lineRule="auto"/>
              <w:jc w:val="right"/>
              <w:rPr>
                <w:rFonts w:ascii="Arial" w:hAnsi="Arial" w:cs="Arial"/>
                <w:bCs/>
                <w:sz w:val="18"/>
                <w:szCs w:val="18"/>
              </w:rPr>
            </w:pPr>
            <w:r w:rsidRPr="00A562A6">
              <w:rPr>
                <w:rFonts w:ascii="Arial" w:hAnsi="Arial" w:cs="Arial"/>
                <w:bCs/>
                <w:sz w:val="18"/>
                <w:szCs w:val="18"/>
              </w:rPr>
              <w:t>95,27</w:t>
            </w:r>
          </w:p>
        </w:tc>
        <w:tc>
          <w:tcPr>
            <w:tcW w:w="766" w:type="dxa"/>
            <w:tcBorders>
              <w:top w:val="single" w:sz="4" w:space="0" w:color="auto"/>
              <w:left w:val="nil"/>
              <w:bottom w:val="single" w:sz="4" w:space="0" w:color="auto"/>
              <w:right w:val="single" w:sz="4" w:space="0" w:color="auto"/>
            </w:tcBorders>
            <w:noWrap/>
            <w:hideMark/>
          </w:tcPr>
          <w:p w:rsidR="00C00CBC" w:rsidRPr="00A562A6" w:rsidRDefault="00A562A6" w:rsidP="00664FFE">
            <w:pPr>
              <w:spacing w:before="100" w:beforeAutospacing="1" w:after="100" w:afterAutospacing="1" w:line="240" w:lineRule="auto"/>
              <w:jc w:val="right"/>
              <w:rPr>
                <w:rFonts w:ascii="Arial" w:hAnsi="Arial" w:cs="Arial"/>
                <w:bCs/>
                <w:sz w:val="18"/>
                <w:szCs w:val="18"/>
              </w:rPr>
            </w:pPr>
            <w:r w:rsidRPr="00A562A6">
              <w:rPr>
                <w:rFonts w:ascii="Arial" w:hAnsi="Arial" w:cs="Arial"/>
                <w:bCs/>
                <w:sz w:val="18"/>
                <w:szCs w:val="18"/>
              </w:rPr>
              <w:t>5,00</w:t>
            </w:r>
          </w:p>
        </w:tc>
      </w:tr>
      <w:tr w:rsidR="006226E6" w:rsidRPr="00EE7A5C" w:rsidTr="004E4A36">
        <w:trPr>
          <w:trHeight w:val="547"/>
        </w:trPr>
        <w:tc>
          <w:tcPr>
            <w:tcW w:w="568" w:type="dxa"/>
            <w:tcBorders>
              <w:top w:val="nil"/>
              <w:left w:val="single" w:sz="4" w:space="0" w:color="auto"/>
              <w:bottom w:val="nil"/>
              <w:right w:val="single" w:sz="4" w:space="0" w:color="auto"/>
            </w:tcBorders>
          </w:tcPr>
          <w:p w:rsidR="006226E6" w:rsidRPr="00EE7A5C" w:rsidRDefault="006226E6" w:rsidP="00664FFE">
            <w:pPr>
              <w:spacing w:after="0" w:line="240" w:lineRule="auto"/>
              <w:rPr>
                <w:rFonts w:ascii="Arial" w:hAnsi="Arial" w:cs="Arial"/>
                <w:color w:val="FF0000"/>
                <w:sz w:val="18"/>
                <w:szCs w:val="18"/>
                <w:lang w:eastAsia="id-ID"/>
              </w:rPr>
            </w:pPr>
          </w:p>
        </w:tc>
        <w:tc>
          <w:tcPr>
            <w:tcW w:w="516" w:type="dxa"/>
            <w:hideMark/>
          </w:tcPr>
          <w:p w:rsidR="006226E6" w:rsidRPr="00EE7A5C" w:rsidRDefault="006226E6"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618" w:type="dxa"/>
          </w:tcPr>
          <w:p w:rsidR="006226E6" w:rsidRPr="00EE7A5C" w:rsidRDefault="006226E6" w:rsidP="00664FFE">
            <w:pPr>
              <w:spacing w:after="0"/>
              <w:rPr>
                <w:rFonts w:ascii="Arial" w:hAnsi="Arial" w:cs="Arial"/>
                <w:color w:val="FF0000"/>
                <w:sz w:val="18"/>
                <w:szCs w:val="18"/>
              </w:rPr>
            </w:pPr>
          </w:p>
        </w:tc>
        <w:tc>
          <w:tcPr>
            <w:tcW w:w="1559" w:type="dxa"/>
            <w:vMerge/>
            <w:tcBorders>
              <w:left w:val="single" w:sz="4" w:space="0" w:color="auto"/>
              <w:bottom w:val="single" w:sz="4" w:space="0" w:color="auto"/>
              <w:right w:val="single" w:sz="4" w:space="0" w:color="auto"/>
            </w:tcBorders>
          </w:tcPr>
          <w:p w:rsidR="006226E6" w:rsidRPr="00EE7A5C" w:rsidRDefault="006226E6" w:rsidP="00664FFE">
            <w:pPr>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6226E6" w:rsidRPr="000D2804" w:rsidRDefault="006226E6" w:rsidP="00A23655">
            <w:pPr>
              <w:spacing w:after="120"/>
              <w:rPr>
                <w:rFonts w:ascii="Arial" w:hAnsi="Arial" w:cs="Arial"/>
                <w:sz w:val="18"/>
                <w:szCs w:val="18"/>
              </w:rPr>
            </w:pPr>
            <w:r w:rsidRPr="000D2804">
              <w:rPr>
                <w:rFonts w:ascii="Arial" w:hAnsi="Arial" w:cs="Arial"/>
                <w:sz w:val="18"/>
                <w:szCs w:val="18"/>
              </w:rPr>
              <w:t xml:space="preserve">Penyusunan Laporan Keterangan Pertanggungjawaban Akhir </w:t>
            </w:r>
            <w:r w:rsidR="00A562A6" w:rsidRPr="000D2804">
              <w:rPr>
                <w:rFonts w:ascii="Arial" w:hAnsi="Arial" w:cs="Arial"/>
                <w:sz w:val="18"/>
                <w:szCs w:val="18"/>
              </w:rPr>
              <w:t xml:space="preserve">(LKPJ) </w:t>
            </w:r>
            <w:r w:rsidRPr="000D2804">
              <w:rPr>
                <w:rFonts w:ascii="Arial" w:hAnsi="Arial" w:cs="Arial"/>
                <w:sz w:val="18"/>
                <w:szCs w:val="18"/>
              </w:rPr>
              <w:t>Tahun Anggaran Bupati Karanganyar kepada DPRD</w:t>
            </w:r>
          </w:p>
        </w:tc>
        <w:tc>
          <w:tcPr>
            <w:tcW w:w="1624" w:type="dxa"/>
            <w:tcBorders>
              <w:top w:val="single" w:sz="4" w:space="0" w:color="auto"/>
              <w:left w:val="single" w:sz="4" w:space="0" w:color="auto"/>
              <w:bottom w:val="single" w:sz="4" w:space="0" w:color="auto"/>
              <w:right w:val="single" w:sz="4" w:space="0" w:color="auto"/>
            </w:tcBorders>
            <w:noWrap/>
            <w:hideMark/>
          </w:tcPr>
          <w:p w:rsidR="006226E6" w:rsidRPr="000D2804" w:rsidRDefault="00A562A6"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157.100.000</w:t>
            </w:r>
          </w:p>
        </w:tc>
        <w:tc>
          <w:tcPr>
            <w:tcW w:w="1625" w:type="dxa"/>
            <w:tcBorders>
              <w:top w:val="single" w:sz="4" w:space="0" w:color="auto"/>
              <w:left w:val="nil"/>
              <w:bottom w:val="single" w:sz="4" w:space="0" w:color="auto"/>
              <w:right w:val="single" w:sz="4" w:space="0" w:color="auto"/>
            </w:tcBorders>
            <w:noWrap/>
            <w:hideMark/>
          </w:tcPr>
          <w:p w:rsidR="006226E6" w:rsidRPr="000D2804" w:rsidRDefault="00A562A6"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156.481.500</w:t>
            </w:r>
          </w:p>
        </w:tc>
        <w:tc>
          <w:tcPr>
            <w:tcW w:w="890" w:type="dxa"/>
            <w:tcBorders>
              <w:top w:val="single" w:sz="4" w:space="0" w:color="auto"/>
              <w:left w:val="nil"/>
              <w:bottom w:val="single" w:sz="4" w:space="0" w:color="auto"/>
              <w:right w:val="single" w:sz="4" w:space="0" w:color="auto"/>
            </w:tcBorders>
            <w:noWrap/>
            <w:hideMark/>
          </w:tcPr>
          <w:p w:rsidR="006226E6" w:rsidRPr="000D2804" w:rsidRDefault="00A562A6" w:rsidP="00664FFE">
            <w:pPr>
              <w:spacing w:before="100" w:beforeAutospacing="1" w:after="100" w:afterAutospacing="1" w:line="240" w:lineRule="auto"/>
              <w:jc w:val="right"/>
              <w:rPr>
                <w:rFonts w:ascii="Arial" w:hAnsi="Arial" w:cs="Arial"/>
                <w:bCs/>
                <w:sz w:val="18"/>
                <w:szCs w:val="18"/>
              </w:rPr>
            </w:pPr>
            <w:r w:rsidRPr="000D2804">
              <w:rPr>
                <w:rFonts w:ascii="Arial" w:hAnsi="Arial" w:cs="Arial"/>
                <w:bCs/>
                <w:sz w:val="18"/>
                <w:szCs w:val="18"/>
              </w:rPr>
              <w:t>99,61</w:t>
            </w:r>
          </w:p>
        </w:tc>
        <w:tc>
          <w:tcPr>
            <w:tcW w:w="766" w:type="dxa"/>
            <w:tcBorders>
              <w:top w:val="single" w:sz="4" w:space="0" w:color="auto"/>
              <w:left w:val="nil"/>
              <w:bottom w:val="single" w:sz="4" w:space="0" w:color="auto"/>
              <w:right w:val="single" w:sz="4" w:space="0" w:color="auto"/>
            </w:tcBorders>
            <w:noWrap/>
            <w:hideMark/>
          </w:tcPr>
          <w:p w:rsidR="006226E6" w:rsidRPr="000D2804" w:rsidRDefault="000D2804"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0.39</w:t>
            </w:r>
          </w:p>
        </w:tc>
      </w:tr>
      <w:tr w:rsidR="008A0FA4" w:rsidRPr="00EE7A5C" w:rsidTr="004E4A36">
        <w:trPr>
          <w:trHeight w:val="547"/>
        </w:trPr>
        <w:tc>
          <w:tcPr>
            <w:tcW w:w="568" w:type="dxa"/>
            <w:tcBorders>
              <w:top w:val="nil"/>
              <w:left w:val="single" w:sz="4" w:space="0" w:color="auto"/>
              <w:bottom w:val="nil"/>
              <w:right w:val="single" w:sz="4" w:space="0" w:color="auto"/>
            </w:tcBorders>
          </w:tcPr>
          <w:p w:rsidR="00C00CBC" w:rsidRPr="00EE7A5C" w:rsidRDefault="00C00CBC" w:rsidP="00664FFE">
            <w:pPr>
              <w:spacing w:after="0" w:line="240" w:lineRule="auto"/>
              <w:rPr>
                <w:rFonts w:ascii="Arial" w:hAnsi="Arial" w:cs="Arial"/>
                <w:color w:val="FF0000"/>
                <w:sz w:val="18"/>
                <w:szCs w:val="18"/>
                <w:lang w:eastAsia="id-ID"/>
              </w:rPr>
            </w:pPr>
          </w:p>
        </w:tc>
        <w:tc>
          <w:tcPr>
            <w:tcW w:w="1134" w:type="dxa"/>
            <w:gridSpan w:val="2"/>
            <w:hideMark/>
          </w:tcPr>
          <w:p w:rsidR="00C00CBC" w:rsidRPr="00EE7A5C" w:rsidRDefault="00C00CBC"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left w:val="single" w:sz="4" w:space="0" w:color="auto"/>
              <w:bottom w:val="single" w:sz="4" w:space="0" w:color="auto"/>
              <w:right w:val="single" w:sz="4" w:space="0" w:color="auto"/>
            </w:tcBorders>
          </w:tcPr>
          <w:p w:rsidR="00C00CBC" w:rsidRPr="00EE7A5C" w:rsidRDefault="00C00CBC" w:rsidP="00664FFE">
            <w:pPr>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00CBC" w:rsidRPr="004A261A" w:rsidRDefault="004A261A" w:rsidP="00A23655">
            <w:pPr>
              <w:spacing w:after="120"/>
              <w:rPr>
                <w:rFonts w:ascii="Arial" w:hAnsi="Arial" w:cs="Arial"/>
                <w:sz w:val="18"/>
                <w:szCs w:val="18"/>
              </w:rPr>
            </w:pPr>
            <w:r w:rsidRPr="004A261A">
              <w:rPr>
                <w:rFonts w:ascii="Arial" w:hAnsi="Arial" w:cs="Arial"/>
                <w:sz w:val="18"/>
                <w:szCs w:val="18"/>
              </w:rPr>
              <w:t>Koordinasi dengan pemerintah Pusat dan Pemda Lainnya EKPPD</w:t>
            </w:r>
          </w:p>
        </w:tc>
        <w:tc>
          <w:tcPr>
            <w:tcW w:w="1624" w:type="dxa"/>
            <w:tcBorders>
              <w:top w:val="single" w:sz="4" w:space="0" w:color="auto"/>
              <w:left w:val="single" w:sz="4" w:space="0" w:color="auto"/>
              <w:bottom w:val="single" w:sz="4" w:space="0" w:color="auto"/>
              <w:right w:val="single" w:sz="4" w:space="0" w:color="auto"/>
            </w:tcBorders>
            <w:noWrap/>
            <w:hideMark/>
          </w:tcPr>
          <w:p w:rsidR="00C00CBC" w:rsidRPr="004A261A" w:rsidRDefault="004A261A" w:rsidP="00664FFE">
            <w:pPr>
              <w:spacing w:before="100" w:beforeAutospacing="1" w:after="100" w:afterAutospacing="1" w:line="240" w:lineRule="auto"/>
              <w:jc w:val="right"/>
              <w:rPr>
                <w:rFonts w:ascii="Arial" w:hAnsi="Arial" w:cs="Arial"/>
                <w:sz w:val="18"/>
                <w:szCs w:val="18"/>
              </w:rPr>
            </w:pPr>
            <w:r w:rsidRPr="004A261A">
              <w:rPr>
                <w:rFonts w:ascii="Arial" w:hAnsi="Arial" w:cs="Arial"/>
                <w:sz w:val="18"/>
                <w:szCs w:val="18"/>
              </w:rPr>
              <w:t>1.075.000.000</w:t>
            </w:r>
          </w:p>
        </w:tc>
        <w:tc>
          <w:tcPr>
            <w:tcW w:w="1625" w:type="dxa"/>
            <w:tcBorders>
              <w:top w:val="single" w:sz="4" w:space="0" w:color="auto"/>
              <w:left w:val="nil"/>
              <w:bottom w:val="single" w:sz="4" w:space="0" w:color="auto"/>
              <w:right w:val="single" w:sz="4" w:space="0" w:color="auto"/>
            </w:tcBorders>
            <w:noWrap/>
            <w:hideMark/>
          </w:tcPr>
          <w:p w:rsidR="00C00CBC" w:rsidRPr="004A261A" w:rsidRDefault="004A261A"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552.963.909</w:t>
            </w:r>
          </w:p>
        </w:tc>
        <w:tc>
          <w:tcPr>
            <w:tcW w:w="890" w:type="dxa"/>
            <w:tcBorders>
              <w:top w:val="single" w:sz="4" w:space="0" w:color="auto"/>
              <w:left w:val="nil"/>
              <w:bottom w:val="single" w:sz="4" w:space="0" w:color="auto"/>
              <w:right w:val="single" w:sz="4" w:space="0" w:color="auto"/>
            </w:tcBorders>
            <w:noWrap/>
            <w:hideMark/>
          </w:tcPr>
          <w:p w:rsidR="00C00CBC" w:rsidRPr="004A261A" w:rsidRDefault="004A261A"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51,44</w:t>
            </w:r>
          </w:p>
        </w:tc>
        <w:tc>
          <w:tcPr>
            <w:tcW w:w="766" w:type="dxa"/>
            <w:tcBorders>
              <w:top w:val="single" w:sz="4" w:space="0" w:color="auto"/>
              <w:left w:val="nil"/>
              <w:bottom w:val="single" w:sz="4" w:space="0" w:color="auto"/>
              <w:right w:val="single" w:sz="4" w:space="0" w:color="auto"/>
            </w:tcBorders>
            <w:noWrap/>
            <w:hideMark/>
          </w:tcPr>
          <w:p w:rsidR="00C00CBC" w:rsidRPr="004A261A" w:rsidRDefault="004A261A"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48,56</w:t>
            </w:r>
          </w:p>
        </w:tc>
      </w:tr>
      <w:tr w:rsidR="008A0FA4" w:rsidRPr="00EE7A5C" w:rsidTr="004E4A36">
        <w:trPr>
          <w:trHeight w:val="547"/>
        </w:trPr>
        <w:tc>
          <w:tcPr>
            <w:tcW w:w="568" w:type="dxa"/>
            <w:tcBorders>
              <w:top w:val="nil"/>
              <w:left w:val="single" w:sz="4" w:space="0" w:color="auto"/>
              <w:right w:val="single" w:sz="4" w:space="0" w:color="auto"/>
            </w:tcBorders>
          </w:tcPr>
          <w:p w:rsidR="00C00CBC" w:rsidRPr="00EE7A5C" w:rsidRDefault="00C00CBC" w:rsidP="00664FFE">
            <w:pPr>
              <w:spacing w:after="0" w:line="240" w:lineRule="auto"/>
              <w:rPr>
                <w:rFonts w:ascii="Arial" w:hAnsi="Arial" w:cs="Arial"/>
                <w:color w:val="FF0000"/>
                <w:sz w:val="18"/>
                <w:szCs w:val="18"/>
                <w:lang w:eastAsia="id-ID"/>
              </w:rPr>
            </w:pPr>
          </w:p>
        </w:tc>
        <w:tc>
          <w:tcPr>
            <w:tcW w:w="1134" w:type="dxa"/>
            <w:gridSpan w:val="2"/>
            <w:hideMark/>
          </w:tcPr>
          <w:p w:rsidR="00C00CBC" w:rsidRPr="00EE7A5C" w:rsidRDefault="00C00CBC"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left w:val="single" w:sz="4" w:space="0" w:color="auto"/>
              <w:bottom w:val="single" w:sz="4" w:space="0" w:color="auto"/>
              <w:right w:val="single" w:sz="4" w:space="0" w:color="auto"/>
            </w:tcBorders>
          </w:tcPr>
          <w:p w:rsidR="00C00CBC" w:rsidRPr="00EE7A5C" w:rsidRDefault="00C00CBC" w:rsidP="00664FFE">
            <w:pPr>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00CBC" w:rsidRPr="000D2804" w:rsidRDefault="00C00CBC" w:rsidP="00A23655">
            <w:pPr>
              <w:spacing w:after="120"/>
              <w:rPr>
                <w:rFonts w:ascii="Arial" w:hAnsi="Arial" w:cs="Arial"/>
                <w:sz w:val="18"/>
                <w:szCs w:val="18"/>
              </w:rPr>
            </w:pPr>
            <w:r w:rsidRPr="000D2804">
              <w:rPr>
                <w:rFonts w:ascii="Arial" w:hAnsi="Arial" w:cs="Arial"/>
                <w:sz w:val="18"/>
                <w:szCs w:val="18"/>
              </w:rPr>
              <w:t>Penyusunan LPPD Kabupaten Karanganyar Akhir Tahun Anggaran</w:t>
            </w:r>
          </w:p>
        </w:tc>
        <w:tc>
          <w:tcPr>
            <w:tcW w:w="1624" w:type="dxa"/>
            <w:tcBorders>
              <w:top w:val="single" w:sz="4" w:space="0" w:color="auto"/>
              <w:left w:val="single" w:sz="4" w:space="0" w:color="auto"/>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203.900.000</w:t>
            </w:r>
          </w:p>
        </w:tc>
        <w:tc>
          <w:tcPr>
            <w:tcW w:w="1625"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201.623.267</w:t>
            </w:r>
          </w:p>
        </w:tc>
        <w:tc>
          <w:tcPr>
            <w:tcW w:w="890"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bCs/>
                <w:sz w:val="18"/>
                <w:szCs w:val="18"/>
              </w:rPr>
            </w:pPr>
            <w:r w:rsidRPr="000D2804">
              <w:rPr>
                <w:rFonts w:ascii="Arial" w:hAnsi="Arial" w:cs="Arial"/>
                <w:bCs/>
                <w:sz w:val="18"/>
                <w:szCs w:val="18"/>
              </w:rPr>
              <w:t>98,88</w:t>
            </w:r>
          </w:p>
        </w:tc>
        <w:tc>
          <w:tcPr>
            <w:tcW w:w="766"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bCs/>
                <w:sz w:val="18"/>
                <w:szCs w:val="18"/>
              </w:rPr>
            </w:pPr>
            <w:r w:rsidRPr="000D2804">
              <w:rPr>
                <w:rFonts w:ascii="Arial" w:hAnsi="Arial" w:cs="Arial"/>
                <w:bCs/>
                <w:sz w:val="18"/>
                <w:szCs w:val="18"/>
              </w:rPr>
              <w:t>1,12</w:t>
            </w:r>
          </w:p>
        </w:tc>
      </w:tr>
      <w:tr w:rsidR="008A0FA4" w:rsidRPr="00EE7A5C" w:rsidTr="001D633B">
        <w:trPr>
          <w:trHeight w:val="547"/>
        </w:trPr>
        <w:tc>
          <w:tcPr>
            <w:tcW w:w="568" w:type="dxa"/>
            <w:tcBorders>
              <w:top w:val="nil"/>
              <w:left w:val="single" w:sz="4" w:space="0" w:color="auto"/>
              <w:bottom w:val="single" w:sz="4" w:space="0" w:color="auto"/>
              <w:right w:val="single" w:sz="4" w:space="0" w:color="auto"/>
            </w:tcBorders>
          </w:tcPr>
          <w:p w:rsidR="00C00CBC" w:rsidRPr="00EE7A5C" w:rsidRDefault="00C00CBC" w:rsidP="00664FFE">
            <w:pPr>
              <w:spacing w:after="0" w:line="240" w:lineRule="auto"/>
              <w:rPr>
                <w:rFonts w:ascii="Arial" w:hAnsi="Arial" w:cs="Arial"/>
                <w:color w:val="FF0000"/>
                <w:sz w:val="18"/>
                <w:szCs w:val="18"/>
                <w:lang w:eastAsia="id-ID"/>
              </w:rPr>
            </w:pPr>
          </w:p>
        </w:tc>
        <w:tc>
          <w:tcPr>
            <w:tcW w:w="1134" w:type="dxa"/>
            <w:gridSpan w:val="2"/>
            <w:tcBorders>
              <w:bottom w:val="single" w:sz="4" w:space="0" w:color="auto"/>
            </w:tcBorders>
            <w:hideMark/>
          </w:tcPr>
          <w:p w:rsidR="00C00CBC" w:rsidRPr="00EE7A5C" w:rsidRDefault="00C00CBC"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left w:val="single" w:sz="4" w:space="0" w:color="auto"/>
              <w:bottom w:val="single" w:sz="4" w:space="0" w:color="auto"/>
              <w:right w:val="single" w:sz="4" w:space="0" w:color="auto"/>
            </w:tcBorders>
          </w:tcPr>
          <w:p w:rsidR="00C00CBC" w:rsidRPr="00EE7A5C" w:rsidRDefault="00C00CBC" w:rsidP="00664FFE">
            <w:pPr>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00CBC" w:rsidRPr="000D2804" w:rsidRDefault="00C00CBC" w:rsidP="00A23655">
            <w:pPr>
              <w:spacing w:after="120"/>
              <w:rPr>
                <w:rFonts w:ascii="Arial" w:hAnsi="Arial" w:cs="Arial"/>
                <w:sz w:val="18"/>
                <w:szCs w:val="18"/>
              </w:rPr>
            </w:pPr>
            <w:r w:rsidRPr="000D2804">
              <w:rPr>
                <w:rFonts w:ascii="Arial" w:hAnsi="Arial" w:cs="Arial"/>
                <w:sz w:val="18"/>
                <w:szCs w:val="18"/>
              </w:rPr>
              <w:t>Fasilitasi Kunjungan Kerja dari LuarDaerah</w:t>
            </w:r>
          </w:p>
        </w:tc>
        <w:tc>
          <w:tcPr>
            <w:tcW w:w="1624" w:type="dxa"/>
            <w:tcBorders>
              <w:top w:val="single" w:sz="4" w:space="0" w:color="auto"/>
              <w:left w:val="single" w:sz="4" w:space="0" w:color="auto"/>
              <w:bottom w:val="single" w:sz="4" w:space="0" w:color="auto"/>
              <w:right w:val="single" w:sz="4" w:space="0" w:color="auto"/>
            </w:tcBorders>
            <w:noWrap/>
            <w:hideMark/>
          </w:tcPr>
          <w:p w:rsidR="00C00CBC" w:rsidRPr="000D2804" w:rsidRDefault="00C00CBC"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150.000.000</w:t>
            </w:r>
          </w:p>
        </w:tc>
        <w:tc>
          <w:tcPr>
            <w:tcW w:w="1625"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sz w:val="18"/>
                <w:szCs w:val="18"/>
              </w:rPr>
            </w:pPr>
            <w:r w:rsidRPr="000D2804">
              <w:rPr>
                <w:rFonts w:ascii="Arial" w:hAnsi="Arial" w:cs="Arial"/>
                <w:sz w:val="18"/>
                <w:szCs w:val="18"/>
              </w:rPr>
              <w:t>149.357.400</w:t>
            </w:r>
          </w:p>
        </w:tc>
        <w:tc>
          <w:tcPr>
            <w:tcW w:w="890"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bCs/>
                <w:sz w:val="18"/>
                <w:szCs w:val="18"/>
              </w:rPr>
            </w:pPr>
            <w:r w:rsidRPr="000D2804">
              <w:rPr>
                <w:rFonts w:ascii="Arial" w:hAnsi="Arial" w:cs="Arial"/>
                <w:bCs/>
                <w:sz w:val="18"/>
                <w:szCs w:val="18"/>
              </w:rPr>
              <w:t>99,57</w:t>
            </w:r>
          </w:p>
        </w:tc>
        <w:tc>
          <w:tcPr>
            <w:tcW w:w="766" w:type="dxa"/>
            <w:tcBorders>
              <w:top w:val="single" w:sz="4" w:space="0" w:color="auto"/>
              <w:left w:val="nil"/>
              <w:bottom w:val="single" w:sz="4" w:space="0" w:color="auto"/>
              <w:right w:val="single" w:sz="4" w:space="0" w:color="auto"/>
            </w:tcBorders>
            <w:noWrap/>
            <w:hideMark/>
          </w:tcPr>
          <w:p w:rsidR="00C00CBC" w:rsidRPr="000D2804" w:rsidRDefault="000D2804" w:rsidP="00664FFE">
            <w:pPr>
              <w:spacing w:before="100" w:beforeAutospacing="1" w:after="100" w:afterAutospacing="1" w:line="240" w:lineRule="auto"/>
              <w:jc w:val="right"/>
              <w:rPr>
                <w:rFonts w:ascii="Arial" w:hAnsi="Arial" w:cs="Arial"/>
                <w:bCs/>
                <w:sz w:val="18"/>
                <w:szCs w:val="18"/>
              </w:rPr>
            </w:pPr>
            <w:r w:rsidRPr="000D2804">
              <w:rPr>
                <w:rFonts w:ascii="Arial" w:hAnsi="Arial" w:cs="Arial"/>
                <w:bCs/>
                <w:sz w:val="18"/>
                <w:szCs w:val="18"/>
              </w:rPr>
              <w:t>0,43</w:t>
            </w:r>
          </w:p>
        </w:tc>
      </w:tr>
      <w:tr w:rsidR="006C5139" w:rsidRPr="00EE7A5C" w:rsidTr="0061556C">
        <w:trPr>
          <w:trHeight w:val="410"/>
        </w:trPr>
        <w:tc>
          <w:tcPr>
            <w:tcW w:w="568" w:type="dxa"/>
            <w:tcBorders>
              <w:top w:val="single" w:sz="4" w:space="0" w:color="auto"/>
              <w:left w:val="single" w:sz="4" w:space="0" w:color="auto"/>
              <w:bottom w:val="single" w:sz="4" w:space="0" w:color="auto"/>
              <w:right w:val="single" w:sz="4" w:space="0" w:color="auto"/>
            </w:tcBorders>
            <w:shd w:val="clear" w:color="auto" w:fill="BFBFBF"/>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lastRenderedPageBreak/>
              <w:t>1</w:t>
            </w:r>
          </w:p>
        </w:tc>
        <w:tc>
          <w:tcPr>
            <w:tcW w:w="1134" w:type="dxa"/>
            <w:gridSpan w:val="2"/>
            <w:tcBorders>
              <w:top w:val="single" w:sz="4" w:space="0" w:color="auto"/>
              <w:bottom w:val="single" w:sz="4" w:space="0" w:color="auto"/>
            </w:tcBorders>
            <w:shd w:val="clear" w:color="auto" w:fill="BFBFBF"/>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2</w:t>
            </w:r>
          </w:p>
        </w:tc>
        <w:tc>
          <w:tcPr>
            <w:tcW w:w="1559" w:type="dxa"/>
            <w:tcBorders>
              <w:top w:val="single" w:sz="4" w:space="0" w:color="auto"/>
              <w:left w:val="single" w:sz="4" w:space="0" w:color="auto"/>
              <w:bottom w:val="single" w:sz="4" w:space="0" w:color="auto"/>
              <w:right w:val="single" w:sz="4" w:space="0" w:color="auto"/>
            </w:tcBorders>
            <w:shd w:val="clear" w:color="auto" w:fill="BFBFBF"/>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3</w:t>
            </w:r>
          </w:p>
        </w:tc>
        <w:tc>
          <w:tcPr>
            <w:tcW w:w="1558" w:type="dxa"/>
            <w:tcBorders>
              <w:top w:val="single" w:sz="4" w:space="0" w:color="auto"/>
              <w:left w:val="nil"/>
              <w:bottom w:val="single" w:sz="4" w:space="0" w:color="auto"/>
              <w:right w:val="single" w:sz="4" w:space="0" w:color="auto"/>
            </w:tcBorders>
            <w:shd w:val="clear" w:color="auto" w:fill="BFBFBF"/>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4</w:t>
            </w:r>
          </w:p>
        </w:tc>
        <w:tc>
          <w:tcPr>
            <w:tcW w:w="1624"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5</w:t>
            </w:r>
          </w:p>
        </w:tc>
        <w:tc>
          <w:tcPr>
            <w:tcW w:w="1625" w:type="dxa"/>
            <w:tcBorders>
              <w:top w:val="single" w:sz="4" w:space="0" w:color="auto"/>
              <w:left w:val="nil"/>
              <w:bottom w:val="single" w:sz="4" w:space="0" w:color="auto"/>
              <w:right w:val="single" w:sz="4" w:space="0" w:color="auto"/>
            </w:tcBorders>
            <w:shd w:val="clear" w:color="auto" w:fill="BFBFBF"/>
            <w:noWrap/>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6</w:t>
            </w:r>
          </w:p>
        </w:tc>
        <w:tc>
          <w:tcPr>
            <w:tcW w:w="890" w:type="dxa"/>
            <w:tcBorders>
              <w:top w:val="single" w:sz="4" w:space="0" w:color="auto"/>
              <w:left w:val="nil"/>
              <w:bottom w:val="single" w:sz="4" w:space="0" w:color="auto"/>
              <w:right w:val="single" w:sz="4" w:space="0" w:color="auto"/>
            </w:tcBorders>
            <w:shd w:val="clear" w:color="auto" w:fill="BFBFBF"/>
            <w:noWrap/>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7</w:t>
            </w:r>
          </w:p>
        </w:tc>
        <w:tc>
          <w:tcPr>
            <w:tcW w:w="766" w:type="dxa"/>
            <w:tcBorders>
              <w:top w:val="single" w:sz="4" w:space="0" w:color="auto"/>
              <w:left w:val="nil"/>
              <w:bottom w:val="single" w:sz="4" w:space="0" w:color="auto"/>
              <w:right w:val="single" w:sz="4" w:space="0" w:color="auto"/>
            </w:tcBorders>
            <w:shd w:val="clear" w:color="auto" w:fill="BFBFBF"/>
            <w:noWrap/>
            <w:vAlign w:val="center"/>
          </w:tcPr>
          <w:p w:rsidR="006C5139" w:rsidRPr="007E17BA" w:rsidRDefault="006C5139" w:rsidP="007B31F1">
            <w:pPr>
              <w:spacing w:after="0" w:line="240" w:lineRule="auto"/>
              <w:jc w:val="center"/>
              <w:rPr>
                <w:rFonts w:ascii="Arial" w:hAnsi="Arial" w:cs="Arial"/>
                <w:b/>
                <w:sz w:val="18"/>
                <w:szCs w:val="18"/>
                <w:highlight w:val="lightGray"/>
                <w:lang w:val="id-ID" w:eastAsia="id-ID"/>
              </w:rPr>
            </w:pPr>
            <w:r w:rsidRPr="007E17BA">
              <w:rPr>
                <w:rFonts w:ascii="Arial" w:hAnsi="Arial" w:cs="Arial"/>
                <w:b/>
                <w:sz w:val="18"/>
                <w:szCs w:val="18"/>
                <w:highlight w:val="lightGray"/>
                <w:lang w:val="id-ID" w:eastAsia="id-ID"/>
              </w:rPr>
              <w:t>8</w:t>
            </w:r>
          </w:p>
        </w:tc>
      </w:tr>
      <w:tr w:rsidR="006C5139" w:rsidRPr="00EE7A5C" w:rsidTr="00274D61">
        <w:trPr>
          <w:trHeight w:val="547"/>
        </w:trPr>
        <w:tc>
          <w:tcPr>
            <w:tcW w:w="568" w:type="dxa"/>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hideMark/>
          </w:tcPr>
          <w:p w:rsidR="006C5139" w:rsidRPr="00EE7A5C" w:rsidRDefault="006C5139"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tcBorders>
              <w:top w:val="single" w:sz="4" w:space="0" w:color="auto"/>
              <w:left w:val="single" w:sz="4" w:space="0" w:color="auto"/>
              <w:bottom w:val="single" w:sz="4" w:space="0" w:color="auto"/>
              <w:right w:val="single" w:sz="4" w:space="0" w:color="auto"/>
            </w:tcBorders>
            <w:hideMark/>
          </w:tcPr>
          <w:p w:rsidR="006C5139" w:rsidRPr="00EF0B2B" w:rsidRDefault="006C5139" w:rsidP="00A23655">
            <w:pPr>
              <w:spacing w:after="120"/>
              <w:rPr>
                <w:rFonts w:ascii="Arial" w:hAnsi="Arial" w:cs="Arial"/>
                <w:b/>
                <w:bCs/>
                <w:sz w:val="18"/>
                <w:szCs w:val="18"/>
              </w:rPr>
            </w:pPr>
            <w:r w:rsidRPr="006C5139">
              <w:rPr>
                <w:rFonts w:ascii="Arial" w:hAnsi="Arial" w:cs="Arial"/>
                <w:b/>
                <w:bCs/>
                <w:sz w:val="18"/>
                <w:szCs w:val="18"/>
              </w:rPr>
              <w:t>Program peningkatan pengembangan sistem pelaporan capaian kinerja dan keuangan</w:t>
            </w:r>
          </w:p>
        </w:tc>
        <w:tc>
          <w:tcPr>
            <w:tcW w:w="1558" w:type="dxa"/>
            <w:tcBorders>
              <w:top w:val="single" w:sz="4" w:space="0" w:color="auto"/>
              <w:left w:val="nil"/>
              <w:bottom w:val="single" w:sz="4" w:space="0" w:color="auto"/>
              <w:right w:val="single" w:sz="4" w:space="0" w:color="auto"/>
            </w:tcBorders>
          </w:tcPr>
          <w:p w:rsidR="006C5139" w:rsidRPr="00EE7A5C" w:rsidRDefault="006C5139" w:rsidP="00664FFE">
            <w:pPr>
              <w:rPr>
                <w:rFonts w:ascii="Arial" w:hAnsi="Arial" w:cs="Arial"/>
                <w:color w:val="FF0000"/>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6C5139" w:rsidRPr="007E17BA" w:rsidRDefault="00161FAD" w:rsidP="002B6167">
            <w:pPr>
              <w:spacing w:before="100" w:beforeAutospacing="1" w:after="100" w:afterAutospacing="1" w:line="240" w:lineRule="auto"/>
              <w:jc w:val="center"/>
              <w:rPr>
                <w:rFonts w:ascii="Arial" w:hAnsi="Arial" w:cs="Arial"/>
                <w:b/>
                <w:sz w:val="18"/>
                <w:szCs w:val="18"/>
              </w:rPr>
            </w:pPr>
            <w:r>
              <w:rPr>
                <w:rFonts w:ascii="Arial" w:hAnsi="Arial" w:cs="Arial"/>
                <w:b/>
                <w:sz w:val="18"/>
                <w:szCs w:val="18"/>
              </w:rPr>
              <w:t>664.450.000</w:t>
            </w:r>
          </w:p>
          <w:p w:rsidR="006C5139" w:rsidRPr="007E17BA" w:rsidRDefault="006C5139" w:rsidP="002B6167">
            <w:pPr>
              <w:spacing w:before="100" w:beforeAutospacing="1" w:after="100" w:afterAutospacing="1" w:line="240" w:lineRule="auto"/>
              <w:jc w:val="center"/>
              <w:rPr>
                <w:rFonts w:ascii="Arial" w:hAnsi="Arial" w:cs="Arial"/>
                <w:b/>
                <w:sz w:val="18"/>
                <w:szCs w:val="18"/>
              </w:rPr>
            </w:pPr>
          </w:p>
        </w:tc>
        <w:tc>
          <w:tcPr>
            <w:tcW w:w="1625" w:type="dxa"/>
            <w:tcBorders>
              <w:top w:val="single" w:sz="4" w:space="0" w:color="auto"/>
              <w:left w:val="nil"/>
              <w:bottom w:val="single" w:sz="4" w:space="0" w:color="auto"/>
              <w:right w:val="single" w:sz="4" w:space="0" w:color="auto"/>
            </w:tcBorders>
            <w:noWrap/>
            <w:hideMark/>
          </w:tcPr>
          <w:p w:rsidR="006C5139" w:rsidRPr="007E17BA" w:rsidRDefault="00161FAD" w:rsidP="002B6167">
            <w:pPr>
              <w:spacing w:before="100" w:beforeAutospacing="1" w:after="100" w:afterAutospacing="1" w:line="240" w:lineRule="auto"/>
              <w:jc w:val="center"/>
              <w:rPr>
                <w:rFonts w:ascii="Arial" w:hAnsi="Arial" w:cs="Arial"/>
                <w:b/>
                <w:sz w:val="18"/>
                <w:szCs w:val="18"/>
              </w:rPr>
            </w:pPr>
            <w:r>
              <w:rPr>
                <w:rFonts w:ascii="Arial" w:hAnsi="Arial" w:cs="Arial"/>
                <w:b/>
                <w:sz w:val="18"/>
                <w:szCs w:val="18"/>
              </w:rPr>
              <w:t>604.157.978</w:t>
            </w:r>
          </w:p>
          <w:p w:rsidR="006C5139" w:rsidRPr="007E17BA" w:rsidRDefault="006C5139" w:rsidP="002B6167">
            <w:pPr>
              <w:spacing w:before="100" w:beforeAutospacing="1" w:after="100" w:afterAutospacing="1" w:line="240" w:lineRule="auto"/>
              <w:jc w:val="center"/>
              <w:rPr>
                <w:rFonts w:ascii="Arial" w:hAnsi="Arial" w:cs="Arial"/>
                <w:b/>
                <w:sz w:val="18"/>
                <w:szCs w:val="18"/>
              </w:rPr>
            </w:pPr>
          </w:p>
        </w:tc>
        <w:tc>
          <w:tcPr>
            <w:tcW w:w="890" w:type="dxa"/>
            <w:tcBorders>
              <w:top w:val="single" w:sz="4" w:space="0" w:color="auto"/>
              <w:left w:val="nil"/>
              <w:bottom w:val="single" w:sz="4" w:space="0" w:color="auto"/>
              <w:right w:val="single" w:sz="4" w:space="0" w:color="auto"/>
            </w:tcBorders>
            <w:noWrap/>
            <w:hideMark/>
          </w:tcPr>
          <w:p w:rsidR="006C5139" w:rsidRPr="007E17BA" w:rsidRDefault="00161FAD" w:rsidP="002B6167">
            <w:pPr>
              <w:spacing w:before="100" w:beforeAutospacing="1" w:after="100" w:afterAutospacing="1" w:line="240" w:lineRule="auto"/>
              <w:jc w:val="center"/>
              <w:rPr>
                <w:rFonts w:ascii="Arial" w:hAnsi="Arial" w:cs="Arial"/>
                <w:b/>
                <w:bCs/>
                <w:sz w:val="18"/>
                <w:szCs w:val="18"/>
              </w:rPr>
            </w:pPr>
            <w:r>
              <w:rPr>
                <w:rFonts w:ascii="Arial" w:hAnsi="Arial" w:cs="Arial"/>
                <w:b/>
                <w:bCs/>
                <w:sz w:val="18"/>
                <w:szCs w:val="18"/>
              </w:rPr>
              <w:t>90,93</w:t>
            </w:r>
          </w:p>
        </w:tc>
        <w:tc>
          <w:tcPr>
            <w:tcW w:w="766" w:type="dxa"/>
            <w:tcBorders>
              <w:top w:val="single" w:sz="4" w:space="0" w:color="auto"/>
              <w:left w:val="nil"/>
              <w:bottom w:val="single" w:sz="4" w:space="0" w:color="auto"/>
              <w:right w:val="single" w:sz="4" w:space="0" w:color="auto"/>
            </w:tcBorders>
            <w:noWrap/>
            <w:hideMark/>
          </w:tcPr>
          <w:p w:rsidR="006C5139" w:rsidRPr="007E17BA" w:rsidRDefault="00161FAD"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9,07</w:t>
            </w:r>
          </w:p>
        </w:tc>
      </w:tr>
      <w:tr w:rsidR="009A3E6F" w:rsidRPr="00EF0B2B" w:rsidTr="00274D61">
        <w:trPr>
          <w:trHeight w:val="552"/>
        </w:trPr>
        <w:tc>
          <w:tcPr>
            <w:tcW w:w="568" w:type="dxa"/>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right w:val="single" w:sz="4" w:space="0" w:color="auto"/>
            </w:tcBorders>
            <w:hideMark/>
          </w:tcPr>
          <w:p w:rsidR="006C5139" w:rsidRPr="00EE7A5C" w:rsidRDefault="006C5139"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tcBorders>
              <w:top w:val="single" w:sz="4" w:space="0" w:color="auto"/>
              <w:left w:val="single" w:sz="4" w:space="0" w:color="auto"/>
              <w:bottom w:val="single" w:sz="4" w:space="0" w:color="auto"/>
              <w:right w:val="single" w:sz="4" w:space="0" w:color="auto"/>
            </w:tcBorders>
          </w:tcPr>
          <w:p w:rsidR="006C5139" w:rsidRPr="00EE7A5C" w:rsidRDefault="006C5139" w:rsidP="00664FFE">
            <w:pPr>
              <w:rPr>
                <w:rFonts w:ascii="Arial" w:hAnsi="Arial" w:cs="Arial"/>
                <w:color w:val="FF0000"/>
                <w:sz w:val="18"/>
                <w:szCs w:val="18"/>
              </w:rPr>
            </w:pPr>
          </w:p>
        </w:tc>
        <w:tc>
          <w:tcPr>
            <w:tcW w:w="1558" w:type="dxa"/>
            <w:tcBorders>
              <w:top w:val="single" w:sz="4" w:space="0" w:color="auto"/>
              <w:left w:val="single" w:sz="4" w:space="0" w:color="auto"/>
              <w:bottom w:val="single" w:sz="4" w:space="0" w:color="auto"/>
              <w:right w:val="single" w:sz="4" w:space="0" w:color="auto"/>
            </w:tcBorders>
          </w:tcPr>
          <w:p w:rsidR="00EF0B2B" w:rsidRPr="00EF0B2B" w:rsidRDefault="006C5139" w:rsidP="00A23655">
            <w:pPr>
              <w:spacing w:after="120"/>
              <w:rPr>
                <w:rFonts w:ascii="Arial" w:hAnsi="Arial" w:cs="Arial"/>
                <w:sz w:val="18"/>
                <w:szCs w:val="18"/>
              </w:rPr>
            </w:pPr>
            <w:r w:rsidRPr="00EF0B2B">
              <w:rPr>
                <w:rFonts w:ascii="Arial" w:hAnsi="Arial" w:cs="Arial"/>
                <w:sz w:val="18"/>
                <w:szCs w:val="18"/>
              </w:rPr>
              <w:t>Penyusunan LPT  SKPD Setda</w:t>
            </w:r>
          </w:p>
        </w:tc>
        <w:tc>
          <w:tcPr>
            <w:tcW w:w="1624" w:type="dxa"/>
            <w:tcBorders>
              <w:top w:val="single" w:sz="4" w:space="0" w:color="auto"/>
              <w:left w:val="single" w:sz="4" w:space="0" w:color="auto"/>
              <w:bottom w:val="single" w:sz="4" w:space="0" w:color="auto"/>
              <w:right w:val="single" w:sz="4" w:space="0" w:color="auto"/>
            </w:tcBorders>
            <w:noWrap/>
            <w:hideMark/>
          </w:tcPr>
          <w:p w:rsidR="00EF0B2B" w:rsidRPr="00EF0B2B" w:rsidRDefault="00EF0B2B" w:rsidP="00AE4E22">
            <w:pPr>
              <w:spacing w:before="100" w:beforeAutospacing="1" w:after="100" w:afterAutospacing="1" w:line="240" w:lineRule="auto"/>
              <w:jc w:val="center"/>
              <w:rPr>
                <w:rFonts w:ascii="Arial" w:hAnsi="Arial" w:cs="Arial"/>
                <w:sz w:val="18"/>
                <w:szCs w:val="18"/>
              </w:rPr>
            </w:pPr>
            <w:r>
              <w:rPr>
                <w:rFonts w:ascii="Arial" w:hAnsi="Arial" w:cs="Arial"/>
                <w:sz w:val="18"/>
                <w:szCs w:val="18"/>
              </w:rPr>
              <w:t>392.300.000</w:t>
            </w:r>
          </w:p>
          <w:p w:rsidR="006C5139" w:rsidRPr="00EF0B2B" w:rsidRDefault="006C5139" w:rsidP="00AE4E22">
            <w:pPr>
              <w:spacing w:before="100" w:beforeAutospacing="1" w:after="100" w:afterAutospacing="1" w:line="240" w:lineRule="auto"/>
              <w:jc w:val="center"/>
              <w:rPr>
                <w:rFonts w:ascii="Arial" w:hAnsi="Arial" w:cs="Arial"/>
                <w:sz w:val="18"/>
                <w:szCs w:val="18"/>
              </w:rPr>
            </w:pPr>
          </w:p>
        </w:tc>
        <w:tc>
          <w:tcPr>
            <w:tcW w:w="1625" w:type="dxa"/>
            <w:tcBorders>
              <w:top w:val="single" w:sz="4" w:space="0" w:color="auto"/>
              <w:left w:val="nil"/>
              <w:bottom w:val="single" w:sz="4" w:space="0" w:color="auto"/>
              <w:right w:val="single" w:sz="4" w:space="0" w:color="auto"/>
            </w:tcBorders>
            <w:noWrap/>
            <w:hideMark/>
          </w:tcPr>
          <w:p w:rsidR="006C5139" w:rsidRPr="00EF0B2B" w:rsidRDefault="00EF0B2B" w:rsidP="00AE4E22">
            <w:pPr>
              <w:spacing w:before="100" w:beforeAutospacing="1" w:after="100" w:afterAutospacing="1" w:line="240" w:lineRule="auto"/>
              <w:jc w:val="center"/>
              <w:rPr>
                <w:rFonts w:ascii="Arial" w:hAnsi="Arial" w:cs="Arial"/>
                <w:sz w:val="18"/>
                <w:szCs w:val="18"/>
              </w:rPr>
            </w:pPr>
            <w:r>
              <w:rPr>
                <w:rFonts w:ascii="Arial" w:hAnsi="Arial" w:cs="Arial"/>
                <w:sz w:val="18"/>
                <w:szCs w:val="18"/>
              </w:rPr>
              <w:t>391.718.728</w:t>
            </w:r>
          </w:p>
          <w:p w:rsidR="006C5139" w:rsidRPr="00EF0B2B" w:rsidRDefault="006C5139" w:rsidP="00AE4E22">
            <w:pPr>
              <w:spacing w:before="100" w:beforeAutospacing="1" w:after="100" w:afterAutospacing="1" w:line="240" w:lineRule="auto"/>
              <w:jc w:val="center"/>
              <w:rPr>
                <w:rFonts w:ascii="Arial" w:hAnsi="Arial" w:cs="Arial"/>
                <w:sz w:val="18"/>
                <w:szCs w:val="18"/>
              </w:rPr>
            </w:pPr>
          </w:p>
        </w:tc>
        <w:tc>
          <w:tcPr>
            <w:tcW w:w="890" w:type="dxa"/>
            <w:tcBorders>
              <w:top w:val="single" w:sz="4" w:space="0" w:color="auto"/>
              <w:left w:val="nil"/>
              <w:bottom w:val="single" w:sz="4" w:space="0" w:color="auto"/>
              <w:right w:val="single" w:sz="4" w:space="0" w:color="auto"/>
            </w:tcBorders>
            <w:noWrap/>
            <w:hideMark/>
          </w:tcPr>
          <w:p w:rsidR="006C5139" w:rsidRPr="00EF0B2B" w:rsidRDefault="00EF0B2B" w:rsidP="00AE4E22">
            <w:pPr>
              <w:spacing w:before="100" w:beforeAutospacing="1" w:after="100" w:afterAutospacing="1" w:line="240" w:lineRule="auto"/>
              <w:jc w:val="center"/>
              <w:rPr>
                <w:rFonts w:ascii="Arial" w:hAnsi="Arial" w:cs="Arial"/>
                <w:bCs/>
                <w:sz w:val="18"/>
                <w:szCs w:val="18"/>
              </w:rPr>
            </w:pPr>
            <w:r>
              <w:rPr>
                <w:rFonts w:ascii="Arial" w:hAnsi="Arial" w:cs="Arial"/>
                <w:bCs/>
                <w:sz w:val="18"/>
                <w:szCs w:val="18"/>
              </w:rPr>
              <w:t>99,85</w:t>
            </w:r>
          </w:p>
        </w:tc>
        <w:tc>
          <w:tcPr>
            <w:tcW w:w="766" w:type="dxa"/>
            <w:tcBorders>
              <w:top w:val="single" w:sz="4" w:space="0" w:color="auto"/>
              <w:left w:val="nil"/>
              <w:bottom w:val="single" w:sz="4" w:space="0" w:color="auto"/>
              <w:right w:val="single" w:sz="4" w:space="0" w:color="auto"/>
            </w:tcBorders>
            <w:noWrap/>
            <w:hideMark/>
          </w:tcPr>
          <w:p w:rsidR="00EF0B2B" w:rsidRPr="00EF0B2B" w:rsidRDefault="00EF0B2B" w:rsidP="00AE4E22">
            <w:pPr>
              <w:spacing w:before="100" w:beforeAutospacing="1" w:after="100" w:afterAutospacing="1" w:line="240" w:lineRule="auto"/>
              <w:jc w:val="center"/>
              <w:rPr>
                <w:rFonts w:ascii="Arial" w:hAnsi="Arial" w:cs="Arial"/>
                <w:bCs/>
                <w:sz w:val="18"/>
                <w:szCs w:val="18"/>
              </w:rPr>
            </w:pPr>
            <w:r>
              <w:rPr>
                <w:rFonts w:ascii="Arial" w:hAnsi="Arial" w:cs="Arial"/>
                <w:bCs/>
                <w:sz w:val="18"/>
                <w:szCs w:val="18"/>
              </w:rPr>
              <w:t>0,15</w:t>
            </w:r>
          </w:p>
        </w:tc>
      </w:tr>
      <w:tr w:rsidR="006C5139" w:rsidRPr="00EE7A5C" w:rsidTr="00274D61">
        <w:trPr>
          <w:trHeight w:val="547"/>
        </w:trPr>
        <w:tc>
          <w:tcPr>
            <w:tcW w:w="568" w:type="dxa"/>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left w:val="single" w:sz="4" w:space="0" w:color="auto"/>
              <w:bottom w:val="single" w:sz="4" w:space="0" w:color="auto"/>
              <w:right w:val="single" w:sz="4" w:space="0" w:color="auto"/>
            </w:tcBorders>
            <w:hideMark/>
          </w:tcPr>
          <w:p w:rsidR="006C5139" w:rsidRPr="00EE7A5C" w:rsidRDefault="006C5139"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val="restart"/>
            <w:tcBorders>
              <w:top w:val="single" w:sz="4" w:space="0" w:color="auto"/>
              <w:left w:val="single" w:sz="4" w:space="0" w:color="auto"/>
              <w:bottom w:val="single" w:sz="4" w:space="0" w:color="auto"/>
              <w:right w:val="single" w:sz="4" w:space="0" w:color="auto"/>
            </w:tcBorders>
          </w:tcPr>
          <w:p w:rsidR="006C5139" w:rsidRDefault="006C5139"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161FAD" w:rsidRDefault="00161FAD" w:rsidP="00664FFE">
            <w:pPr>
              <w:spacing w:after="0"/>
              <w:rPr>
                <w:rFonts w:ascii="Arial" w:hAnsi="Arial" w:cs="Arial"/>
                <w:color w:val="FF0000"/>
                <w:sz w:val="18"/>
                <w:szCs w:val="18"/>
              </w:rPr>
            </w:pPr>
          </w:p>
          <w:p w:rsidR="00161FAD" w:rsidRDefault="00161FAD" w:rsidP="00664FFE">
            <w:pPr>
              <w:spacing w:after="0"/>
              <w:rPr>
                <w:rFonts w:ascii="Arial" w:hAnsi="Arial" w:cs="Arial"/>
                <w:color w:val="FF0000"/>
                <w:sz w:val="18"/>
                <w:szCs w:val="18"/>
              </w:rPr>
            </w:pPr>
          </w:p>
          <w:p w:rsidR="00161FAD" w:rsidRDefault="00161FAD" w:rsidP="00664FFE">
            <w:pPr>
              <w:spacing w:after="0"/>
              <w:rPr>
                <w:rFonts w:ascii="Arial" w:hAnsi="Arial" w:cs="Arial"/>
                <w:color w:val="FF0000"/>
                <w:sz w:val="18"/>
                <w:szCs w:val="18"/>
              </w:rPr>
            </w:pPr>
          </w:p>
          <w:p w:rsidR="00161FAD" w:rsidRDefault="00161FAD" w:rsidP="00664FFE">
            <w:pPr>
              <w:spacing w:after="0"/>
              <w:rPr>
                <w:rFonts w:ascii="Arial" w:hAnsi="Arial" w:cs="Arial"/>
                <w:color w:val="FF0000"/>
                <w:sz w:val="18"/>
                <w:szCs w:val="18"/>
              </w:rPr>
            </w:pPr>
          </w:p>
          <w:p w:rsidR="00A476F0" w:rsidRDefault="00A476F0" w:rsidP="00664FFE">
            <w:pPr>
              <w:spacing w:after="0"/>
              <w:rPr>
                <w:rFonts w:ascii="Arial" w:hAnsi="Arial" w:cs="Arial"/>
                <w:color w:val="FF0000"/>
                <w:sz w:val="18"/>
                <w:szCs w:val="18"/>
              </w:rPr>
            </w:pPr>
          </w:p>
          <w:p w:rsidR="00161FAD" w:rsidRDefault="00161FAD" w:rsidP="00664FFE">
            <w:pPr>
              <w:spacing w:after="0"/>
              <w:rPr>
                <w:rFonts w:ascii="Arial" w:hAnsi="Arial" w:cs="Arial"/>
                <w:color w:val="FF0000"/>
                <w:sz w:val="18"/>
                <w:szCs w:val="18"/>
              </w:rPr>
            </w:pPr>
          </w:p>
          <w:p w:rsidR="009A3E6F" w:rsidRDefault="009A3E6F" w:rsidP="00664FFE">
            <w:pPr>
              <w:spacing w:after="0"/>
              <w:rPr>
                <w:rFonts w:ascii="Arial" w:hAnsi="Arial" w:cs="Arial"/>
                <w:color w:val="FF0000"/>
                <w:sz w:val="18"/>
                <w:szCs w:val="18"/>
              </w:rPr>
            </w:pPr>
          </w:p>
          <w:p w:rsidR="009A3E6F" w:rsidRDefault="009A3E6F" w:rsidP="00664FFE">
            <w:pPr>
              <w:spacing w:after="0"/>
              <w:rPr>
                <w:rFonts w:ascii="Arial" w:hAnsi="Arial" w:cs="Arial"/>
                <w:b/>
                <w:sz w:val="18"/>
                <w:szCs w:val="18"/>
              </w:rPr>
            </w:pPr>
            <w:r w:rsidRPr="009A3E6F">
              <w:rPr>
                <w:rFonts w:ascii="Arial" w:hAnsi="Arial" w:cs="Arial"/>
                <w:b/>
                <w:sz w:val="18"/>
                <w:szCs w:val="18"/>
              </w:rPr>
              <w:t>Program Peningkatan disiplin aparatur</w:t>
            </w:r>
          </w:p>
          <w:p w:rsidR="009A3E6F" w:rsidRPr="009A3E6F" w:rsidRDefault="009A3E6F" w:rsidP="00664FFE">
            <w:pPr>
              <w:spacing w:after="0"/>
              <w:rPr>
                <w:rFonts w:ascii="Arial" w:hAnsi="Arial" w:cs="Arial"/>
                <w:b/>
                <w:sz w:val="18"/>
                <w:szCs w:val="18"/>
              </w:rPr>
            </w:pPr>
          </w:p>
        </w:tc>
        <w:tc>
          <w:tcPr>
            <w:tcW w:w="1558" w:type="dxa"/>
            <w:tcBorders>
              <w:top w:val="single" w:sz="4" w:space="0" w:color="auto"/>
              <w:left w:val="nil"/>
              <w:bottom w:val="single" w:sz="4" w:space="0" w:color="auto"/>
              <w:right w:val="single" w:sz="4" w:space="0" w:color="auto"/>
            </w:tcBorders>
          </w:tcPr>
          <w:p w:rsidR="006C5139" w:rsidRPr="00EF0B2B" w:rsidRDefault="006C5139" w:rsidP="00A23655">
            <w:pPr>
              <w:spacing w:after="120"/>
              <w:rPr>
                <w:rFonts w:ascii="Arial" w:hAnsi="Arial" w:cs="Arial"/>
                <w:sz w:val="18"/>
                <w:szCs w:val="18"/>
              </w:rPr>
            </w:pPr>
            <w:r w:rsidRPr="00EF0B2B">
              <w:rPr>
                <w:rFonts w:ascii="Arial" w:hAnsi="Arial" w:cs="Arial"/>
                <w:sz w:val="18"/>
                <w:szCs w:val="18"/>
              </w:rPr>
              <w:t>Penyusunan laporan capaian kinerja dan ikhtisar realisasi kinerja SKPD</w:t>
            </w:r>
          </w:p>
        </w:tc>
        <w:tc>
          <w:tcPr>
            <w:tcW w:w="1624" w:type="dxa"/>
            <w:tcBorders>
              <w:top w:val="single" w:sz="4" w:space="0" w:color="auto"/>
              <w:left w:val="single" w:sz="4" w:space="0" w:color="auto"/>
              <w:bottom w:val="single" w:sz="4" w:space="0" w:color="auto"/>
              <w:right w:val="single" w:sz="4" w:space="0" w:color="auto"/>
            </w:tcBorders>
            <w:noWrap/>
            <w:hideMark/>
          </w:tcPr>
          <w:p w:rsidR="006C5139" w:rsidRPr="00EF0B2B" w:rsidRDefault="00EF0B2B" w:rsidP="00AE4E22">
            <w:pPr>
              <w:jc w:val="center"/>
              <w:rPr>
                <w:rFonts w:ascii="Arial" w:hAnsi="Arial" w:cs="Arial"/>
                <w:sz w:val="18"/>
                <w:szCs w:val="18"/>
              </w:rPr>
            </w:pPr>
            <w:r w:rsidRPr="00EF0B2B">
              <w:rPr>
                <w:rFonts w:ascii="Arial" w:hAnsi="Arial" w:cs="Arial"/>
                <w:sz w:val="18"/>
                <w:szCs w:val="18"/>
              </w:rPr>
              <w:t>170.000.000</w:t>
            </w:r>
          </w:p>
          <w:p w:rsidR="006C5139" w:rsidRPr="00EF0B2B" w:rsidRDefault="006C5139" w:rsidP="00AE4E22">
            <w:pPr>
              <w:spacing w:after="0" w:line="240" w:lineRule="auto"/>
              <w:jc w:val="center"/>
              <w:rPr>
                <w:rFonts w:ascii="Arial" w:hAnsi="Arial" w:cs="Arial"/>
                <w:sz w:val="18"/>
                <w:szCs w:val="18"/>
              </w:rPr>
            </w:pPr>
          </w:p>
        </w:tc>
        <w:tc>
          <w:tcPr>
            <w:tcW w:w="1625" w:type="dxa"/>
            <w:tcBorders>
              <w:top w:val="single" w:sz="4" w:space="0" w:color="auto"/>
              <w:left w:val="nil"/>
              <w:bottom w:val="single" w:sz="4" w:space="0" w:color="auto"/>
              <w:right w:val="single" w:sz="4" w:space="0" w:color="auto"/>
            </w:tcBorders>
            <w:noWrap/>
            <w:hideMark/>
          </w:tcPr>
          <w:p w:rsidR="006C5139" w:rsidRPr="00EF0B2B" w:rsidRDefault="00EF0B2B" w:rsidP="00AE4E22">
            <w:pPr>
              <w:jc w:val="center"/>
              <w:rPr>
                <w:rFonts w:ascii="Arial" w:hAnsi="Arial" w:cs="Arial"/>
                <w:sz w:val="18"/>
                <w:szCs w:val="18"/>
              </w:rPr>
            </w:pPr>
            <w:r w:rsidRPr="00EF0B2B">
              <w:rPr>
                <w:rFonts w:ascii="Arial" w:hAnsi="Arial" w:cs="Arial"/>
                <w:sz w:val="18"/>
                <w:szCs w:val="18"/>
              </w:rPr>
              <w:t>126.837.200</w:t>
            </w:r>
          </w:p>
          <w:p w:rsidR="006C5139" w:rsidRPr="00EF0B2B" w:rsidRDefault="006C5139" w:rsidP="00AE4E22">
            <w:pPr>
              <w:spacing w:before="100" w:beforeAutospacing="1" w:after="100" w:afterAutospacing="1" w:line="240" w:lineRule="auto"/>
              <w:jc w:val="center"/>
              <w:rPr>
                <w:rFonts w:ascii="Arial" w:hAnsi="Arial" w:cs="Arial"/>
                <w:sz w:val="18"/>
                <w:szCs w:val="18"/>
              </w:rPr>
            </w:pPr>
          </w:p>
        </w:tc>
        <w:tc>
          <w:tcPr>
            <w:tcW w:w="890" w:type="dxa"/>
            <w:tcBorders>
              <w:top w:val="single" w:sz="4" w:space="0" w:color="auto"/>
              <w:left w:val="nil"/>
              <w:bottom w:val="single" w:sz="4" w:space="0" w:color="auto"/>
              <w:right w:val="single" w:sz="4" w:space="0" w:color="auto"/>
            </w:tcBorders>
            <w:noWrap/>
            <w:hideMark/>
          </w:tcPr>
          <w:p w:rsidR="006C5139" w:rsidRPr="00EF0B2B" w:rsidRDefault="00EF0B2B" w:rsidP="00AE4E22">
            <w:pPr>
              <w:jc w:val="center"/>
              <w:rPr>
                <w:rFonts w:ascii="Arial" w:hAnsi="Arial" w:cs="Arial"/>
                <w:sz w:val="18"/>
                <w:szCs w:val="18"/>
              </w:rPr>
            </w:pPr>
            <w:r w:rsidRPr="00EF0B2B">
              <w:rPr>
                <w:rFonts w:ascii="Arial" w:hAnsi="Arial" w:cs="Arial"/>
                <w:sz w:val="18"/>
                <w:szCs w:val="18"/>
              </w:rPr>
              <w:t>74,61</w:t>
            </w:r>
          </w:p>
        </w:tc>
        <w:tc>
          <w:tcPr>
            <w:tcW w:w="766" w:type="dxa"/>
            <w:tcBorders>
              <w:top w:val="single" w:sz="4" w:space="0" w:color="auto"/>
              <w:left w:val="nil"/>
              <w:bottom w:val="single" w:sz="4" w:space="0" w:color="auto"/>
              <w:right w:val="single" w:sz="4" w:space="0" w:color="auto"/>
            </w:tcBorders>
            <w:noWrap/>
            <w:hideMark/>
          </w:tcPr>
          <w:p w:rsidR="006C5139" w:rsidRPr="00EF0B2B" w:rsidRDefault="00EF0B2B" w:rsidP="00AE4E22">
            <w:pPr>
              <w:jc w:val="center"/>
              <w:rPr>
                <w:rFonts w:ascii="Arial" w:hAnsi="Arial" w:cs="Arial"/>
                <w:sz w:val="18"/>
                <w:szCs w:val="18"/>
              </w:rPr>
            </w:pPr>
            <w:r w:rsidRPr="00EF0B2B">
              <w:rPr>
                <w:rFonts w:ascii="Arial" w:hAnsi="Arial" w:cs="Arial"/>
                <w:sz w:val="18"/>
                <w:szCs w:val="18"/>
              </w:rPr>
              <w:t>25,39</w:t>
            </w:r>
          </w:p>
        </w:tc>
      </w:tr>
      <w:tr w:rsidR="006C5139" w:rsidRPr="00EE7A5C" w:rsidTr="00274D61">
        <w:trPr>
          <w:trHeight w:val="547"/>
        </w:trPr>
        <w:tc>
          <w:tcPr>
            <w:tcW w:w="568" w:type="dxa"/>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hideMark/>
          </w:tcPr>
          <w:p w:rsidR="006C5139" w:rsidRPr="00EE7A5C" w:rsidRDefault="006C5139"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6C5139" w:rsidRPr="00307C35" w:rsidRDefault="006C5139" w:rsidP="00A23655">
            <w:pPr>
              <w:spacing w:after="120"/>
              <w:rPr>
                <w:rFonts w:ascii="Arial" w:hAnsi="Arial" w:cs="Arial"/>
                <w:sz w:val="18"/>
                <w:szCs w:val="18"/>
              </w:rPr>
            </w:pPr>
            <w:r w:rsidRPr="00307C35">
              <w:rPr>
                <w:rFonts w:ascii="Arial" w:hAnsi="Arial" w:cs="Arial"/>
                <w:sz w:val="18"/>
                <w:szCs w:val="18"/>
              </w:rPr>
              <w:t>Penyusunan laporan barang inventarisasi</w:t>
            </w:r>
          </w:p>
        </w:tc>
        <w:tc>
          <w:tcPr>
            <w:tcW w:w="1624" w:type="dxa"/>
            <w:tcBorders>
              <w:top w:val="single" w:sz="4" w:space="0" w:color="auto"/>
              <w:left w:val="single" w:sz="4" w:space="0" w:color="auto"/>
              <w:bottom w:val="single" w:sz="4" w:space="0" w:color="auto"/>
              <w:right w:val="single" w:sz="4" w:space="0" w:color="auto"/>
            </w:tcBorders>
            <w:noWrap/>
            <w:hideMark/>
          </w:tcPr>
          <w:p w:rsidR="006C5139" w:rsidRPr="00307C35" w:rsidRDefault="00307C35" w:rsidP="00AE4E22">
            <w:pPr>
              <w:jc w:val="center"/>
              <w:rPr>
                <w:rFonts w:ascii="Arial" w:hAnsi="Arial" w:cs="Arial"/>
                <w:sz w:val="18"/>
                <w:szCs w:val="18"/>
              </w:rPr>
            </w:pPr>
            <w:r w:rsidRPr="00307C35">
              <w:rPr>
                <w:rFonts w:ascii="Arial" w:hAnsi="Arial" w:cs="Arial"/>
                <w:sz w:val="18"/>
                <w:szCs w:val="18"/>
              </w:rPr>
              <w:t>23.000.000</w:t>
            </w:r>
          </w:p>
          <w:p w:rsidR="006C5139" w:rsidRPr="00307C35" w:rsidRDefault="006C5139" w:rsidP="00AE4E22">
            <w:pPr>
              <w:spacing w:after="0" w:line="240" w:lineRule="auto"/>
              <w:jc w:val="center"/>
              <w:rPr>
                <w:rFonts w:ascii="Arial" w:hAnsi="Arial" w:cs="Arial"/>
                <w:sz w:val="18"/>
                <w:szCs w:val="18"/>
              </w:rPr>
            </w:pPr>
          </w:p>
        </w:tc>
        <w:tc>
          <w:tcPr>
            <w:tcW w:w="1625" w:type="dxa"/>
            <w:tcBorders>
              <w:top w:val="single" w:sz="4" w:space="0" w:color="auto"/>
              <w:left w:val="nil"/>
              <w:bottom w:val="single" w:sz="4" w:space="0" w:color="auto"/>
              <w:right w:val="single" w:sz="4" w:space="0" w:color="auto"/>
            </w:tcBorders>
            <w:noWrap/>
            <w:hideMark/>
          </w:tcPr>
          <w:p w:rsidR="006C5139" w:rsidRPr="00307C35" w:rsidRDefault="00307C35" w:rsidP="00AE4E22">
            <w:pPr>
              <w:jc w:val="center"/>
              <w:rPr>
                <w:rFonts w:ascii="Arial" w:hAnsi="Arial" w:cs="Arial"/>
                <w:sz w:val="18"/>
                <w:szCs w:val="18"/>
              </w:rPr>
            </w:pPr>
            <w:r w:rsidRPr="00307C35">
              <w:rPr>
                <w:rFonts w:ascii="Arial" w:hAnsi="Arial" w:cs="Arial"/>
                <w:sz w:val="18"/>
                <w:szCs w:val="18"/>
              </w:rPr>
              <w:t>17.600.000</w:t>
            </w:r>
          </w:p>
          <w:p w:rsidR="006C5139" w:rsidRPr="00307C35" w:rsidRDefault="006C5139" w:rsidP="00AE4E22">
            <w:pPr>
              <w:spacing w:before="100" w:beforeAutospacing="1" w:after="100" w:afterAutospacing="1" w:line="240" w:lineRule="auto"/>
              <w:jc w:val="center"/>
              <w:rPr>
                <w:rFonts w:ascii="Arial" w:hAnsi="Arial" w:cs="Arial"/>
                <w:sz w:val="18"/>
                <w:szCs w:val="18"/>
              </w:rPr>
            </w:pPr>
          </w:p>
        </w:tc>
        <w:tc>
          <w:tcPr>
            <w:tcW w:w="890" w:type="dxa"/>
            <w:tcBorders>
              <w:top w:val="single" w:sz="4" w:space="0" w:color="auto"/>
              <w:left w:val="nil"/>
              <w:bottom w:val="single" w:sz="4" w:space="0" w:color="auto"/>
              <w:right w:val="single" w:sz="4" w:space="0" w:color="auto"/>
            </w:tcBorders>
            <w:noWrap/>
            <w:hideMark/>
          </w:tcPr>
          <w:p w:rsidR="006C5139" w:rsidRPr="00307C35" w:rsidRDefault="00307C35" w:rsidP="00AE4E22">
            <w:pPr>
              <w:jc w:val="center"/>
              <w:rPr>
                <w:rFonts w:ascii="Arial" w:hAnsi="Arial" w:cs="Arial"/>
                <w:sz w:val="18"/>
                <w:szCs w:val="18"/>
              </w:rPr>
            </w:pPr>
            <w:r w:rsidRPr="00307C35">
              <w:rPr>
                <w:rFonts w:ascii="Arial" w:hAnsi="Arial" w:cs="Arial"/>
                <w:sz w:val="18"/>
                <w:szCs w:val="18"/>
              </w:rPr>
              <w:t>76,52</w:t>
            </w:r>
          </w:p>
        </w:tc>
        <w:tc>
          <w:tcPr>
            <w:tcW w:w="766" w:type="dxa"/>
            <w:tcBorders>
              <w:top w:val="single" w:sz="4" w:space="0" w:color="auto"/>
              <w:left w:val="nil"/>
              <w:bottom w:val="single" w:sz="4" w:space="0" w:color="auto"/>
              <w:right w:val="single" w:sz="4" w:space="0" w:color="auto"/>
            </w:tcBorders>
            <w:noWrap/>
            <w:hideMark/>
          </w:tcPr>
          <w:p w:rsidR="006C5139" w:rsidRPr="00307C35" w:rsidRDefault="00307C35" w:rsidP="00AE4E22">
            <w:pPr>
              <w:jc w:val="center"/>
              <w:rPr>
                <w:rFonts w:ascii="Arial" w:hAnsi="Arial" w:cs="Arial"/>
                <w:sz w:val="18"/>
                <w:szCs w:val="18"/>
              </w:rPr>
            </w:pPr>
            <w:r w:rsidRPr="00307C35">
              <w:rPr>
                <w:rFonts w:ascii="Arial" w:hAnsi="Arial" w:cs="Arial"/>
                <w:sz w:val="18"/>
                <w:szCs w:val="18"/>
              </w:rPr>
              <w:t>23,48</w:t>
            </w:r>
          </w:p>
        </w:tc>
      </w:tr>
      <w:tr w:rsidR="00161FAD" w:rsidRPr="00EE7A5C" w:rsidTr="00274D61">
        <w:trPr>
          <w:trHeight w:val="547"/>
        </w:trPr>
        <w:tc>
          <w:tcPr>
            <w:tcW w:w="568" w:type="dxa"/>
            <w:tcBorders>
              <w:top w:val="single" w:sz="4" w:space="0" w:color="auto"/>
              <w:left w:val="single" w:sz="4" w:space="0" w:color="auto"/>
              <w:bottom w:val="single" w:sz="4" w:space="0" w:color="auto"/>
              <w:right w:val="single" w:sz="4" w:space="0" w:color="auto"/>
            </w:tcBorders>
          </w:tcPr>
          <w:p w:rsidR="00161FAD" w:rsidRPr="00EE7A5C" w:rsidRDefault="00161FAD"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tcPr>
          <w:p w:rsidR="00161FAD" w:rsidRPr="00EE7A5C" w:rsidRDefault="00161FAD" w:rsidP="00664FFE">
            <w:pPr>
              <w:spacing w:after="0"/>
              <w:rPr>
                <w:rFonts w:ascii="Arial" w:hAnsi="Arial" w:cs="Arial"/>
                <w:color w:val="FF0000"/>
                <w:sz w:val="18"/>
                <w:szCs w:val="18"/>
              </w:rPr>
            </w:pPr>
          </w:p>
        </w:tc>
        <w:tc>
          <w:tcPr>
            <w:tcW w:w="1559" w:type="dxa"/>
            <w:vMerge/>
            <w:tcBorders>
              <w:top w:val="single" w:sz="4" w:space="0" w:color="auto"/>
              <w:left w:val="single" w:sz="4" w:space="0" w:color="auto"/>
              <w:bottom w:val="single" w:sz="4" w:space="0" w:color="auto"/>
              <w:right w:val="single" w:sz="4" w:space="0" w:color="auto"/>
            </w:tcBorders>
          </w:tcPr>
          <w:p w:rsidR="00161FAD" w:rsidRPr="00EE7A5C" w:rsidRDefault="00161FAD"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161FAD" w:rsidRPr="00307C35" w:rsidRDefault="00161FAD" w:rsidP="00A23655">
            <w:pPr>
              <w:spacing w:after="120"/>
              <w:rPr>
                <w:rFonts w:ascii="Arial" w:hAnsi="Arial" w:cs="Arial"/>
                <w:sz w:val="18"/>
                <w:szCs w:val="18"/>
              </w:rPr>
            </w:pPr>
            <w:r>
              <w:rPr>
                <w:rFonts w:ascii="Arial" w:hAnsi="Arial" w:cs="Arial"/>
                <w:sz w:val="18"/>
                <w:szCs w:val="18"/>
              </w:rPr>
              <w:t>Penyusunan RENSTRA OPD</w:t>
            </w:r>
          </w:p>
        </w:tc>
        <w:tc>
          <w:tcPr>
            <w:tcW w:w="1624" w:type="dxa"/>
            <w:tcBorders>
              <w:top w:val="single" w:sz="4" w:space="0" w:color="auto"/>
              <w:left w:val="single" w:sz="4" w:space="0" w:color="auto"/>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20.000.000</w:t>
            </w:r>
          </w:p>
        </w:tc>
        <w:tc>
          <w:tcPr>
            <w:tcW w:w="1625"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19.998.250</w:t>
            </w:r>
          </w:p>
        </w:tc>
        <w:tc>
          <w:tcPr>
            <w:tcW w:w="890"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99,99</w:t>
            </w:r>
          </w:p>
        </w:tc>
        <w:tc>
          <w:tcPr>
            <w:tcW w:w="766"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0,01</w:t>
            </w:r>
          </w:p>
        </w:tc>
      </w:tr>
      <w:tr w:rsidR="00161FAD" w:rsidRPr="00EE7A5C" w:rsidTr="00274D61">
        <w:trPr>
          <w:trHeight w:val="547"/>
        </w:trPr>
        <w:tc>
          <w:tcPr>
            <w:tcW w:w="568" w:type="dxa"/>
            <w:tcBorders>
              <w:top w:val="single" w:sz="4" w:space="0" w:color="auto"/>
              <w:left w:val="single" w:sz="4" w:space="0" w:color="auto"/>
              <w:bottom w:val="single" w:sz="4" w:space="0" w:color="auto"/>
              <w:right w:val="single" w:sz="4" w:space="0" w:color="auto"/>
            </w:tcBorders>
          </w:tcPr>
          <w:p w:rsidR="00161FAD" w:rsidRPr="00EE7A5C" w:rsidRDefault="00161FAD"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tcPr>
          <w:p w:rsidR="00161FAD" w:rsidRPr="00EE7A5C" w:rsidRDefault="00161FAD" w:rsidP="00664FFE">
            <w:pPr>
              <w:spacing w:after="0"/>
              <w:rPr>
                <w:rFonts w:ascii="Arial" w:hAnsi="Arial" w:cs="Arial"/>
                <w:color w:val="FF0000"/>
                <w:sz w:val="18"/>
                <w:szCs w:val="18"/>
              </w:rPr>
            </w:pPr>
          </w:p>
        </w:tc>
        <w:tc>
          <w:tcPr>
            <w:tcW w:w="1559" w:type="dxa"/>
            <w:vMerge/>
            <w:tcBorders>
              <w:top w:val="single" w:sz="4" w:space="0" w:color="auto"/>
              <w:left w:val="single" w:sz="4" w:space="0" w:color="auto"/>
              <w:bottom w:val="single" w:sz="4" w:space="0" w:color="auto"/>
              <w:right w:val="single" w:sz="4" w:space="0" w:color="auto"/>
            </w:tcBorders>
          </w:tcPr>
          <w:p w:rsidR="00161FAD" w:rsidRPr="00EE7A5C" w:rsidRDefault="00161FAD"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161FAD" w:rsidRPr="00307C35" w:rsidRDefault="00161FAD" w:rsidP="00A23655">
            <w:pPr>
              <w:spacing w:after="120"/>
              <w:rPr>
                <w:rFonts w:ascii="Arial" w:hAnsi="Arial" w:cs="Arial"/>
                <w:sz w:val="18"/>
                <w:szCs w:val="18"/>
              </w:rPr>
            </w:pPr>
            <w:r>
              <w:rPr>
                <w:rFonts w:ascii="Arial" w:hAnsi="Arial" w:cs="Arial"/>
                <w:sz w:val="18"/>
                <w:szCs w:val="18"/>
              </w:rPr>
              <w:t xml:space="preserve">Fasilitasi Penyusunan RENJA </w:t>
            </w:r>
          </w:p>
        </w:tc>
        <w:tc>
          <w:tcPr>
            <w:tcW w:w="1624" w:type="dxa"/>
            <w:tcBorders>
              <w:top w:val="single" w:sz="4" w:space="0" w:color="auto"/>
              <w:left w:val="single" w:sz="4" w:space="0" w:color="auto"/>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59.150.000</w:t>
            </w:r>
          </w:p>
        </w:tc>
        <w:tc>
          <w:tcPr>
            <w:tcW w:w="1625"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48.003.800</w:t>
            </w:r>
          </w:p>
        </w:tc>
        <w:tc>
          <w:tcPr>
            <w:tcW w:w="890"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81,16</w:t>
            </w:r>
          </w:p>
        </w:tc>
        <w:tc>
          <w:tcPr>
            <w:tcW w:w="766" w:type="dxa"/>
            <w:tcBorders>
              <w:top w:val="single" w:sz="4" w:space="0" w:color="auto"/>
              <w:left w:val="nil"/>
              <w:bottom w:val="single" w:sz="4" w:space="0" w:color="auto"/>
              <w:right w:val="single" w:sz="4" w:space="0" w:color="auto"/>
            </w:tcBorders>
            <w:noWrap/>
          </w:tcPr>
          <w:p w:rsidR="00161FAD" w:rsidRPr="00307C35" w:rsidRDefault="00161FAD" w:rsidP="00AE4E22">
            <w:pPr>
              <w:jc w:val="center"/>
              <w:rPr>
                <w:rFonts w:ascii="Arial" w:hAnsi="Arial" w:cs="Arial"/>
                <w:sz w:val="18"/>
                <w:szCs w:val="18"/>
              </w:rPr>
            </w:pPr>
            <w:r>
              <w:rPr>
                <w:rFonts w:ascii="Arial" w:hAnsi="Arial" w:cs="Arial"/>
                <w:sz w:val="18"/>
                <w:szCs w:val="18"/>
              </w:rPr>
              <w:t>18,84</w:t>
            </w:r>
          </w:p>
        </w:tc>
      </w:tr>
      <w:tr w:rsidR="00AE4E22" w:rsidRPr="00EE7A5C" w:rsidTr="00D10EA2">
        <w:trPr>
          <w:trHeight w:val="1157"/>
        </w:trPr>
        <w:tc>
          <w:tcPr>
            <w:tcW w:w="568" w:type="dxa"/>
            <w:tcBorders>
              <w:top w:val="single" w:sz="4" w:space="0" w:color="auto"/>
              <w:left w:val="single" w:sz="4" w:space="0" w:color="auto"/>
              <w:bottom w:val="nil"/>
              <w:right w:val="single" w:sz="4" w:space="0" w:color="auto"/>
            </w:tcBorders>
          </w:tcPr>
          <w:p w:rsidR="00AE4E22" w:rsidRPr="00EE7A5C" w:rsidRDefault="00AE4E22"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hideMark/>
          </w:tcPr>
          <w:p w:rsidR="00AE4E22" w:rsidRPr="00EE7A5C" w:rsidRDefault="00AE4E22"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top w:val="single" w:sz="4" w:space="0" w:color="auto"/>
              <w:left w:val="single" w:sz="4" w:space="0" w:color="auto"/>
              <w:bottom w:val="single" w:sz="4" w:space="0" w:color="auto"/>
              <w:right w:val="single" w:sz="4" w:space="0" w:color="auto"/>
            </w:tcBorders>
          </w:tcPr>
          <w:p w:rsidR="00AE4E22" w:rsidRPr="00EE7A5C" w:rsidRDefault="00AE4E22"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AE4E22" w:rsidRPr="00EE7A5C" w:rsidRDefault="00AE4E22" w:rsidP="00A23655">
            <w:pPr>
              <w:spacing w:after="120"/>
              <w:rPr>
                <w:rFonts w:ascii="Arial" w:hAnsi="Arial" w:cs="Arial"/>
                <w:color w:val="FF0000"/>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AE4E22" w:rsidRPr="00AE4E22" w:rsidRDefault="00AE4E22" w:rsidP="007B31F1">
            <w:pPr>
              <w:spacing w:after="0" w:line="240" w:lineRule="auto"/>
              <w:jc w:val="right"/>
              <w:rPr>
                <w:rFonts w:ascii="Arial" w:hAnsi="Arial" w:cs="Arial"/>
                <w:b/>
                <w:sz w:val="18"/>
                <w:szCs w:val="18"/>
              </w:rPr>
            </w:pPr>
            <w:r w:rsidRPr="00AE4E22">
              <w:rPr>
                <w:rFonts w:ascii="Arial" w:hAnsi="Arial" w:cs="Arial"/>
                <w:b/>
                <w:sz w:val="18"/>
                <w:szCs w:val="18"/>
              </w:rPr>
              <w:t>250.000.000</w:t>
            </w:r>
          </w:p>
        </w:tc>
        <w:tc>
          <w:tcPr>
            <w:tcW w:w="1625" w:type="dxa"/>
            <w:tcBorders>
              <w:top w:val="single" w:sz="4" w:space="0" w:color="auto"/>
              <w:left w:val="nil"/>
              <w:bottom w:val="single" w:sz="4" w:space="0" w:color="auto"/>
              <w:right w:val="single" w:sz="4" w:space="0" w:color="auto"/>
            </w:tcBorders>
            <w:noWrap/>
          </w:tcPr>
          <w:p w:rsidR="00AE4E22" w:rsidRPr="00AE4E22" w:rsidRDefault="00AE4E22" w:rsidP="007B31F1">
            <w:pPr>
              <w:spacing w:before="100" w:beforeAutospacing="1" w:after="100" w:afterAutospacing="1" w:line="240" w:lineRule="auto"/>
              <w:jc w:val="right"/>
              <w:rPr>
                <w:rFonts w:ascii="Arial" w:hAnsi="Arial" w:cs="Arial"/>
                <w:b/>
                <w:sz w:val="18"/>
                <w:szCs w:val="18"/>
              </w:rPr>
            </w:pPr>
            <w:r w:rsidRPr="00AE4E22">
              <w:rPr>
                <w:rFonts w:ascii="Arial" w:hAnsi="Arial" w:cs="Arial"/>
                <w:b/>
                <w:sz w:val="18"/>
                <w:szCs w:val="18"/>
              </w:rPr>
              <w:t>249.648.810</w:t>
            </w:r>
          </w:p>
        </w:tc>
        <w:tc>
          <w:tcPr>
            <w:tcW w:w="890" w:type="dxa"/>
            <w:tcBorders>
              <w:top w:val="single" w:sz="4" w:space="0" w:color="auto"/>
              <w:left w:val="nil"/>
              <w:bottom w:val="single" w:sz="4" w:space="0" w:color="auto"/>
              <w:right w:val="single" w:sz="4" w:space="0" w:color="auto"/>
            </w:tcBorders>
            <w:noWrap/>
          </w:tcPr>
          <w:p w:rsidR="00AE4E22" w:rsidRPr="00AE4E22" w:rsidRDefault="00AE4E22" w:rsidP="007B31F1">
            <w:pPr>
              <w:spacing w:before="100" w:beforeAutospacing="1" w:after="100" w:afterAutospacing="1" w:line="240" w:lineRule="auto"/>
              <w:jc w:val="right"/>
              <w:rPr>
                <w:rFonts w:ascii="Arial" w:hAnsi="Arial" w:cs="Arial"/>
                <w:b/>
                <w:bCs/>
                <w:sz w:val="18"/>
                <w:szCs w:val="18"/>
              </w:rPr>
            </w:pPr>
            <w:r w:rsidRPr="00AE4E22">
              <w:rPr>
                <w:rFonts w:ascii="Arial" w:hAnsi="Arial" w:cs="Arial"/>
                <w:b/>
                <w:bCs/>
                <w:sz w:val="18"/>
                <w:szCs w:val="18"/>
              </w:rPr>
              <w:t>99,86</w:t>
            </w:r>
          </w:p>
        </w:tc>
        <w:tc>
          <w:tcPr>
            <w:tcW w:w="766" w:type="dxa"/>
            <w:tcBorders>
              <w:top w:val="single" w:sz="4" w:space="0" w:color="auto"/>
              <w:left w:val="nil"/>
              <w:bottom w:val="single" w:sz="4" w:space="0" w:color="auto"/>
              <w:right w:val="single" w:sz="4" w:space="0" w:color="auto"/>
            </w:tcBorders>
            <w:noWrap/>
          </w:tcPr>
          <w:p w:rsidR="00AE4E22" w:rsidRPr="00AE4E22" w:rsidRDefault="00AE4E22" w:rsidP="007B31F1">
            <w:pPr>
              <w:spacing w:before="100" w:beforeAutospacing="1" w:after="100" w:afterAutospacing="1" w:line="240" w:lineRule="auto"/>
              <w:jc w:val="right"/>
              <w:rPr>
                <w:rFonts w:ascii="Arial" w:hAnsi="Arial" w:cs="Arial"/>
                <w:b/>
                <w:bCs/>
                <w:sz w:val="18"/>
                <w:szCs w:val="18"/>
              </w:rPr>
            </w:pPr>
            <w:r w:rsidRPr="00AE4E22">
              <w:rPr>
                <w:rFonts w:ascii="Arial" w:hAnsi="Arial" w:cs="Arial"/>
                <w:b/>
                <w:bCs/>
                <w:sz w:val="18"/>
                <w:szCs w:val="18"/>
              </w:rPr>
              <w:t>0,14</w:t>
            </w:r>
          </w:p>
        </w:tc>
      </w:tr>
      <w:tr w:rsidR="006C5139" w:rsidRPr="00EE7A5C" w:rsidTr="00216538">
        <w:trPr>
          <w:trHeight w:val="547"/>
        </w:trPr>
        <w:tc>
          <w:tcPr>
            <w:tcW w:w="568" w:type="dxa"/>
            <w:tcBorders>
              <w:top w:val="nil"/>
              <w:left w:val="single" w:sz="4" w:space="0" w:color="auto"/>
              <w:bottom w:val="nil"/>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tcBorders>
            <w:hideMark/>
          </w:tcPr>
          <w:p w:rsidR="006C5139" w:rsidRPr="00EE7A5C" w:rsidRDefault="006C5139"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vMerge/>
            <w:tcBorders>
              <w:top w:val="single" w:sz="4" w:space="0" w:color="auto"/>
              <w:left w:val="single" w:sz="4" w:space="0" w:color="auto"/>
              <w:bottom w:val="single" w:sz="4" w:space="0" w:color="auto"/>
              <w:right w:val="single" w:sz="4" w:space="0" w:color="auto"/>
            </w:tcBorders>
          </w:tcPr>
          <w:p w:rsidR="006C5139" w:rsidRPr="00EE7A5C" w:rsidRDefault="006C5139"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6C5139" w:rsidRPr="00984CDC" w:rsidRDefault="006C5139" w:rsidP="00A23655">
            <w:pPr>
              <w:spacing w:after="120"/>
              <w:rPr>
                <w:rFonts w:ascii="Arial" w:hAnsi="Arial" w:cs="Arial"/>
                <w:sz w:val="18"/>
                <w:szCs w:val="18"/>
              </w:rPr>
            </w:pPr>
            <w:r w:rsidRPr="00984CDC">
              <w:rPr>
                <w:rFonts w:ascii="Arial" w:hAnsi="Arial" w:cs="Arial"/>
                <w:sz w:val="18"/>
                <w:szCs w:val="18"/>
              </w:rPr>
              <w:t>Peningkatan Akuntabilitas Kinerja</w:t>
            </w:r>
          </w:p>
        </w:tc>
        <w:tc>
          <w:tcPr>
            <w:tcW w:w="1624" w:type="dxa"/>
            <w:tcBorders>
              <w:top w:val="single" w:sz="4" w:space="0" w:color="auto"/>
              <w:left w:val="single" w:sz="4" w:space="0" w:color="auto"/>
              <w:bottom w:val="single" w:sz="4" w:space="0" w:color="auto"/>
              <w:right w:val="single" w:sz="4" w:space="0" w:color="auto"/>
            </w:tcBorders>
            <w:noWrap/>
            <w:hideMark/>
          </w:tcPr>
          <w:p w:rsidR="006C5139" w:rsidRPr="00984CDC" w:rsidRDefault="00984CDC" w:rsidP="006226E6">
            <w:pPr>
              <w:spacing w:after="0" w:line="240" w:lineRule="auto"/>
              <w:jc w:val="right"/>
              <w:rPr>
                <w:rFonts w:ascii="Arial" w:hAnsi="Arial" w:cs="Arial"/>
                <w:sz w:val="18"/>
                <w:szCs w:val="18"/>
              </w:rPr>
            </w:pPr>
            <w:r w:rsidRPr="00984CDC">
              <w:rPr>
                <w:rFonts w:ascii="Arial" w:hAnsi="Arial" w:cs="Arial"/>
                <w:sz w:val="18"/>
                <w:szCs w:val="18"/>
              </w:rPr>
              <w:t>250.000.000</w:t>
            </w:r>
          </w:p>
        </w:tc>
        <w:tc>
          <w:tcPr>
            <w:tcW w:w="1625" w:type="dxa"/>
            <w:tcBorders>
              <w:top w:val="single" w:sz="4" w:space="0" w:color="auto"/>
              <w:left w:val="nil"/>
              <w:bottom w:val="single" w:sz="4" w:space="0" w:color="auto"/>
              <w:right w:val="single" w:sz="4" w:space="0" w:color="auto"/>
            </w:tcBorders>
            <w:noWrap/>
            <w:hideMark/>
          </w:tcPr>
          <w:p w:rsidR="006C5139" w:rsidRPr="00984CDC" w:rsidRDefault="00984CDC" w:rsidP="00664FFE">
            <w:pPr>
              <w:spacing w:before="100" w:beforeAutospacing="1" w:after="100" w:afterAutospacing="1" w:line="240" w:lineRule="auto"/>
              <w:jc w:val="right"/>
              <w:rPr>
                <w:rFonts w:ascii="Arial" w:hAnsi="Arial" w:cs="Arial"/>
                <w:sz w:val="18"/>
                <w:szCs w:val="18"/>
              </w:rPr>
            </w:pPr>
            <w:r w:rsidRPr="00984CDC">
              <w:rPr>
                <w:rFonts w:ascii="Arial" w:hAnsi="Arial" w:cs="Arial"/>
                <w:sz w:val="18"/>
                <w:szCs w:val="18"/>
              </w:rPr>
              <w:t>249.648.810</w:t>
            </w:r>
          </w:p>
        </w:tc>
        <w:tc>
          <w:tcPr>
            <w:tcW w:w="890" w:type="dxa"/>
            <w:tcBorders>
              <w:top w:val="single" w:sz="4" w:space="0" w:color="auto"/>
              <w:left w:val="nil"/>
              <w:bottom w:val="single" w:sz="4" w:space="0" w:color="auto"/>
              <w:right w:val="single" w:sz="4" w:space="0" w:color="auto"/>
            </w:tcBorders>
            <w:noWrap/>
            <w:hideMark/>
          </w:tcPr>
          <w:p w:rsidR="006C5139" w:rsidRPr="00984CDC" w:rsidRDefault="00984CDC" w:rsidP="00664FFE">
            <w:pPr>
              <w:spacing w:before="100" w:beforeAutospacing="1" w:after="100" w:afterAutospacing="1" w:line="240" w:lineRule="auto"/>
              <w:jc w:val="right"/>
              <w:rPr>
                <w:rFonts w:ascii="Arial" w:hAnsi="Arial" w:cs="Arial"/>
                <w:bCs/>
                <w:sz w:val="18"/>
                <w:szCs w:val="18"/>
              </w:rPr>
            </w:pPr>
            <w:r w:rsidRPr="00984CDC">
              <w:rPr>
                <w:rFonts w:ascii="Arial" w:hAnsi="Arial" w:cs="Arial"/>
                <w:bCs/>
                <w:sz w:val="18"/>
                <w:szCs w:val="18"/>
              </w:rPr>
              <w:t>99,86</w:t>
            </w:r>
          </w:p>
        </w:tc>
        <w:tc>
          <w:tcPr>
            <w:tcW w:w="766" w:type="dxa"/>
            <w:tcBorders>
              <w:top w:val="single" w:sz="4" w:space="0" w:color="auto"/>
              <w:left w:val="nil"/>
              <w:bottom w:val="single" w:sz="4" w:space="0" w:color="auto"/>
              <w:right w:val="single" w:sz="4" w:space="0" w:color="auto"/>
            </w:tcBorders>
            <w:noWrap/>
            <w:hideMark/>
          </w:tcPr>
          <w:p w:rsidR="006C5139" w:rsidRPr="00984CDC" w:rsidRDefault="00984CDC" w:rsidP="00664FFE">
            <w:pPr>
              <w:spacing w:before="100" w:beforeAutospacing="1" w:after="100" w:afterAutospacing="1" w:line="240" w:lineRule="auto"/>
              <w:jc w:val="right"/>
              <w:rPr>
                <w:rFonts w:ascii="Arial" w:hAnsi="Arial" w:cs="Arial"/>
                <w:bCs/>
                <w:sz w:val="18"/>
                <w:szCs w:val="18"/>
              </w:rPr>
            </w:pPr>
            <w:r w:rsidRPr="00984CDC">
              <w:rPr>
                <w:rFonts w:ascii="Arial" w:hAnsi="Arial" w:cs="Arial"/>
                <w:bCs/>
                <w:sz w:val="18"/>
                <w:szCs w:val="18"/>
              </w:rPr>
              <w:t>0,14</w:t>
            </w:r>
          </w:p>
        </w:tc>
      </w:tr>
      <w:tr w:rsidR="006C5139" w:rsidRPr="00EE7A5C" w:rsidTr="00216538">
        <w:trPr>
          <w:trHeight w:val="547"/>
        </w:trPr>
        <w:tc>
          <w:tcPr>
            <w:tcW w:w="568" w:type="dxa"/>
            <w:tcBorders>
              <w:top w:val="nil"/>
              <w:left w:val="single" w:sz="4" w:space="0" w:color="auto"/>
              <w:bottom w:val="nil"/>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Pr>
          <w:p w:rsidR="006C5139" w:rsidRPr="00EE7A5C" w:rsidRDefault="006C5139" w:rsidP="00664FFE">
            <w:pPr>
              <w:spacing w:after="0"/>
              <w:rPr>
                <w:rFonts w:ascii="Arial" w:hAnsi="Arial" w:cs="Arial"/>
                <w:color w:val="FF0000"/>
                <w:sz w:val="18"/>
                <w:szCs w:val="18"/>
              </w:rPr>
            </w:pPr>
          </w:p>
        </w:tc>
        <w:tc>
          <w:tcPr>
            <w:tcW w:w="1559" w:type="dxa"/>
            <w:tcBorders>
              <w:top w:val="single" w:sz="4" w:space="0" w:color="auto"/>
              <w:left w:val="single" w:sz="4" w:space="0" w:color="auto"/>
              <w:bottom w:val="single" w:sz="4" w:space="0" w:color="auto"/>
              <w:right w:val="single" w:sz="4" w:space="0" w:color="auto"/>
            </w:tcBorders>
          </w:tcPr>
          <w:p w:rsidR="006C5139" w:rsidRPr="00B46D5E" w:rsidRDefault="006C5139" w:rsidP="00A23655">
            <w:pPr>
              <w:spacing w:after="120"/>
              <w:rPr>
                <w:rFonts w:ascii="Arial" w:hAnsi="Arial" w:cs="Arial"/>
                <w:b/>
                <w:sz w:val="18"/>
                <w:szCs w:val="18"/>
              </w:rPr>
            </w:pPr>
            <w:r w:rsidRPr="00274D61">
              <w:rPr>
                <w:rFonts w:ascii="Arial" w:hAnsi="Arial" w:cs="Arial"/>
                <w:b/>
                <w:sz w:val="18"/>
                <w:szCs w:val="18"/>
              </w:rPr>
              <w:t>Program Peningkatan Kapasitas Sumber Daya Aparatur</w:t>
            </w:r>
          </w:p>
        </w:tc>
        <w:tc>
          <w:tcPr>
            <w:tcW w:w="1558" w:type="dxa"/>
            <w:tcBorders>
              <w:top w:val="single" w:sz="4" w:space="0" w:color="auto"/>
              <w:left w:val="nil"/>
              <w:bottom w:val="single" w:sz="4" w:space="0" w:color="auto"/>
              <w:right w:val="single" w:sz="4" w:space="0" w:color="auto"/>
            </w:tcBorders>
          </w:tcPr>
          <w:p w:rsidR="006C5139" w:rsidRPr="00274D61" w:rsidRDefault="006C5139" w:rsidP="00664FFE">
            <w:pPr>
              <w:spacing w:after="0"/>
              <w:rPr>
                <w:rFonts w:ascii="Arial" w:hAnsi="Arial" w:cs="Arial"/>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6C5139" w:rsidRPr="00274D61" w:rsidRDefault="00D165F5" w:rsidP="006226E6">
            <w:pPr>
              <w:spacing w:after="0" w:line="240" w:lineRule="auto"/>
              <w:jc w:val="right"/>
              <w:rPr>
                <w:rFonts w:ascii="Arial" w:hAnsi="Arial" w:cs="Arial"/>
                <w:b/>
                <w:bCs/>
                <w:sz w:val="18"/>
                <w:szCs w:val="18"/>
              </w:rPr>
            </w:pPr>
            <w:r>
              <w:rPr>
                <w:rFonts w:ascii="Arial" w:hAnsi="Arial" w:cs="Arial"/>
                <w:b/>
                <w:bCs/>
                <w:sz w:val="18"/>
                <w:szCs w:val="18"/>
              </w:rPr>
              <w:t>249.200.000</w:t>
            </w:r>
          </w:p>
          <w:p w:rsidR="006C5139" w:rsidRPr="00274D61" w:rsidRDefault="006C5139" w:rsidP="006226E6">
            <w:pPr>
              <w:spacing w:after="0" w:line="240" w:lineRule="auto"/>
              <w:jc w:val="right"/>
              <w:rPr>
                <w:rFonts w:ascii="Arial" w:hAnsi="Arial" w:cs="Arial"/>
                <w:sz w:val="18"/>
                <w:szCs w:val="18"/>
              </w:rPr>
            </w:pPr>
          </w:p>
        </w:tc>
        <w:tc>
          <w:tcPr>
            <w:tcW w:w="1625" w:type="dxa"/>
            <w:tcBorders>
              <w:top w:val="single" w:sz="4" w:space="0" w:color="auto"/>
              <w:left w:val="nil"/>
              <w:bottom w:val="single" w:sz="4" w:space="0" w:color="auto"/>
              <w:right w:val="single" w:sz="4" w:space="0" w:color="auto"/>
            </w:tcBorders>
            <w:noWrap/>
          </w:tcPr>
          <w:p w:rsidR="006C5139" w:rsidRPr="00274D61" w:rsidRDefault="00D165F5"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237.941.621</w:t>
            </w:r>
          </w:p>
          <w:p w:rsidR="006C5139" w:rsidRPr="00274D61" w:rsidRDefault="006C5139" w:rsidP="00664FFE">
            <w:pPr>
              <w:spacing w:before="100" w:beforeAutospacing="1" w:after="100" w:afterAutospacing="1" w:line="240" w:lineRule="auto"/>
              <w:jc w:val="right"/>
              <w:rPr>
                <w:rFonts w:ascii="Arial" w:hAnsi="Arial" w:cs="Arial"/>
                <w:sz w:val="18"/>
                <w:szCs w:val="18"/>
              </w:rPr>
            </w:pPr>
          </w:p>
        </w:tc>
        <w:tc>
          <w:tcPr>
            <w:tcW w:w="890" w:type="dxa"/>
            <w:tcBorders>
              <w:top w:val="single" w:sz="4" w:space="0" w:color="auto"/>
              <w:left w:val="nil"/>
              <w:bottom w:val="single" w:sz="4" w:space="0" w:color="auto"/>
              <w:right w:val="single" w:sz="4" w:space="0" w:color="auto"/>
            </w:tcBorders>
            <w:noWrap/>
          </w:tcPr>
          <w:p w:rsidR="006C5139" w:rsidRPr="00274D61" w:rsidRDefault="00D9174A"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95,00</w:t>
            </w:r>
          </w:p>
        </w:tc>
        <w:tc>
          <w:tcPr>
            <w:tcW w:w="766" w:type="dxa"/>
            <w:tcBorders>
              <w:top w:val="single" w:sz="4" w:space="0" w:color="auto"/>
              <w:left w:val="nil"/>
              <w:bottom w:val="single" w:sz="4" w:space="0" w:color="auto"/>
              <w:right w:val="single" w:sz="4" w:space="0" w:color="auto"/>
            </w:tcBorders>
            <w:noWrap/>
          </w:tcPr>
          <w:p w:rsidR="006C5139" w:rsidRPr="00274D61" w:rsidRDefault="00D9174A" w:rsidP="00664FFE">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5,00</w:t>
            </w:r>
          </w:p>
        </w:tc>
      </w:tr>
      <w:tr w:rsidR="006C5139" w:rsidRPr="00EE7A5C" w:rsidTr="00B46D5E">
        <w:trPr>
          <w:trHeight w:val="968"/>
        </w:trPr>
        <w:tc>
          <w:tcPr>
            <w:tcW w:w="568" w:type="dxa"/>
            <w:tcBorders>
              <w:top w:val="nil"/>
              <w:left w:val="single" w:sz="4" w:space="0" w:color="auto"/>
              <w:bottom w:val="nil"/>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Pr>
          <w:p w:rsidR="006C5139" w:rsidRPr="00EE7A5C" w:rsidRDefault="006C5139" w:rsidP="00664FFE">
            <w:pPr>
              <w:spacing w:after="0"/>
              <w:rPr>
                <w:rFonts w:ascii="Arial" w:hAnsi="Arial" w:cs="Arial"/>
                <w:color w:val="FF0000"/>
                <w:sz w:val="18"/>
                <w:szCs w:val="18"/>
              </w:rPr>
            </w:pPr>
          </w:p>
        </w:tc>
        <w:tc>
          <w:tcPr>
            <w:tcW w:w="1559" w:type="dxa"/>
            <w:tcBorders>
              <w:top w:val="single" w:sz="4" w:space="0" w:color="auto"/>
              <w:left w:val="single" w:sz="4" w:space="0" w:color="auto"/>
              <w:right w:val="single" w:sz="4" w:space="0" w:color="auto"/>
            </w:tcBorders>
          </w:tcPr>
          <w:p w:rsidR="006C5139" w:rsidRPr="00EE7A5C" w:rsidRDefault="006C5139"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6C5139" w:rsidRPr="00B46D5E" w:rsidRDefault="003C664A" w:rsidP="00A23655">
            <w:pPr>
              <w:spacing w:after="120"/>
              <w:rPr>
                <w:rFonts w:ascii="Arial" w:hAnsi="Arial" w:cs="Arial"/>
                <w:sz w:val="18"/>
                <w:szCs w:val="18"/>
              </w:rPr>
            </w:pPr>
            <w:r w:rsidRPr="003C664A">
              <w:rPr>
                <w:rFonts w:ascii="Arial" w:hAnsi="Arial" w:cs="Arial"/>
                <w:sz w:val="18"/>
                <w:szCs w:val="18"/>
              </w:rPr>
              <w:t>Peningkatan Kinerja Pelayanan Publik</w:t>
            </w:r>
          </w:p>
        </w:tc>
        <w:tc>
          <w:tcPr>
            <w:tcW w:w="1624" w:type="dxa"/>
            <w:tcBorders>
              <w:top w:val="single" w:sz="4" w:space="0" w:color="auto"/>
              <w:left w:val="single" w:sz="4" w:space="0" w:color="auto"/>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sz w:val="18"/>
                <w:szCs w:val="18"/>
              </w:rPr>
            </w:pPr>
            <w:r w:rsidRPr="003C664A">
              <w:rPr>
                <w:rFonts w:ascii="Arial" w:hAnsi="Arial" w:cs="Arial"/>
                <w:sz w:val="18"/>
                <w:szCs w:val="18"/>
              </w:rPr>
              <w:t>124.050.000</w:t>
            </w:r>
            <w:r w:rsidR="006C5139" w:rsidRPr="003C664A">
              <w:rPr>
                <w:rFonts w:ascii="Arial" w:hAnsi="Arial" w:cs="Arial"/>
                <w:sz w:val="18"/>
                <w:szCs w:val="18"/>
              </w:rPr>
              <w:t xml:space="preserve"> </w:t>
            </w:r>
          </w:p>
        </w:tc>
        <w:tc>
          <w:tcPr>
            <w:tcW w:w="1625"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sz w:val="18"/>
                <w:szCs w:val="18"/>
              </w:rPr>
            </w:pPr>
            <w:r w:rsidRPr="003C664A">
              <w:rPr>
                <w:rFonts w:ascii="Arial" w:hAnsi="Arial" w:cs="Arial"/>
                <w:sz w:val="18"/>
                <w:szCs w:val="18"/>
              </w:rPr>
              <w:t>123.739.186</w:t>
            </w:r>
          </w:p>
        </w:tc>
        <w:tc>
          <w:tcPr>
            <w:tcW w:w="890"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bCs/>
                <w:sz w:val="18"/>
                <w:szCs w:val="18"/>
              </w:rPr>
            </w:pPr>
            <w:r w:rsidRPr="003C664A">
              <w:rPr>
                <w:rFonts w:ascii="Arial" w:hAnsi="Arial" w:cs="Arial"/>
                <w:bCs/>
                <w:sz w:val="18"/>
                <w:szCs w:val="18"/>
              </w:rPr>
              <w:t>99,75</w:t>
            </w:r>
          </w:p>
        </w:tc>
        <w:tc>
          <w:tcPr>
            <w:tcW w:w="766"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bCs/>
                <w:sz w:val="18"/>
                <w:szCs w:val="18"/>
              </w:rPr>
            </w:pPr>
            <w:r w:rsidRPr="003C664A">
              <w:rPr>
                <w:rFonts w:ascii="Arial" w:hAnsi="Arial" w:cs="Arial"/>
                <w:bCs/>
                <w:sz w:val="18"/>
                <w:szCs w:val="18"/>
              </w:rPr>
              <w:t>0,25</w:t>
            </w:r>
          </w:p>
        </w:tc>
      </w:tr>
      <w:tr w:rsidR="006C5139" w:rsidRPr="00EE7A5C" w:rsidTr="00B46D5E">
        <w:trPr>
          <w:trHeight w:val="663"/>
        </w:trPr>
        <w:tc>
          <w:tcPr>
            <w:tcW w:w="568" w:type="dxa"/>
            <w:tcBorders>
              <w:top w:val="nil"/>
              <w:left w:val="single" w:sz="4" w:space="0" w:color="auto"/>
              <w:bottom w:val="single" w:sz="4" w:space="0" w:color="auto"/>
              <w:right w:val="single" w:sz="4" w:space="0" w:color="auto"/>
            </w:tcBorders>
          </w:tcPr>
          <w:p w:rsidR="006C5139" w:rsidRPr="00EE7A5C" w:rsidRDefault="006C5139" w:rsidP="00664FFE">
            <w:pPr>
              <w:spacing w:after="0" w:line="240" w:lineRule="auto"/>
              <w:rPr>
                <w:rFonts w:ascii="Arial" w:hAnsi="Arial" w:cs="Arial"/>
                <w:color w:val="FF0000"/>
                <w:sz w:val="18"/>
                <w:szCs w:val="18"/>
                <w:lang w:val="id-ID" w:eastAsia="id-ID"/>
              </w:rPr>
            </w:pPr>
          </w:p>
        </w:tc>
        <w:tc>
          <w:tcPr>
            <w:tcW w:w="1134" w:type="dxa"/>
            <w:gridSpan w:val="2"/>
            <w:tcBorders>
              <w:bottom w:val="single" w:sz="4" w:space="0" w:color="auto"/>
            </w:tcBorders>
          </w:tcPr>
          <w:p w:rsidR="006C5139" w:rsidRPr="00EE7A5C" w:rsidRDefault="006C5139"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6C5139" w:rsidRPr="00EE7A5C" w:rsidRDefault="006C5139"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6C5139" w:rsidRPr="00B46D5E" w:rsidRDefault="00B46D5E" w:rsidP="00A23655">
            <w:pPr>
              <w:spacing w:after="120"/>
              <w:rPr>
                <w:rFonts w:ascii="Arial" w:hAnsi="Arial" w:cs="Arial"/>
                <w:sz w:val="18"/>
                <w:szCs w:val="18"/>
              </w:rPr>
            </w:pPr>
            <w:r>
              <w:rPr>
                <w:rFonts w:ascii="Arial" w:hAnsi="Arial" w:cs="Arial"/>
                <w:sz w:val="18"/>
                <w:szCs w:val="18"/>
              </w:rPr>
              <w:t>Penyusunan Analisis Jabatan</w:t>
            </w:r>
          </w:p>
        </w:tc>
        <w:tc>
          <w:tcPr>
            <w:tcW w:w="1624" w:type="dxa"/>
            <w:tcBorders>
              <w:top w:val="single" w:sz="4" w:space="0" w:color="auto"/>
              <w:left w:val="single" w:sz="4" w:space="0" w:color="auto"/>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sz w:val="18"/>
                <w:szCs w:val="18"/>
              </w:rPr>
            </w:pPr>
            <w:r w:rsidRPr="003C664A">
              <w:rPr>
                <w:rFonts w:ascii="Arial" w:hAnsi="Arial" w:cs="Arial"/>
                <w:sz w:val="18"/>
                <w:szCs w:val="18"/>
              </w:rPr>
              <w:t>125.150.000</w:t>
            </w:r>
            <w:r w:rsidR="006C5139" w:rsidRPr="003C664A">
              <w:rPr>
                <w:rFonts w:ascii="Arial" w:hAnsi="Arial" w:cs="Arial"/>
                <w:sz w:val="18"/>
                <w:szCs w:val="18"/>
              </w:rPr>
              <w:t xml:space="preserve"> </w:t>
            </w:r>
          </w:p>
        </w:tc>
        <w:tc>
          <w:tcPr>
            <w:tcW w:w="1625"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sz w:val="18"/>
                <w:szCs w:val="18"/>
              </w:rPr>
            </w:pPr>
            <w:r w:rsidRPr="003C664A">
              <w:rPr>
                <w:rFonts w:ascii="Arial" w:hAnsi="Arial" w:cs="Arial"/>
                <w:sz w:val="18"/>
                <w:szCs w:val="18"/>
              </w:rPr>
              <w:t>114.202.435</w:t>
            </w:r>
          </w:p>
        </w:tc>
        <w:tc>
          <w:tcPr>
            <w:tcW w:w="890"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91,25</w:t>
            </w:r>
          </w:p>
        </w:tc>
        <w:tc>
          <w:tcPr>
            <w:tcW w:w="766" w:type="dxa"/>
            <w:tcBorders>
              <w:top w:val="single" w:sz="4" w:space="0" w:color="auto"/>
              <w:left w:val="nil"/>
              <w:bottom w:val="single" w:sz="4" w:space="0" w:color="auto"/>
              <w:right w:val="single" w:sz="4" w:space="0" w:color="auto"/>
            </w:tcBorders>
            <w:noWrap/>
          </w:tcPr>
          <w:p w:rsidR="006C5139" w:rsidRPr="003C664A" w:rsidRDefault="003C664A"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8,75</w:t>
            </w:r>
          </w:p>
        </w:tc>
      </w:tr>
      <w:tr w:rsidR="000C233F" w:rsidRPr="00D165F5" w:rsidTr="005F5BB6">
        <w:trPr>
          <w:trHeight w:val="1098"/>
        </w:trPr>
        <w:tc>
          <w:tcPr>
            <w:tcW w:w="568" w:type="dxa"/>
            <w:tcBorders>
              <w:top w:val="nil"/>
              <w:left w:val="single" w:sz="4" w:space="0" w:color="auto"/>
              <w:bottom w:val="single" w:sz="4" w:space="0" w:color="auto"/>
              <w:right w:val="single" w:sz="4" w:space="0" w:color="auto"/>
            </w:tcBorders>
          </w:tcPr>
          <w:p w:rsidR="000C233F" w:rsidRPr="00EE7A5C" w:rsidRDefault="000C233F" w:rsidP="00664FFE">
            <w:pPr>
              <w:spacing w:after="0" w:line="240" w:lineRule="auto"/>
              <w:rPr>
                <w:rFonts w:ascii="Arial" w:hAnsi="Arial" w:cs="Arial"/>
                <w:color w:val="FF0000"/>
                <w:sz w:val="18"/>
                <w:szCs w:val="18"/>
                <w:lang w:val="id-ID" w:eastAsia="id-ID"/>
              </w:rPr>
            </w:pPr>
          </w:p>
        </w:tc>
        <w:tc>
          <w:tcPr>
            <w:tcW w:w="1134" w:type="dxa"/>
            <w:gridSpan w:val="2"/>
            <w:tcBorders>
              <w:bottom w:val="single" w:sz="4" w:space="0" w:color="auto"/>
            </w:tcBorders>
          </w:tcPr>
          <w:p w:rsidR="000C233F" w:rsidRPr="00EE7A5C" w:rsidRDefault="000C233F"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0C233F" w:rsidRPr="000C233F" w:rsidRDefault="000C233F" w:rsidP="000C233F">
            <w:pPr>
              <w:spacing w:after="120"/>
              <w:rPr>
                <w:rFonts w:ascii="Arial" w:hAnsi="Arial" w:cs="Arial"/>
                <w:b/>
                <w:sz w:val="18"/>
                <w:szCs w:val="18"/>
              </w:rPr>
            </w:pPr>
            <w:r w:rsidRPr="00274D61">
              <w:rPr>
                <w:rFonts w:ascii="Arial" w:hAnsi="Arial" w:cs="Arial"/>
                <w:b/>
                <w:sz w:val="18"/>
                <w:szCs w:val="18"/>
              </w:rPr>
              <w:t>Program Peningkatan Kapasitas Sumber Daya Aparatur</w:t>
            </w:r>
          </w:p>
        </w:tc>
        <w:tc>
          <w:tcPr>
            <w:tcW w:w="1558" w:type="dxa"/>
            <w:tcBorders>
              <w:top w:val="single" w:sz="4" w:space="0" w:color="auto"/>
              <w:left w:val="nil"/>
              <w:bottom w:val="single" w:sz="4" w:space="0" w:color="auto"/>
              <w:right w:val="single" w:sz="4" w:space="0" w:color="auto"/>
            </w:tcBorders>
          </w:tcPr>
          <w:p w:rsidR="000C233F" w:rsidRPr="003C664A" w:rsidRDefault="000C233F" w:rsidP="00A23655">
            <w:pPr>
              <w:spacing w:after="120"/>
              <w:rPr>
                <w:rFonts w:ascii="Arial" w:hAnsi="Arial" w:cs="Arial"/>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0C233F" w:rsidRPr="00D165F5" w:rsidRDefault="000C233F" w:rsidP="00664FFE">
            <w:pPr>
              <w:spacing w:before="100" w:beforeAutospacing="1" w:after="100" w:afterAutospacing="1" w:line="240" w:lineRule="auto"/>
              <w:jc w:val="right"/>
              <w:rPr>
                <w:rFonts w:ascii="Arial" w:hAnsi="Arial" w:cs="Arial"/>
                <w:b/>
                <w:sz w:val="18"/>
                <w:szCs w:val="18"/>
              </w:rPr>
            </w:pPr>
            <w:r w:rsidRPr="00D165F5">
              <w:rPr>
                <w:rFonts w:ascii="Arial" w:hAnsi="Arial" w:cs="Arial"/>
                <w:b/>
                <w:sz w:val="18"/>
                <w:szCs w:val="18"/>
              </w:rPr>
              <w:t>524.825.000</w:t>
            </w:r>
          </w:p>
        </w:tc>
        <w:tc>
          <w:tcPr>
            <w:tcW w:w="1625" w:type="dxa"/>
            <w:tcBorders>
              <w:top w:val="single" w:sz="4" w:space="0" w:color="auto"/>
              <w:left w:val="nil"/>
              <w:bottom w:val="single" w:sz="4" w:space="0" w:color="auto"/>
              <w:right w:val="single" w:sz="4" w:space="0" w:color="auto"/>
            </w:tcBorders>
            <w:noWrap/>
          </w:tcPr>
          <w:p w:rsidR="000C233F" w:rsidRPr="00D165F5" w:rsidRDefault="000C233F" w:rsidP="00664FFE">
            <w:pPr>
              <w:spacing w:before="100" w:beforeAutospacing="1" w:after="100" w:afterAutospacing="1" w:line="240" w:lineRule="auto"/>
              <w:jc w:val="right"/>
              <w:rPr>
                <w:rFonts w:ascii="Arial" w:hAnsi="Arial" w:cs="Arial"/>
                <w:b/>
                <w:sz w:val="18"/>
                <w:szCs w:val="18"/>
              </w:rPr>
            </w:pPr>
            <w:r w:rsidRPr="00D165F5">
              <w:rPr>
                <w:rFonts w:ascii="Arial" w:hAnsi="Arial" w:cs="Arial"/>
                <w:b/>
                <w:sz w:val="18"/>
                <w:szCs w:val="18"/>
              </w:rPr>
              <w:t>520.857.595</w:t>
            </w:r>
          </w:p>
        </w:tc>
        <w:tc>
          <w:tcPr>
            <w:tcW w:w="890" w:type="dxa"/>
            <w:tcBorders>
              <w:top w:val="single" w:sz="4" w:space="0" w:color="auto"/>
              <w:left w:val="nil"/>
              <w:bottom w:val="single" w:sz="4" w:space="0" w:color="auto"/>
              <w:right w:val="single" w:sz="4" w:space="0" w:color="auto"/>
            </w:tcBorders>
            <w:noWrap/>
          </w:tcPr>
          <w:p w:rsidR="000C233F" w:rsidRPr="00D165F5" w:rsidRDefault="000C233F" w:rsidP="00664FFE">
            <w:pPr>
              <w:spacing w:before="100" w:beforeAutospacing="1" w:after="100" w:afterAutospacing="1" w:line="240" w:lineRule="auto"/>
              <w:jc w:val="right"/>
              <w:rPr>
                <w:rFonts w:ascii="Arial" w:hAnsi="Arial" w:cs="Arial"/>
                <w:b/>
                <w:bCs/>
                <w:sz w:val="18"/>
                <w:szCs w:val="18"/>
              </w:rPr>
            </w:pPr>
            <w:r w:rsidRPr="00D165F5">
              <w:rPr>
                <w:rFonts w:ascii="Arial" w:hAnsi="Arial" w:cs="Arial"/>
                <w:b/>
                <w:bCs/>
                <w:sz w:val="18"/>
                <w:szCs w:val="18"/>
              </w:rPr>
              <w:t>99,24</w:t>
            </w:r>
          </w:p>
        </w:tc>
        <w:tc>
          <w:tcPr>
            <w:tcW w:w="766" w:type="dxa"/>
            <w:tcBorders>
              <w:top w:val="single" w:sz="4" w:space="0" w:color="auto"/>
              <w:left w:val="nil"/>
              <w:bottom w:val="single" w:sz="4" w:space="0" w:color="auto"/>
              <w:right w:val="single" w:sz="4" w:space="0" w:color="auto"/>
            </w:tcBorders>
            <w:noWrap/>
          </w:tcPr>
          <w:p w:rsidR="000C233F" w:rsidRPr="00D165F5" w:rsidRDefault="000C233F" w:rsidP="00664FFE">
            <w:pPr>
              <w:spacing w:before="100" w:beforeAutospacing="1" w:after="100" w:afterAutospacing="1" w:line="240" w:lineRule="auto"/>
              <w:jc w:val="right"/>
              <w:rPr>
                <w:rFonts w:ascii="Arial" w:hAnsi="Arial" w:cs="Arial"/>
                <w:b/>
                <w:bCs/>
                <w:sz w:val="18"/>
                <w:szCs w:val="18"/>
              </w:rPr>
            </w:pPr>
            <w:r w:rsidRPr="00D165F5">
              <w:rPr>
                <w:rFonts w:ascii="Arial" w:hAnsi="Arial" w:cs="Arial"/>
                <w:b/>
                <w:bCs/>
                <w:sz w:val="18"/>
                <w:szCs w:val="18"/>
              </w:rPr>
              <w:t>0,76</w:t>
            </w:r>
          </w:p>
        </w:tc>
      </w:tr>
      <w:tr w:rsidR="000C233F" w:rsidRPr="00EE7A5C" w:rsidTr="00E45D39">
        <w:trPr>
          <w:trHeight w:val="547"/>
        </w:trPr>
        <w:tc>
          <w:tcPr>
            <w:tcW w:w="568" w:type="dxa"/>
            <w:tcBorders>
              <w:top w:val="single" w:sz="4" w:space="0" w:color="auto"/>
              <w:left w:val="single" w:sz="4" w:space="0" w:color="auto"/>
              <w:bottom w:val="single" w:sz="4" w:space="0" w:color="auto"/>
              <w:right w:val="single" w:sz="4" w:space="0" w:color="auto"/>
            </w:tcBorders>
          </w:tcPr>
          <w:p w:rsidR="000C233F" w:rsidRPr="00EE7A5C" w:rsidRDefault="000C233F"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bottom w:val="single" w:sz="4" w:space="0" w:color="auto"/>
            </w:tcBorders>
          </w:tcPr>
          <w:p w:rsidR="000C233F" w:rsidRPr="00EE7A5C" w:rsidRDefault="000C233F" w:rsidP="00664FFE">
            <w:pPr>
              <w:spacing w:after="0"/>
              <w:rPr>
                <w:rFonts w:ascii="Arial" w:hAnsi="Arial" w:cs="Arial"/>
                <w:color w:val="FF0000"/>
                <w:sz w:val="18"/>
                <w:szCs w:val="18"/>
              </w:rPr>
            </w:pPr>
          </w:p>
        </w:tc>
        <w:tc>
          <w:tcPr>
            <w:tcW w:w="1559" w:type="dxa"/>
            <w:tcBorders>
              <w:top w:val="single" w:sz="4" w:space="0" w:color="auto"/>
              <w:left w:val="single" w:sz="4" w:space="0" w:color="auto"/>
              <w:bottom w:val="single" w:sz="4" w:space="0" w:color="auto"/>
              <w:right w:val="single" w:sz="4" w:space="0" w:color="auto"/>
            </w:tcBorders>
          </w:tcPr>
          <w:p w:rsidR="000C233F" w:rsidRPr="00EE7A5C" w:rsidRDefault="000C233F" w:rsidP="00A23655">
            <w:pPr>
              <w:spacing w:after="120"/>
              <w:rPr>
                <w:rFonts w:ascii="Arial" w:hAnsi="Arial" w:cs="Arial"/>
                <w:b/>
                <w:color w:val="FF0000"/>
                <w:sz w:val="18"/>
                <w:szCs w:val="18"/>
              </w:rPr>
            </w:pPr>
          </w:p>
        </w:tc>
        <w:tc>
          <w:tcPr>
            <w:tcW w:w="1558" w:type="dxa"/>
            <w:tcBorders>
              <w:top w:val="single" w:sz="4" w:space="0" w:color="auto"/>
              <w:left w:val="nil"/>
              <w:bottom w:val="single" w:sz="4" w:space="0" w:color="auto"/>
              <w:right w:val="single" w:sz="4" w:space="0" w:color="auto"/>
            </w:tcBorders>
          </w:tcPr>
          <w:p w:rsidR="000C233F" w:rsidRPr="000C233F" w:rsidRDefault="000C233F" w:rsidP="001C2A7F">
            <w:pPr>
              <w:spacing w:after="120"/>
              <w:rPr>
                <w:rFonts w:ascii="Arial" w:hAnsi="Arial" w:cs="Arial"/>
                <w:sz w:val="18"/>
                <w:szCs w:val="18"/>
              </w:rPr>
            </w:pPr>
            <w:r w:rsidRPr="000C233F">
              <w:rPr>
                <w:rFonts w:ascii="Arial" w:hAnsi="Arial" w:cs="Arial"/>
                <w:sz w:val="18"/>
                <w:szCs w:val="18"/>
              </w:rPr>
              <w:t>Reformasi Birokrasi</w:t>
            </w:r>
          </w:p>
        </w:tc>
        <w:tc>
          <w:tcPr>
            <w:tcW w:w="1624" w:type="dxa"/>
            <w:tcBorders>
              <w:top w:val="single" w:sz="4" w:space="0" w:color="auto"/>
              <w:left w:val="single" w:sz="4" w:space="0" w:color="auto"/>
              <w:bottom w:val="single" w:sz="4" w:space="0" w:color="auto"/>
              <w:right w:val="single" w:sz="4" w:space="0" w:color="auto"/>
            </w:tcBorders>
            <w:noWrap/>
          </w:tcPr>
          <w:p w:rsidR="000C233F" w:rsidRPr="003C664A" w:rsidRDefault="000C233F" w:rsidP="007B31F1">
            <w:pPr>
              <w:spacing w:before="100" w:beforeAutospacing="1" w:after="100" w:afterAutospacing="1" w:line="240" w:lineRule="auto"/>
              <w:jc w:val="right"/>
              <w:rPr>
                <w:rFonts w:ascii="Arial" w:hAnsi="Arial" w:cs="Arial"/>
                <w:sz w:val="18"/>
                <w:szCs w:val="18"/>
              </w:rPr>
            </w:pPr>
            <w:r>
              <w:rPr>
                <w:rFonts w:ascii="Arial" w:hAnsi="Arial" w:cs="Arial"/>
                <w:sz w:val="18"/>
                <w:szCs w:val="18"/>
              </w:rPr>
              <w:t>524.825.000</w:t>
            </w:r>
          </w:p>
        </w:tc>
        <w:tc>
          <w:tcPr>
            <w:tcW w:w="1625" w:type="dxa"/>
            <w:tcBorders>
              <w:top w:val="single" w:sz="4" w:space="0" w:color="auto"/>
              <w:left w:val="nil"/>
              <w:bottom w:val="single" w:sz="4" w:space="0" w:color="auto"/>
              <w:right w:val="single" w:sz="4" w:space="0" w:color="auto"/>
            </w:tcBorders>
            <w:noWrap/>
          </w:tcPr>
          <w:p w:rsidR="000C233F" w:rsidRPr="003C664A" w:rsidRDefault="000C233F" w:rsidP="007B31F1">
            <w:pPr>
              <w:spacing w:before="100" w:beforeAutospacing="1" w:after="100" w:afterAutospacing="1" w:line="240" w:lineRule="auto"/>
              <w:jc w:val="right"/>
              <w:rPr>
                <w:rFonts w:ascii="Arial" w:hAnsi="Arial" w:cs="Arial"/>
                <w:sz w:val="18"/>
                <w:szCs w:val="18"/>
              </w:rPr>
            </w:pPr>
            <w:r>
              <w:rPr>
                <w:rFonts w:ascii="Arial" w:hAnsi="Arial" w:cs="Arial"/>
                <w:sz w:val="18"/>
                <w:szCs w:val="18"/>
              </w:rPr>
              <w:t>520.857.595</w:t>
            </w:r>
          </w:p>
        </w:tc>
        <w:tc>
          <w:tcPr>
            <w:tcW w:w="890" w:type="dxa"/>
            <w:tcBorders>
              <w:top w:val="single" w:sz="4" w:space="0" w:color="auto"/>
              <w:left w:val="nil"/>
              <w:bottom w:val="single" w:sz="4" w:space="0" w:color="auto"/>
              <w:right w:val="single" w:sz="4" w:space="0" w:color="auto"/>
            </w:tcBorders>
            <w:noWrap/>
          </w:tcPr>
          <w:p w:rsidR="000C233F" w:rsidRDefault="000C233F" w:rsidP="007B31F1">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99,24</w:t>
            </w:r>
          </w:p>
        </w:tc>
        <w:tc>
          <w:tcPr>
            <w:tcW w:w="766" w:type="dxa"/>
            <w:tcBorders>
              <w:top w:val="single" w:sz="4" w:space="0" w:color="auto"/>
              <w:left w:val="nil"/>
              <w:bottom w:val="single" w:sz="4" w:space="0" w:color="auto"/>
              <w:right w:val="single" w:sz="4" w:space="0" w:color="auto"/>
            </w:tcBorders>
            <w:noWrap/>
          </w:tcPr>
          <w:p w:rsidR="000C233F" w:rsidRDefault="000C233F" w:rsidP="007B31F1">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0,76</w:t>
            </w:r>
          </w:p>
        </w:tc>
      </w:tr>
      <w:tr w:rsidR="005B72C9" w:rsidRPr="00653ABB" w:rsidTr="00653ABB">
        <w:trPr>
          <w:trHeight w:val="547"/>
        </w:trPr>
        <w:tc>
          <w:tcPr>
            <w:tcW w:w="568" w:type="dxa"/>
            <w:tcBorders>
              <w:top w:val="single" w:sz="4" w:space="0" w:color="auto"/>
              <w:left w:val="single" w:sz="4" w:space="0" w:color="auto"/>
              <w:bottom w:val="single" w:sz="4" w:space="0" w:color="auto"/>
              <w:right w:val="single" w:sz="4" w:space="0" w:color="auto"/>
            </w:tcBorders>
          </w:tcPr>
          <w:p w:rsidR="005B72C9" w:rsidRPr="00653ABB" w:rsidRDefault="005B72C9"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left w:val="single" w:sz="4" w:space="0" w:color="auto"/>
              <w:bottom w:val="single" w:sz="4" w:space="0" w:color="auto"/>
              <w:right w:val="single" w:sz="4" w:space="0" w:color="auto"/>
            </w:tcBorders>
          </w:tcPr>
          <w:p w:rsidR="005B72C9" w:rsidRPr="00653ABB" w:rsidRDefault="005B72C9" w:rsidP="00664FFE">
            <w:pPr>
              <w:spacing w:after="0"/>
              <w:rPr>
                <w:rFonts w:ascii="Arial" w:hAnsi="Arial" w:cs="Arial"/>
                <w:color w:val="FF0000"/>
                <w:sz w:val="18"/>
                <w:szCs w:val="18"/>
              </w:rPr>
            </w:pPr>
          </w:p>
        </w:tc>
        <w:tc>
          <w:tcPr>
            <w:tcW w:w="1559" w:type="dxa"/>
            <w:tcBorders>
              <w:top w:val="single" w:sz="4" w:space="0" w:color="auto"/>
              <w:left w:val="single" w:sz="4" w:space="0" w:color="auto"/>
              <w:bottom w:val="single" w:sz="4" w:space="0" w:color="auto"/>
              <w:right w:val="single" w:sz="4" w:space="0" w:color="auto"/>
            </w:tcBorders>
          </w:tcPr>
          <w:p w:rsidR="005B72C9" w:rsidRPr="00653ABB" w:rsidRDefault="005B72C9" w:rsidP="00A23655">
            <w:pPr>
              <w:spacing w:after="120"/>
              <w:rPr>
                <w:rFonts w:ascii="Arial" w:hAnsi="Arial" w:cs="Arial"/>
                <w:b/>
                <w:sz w:val="18"/>
                <w:szCs w:val="18"/>
              </w:rPr>
            </w:pPr>
            <w:r w:rsidRPr="00653ABB">
              <w:rPr>
                <w:rFonts w:ascii="Arial" w:hAnsi="Arial" w:cs="Arial"/>
                <w:b/>
                <w:sz w:val="18"/>
                <w:szCs w:val="18"/>
              </w:rPr>
              <w:t>Program Peningkatan Sistem Pengawasan Internal dan Pengendalian Pelaksanaan Kebijakan KDH</w:t>
            </w:r>
          </w:p>
        </w:tc>
        <w:tc>
          <w:tcPr>
            <w:tcW w:w="1558" w:type="dxa"/>
            <w:tcBorders>
              <w:top w:val="single" w:sz="4" w:space="0" w:color="auto"/>
              <w:left w:val="single" w:sz="4" w:space="0" w:color="auto"/>
              <w:bottom w:val="single" w:sz="4" w:space="0" w:color="auto"/>
              <w:right w:val="single" w:sz="4" w:space="0" w:color="auto"/>
            </w:tcBorders>
          </w:tcPr>
          <w:p w:rsidR="005B72C9" w:rsidRPr="00653ABB" w:rsidRDefault="005B72C9" w:rsidP="000509A9">
            <w:pPr>
              <w:spacing w:after="0"/>
              <w:rPr>
                <w:rFonts w:ascii="Arial" w:hAnsi="Arial" w:cs="Arial"/>
                <w:color w:val="FF0000"/>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5B72C9" w:rsidRPr="00653ABB" w:rsidRDefault="00920C77" w:rsidP="007B31F1">
            <w:pPr>
              <w:spacing w:before="100" w:beforeAutospacing="1" w:after="100" w:afterAutospacing="1" w:line="240" w:lineRule="auto"/>
              <w:jc w:val="right"/>
              <w:rPr>
                <w:rFonts w:ascii="Arial" w:hAnsi="Arial" w:cs="Arial"/>
                <w:b/>
                <w:sz w:val="18"/>
                <w:szCs w:val="18"/>
              </w:rPr>
            </w:pPr>
            <w:r>
              <w:rPr>
                <w:rFonts w:ascii="Arial" w:hAnsi="Arial" w:cs="Arial"/>
                <w:b/>
                <w:sz w:val="18"/>
                <w:szCs w:val="18"/>
              </w:rPr>
              <w:t>195.000.000</w:t>
            </w:r>
          </w:p>
        </w:tc>
        <w:tc>
          <w:tcPr>
            <w:tcW w:w="1625" w:type="dxa"/>
            <w:tcBorders>
              <w:top w:val="single" w:sz="4" w:space="0" w:color="auto"/>
              <w:left w:val="single" w:sz="4" w:space="0" w:color="auto"/>
              <w:bottom w:val="single" w:sz="4" w:space="0" w:color="auto"/>
              <w:right w:val="single" w:sz="4" w:space="0" w:color="auto"/>
            </w:tcBorders>
            <w:noWrap/>
          </w:tcPr>
          <w:p w:rsidR="005B72C9" w:rsidRPr="00653ABB" w:rsidRDefault="00920C77" w:rsidP="007B31F1">
            <w:pPr>
              <w:spacing w:before="100" w:beforeAutospacing="1" w:after="100" w:afterAutospacing="1" w:line="240" w:lineRule="auto"/>
              <w:jc w:val="right"/>
              <w:rPr>
                <w:rFonts w:ascii="Arial" w:hAnsi="Arial" w:cs="Arial"/>
                <w:b/>
                <w:sz w:val="18"/>
                <w:szCs w:val="18"/>
              </w:rPr>
            </w:pPr>
            <w:r>
              <w:rPr>
                <w:rFonts w:ascii="Arial" w:hAnsi="Arial" w:cs="Arial"/>
                <w:b/>
                <w:sz w:val="18"/>
                <w:szCs w:val="18"/>
              </w:rPr>
              <w:t>189.512.440</w:t>
            </w:r>
          </w:p>
        </w:tc>
        <w:tc>
          <w:tcPr>
            <w:tcW w:w="890" w:type="dxa"/>
            <w:tcBorders>
              <w:top w:val="single" w:sz="4" w:space="0" w:color="auto"/>
              <w:left w:val="single" w:sz="4" w:space="0" w:color="auto"/>
              <w:bottom w:val="single" w:sz="4" w:space="0" w:color="auto"/>
              <w:right w:val="single" w:sz="4" w:space="0" w:color="auto"/>
            </w:tcBorders>
            <w:noWrap/>
          </w:tcPr>
          <w:p w:rsidR="005B72C9" w:rsidRPr="00653ABB" w:rsidRDefault="00920C77" w:rsidP="007B31F1">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97,00</w:t>
            </w:r>
          </w:p>
        </w:tc>
        <w:tc>
          <w:tcPr>
            <w:tcW w:w="766" w:type="dxa"/>
            <w:tcBorders>
              <w:top w:val="single" w:sz="4" w:space="0" w:color="auto"/>
              <w:left w:val="single" w:sz="4" w:space="0" w:color="auto"/>
              <w:bottom w:val="single" w:sz="4" w:space="0" w:color="auto"/>
              <w:right w:val="single" w:sz="4" w:space="0" w:color="auto"/>
            </w:tcBorders>
            <w:noWrap/>
          </w:tcPr>
          <w:p w:rsidR="005B72C9" w:rsidRPr="00653ABB" w:rsidRDefault="00920C77" w:rsidP="00920C77">
            <w:pPr>
              <w:spacing w:before="100" w:beforeAutospacing="1" w:after="100" w:afterAutospacing="1" w:line="240" w:lineRule="auto"/>
              <w:jc w:val="right"/>
              <w:rPr>
                <w:rFonts w:ascii="Arial" w:hAnsi="Arial" w:cs="Arial"/>
                <w:b/>
                <w:bCs/>
                <w:sz w:val="18"/>
                <w:szCs w:val="18"/>
              </w:rPr>
            </w:pPr>
            <w:r>
              <w:rPr>
                <w:rFonts w:ascii="Arial" w:hAnsi="Arial" w:cs="Arial"/>
                <w:b/>
                <w:bCs/>
                <w:sz w:val="18"/>
                <w:szCs w:val="18"/>
              </w:rPr>
              <w:t>3</w:t>
            </w:r>
            <w:r w:rsidR="00E45D39" w:rsidRPr="00653ABB">
              <w:rPr>
                <w:rFonts w:ascii="Arial" w:hAnsi="Arial" w:cs="Arial"/>
                <w:b/>
                <w:bCs/>
                <w:sz w:val="18"/>
                <w:szCs w:val="18"/>
              </w:rPr>
              <w:t>,00</w:t>
            </w:r>
          </w:p>
        </w:tc>
      </w:tr>
      <w:tr w:rsidR="00653ABB" w:rsidRPr="00EE7A5C" w:rsidTr="00CA0B45">
        <w:trPr>
          <w:trHeight w:val="547"/>
        </w:trPr>
        <w:tc>
          <w:tcPr>
            <w:tcW w:w="568" w:type="dxa"/>
            <w:tcBorders>
              <w:top w:val="single" w:sz="4" w:space="0" w:color="auto"/>
              <w:left w:val="single" w:sz="4" w:space="0" w:color="auto"/>
              <w:bottom w:val="single" w:sz="4" w:space="0" w:color="auto"/>
              <w:right w:val="single" w:sz="4" w:space="0" w:color="auto"/>
            </w:tcBorders>
            <w:shd w:val="clear" w:color="auto" w:fill="BFBFBF"/>
          </w:tcPr>
          <w:p w:rsidR="00653ABB" w:rsidRPr="00653ABB" w:rsidRDefault="00653ABB" w:rsidP="00653ABB">
            <w:pPr>
              <w:spacing w:after="0" w:line="240" w:lineRule="auto"/>
              <w:jc w:val="center"/>
              <w:rPr>
                <w:rFonts w:ascii="Arial" w:hAnsi="Arial" w:cs="Arial"/>
                <w:b/>
                <w:sz w:val="18"/>
                <w:szCs w:val="18"/>
                <w:lang w:eastAsia="id-ID"/>
              </w:rPr>
            </w:pPr>
            <w:r w:rsidRPr="00653ABB">
              <w:rPr>
                <w:rFonts w:ascii="Arial" w:hAnsi="Arial" w:cs="Arial"/>
                <w:b/>
                <w:sz w:val="18"/>
                <w:szCs w:val="18"/>
                <w:lang w:eastAsia="id-ID"/>
              </w:rPr>
              <w:lastRenderedPageBreak/>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BFBFBF"/>
          </w:tcPr>
          <w:p w:rsidR="00653ABB" w:rsidRPr="00653ABB" w:rsidRDefault="00653ABB" w:rsidP="00653ABB">
            <w:pPr>
              <w:spacing w:after="0"/>
              <w:jc w:val="center"/>
              <w:rPr>
                <w:rFonts w:ascii="Arial" w:hAnsi="Arial" w:cs="Arial"/>
                <w:b/>
                <w:sz w:val="18"/>
                <w:szCs w:val="18"/>
              </w:rPr>
            </w:pPr>
            <w:r w:rsidRPr="00653ABB">
              <w:rPr>
                <w:rFonts w:ascii="Arial" w:hAnsi="Arial" w:cs="Arial"/>
                <w:b/>
                <w:sz w:val="18"/>
                <w:szCs w:val="18"/>
              </w:rPr>
              <w:t>2</w:t>
            </w:r>
          </w:p>
        </w:tc>
        <w:tc>
          <w:tcPr>
            <w:tcW w:w="1559" w:type="dxa"/>
            <w:tcBorders>
              <w:top w:val="single" w:sz="4" w:space="0" w:color="auto"/>
              <w:left w:val="single" w:sz="4" w:space="0" w:color="auto"/>
              <w:bottom w:val="single" w:sz="4" w:space="0" w:color="auto"/>
              <w:right w:val="single" w:sz="4" w:space="0" w:color="auto"/>
            </w:tcBorders>
            <w:shd w:val="clear" w:color="auto" w:fill="BFBFBF"/>
          </w:tcPr>
          <w:p w:rsidR="00653ABB" w:rsidRPr="00653ABB" w:rsidRDefault="00653ABB" w:rsidP="00653ABB">
            <w:pPr>
              <w:spacing w:after="120"/>
              <w:jc w:val="center"/>
              <w:rPr>
                <w:rFonts w:ascii="Arial" w:hAnsi="Arial" w:cs="Arial"/>
                <w:b/>
                <w:sz w:val="18"/>
                <w:szCs w:val="18"/>
              </w:rPr>
            </w:pPr>
            <w:r w:rsidRPr="00653ABB">
              <w:rPr>
                <w:rFonts w:ascii="Arial" w:hAnsi="Arial" w:cs="Arial"/>
                <w:b/>
                <w:sz w:val="18"/>
                <w:szCs w:val="18"/>
              </w:rPr>
              <w:t>3</w:t>
            </w:r>
          </w:p>
        </w:tc>
        <w:tc>
          <w:tcPr>
            <w:tcW w:w="1558" w:type="dxa"/>
            <w:tcBorders>
              <w:top w:val="single" w:sz="4" w:space="0" w:color="auto"/>
              <w:left w:val="single" w:sz="4" w:space="0" w:color="auto"/>
              <w:bottom w:val="single" w:sz="4" w:space="0" w:color="auto"/>
              <w:right w:val="single" w:sz="4" w:space="0" w:color="auto"/>
            </w:tcBorders>
            <w:shd w:val="clear" w:color="auto" w:fill="BFBFBF"/>
          </w:tcPr>
          <w:p w:rsidR="00653ABB" w:rsidRPr="00653ABB" w:rsidRDefault="00653ABB" w:rsidP="00653ABB">
            <w:pPr>
              <w:spacing w:after="0"/>
              <w:jc w:val="center"/>
              <w:rPr>
                <w:rFonts w:ascii="Arial" w:hAnsi="Arial" w:cs="Arial"/>
                <w:b/>
                <w:sz w:val="18"/>
                <w:szCs w:val="18"/>
              </w:rPr>
            </w:pPr>
            <w:r w:rsidRPr="00653ABB">
              <w:rPr>
                <w:rFonts w:ascii="Arial" w:hAnsi="Arial" w:cs="Arial"/>
                <w:b/>
                <w:sz w:val="18"/>
                <w:szCs w:val="18"/>
              </w:rPr>
              <w:t>4</w:t>
            </w:r>
          </w:p>
        </w:tc>
        <w:tc>
          <w:tcPr>
            <w:tcW w:w="1624" w:type="dxa"/>
            <w:tcBorders>
              <w:top w:val="single" w:sz="4" w:space="0" w:color="auto"/>
              <w:left w:val="single" w:sz="4" w:space="0" w:color="auto"/>
              <w:bottom w:val="single" w:sz="4" w:space="0" w:color="auto"/>
              <w:right w:val="single" w:sz="4" w:space="0" w:color="auto"/>
            </w:tcBorders>
            <w:shd w:val="clear" w:color="auto" w:fill="BFBFBF"/>
            <w:noWrap/>
          </w:tcPr>
          <w:p w:rsidR="00653ABB" w:rsidRPr="00653ABB" w:rsidRDefault="00653ABB" w:rsidP="00653ABB">
            <w:pPr>
              <w:spacing w:before="100" w:beforeAutospacing="1" w:after="100" w:afterAutospacing="1" w:line="240" w:lineRule="auto"/>
              <w:jc w:val="center"/>
              <w:rPr>
                <w:rFonts w:ascii="Arial" w:hAnsi="Arial" w:cs="Arial"/>
                <w:b/>
                <w:sz w:val="18"/>
                <w:szCs w:val="18"/>
              </w:rPr>
            </w:pPr>
            <w:r w:rsidRPr="00653ABB">
              <w:rPr>
                <w:rFonts w:ascii="Arial" w:hAnsi="Arial" w:cs="Arial"/>
                <w:b/>
                <w:sz w:val="18"/>
                <w:szCs w:val="18"/>
              </w:rPr>
              <w:t>5</w:t>
            </w:r>
          </w:p>
        </w:tc>
        <w:tc>
          <w:tcPr>
            <w:tcW w:w="1625" w:type="dxa"/>
            <w:tcBorders>
              <w:top w:val="single" w:sz="4" w:space="0" w:color="auto"/>
              <w:left w:val="single" w:sz="4" w:space="0" w:color="auto"/>
              <w:bottom w:val="single" w:sz="4" w:space="0" w:color="auto"/>
              <w:right w:val="single" w:sz="4" w:space="0" w:color="auto"/>
            </w:tcBorders>
            <w:shd w:val="clear" w:color="auto" w:fill="BFBFBF"/>
            <w:noWrap/>
          </w:tcPr>
          <w:p w:rsidR="00653ABB" w:rsidRPr="00653ABB" w:rsidRDefault="00653ABB" w:rsidP="00653ABB">
            <w:pPr>
              <w:spacing w:before="100" w:beforeAutospacing="1" w:after="100" w:afterAutospacing="1" w:line="240" w:lineRule="auto"/>
              <w:jc w:val="center"/>
              <w:rPr>
                <w:rFonts w:ascii="Arial" w:hAnsi="Arial" w:cs="Arial"/>
                <w:b/>
                <w:sz w:val="18"/>
                <w:szCs w:val="18"/>
              </w:rPr>
            </w:pPr>
            <w:r w:rsidRPr="00653ABB">
              <w:rPr>
                <w:rFonts w:ascii="Arial" w:hAnsi="Arial" w:cs="Arial"/>
                <w:b/>
                <w:sz w:val="18"/>
                <w:szCs w:val="18"/>
              </w:rPr>
              <w:t>6</w:t>
            </w:r>
          </w:p>
        </w:tc>
        <w:tc>
          <w:tcPr>
            <w:tcW w:w="890" w:type="dxa"/>
            <w:tcBorders>
              <w:top w:val="single" w:sz="4" w:space="0" w:color="auto"/>
              <w:left w:val="single" w:sz="4" w:space="0" w:color="auto"/>
              <w:bottom w:val="single" w:sz="4" w:space="0" w:color="auto"/>
              <w:right w:val="single" w:sz="4" w:space="0" w:color="auto"/>
            </w:tcBorders>
            <w:shd w:val="clear" w:color="auto" w:fill="BFBFBF"/>
            <w:noWrap/>
          </w:tcPr>
          <w:p w:rsidR="00653ABB" w:rsidRPr="00653ABB" w:rsidRDefault="00653ABB" w:rsidP="00653ABB">
            <w:pPr>
              <w:spacing w:before="100" w:beforeAutospacing="1" w:after="100" w:afterAutospacing="1" w:line="240" w:lineRule="auto"/>
              <w:jc w:val="center"/>
              <w:rPr>
                <w:rFonts w:ascii="Arial" w:hAnsi="Arial" w:cs="Arial"/>
                <w:b/>
                <w:bCs/>
                <w:sz w:val="18"/>
                <w:szCs w:val="18"/>
              </w:rPr>
            </w:pPr>
            <w:r w:rsidRPr="00653ABB">
              <w:rPr>
                <w:rFonts w:ascii="Arial" w:hAnsi="Arial" w:cs="Arial"/>
                <w:b/>
                <w:bCs/>
                <w:sz w:val="18"/>
                <w:szCs w:val="18"/>
              </w:rPr>
              <w:t>7</w:t>
            </w:r>
          </w:p>
        </w:tc>
        <w:tc>
          <w:tcPr>
            <w:tcW w:w="766" w:type="dxa"/>
            <w:tcBorders>
              <w:top w:val="single" w:sz="4" w:space="0" w:color="auto"/>
              <w:left w:val="single" w:sz="4" w:space="0" w:color="auto"/>
              <w:bottom w:val="single" w:sz="4" w:space="0" w:color="auto"/>
              <w:right w:val="single" w:sz="4" w:space="0" w:color="auto"/>
            </w:tcBorders>
            <w:shd w:val="clear" w:color="auto" w:fill="BFBFBF"/>
            <w:noWrap/>
          </w:tcPr>
          <w:p w:rsidR="00653ABB" w:rsidRPr="00653ABB" w:rsidRDefault="00653ABB" w:rsidP="00653ABB">
            <w:pPr>
              <w:spacing w:before="100" w:beforeAutospacing="1" w:after="100" w:afterAutospacing="1" w:line="240" w:lineRule="auto"/>
              <w:jc w:val="center"/>
              <w:rPr>
                <w:rFonts w:ascii="Arial" w:hAnsi="Arial" w:cs="Arial"/>
                <w:b/>
                <w:bCs/>
                <w:sz w:val="18"/>
                <w:szCs w:val="18"/>
              </w:rPr>
            </w:pPr>
            <w:r w:rsidRPr="00653ABB">
              <w:rPr>
                <w:rFonts w:ascii="Arial" w:hAnsi="Arial" w:cs="Arial"/>
                <w:b/>
                <w:bCs/>
                <w:sz w:val="18"/>
                <w:szCs w:val="18"/>
              </w:rPr>
              <w:t>8</w:t>
            </w:r>
          </w:p>
        </w:tc>
      </w:tr>
      <w:tr w:rsidR="00773B81" w:rsidRPr="00EE7A5C" w:rsidTr="00E45D39">
        <w:trPr>
          <w:trHeight w:val="547"/>
        </w:trPr>
        <w:tc>
          <w:tcPr>
            <w:tcW w:w="568" w:type="dxa"/>
            <w:tcBorders>
              <w:top w:val="nil"/>
              <w:left w:val="single" w:sz="4" w:space="0" w:color="auto"/>
              <w:bottom w:val="nil"/>
              <w:right w:val="single" w:sz="4" w:space="0" w:color="auto"/>
            </w:tcBorders>
          </w:tcPr>
          <w:p w:rsidR="00773B81" w:rsidRPr="00EE7A5C" w:rsidRDefault="00773B81"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tcBorders>
          </w:tcPr>
          <w:p w:rsidR="00773B81" w:rsidRPr="00EE7A5C" w:rsidRDefault="00773B81" w:rsidP="00664FFE">
            <w:pPr>
              <w:spacing w:after="0"/>
              <w:rPr>
                <w:rFonts w:ascii="Arial" w:hAnsi="Arial" w:cs="Arial"/>
                <w:color w:val="FF0000"/>
                <w:sz w:val="18"/>
                <w:szCs w:val="18"/>
              </w:rPr>
            </w:pPr>
          </w:p>
        </w:tc>
        <w:tc>
          <w:tcPr>
            <w:tcW w:w="1559" w:type="dxa"/>
            <w:vMerge w:val="restart"/>
            <w:tcBorders>
              <w:top w:val="single" w:sz="4" w:space="0" w:color="auto"/>
              <w:left w:val="single" w:sz="4" w:space="0" w:color="auto"/>
              <w:right w:val="single" w:sz="4" w:space="0" w:color="auto"/>
            </w:tcBorders>
          </w:tcPr>
          <w:p w:rsidR="00773B81" w:rsidRPr="005B72C9" w:rsidRDefault="00773B81" w:rsidP="00664FFE">
            <w:pPr>
              <w:spacing w:after="0"/>
              <w:rPr>
                <w:rFonts w:ascii="Arial" w:hAnsi="Arial" w:cs="Arial"/>
                <w:sz w:val="18"/>
                <w:szCs w:val="18"/>
              </w:rPr>
            </w:pPr>
          </w:p>
          <w:p w:rsidR="005B72C9" w:rsidRPr="005B72C9" w:rsidRDefault="005B72C9" w:rsidP="00664FFE">
            <w:pPr>
              <w:spacing w:after="0"/>
              <w:rPr>
                <w:rFonts w:ascii="Arial" w:hAnsi="Arial" w:cs="Arial"/>
                <w:sz w:val="18"/>
                <w:szCs w:val="18"/>
              </w:rPr>
            </w:pPr>
          </w:p>
          <w:p w:rsidR="005B72C9" w:rsidRPr="005B72C9" w:rsidRDefault="005B72C9" w:rsidP="00664FFE">
            <w:pPr>
              <w:spacing w:after="0"/>
              <w:rPr>
                <w:rFonts w:ascii="Arial" w:hAnsi="Arial" w:cs="Arial"/>
                <w:sz w:val="18"/>
                <w:szCs w:val="18"/>
              </w:rPr>
            </w:pPr>
          </w:p>
          <w:p w:rsidR="005B72C9" w:rsidRDefault="005B72C9" w:rsidP="00664FFE">
            <w:pPr>
              <w:spacing w:after="0"/>
              <w:rPr>
                <w:rFonts w:ascii="Arial" w:hAnsi="Arial" w:cs="Arial"/>
                <w:sz w:val="18"/>
                <w:szCs w:val="18"/>
              </w:rPr>
            </w:pPr>
          </w:p>
          <w:p w:rsidR="00A476F0" w:rsidRDefault="00A476F0" w:rsidP="00664FFE">
            <w:pPr>
              <w:spacing w:after="0"/>
              <w:rPr>
                <w:rFonts w:ascii="Arial" w:hAnsi="Arial" w:cs="Arial"/>
                <w:sz w:val="18"/>
                <w:szCs w:val="18"/>
              </w:rPr>
            </w:pPr>
          </w:p>
          <w:p w:rsidR="00A476F0" w:rsidRDefault="00A476F0" w:rsidP="00664FFE">
            <w:pPr>
              <w:spacing w:after="0"/>
              <w:rPr>
                <w:rFonts w:ascii="Arial" w:hAnsi="Arial" w:cs="Arial"/>
                <w:sz w:val="18"/>
                <w:szCs w:val="18"/>
              </w:rPr>
            </w:pPr>
          </w:p>
          <w:p w:rsidR="00A476F0" w:rsidRDefault="00A476F0" w:rsidP="00664FFE">
            <w:pPr>
              <w:spacing w:after="0"/>
              <w:rPr>
                <w:rFonts w:ascii="Arial" w:hAnsi="Arial" w:cs="Arial"/>
                <w:sz w:val="18"/>
                <w:szCs w:val="18"/>
              </w:rPr>
            </w:pPr>
          </w:p>
          <w:p w:rsidR="00A476F0" w:rsidRDefault="00A476F0" w:rsidP="00664FFE">
            <w:pPr>
              <w:spacing w:after="0"/>
              <w:rPr>
                <w:rFonts w:ascii="Arial" w:hAnsi="Arial" w:cs="Arial"/>
                <w:sz w:val="18"/>
                <w:szCs w:val="18"/>
              </w:rPr>
            </w:pPr>
          </w:p>
          <w:p w:rsidR="00972A4B" w:rsidRDefault="00972A4B" w:rsidP="00664FFE">
            <w:pPr>
              <w:spacing w:after="0"/>
              <w:rPr>
                <w:rFonts w:ascii="Arial" w:hAnsi="Arial" w:cs="Arial"/>
                <w:sz w:val="18"/>
                <w:szCs w:val="18"/>
              </w:rPr>
            </w:pPr>
          </w:p>
          <w:p w:rsidR="00A476F0" w:rsidRPr="005B72C9" w:rsidRDefault="00A476F0" w:rsidP="00664FFE">
            <w:pPr>
              <w:spacing w:after="0"/>
              <w:rPr>
                <w:rFonts w:ascii="Arial" w:hAnsi="Arial" w:cs="Arial"/>
                <w:sz w:val="18"/>
                <w:szCs w:val="18"/>
              </w:rPr>
            </w:pPr>
          </w:p>
          <w:p w:rsidR="005B72C9" w:rsidRPr="005B72C9" w:rsidRDefault="005B72C9" w:rsidP="00664FFE">
            <w:pPr>
              <w:spacing w:after="0"/>
              <w:rPr>
                <w:rFonts w:ascii="Arial" w:hAnsi="Arial" w:cs="Arial"/>
                <w:b/>
                <w:sz w:val="18"/>
                <w:szCs w:val="18"/>
              </w:rPr>
            </w:pPr>
            <w:r w:rsidRPr="005B72C9">
              <w:rPr>
                <w:rFonts w:ascii="Arial" w:hAnsi="Arial" w:cs="Arial"/>
                <w:b/>
                <w:sz w:val="18"/>
                <w:szCs w:val="18"/>
              </w:rPr>
              <w:t xml:space="preserve">Program Penataan Daerah Otonomi Baru </w:t>
            </w:r>
          </w:p>
        </w:tc>
        <w:tc>
          <w:tcPr>
            <w:tcW w:w="1558" w:type="dxa"/>
            <w:tcBorders>
              <w:top w:val="single" w:sz="4" w:space="0" w:color="auto"/>
              <w:left w:val="nil"/>
              <w:bottom w:val="single" w:sz="4" w:space="0" w:color="auto"/>
              <w:right w:val="single" w:sz="4" w:space="0" w:color="auto"/>
            </w:tcBorders>
          </w:tcPr>
          <w:p w:rsidR="00773B81" w:rsidRPr="005B72C9" w:rsidRDefault="00773B81" w:rsidP="00A23655">
            <w:pPr>
              <w:spacing w:after="120"/>
              <w:rPr>
                <w:rFonts w:ascii="Arial" w:hAnsi="Arial" w:cs="Arial"/>
                <w:sz w:val="18"/>
                <w:szCs w:val="18"/>
                <w:lang w:val="id-ID"/>
              </w:rPr>
            </w:pPr>
            <w:r w:rsidRPr="005B72C9">
              <w:rPr>
                <w:rFonts w:ascii="Arial" w:hAnsi="Arial" w:cs="Arial"/>
                <w:sz w:val="18"/>
                <w:szCs w:val="18"/>
              </w:rPr>
              <w:t>Peningkatan Kinerja Ketatalaksanaan</w:t>
            </w:r>
          </w:p>
        </w:tc>
        <w:tc>
          <w:tcPr>
            <w:tcW w:w="1624" w:type="dxa"/>
            <w:tcBorders>
              <w:top w:val="single" w:sz="4" w:space="0" w:color="auto"/>
              <w:left w:val="single" w:sz="4" w:space="0" w:color="auto"/>
              <w:bottom w:val="single" w:sz="4" w:space="0" w:color="auto"/>
              <w:right w:val="single" w:sz="4" w:space="0" w:color="auto"/>
            </w:tcBorders>
            <w:noWrap/>
          </w:tcPr>
          <w:p w:rsidR="00773B81" w:rsidRPr="005B72C9" w:rsidRDefault="005B72C9" w:rsidP="00664FFE">
            <w:pPr>
              <w:spacing w:before="100" w:beforeAutospacing="1" w:after="100" w:afterAutospacing="1" w:line="240" w:lineRule="auto"/>
              <w:jc w:val="right"/>
              <w:rPr>
                <w:rFonts w:ascii="Arial" w:hAnsi="Arial" w:cs="Arial"/>
                <w:sz w:val="18"/>
                <w:szCs w:val="18"/>
              </w:rPr>
            </w:pPr>
            <w:r w:rsidRPr="005B72C9">
              <w:rPr>
                <w:rFonts w:ascii="Arial" w:hAnsi="Arial" w:cs="Arial"/>
                <w:sz w:val="18"/>
                <w:szCs w:val="18"/>
              </w:rPr>
              <w:t>135.000.000</w:t>
            </w:r>
          </w:p>
        </w:tc>
        <w:tc>
          <w:tcPr>
            <w:tcW w:w="1625" w:type="dxa"/>
            <w:tcBorders>
              <w:top w:val="single" w:sz="4" w:space="0" w:color="auto"/>
              <w:left w:val="nil"/>
              <w:bottom w:val="single" w:sz="4" w:space="0" w:color="auto"/>
              <w:right w:val="single" w:sz="4" w:space="0" w:color="auto"/>
            </w:tcBorders>
            <w:noWrap/>
          </w:tcPr>
          <w:p w:rsidR="00773B81" w:rsidRPr="005B72C9" w:rsidRDefault="005B72C9" w:rsidP="00664FFE">
            <w:pPr>
              <w:spacing w:before="100" w:beforeAutospacing="1" w:after="100" w:afterAutospacing="1" w:line="240" w:lineRule="auto"/>
              <w:jc w:val="right"/>
              <w:rPr>
                <w:rFonts w:ascii="Arial" w:hAnsi="Arial" w:cs="Arial"/>
                <w:sz w:val="18"/>
                <w:szCs w:val="18"/>
              </w:rPr>
            </w:pPr>
            <w:r w:rsidRPr="005B72C9">
              <w:rPr>
                <w:rFonts w:ascii="Arial" w:hAnsi="Arial" w:cs="Arial"/>
                <w:sz w:val="18"/>
                <w:szCs w:val="18"/>
              </w:rPr>
              <w:t>133.823.940</w:t>
            </w:r>
          </w:p>
        </w:tc>
        <w:tc>
          <w:tcPr>
            <w:tcW w:w="890" w:type="dxa"/>
            <w:tcBorders>
              <w:top w:val="single" w:sz="4" w:space="0" w:color="auto"/>
              <w:left w:val="nil"/>
              <w:bottom w:val="single" w:sz="4" w:space="0" w:color="auto"/>
              <w:right w:val="single" w:sz="4" w:space="0" w:color="auto"/>
            </w:tcBorders>
            <w:noWrap/>
          </w:tcPr>
          <w:p w:rsidR="00773B81" w:rsidRPr="005B72C9" w:rsidRDefault="005B72C9" w:rsidP="00664FFE">
            <w:pPr>
              <w:spacing w:before="100" w:beforeAutospacing="1" w:after="100" w:afterAutospacing="1" w:line="240" w:lineRule="auto"/>
              <w:jc w:val="right"/>
              <w:rPr>
                <w:rFonts w:ascii="Arial" w:hAnsi="Arial" w:cs="Arial"/>
                <w:bCs/>
                <w:sz w:val="18"/>
                <w:szCs w:val="18"/>
              </w:rPr>
            </w:pPr>
            <w:r w:rsidRPr="005B72C9">
              <w:rPr>
                <w:rFonts w:ascii="Arial" w:hAnsi="Arial" w:cs="Arial"/>
                <w:bCs/>
                <w:sz w:val="18"/>
                <w:szCs w:val="18"/>
              </w:rPr>
              <w:t>99,13</w:t>
            </w:r>
          </w:p>
        </w:tc>
        <w:tc>
          <w:tcPr>
            <w:tcW w:w="766" w:type="dxa"/>
            <w:tcBorders>
              <w:top w:val="single" w:sz="4" w:space="0" w:color="auto"/>
              <w:left w:val="nil"/>
              <w:bottom w:val="single" w:sz="4" w:space="0" w:color="auto"/>
              <w:right w:val="single" w:sz="4" w:space="0" w:color="auto"/>
            </w:tcBorders>
            <w:noWrap/>
          </w:tcPr>
          <w:p w:rsidR="00773B81" w:rsidRPr="005B72C9" w:rsidRDefault="005B72C9" w:rsidP="00664FFE">
            <w:pPr>
              <w:spacing w:before="100" w:beforeAutospacing="1" w:after="100" w:afterAutospacing="1" w:line="240" w:lineRule="auto"/>
              <w:jc w:val="right"/>
              <w:rPr>
                <w:rFonts w:ascii="Arial" w:hAnsi="Arial" w:cs="Arial"/>
                <w:bCs/>
                <w:sz w:val="18"/>
                <w:szCs w:val="18"/>
              </w:rPr>
            </w:pPr>
            <w:r w:rsidRPr="005B72C9">
              <w:rPr>
                <w:rFonts w:ascii="Arial" w:hAnsi="Arial" w:cs="Arial"/>
                <w:bCs/>
                <w:sz w:val="18"/>
                <w:szCs w:val="18"/>
              </w:rPr>
              <w:t>0,87</w:t>
            </w:r>
          </w:p>
        </w:tc>
      </w:tr>
      <w:tr w:rsidR="00A476F0" w:rsidRPr="00EE7A5C" w:rsidTr="00EE7A5C">
        <w:trPr>
          <w:trHeight w:val="547"/>
        </w:trPr>
        <w:tc>
          <w:tcPr>
            <w:tcW w:w="568" w:type="dxa"/>
            <w:tcBorders>
              <w:top w:val="nil"/>
              <w:left w:val="single" w:sz="4" w:space="0" w:color="auto"/>
              <w:bottom w:val="nil"/>
              <w:right w:val="single" w:sz="4" w:space="0" w:color="auto"/>
            </w:tcBorders>
          </w:tcPr>
          <w:p w:rsidR="00A476F0" w:rsidRPr="00EE7A5C" w:rsidRDefault="00A476F0" w:rsidP="00664FFE">
            <w:pPr>
              <w:spacing w:after="0" w:line="240" w:lineRule="auto"/>
              <w:rPr>
                <w:rFonts w:ascii="Arial" w:hAnsi="Arial" w:cs="Arial"/>
                <w:color w:val="FF0000"/>
                <w:sz w:val="18"/>
                <w:szCs w:val="18"/>
                <w:lang w:val="id-ID" w:eastAsia="id-ID"/>
              </w:rPr>
            </w:pPr>
          </w:p>
        </w:tc>
        <w:tc>
          <w:tcPr>
            <w:tcW w:w="1134" w:type="dxa"/>
            <w:gridSpan w:val="2"/>
          </w:tcPr>
          <w:p w:rsidR="00A476F0" w:rsidRPr="00EE7A5C" w:rsidRDefault="00A476F0" w:rsidP="00664FFE">
            <w:pPr>
              <w:spacing w:after="0"/>
              <w:rPr>
                <w:rFonts w:ascii="Arial" w:hAnsi="Arial" w:cs="Arial"/>
                <w:color w:val="FF0000"/>
                <w:sz w:val="18"/>
                <w:szCs w:val="18"/>
              </w:rPr>
            </w:pPr>
          </w:p>
        </w:tc>
        <w:tc>
          <w:tcPr>
            <w:tcW w:w="1559" w:type="dxa"/>
            <w:vMerge/>
            <w:tcBorders>
              <w:left w:val="single" w:sz="4" w:space="0" w:color="auto"/>
              <w:right w:val="single" w:sz="4" w:space="0" w:color="auto"/>
            </w:tcBorders>
          </w:tcPr>
          <w:p w:rsidR="00A476F0" w:rsidRPr="005B72C9" w:rsidRDefault="00A476F0" w:rsidP="00664FFE">
            <w:pPr>
              <w:spacing w:after="0"/>
              <w:rPr>
                <w:rFonts w:ascii="Arial" w:hAnsi="Arial" w:cs="Arial"/>
                <w:sz w:val="18"/>
                <w:szCs w:val="18"/>
              </w:rPr>
            </w:pPr>
          </w:p>
        </w:tc>
        <w:tc>
          <w:tcPr>
            <w:tcW w:w="1558" w:type="dxa"/>
            <w:tcBorders>
              <w:top w:val="single" w:sz="4" w:space="0" w:color="auto"/>
              <w:left w:val="nil"/>
              <w:bottom w:val="single" w:sz="4" w:space="0" w:color="auto"/>
              <w:right w:val="single" w:sz="4" w:space="0" w:color="auto"/>
            </w:tcBorders>
          </w:tcPr>
          <w:p w:rsidR="00A476F0" w:rsidRPr="005B72C9" w:rsidRDefault="00A476F0" w:rsidP="00A23655">
            <w:pPr>
              <w:spacing w:after="120"/>
              <w:rPr>
                <w:rFonts w:ascii="Arial" w:hAnsi="Arial" w:cs="Arial"/>
                <w:sz w:val="18"/>
                <w:szCs w:val="18"/>
              </w:rPr>
            </w:pPr>
            <w:r>
              <w:rPr>
                <w:rFonts w:ascii="Arial" w:hAnsi="Arial" w:cs="Arial"/>
                <w:sz w:val="18"/>
                <w:szCs w:val="18"/>
              </w:rPr>
              <w:t>Penyusunan Laporan KInerja Pelaksanaan Pembangunan Kab. Karanganyar</w:t>
            </w:r>
          </w:p>
        </w:tc>
        <w:tc>
          <w:tcPr>
            <w:tcW w:w="1624" w:type="dxa"/>
            <w:tcBorders>
              <w:top w:val="single" w:sz="4" w:space="0" w:color="auto"/>
              <w:left w:val="single" w:sz="4" w:space="0" w:color="auto"/>
              <w:bottom w:val="single" w:sz="4" w:space="0" w:color="auto"/>
              <w:right w:val="single" w:sz="4" w:space="0" w:color="auto"/>
            </w:tcBorders>
            <w:noWrap/>
          </w:tcPr>
          <w:p w:rsidR="00A476F0" w:rsidRPr="005B72C9" w:rsidRDefault="00A476F0"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60.000.000</w:t>
            </w:r>
          </w:p>
        </w:tc>
        <w:tc>
          <w:tcPr>
            <w:tcW w:w="1625" w:type="dxa"/>
            <w:tcBorders>
              <w:top w:val="single" w:sz="4" w:space="0" w:color="auto"/>
              <w:left w:val="nil"/>
              <w:bottom w:val="single" w:sz="4" w:space="0" w:color="auto"/>
              <w:right w:val="single" w:sz="4" w:space="0" w:color="auto"/>
            </w:tcBorders>
            <w:noWrap/>
          </w:tcPr>
          <w:p w:rsidR="00A476F0" w:rsidRPr="005B72C9" w:rsidRDefault="00A476F0"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55.688.500</w:t>
            </w:r>
          </w:p>
        </w:tc>
        <w:tc>
          <w:tcPr>
            <w:tcW w:w="890" w:type="dxa"/>
            <w:tcBorders>
              <w:top w:val="single" w:sz="4" w:space="0" w:color="auto"/>
              <w:left w:val="nil"/>
              <w:bottom w:val="single" w:sz="4" w:space="0" w:color="auto"/>
              <w:right w:val="single" w:sz="4" w:space="0" w:color="auto"/>
            </w:tcBorders>
            <w:noWrap/>
          </w:tcPr>
          <w:p w:rsidR="00A476F0" w:rsidRPr="005B72C9" w:rsidRDefault="00A476F0"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92,81</w:t>
            </w:r>
          </w:p>
        </w:tc>
        <w:tc>
          <w:tcPr>
            <w:tcW w:w="766" w:type="dxa"/>
            <w:tcBorders>
              <w:top w:val="single" w:sz="4" w:space="0" w:color="auto"/>
              <w:left w:val="nil"/>
              <w:bottom w:val="single" w:sz="4" w:space="0" w:color="auto"/>
              <w:right w:val="single" w:sz="4" w:space="0" w:color="auto"/>
            </w:tcBorders>
            <w:noWrap/>
          </w:tcPr>
          <w:p w:rsidR="00A476F0" w:rsidRPr="005B72C9" w:rsidRDefault="00A476F0"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7,19</w:t>
            </w:r>
          </w:p>
        </w:tc>
      </w:tr>
      <w:tr w:rsidR="00D165F5" w:rsidRPr="00EE7A5C" w:rsidTr="005B72C9">
        <w:trPr>
          <w:trHeight w:val="1138"/>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vMerge/>
            <w:tcBorders>
              <w:left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5B72C9" w:rsidRDefault="00D165F5" w:rsidP="00A23655">
            <w:pPr>
              <w:spacing w:after="120"/>
              <w:rPr>
                <w:rFonts w:ascii="Arial" w:hAnsi="Arial" w:cs="Arial"/>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D165F5" w:rsidRPr="00D165F5" w:rsidRDefault="00D165F5" w:rsidP="007B31F1">
            <w:pPr>
              <w:spacing w:before="100" w:beforeAutospacing="1" w:after="100" w:afterAutospacing="1" w:line="240" w:lineRule="auto"/>
              <w:jc w:val="right"/>
              <w:rPr>
                <w:rFonts w:ascii="Arial" w:hAnsi="Arial" w:cs="Arial"/>
                <w:b/>
                <w:sz w:val="18"/>
                <w:szCs w:val="18"/>
              </w:rPr>
            </w:pPr>
            <w:r w:rsidRPr="00D165F5">
              <w:rPr>
                <w:rFonts w:ascii="Arial" w:hAnsi="Arial" w:cs="Arial"/>
                <w:b/>
                <w:sz w:val="18"/>
                <w:szCs w:val="18"/>
              </w:rPr>
              <w:t>170.850.000</w:t>
            </w:r>
          </w:p>
        </w:tc>
        <w:tc>
          <w:tcPr>
            <w:tcW w:w="1625" w:type="dxa"/>
            <w:tcBorders>
              <w:top w:val="single" w:sz="4" w:space="0" w:color="auto"/>
              <w:left w:val="nil"/>
              <w:bottom w:val="single" w:sz="4" w:space="0" w:color="auto"/>
              <w:right w:val="single" w:sz="4" w:space="0" w:color="auto"/>
            </w:tcBorders>
            <w:noWrap/>
          </w:tcPr>
          <w:p w:rsidR="00D165F5" w:rsidRPr="00D165F5" w:rsidRDefault="00D165F5" w:rsidP="007B31F1">
            <w:pPr>
              <w:spacing w:before="100" w:beforeAutospacing="1" w:after="100" w:afterAutospacing="1" w:line="240" w:lineRule="auto"/>
              <w:jc w:val="right"/>
              <w:rPr>
                <w:rFonts w:ascii="Arial" w:hAnsi="Arial" w:cs="Arial"/>
                <w:b/>
                <w:sz w:val="18"/>
                <w:szCs w:val="18"/>
              </w:rPr>
            </w:pPr>
            <w:r w:rsidRPr="00D165F5">
              <w:rPr>
                <w:rFonts w:ascii="Arial" w:hAnsi="Arial" w:cs="Arial"/>
                <w:b/>
                <w:sz w:val="18"/>
                <w:szCs w:val="18"/>
              </w:rPr>
              <w:t>164.550.771</w:t>
            </w:r>
          </w:p>
        </w:tc>
        <w:tc>
          <w:tcPr>
            <w:tcW w:w="890" w:type="dxa"/>
            <w:tcBorders>
              <w:top w:val="single" w:sz="4" w:space="0" w:color="auto"/>
              <w:left w:val="nil"/>
              <w:bottom w:val="single" w:sz="4" w:space="0" w:color="auto"/>
              <w:right w:val="single" w:sz="4" w:space="0" w:color="auto"/>
            </w:tcBorders>
            <w:noWrap/>
          </w:tcPr>
          <w:p w:rsidR="00D165F5" w:rsidRPr="00D165F5" w:rsidRDefault="00D165F5" w:rsidP="007B31F1">
            <w:pPr>
              <w:spacing w:before="100" w:beforeAutospacing="1" w:after="100" w:afterAutospacing="1" w:line="240" w:lineRule="auto"/>
              <w:jc w:val="right"/>
              <w:rPr>
                <w:rFonts w:ascii="Arial" w:hAnsi="Arial" w:cs="Arial"/>
                <w:b/>
                <w:bCs/>
                <w:sz w:val="18"/>
                <w:szCs w:val="18"/>
              </w:rPr>
            </w:pPr>
            <w:r w:rsidRPr="00D165F5">
              <w:rPr>
                <w:rFonts w:ascii="Arial" w:hAnsi="Arial" w:cs="Arial"/>
                <w:b/>
                <w:bCs/>
                <w:sz w:val="18"/>
                <w:szCs w:val="18"/>
              </w:rPr>
              <w:t>96,31</w:t>
            </w:r>
          </w:p>
        </w:tc>
        <w:tc>
          <w:tcPr>
            <w:tcW w:w="766" w:type="dxa"/>
            <w:tcBorders>
              <w:top w:val="single" w:sz="4" w:space="0" w:color="auto"/>
              <w:left w:val="nil"/>
              <w:bottom w:val="single" w:sz="4" w:space="0" w:color="auto"/>
              <w:right w:val="single" w:sz="4" w:space="0" w:color="auto"/>
            </w:tcBorders>
            <w:noWrap/>
          </w:tcPr>
          <w:p w:rsidR="00D165F5" w:rsidRPr="00D165F5" w:rsidRDefault="00D165F5" w:rsidP="007B31F1">
            <w:pPr>
              <w:spacing w:before="100" w:beforeAutospacing="1" w:after="100" w:afterAutospacing="1" w:line="240" w:lineRule="auto"/>
              <w:jc w:val="right"/>
              <w:rPr>
                <w:rFonts w:ascii="Arial" w:hAnsi="Arial" w:cs="Arial"/>
                <w:b/>
                <w:bCs/>
                <w:sz w:val="18"/>
                <w:szCs w:val="18"/>
              </w:rPr>
            </w:pPr>
            <w:r w:rsidRPr="00D165F5">
              <w:rPr>
                <w:rFonts w:ascii="Arial" w:hAnsi="Arial" w:cs="Arial"/>
                <w:b/>
                <w:bCs/>
                <w:sz w:val="18"/>
                <w:szCs w:val="18"/>
              </w:rPr>
              <w:t>3,69</w:t>
            </w:r>
          </w:p>
        </w:tc>
      </w:tr>
      <w:tr w:rsidR="00D165F5" w:rsidRPr="00EE7A5C" w:rsidTr="00EE7A5C">
        <w:trPr>
          <w:trHeight w:val="547"/>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vMerge/>
            <w:tcBorders>
              <w:left w:val="single" w:sz="4" w:space="0" w:color="auto"/>
              <w:bottom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5B72C9" w:rsidRDefault="00D165F5" w:rsidP="00A23655">
            <w:pPr>
              <w:spacing w:after="120"/>
              <w:rPr>
                <w:rFonts w:ascii="Arial" w:hAnsi="Arial" w:cs="Arial"/>
                <w:sz w:val="18"/>
                <w:szCs w:val="18"/>
              </w:rPr>
            </w:pPr>
            <w:r w:rsidRPr="005B72C9">
              <w:rPr>
                <w:rFonts w:ascii="Arial" w:hAnsi="Arial" w:cs="Arial"/>
                <w:sz w:val="18"/>
                <w:szCs w:val="18"/>
              </w:rPr>
              <w:t xml:space="preserve">Penguatan Kelembagaan </w:t>
            </w:r>
          </w:p>
        </w:tc>
        <w:tc>
          <w:tcPr>
            <w:tcW w:w="1624" w:type="dxa"/>
            <w:tcBorders>
              <w:top w:val="single" w:sz="4" w:space="0" w:color="auto"/>
              <w:left w:val="single" w:sz="4" w:space="0" w:color="auto"/>
              <w:bottom w:val="single" w:sz="4" w:space="0" w:color="auto"/>
              <w:right w:val="single" w:sz="4" w:space="0" w:color="auto"/>
            </w:tcBorders>
            <w:noWrap/>
          </w:tcPr>
          <w:p w:rsidR="00D165F5" w:rsidRPr="005B72C9" w:rsidRDefault="00D165F5"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170.850.000</w:t>
            </w:r>
          </w:p>
        </w:tc>
        <w:tc>
          <w:tcPr>
            <w:tcW w:w="1625" w:type="dxa"/>
            <w:tcBorders>
              <w:top w:val="single" w:sz="4" w:space="0" w:color="auto"/>
              <w:left w:val="nil"/>
              <w:bottom w:val="single" w:sz="4" w:space="0" w:color="auto"/>
              <w:right w:val="single" w:sz="4" w:space="0" w:color="auto"/>
            </w:tcBorders>
            <w:noWrap/>
          </w:tcPr>
          <w:p w:rsidR="00D165F5" w:rsidRPr="005B72C9" w:rsidRDefault="00D165F5"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164.550.771</w:t>
            </w:r>
          </w:p>
        </w:tc>
        <w:tc>
          <w:tcPr>
            <w:tcW w:w="890" w:type="dxa"/>
            <w:tcBorders>
              <w:top w:val="single" w:sz="4" w:space="0" w:color="auto"/>
              <w:left w:val="nil"/>
              <w:bottom w:val="single" w:sz="4" w:space="0" w:color="auto"/>
              <w:right w:val="single" w:sz="4" w:space="0" w:color="auto"/>
            </w:tcBorders>
            <w:noWrap/>
          </w:tcPr>
          <w:p w:rsidR="00D165F5" w:rsidRPr="005B72C9" w:rsidRDefault="00D165F5"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96,31</w:t>
            </w:r>
          </w:p>
        </w:tc>
        <w:tc>
          <w:tcPr>
            <w:tcW w:w="766" w:type="dxa"/>
            <w:tcBorders>
              <w:top w:val="single" w:sz="4" w:space="0" w:color="auto"/>
              <w:left w:val="nil"/>
              <w:bottom w:val="single" w:sz="4" w:space="0" w:color="auto"/>
              <w:right w:val="single" w:sz="4" w:space="0" w:color="auto"/>
            </w:tcBorders>
            <w:noWrap/>
          </w:tcPr>
          <w:p w:rsidR="00D165F5" w:rsidRPr="005B72C9" w:rsidRDefault="00D165F5"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3,69</w:t>
            </w:r>
          </w:p>
        </w:tc>
      </w:tr>
      <w:tr w:rsidR="00CF3A70" w:rsidRPr="00CF3A70" w:rsidTr="00EE7A5C">
        <w:trPr>
          <w:trHeight w:val="547"/>
        </w:trPr>
        <w:tc>
          <w:tcPr>
            <w:tcW w:w="568" w:type="dxa"/>
            <w:tcBorders>
              <w:top w:val="nil"/>
              <w:left w:val="single" w:sz="4" w:space="0" w:color="auto"/>
              <w:bottom w:val="nil"/>
              <w:right w:val="single" w:sz="4" w:space="0" w:color="auto"/>
            </w:tcBorders>
          </w:tcPr>
          <w:p w:rsidR="00CF3A70" w:rsidRPr="00EE7A5C" w:rsidRDefault="00CF3A70" w:rsidP="00664FFE">
            <w:pPr>
              <w:spacing w:after="0" w:line="240" w:lineRule="auto"/>
              <w:rPr>
                <w:rFonts w:ascii="Arial" w:hAnsi="Arial" w:cs="Arial"/>
                <w:color w:val="FF0000"/>
                <w:sz w:val="18"/>
                <w:szCs w:val="18"/>
                <w:lang w:val="id-ID" w:eastAsia="id-ID"/>
              </w:rPr>
            </w:pPr>
          </w:p>
        </w:tc>
        <w:tc>
          <w:tcPr>
            <w:tcW w:w="1134" w:type="dxa"/>
            <w:gridSpan w:val="2"/>
          </w:tcPr>
          <w:p w:rsidR="00CF3A70" w:rsidRPr="00EE7A5C" w:rsidRDefault="00CF3A70"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CF3A70" w:rsidRPr="00CF3A70" w:rsidRDefault="00CF3A70" w:rsidP="00CF3A70">
            <w:pPr>
              <w:spacing w:after="0"/>
              <w:rPr>
                <w:rFonts w:ascii="Arial" w:hAnsi="Arial" w:cs="Arial"/>
                <w:b/>
                <w:sz w:val="18"/>
                <w:szCs w:val="18"/>
              </w:rPr>
            </w:pPr>
            <w:r w:rsidRPr="00CF3A70">
              <w:rPr>
                <w:rFonts w:ascii="Arial" w:hAnsi="Arial" w:cs="Arial"/>
                <w:b/>
                <w:sz w:val="18"/>
                <w:szCs w:val="18"/>
              </w:rPr>
              <w:t xml:space="preserve">Program mengitensifkan penanganan pengaduan masyarakat </w:t>
            </w:r>
          </w:p>
        </w:tc>
        <w:tc>
          <w:tcPr>
            <w:tcW w:w="1558" w:type="dxa"/>
            <w:tcBorders>
              <w:top w:val="single" w:sz="4" w:space="0" w:color="auto"/>
              <w:left w:val="nil"/>
              <w:bottom w:val="single" w:sz="4" w:space="0" w:color="auto"/>
              <w:right w:val="single" w:sz="4" w:space="0" w:color="auto"/>
            </w:tcBorders>
          </w:tcPr>
          <w:p w:rsidR="00CF3A70" w:rsidRPr="00CF3A70" w:rsidRDefault="00CF3A70" w:rsidP="00A23655">
            <w:pPr>
              <w:spacing w:after="120"/>
              <w:rPr>
                <w:rFonts w:ascii="Arial" w:hAnsi="Arial" w:cs="Arial"/>
                <w:b/>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CF3A70" w:rsidRPr="00CF3A70" w:rsidRDefault="00CF3A70" w:rsidP="00664FFE">
            <w:pPr>
              <w:spacing w:before="100" w:beforeAutospacing="1" w:after="100" w:afterAutospacing="1" w:line="240" w:lineRule="auto"/>
              <w:jc w:val="right"/>
              <w:rPr>
                <w:rFonts w:ascii="Arial" w:hAnsi="Arial" w:cs="Arial"/>
                <w:b/>
                <w:sz w:val="18"/>
                <w:szCs w:val="18"/>
              </w:rPr>
            </w:pPr>
            <w:r w:rsidRPr="00CF3A70">
              <w:rPr>
                <w:rFonts w:ascii="Arial" w:hAnsi="Arial" w:cs="Arial"/>
                <w:b/>
                <w:sz w:val="18"/>
                <w:szCs w:val="18"/>
              </w:rPr>
              <w:t>425.000.000</w:t>
            </w:r>
          </w:p>
        </w:tc>
        <w:tc>
          <w:tcPr>
            <w:tcW w:w="1625" w:type="dxa"/>
            <w:tcBorders>
              <w:top w:val="single" w:sz="4" w:space="0" w:color="auto"/>
              <w:left w:val="nil"/>
              <w:bottom w:val="single" w:sz="4" w:space="0" w:color="auto"/>
              <w:right w:val="single" w:sz="4" w:space="0" w:color="auto"/>
            </w:tcBorders>
            <w:noWrap/>
          </w:tcPr>
          <w:p w:rsidR="00CF3A70" w:rsidRPr="00CF3A70" w:rsidRDefault="00CF3A70" w:rsidP="00664FFE">
            <w:pPr>
              <w:spacing w:before="100" w:beforeAutospacing="1" w:after="100" w:afterAutospacing="1" w:line="240" w:lineRule="auto"/>
              <w:jc w:val="right"/>
              <w:rPr>
                <w:rFonts w:ascii="Arial" w:hAnsi="Arial" w:cs="Arial"/>
                <w:b/>
                <w:sz w:val="18"/>
                <w:szCs w:val="18"/>
              </w:rPr>
            </w:pPr>
            <w:r w:rsidRPr="00CF3A70">
              <w:rPr>
                <w:rFonts w:ascii="Arial" w:hAnsi="Arial" w:cs="Arial"/>
                <w:b/>
                <w:sz w:val="18"/>
                <w:szCs w:val="18"/>
              </w:rPr>
              <w:t>344.650.660</w:t>
            </w:r>
          </w:p>
        </w:tc>
        <w:tc>
          <w:tcPr>
            <w:tcW w:w="890" w:type="dxa"/>
            <w:tcBorders>
              <w:top w:val="single" w:sz="4" w:space="0" w:color="auto"/>
              <w:left w:val="nil"/>
              <w:bottom w:val="single" w:sz="4" w:space="0" w:color="auto"/>
              <w:right w:val="single" w:sz="4" w:space="0" w:color="auto"/>
            </w:tcBorders>
            <w:noWrap/>
          </w:tcPr>
          <w:p w:rsidR="00CF3A70" w:rsidRPr="00CF3A70" w:rsidRDefault="00CF3A70" w:rsidP="00664FFE">
            <w:pPr>
              <w:spacing w:before="100" w:beforeAutospacing="1" w:after="100" w:afterAutospacing="1" w:line="240" w:lineRule="auto"/>
              <w:jc w:val="right"/>
              <w:rPr>
                <w:rFonts w:ascii="Arial" w:hAnsi="Arial" w:cs="Arial"/>
                <w:b/>
                <w:bCs/>
                <w:sz w:val="18"/>
                <w:szCs w:val="18"/>
              </w:rPr>
            </w:pPr>
            <w:r w:rsidRPr="00CF3A70">
              <w:rPr>
                <w:rFonts w:ascii="Arial" w:hAnsi="Arial" w:cs="Arial"/>
                <w:b/>
                <w:bCs/>
                <w:sz w:val="18"/>
                <w:szCs w:val="18"/>
              </w:rPr>
              <w:t>81,09</w:t>
            </w:r>
          </w:p>
        </w:tc>
        <w:tc>
          <w:tcPr>
            <w:tcW w:w="766" w:type="dxa"/>
            <w:tcBorders>
              <w:top w:val="single" w:sz="4" w:space="0" w:color="auto"/>
              <w:left w:val="nil"/>
              <w:bottom w:val="single" w:sz="4" w:space="0" w:color="auto"/>
              <w:right w:val="single" w:sz="4" w:space="0" w:color="auto"/>
            </w:tcBorders>
            <w:noWrap/>
          </w:tcPr>
          <w:p w:rsidR="00CF3A70" w:rsidRPr="00CF3A70" w:rsidRDefault="00CF3A70" w:rsidP="00664FFE">
            <w:pPr>
              <w:spacing w:before="100" w:beforeAutospacing="1" w:after="100" w:afterAutospacing="1" w:line="240" w:lineRule="auto"/>
              <w:jc w:val="right"/>
              <w:rPr>
                <w:rFonts w:ascii="Arial" w:hAnsi="Arial" w:cs="Arial"/>
                <w:b/>
                <w:bCs/>
                <w:sz w:val="18"/>
                <w:szCs w:val="18"/>
              </w:rPr>
            </w:pPr>
            <w:r w:rsidRPr="00CF3A70">
              <w:rPr>
                <w:rFonts w:ascii="Arial" w:hAnsi="Arial" w:cs="Arial"/>
                <w:b/>
                <w:bCs/>
                <w:sz w:val="18"/>
                <w:szCs w:val="18"/>
              </w:rPr>
              <w:t>18,91</w:t>
            </w:r>
          </w:p>
        </w:tc>
      </w:tr>
      <w:tr w:rsidR="00CF3A70" w:rsidRPr="00EE7A5C" w:rsidTr="00EE7A5C">
        <w:trPr>
          <w:trHeight w:val="547"/>
        </w:trPr>
        <w:tc>
          <w:tcPr>
            <w:tcW w:w="568" w:type="dxa"/>
            <w:tcBorders>
              <w:top w:val="nil"/>
              <w:left w:val="single" w:sz="4" w:space="0" w:color="auto"/>
              <w:bottom w:val="nil"/>
              <w:right w:val="single" w:sz="4" w:space="0" w:color="auto"/>
            </w:tcBorders>
          </w:tcPr>
          <w:p w:rsidR="00CF3A70" w:rsidRPr="00EE7A5C" w:rsidRDefault="00CF3A70" w:rsidP="00664FFE">
            <w:pPr>
              <w:spacing w:after="0" w:line="240" w:lineRule="auto"/>
              <w:rPr>
                <w:rFonts w:ascii="Arial" w:hAnsi="Arial" w:cs="Arial"/>
                <w:color w:val="FF0000"/>
                <w:sz w:val="18"/>
                <w:szCs w:val="18"/>
                <w:lang w:val="id-ID" w:eastAsia="id-ID"/>
              </w:rPr>
            </w:pPr>
          </w:p>
        </w:tc>
        <w:tc>
          <w:tcPr>
            <w:tcW w:w="1134" w:type="dxa"/>
            <w:gridSpan w:val="2"/>
          </w:tcPr>
          <w:p w:rsidR="00CF3A70" w:rsidRPr="00EE7A5C" w:rsidRDefault="00CF3A70"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CF3A70" w:rsidRPr="00EE7A5C" w:rsidRDefault="00CF3A70"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F3A70" w:rsidRPr="005B72C9" w:rsidRDefault="008C2999" w:rsidP="00A23655">
            <w:pPr>
              <w:spacing w:after="120"/>
              <w:rPr>
                <w:rFonts w:ascii="Arial" w:hAnsi="Arial" w:cs="Arial"/>
                <w:sz w:val="18"/>
                <w:szCs w:val="18"/>
              </w:rPr>
            </w:pPr>
            <w:r>
              <w:rPr>
                <w:rFonts w:ascii="Arial" w:hAnsi="Arial" w:cs="Arial"/>
                <w:sz w:val="18"/>
                <w:szCs w:val="18"/>
              </w:rPr>
              <w:t xml:space="preserve">Penanganan Permasalahan Hukum </w:t>
            </w:r>
          </w:p>
        </w:tc>
        <w:tc>
          <w:tcPr>
            <w:tcW w:w="1624" w:type="dxa"/>
            <w:tcBorders>
              <w:top w:val="single" w:sz="4" w:space="0" w:color="auto"/>
              <w:left w:val="single" w:sz="4" w:space="0" w:color="auto"/>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300.000.000</w:t>
            </w:r>
          </w:p>
        </w:tc>
        <w:tc>
          <w:tcPr>
            <w:tcW w:w="1625"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227.606.626</w:t>
            </w:r>
          </w:p>
        </w:tc>
        <w:tc>
          <w:tcPr>
            <w:tcW w:w="890"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75,87</w:t>
            </w:r>
          </w:p>
        </w:tc>
        <w:tc>
          <w:tcPr>
            <w:tcW w:w="766"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24,13</w:t>
            </w:r>
          </w:p>
        </w:tc>
      </w:tr>
      <w:tr w:rsidR="00CF3A70" w:rsidRPr="00EE7A5C" w:rsidTr="00EE7A5C">
        <w:trPr>
          <w:trHeight w:val="547"/>
        </w:trPr>
        <w:tc>
          <w:tcPr>
            <w:tcW w:w="568" w:type="dxa"/>
            <w:tcBorders>
              <w:top w:val="nil"/>
              <w:left w:val="single" w:sz="4" w:space="0" w:color="auto"/>
              <w:bottom w:val="nil"/>
              <w:right w:val="single" w:sz="4" w:space="0" w:color="auto"/>
            </w:tcBorders>
          </w:tcPr>
          <w:p w:rsidR="00CF3A70" w:rsidRPr="00EE7A5C" w:rsidRDefault="00CF3A70" w:rsidP="00664FFE">
            <w:pPr>
              <w:spacing w:after="0" w:line="240" w:lineRule="auto"/>
              <w:rPr>
                <w:rFonts w:ascii="Arial" w:hAnsi="Arial" w:cs="Arial"/>
                <w:color w:val="FF0000"/>
                <w:sz w:val="18"/>
                <w:szCs w:val="18"/>
                <w:lang w:val="id-ID" w:eastAsia="id-ID"/>
              </w:rPr>
            </w:pPr>
          </w:p>
        </w:tc>
        <w:tc>
          <w:tcPr>
            <w:tcW w:w="1134" w:type="dxa"/>
            <w:gridSpan w:val="2"/>
          </w:tcPr>
          <w:p w:rsidR="00CF3A70" w:rsidRPr="00EE7A5C" w:rsidRDefault="00CF3A70"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CF3A70" w:rsidRPr="00EE7A5C" w:rsidRDefault="00CF3A70"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CF3A70" w:rsidRPr="005B72C9" w:rsidRDefault="008C2999" w:rsidP="00A23655">
            <w:pPr>
              <w:spacing w:after="120"/>
              <w:rPr>
                <w:rFonts w:ascii="Arial" w:hAnsi="Arial" w:cs="Arial"/>
                <w:sz w:val="18"/>
                <w:szCs w:val="18"/>
              </w:rPr>
            </w:pPr>
            <w:r>
              <w:rPr>
                <w:rFonts w:ascii="Arial" w:hAnsi="Arial" w:cs="Arial"/>
                <w:sz w:val="18"/>
                <w:szCs w:val="18"/>
              </w:rPr>
              <w:t>Pelaksanaan RANHAM</w:t>
            </w:r>
          </w:p>
        </w:tc>
        <w:tc>
          <w:tcPr>
            <w:tcW w:w="1624" w:type="dxa"/>
            <w:tcBorders>
              <w:top w:val="single" w:sz="4" w:space="0" w:color="auto"/>
              <w:left w:val="single" w:sz="4" w:space="0" w:color="auto"/>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125.000.000</w:t>
            </w:r>
          </w:p>
        </w:tc>
        <w:tc>
          <w:tcPr>
            <w:tcW w:w="1625"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sz w:val="18"/>
                <w:szCs w:val="18"/>
              </w:rPr>
            </w:pPr>
            <w:r>
              <w:rPr>
                <w:rFonts w:ascii="Arial" w:hAnsi="Arial" w:cs="Arial"/>
                <w:sz w:val="18"/>
                <w:szCs w:val="18"/>
              </w:rPr>
              <w:t>117.044.034</w:t>
            </w:r>
          </w:p>
        </w:tc>
        <w:tc>
          <w:tcPr>
            <w:tcW w:w="890"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93,64</w:t>
            </w:r>
          </w:p>
        </w:tc>
        <w:tc>
          <w:tcPr>
            <w:tcW w:w="766" w:type="dxa"/>
            <w:tcBorders>
              <w:top w:val="single" w:sz="4" w:space="0" w:color="auto"/>
              <w:left w:val="nil"/>
              <w:bottom w:val="single" w:sz="4" w:space="0" w:color="auto"/>
              <w:right w:val="single" w:sz="4" w:space="0" w:color="auto"/>
            </w:tcBorders>
            <w:noWrap/>
          </w:tcPr>
          <w:p w:rsidR="00CF3A70" w:rsidRDefault="008C2999" w:rsidP="00664FFE">
            <w:pPr>
              <w:spacing w:before="100" w:beforeAutospacing="1" w:after="100" w:afterAutospacing="1" w:line="240" w:lineRule="auto"/>
              <w:jc w:val="right"/>
              <w:rPr>
                <w:rFonts w:ascii="Arial" w:hAnsi="Arial" w:cs="Arial"/>
                <w:bCs/>
                <w:sz w:val="18"/>
                <w:szCs w:val="18"/>
              </w:rPr>
            </w:pPr>
            <w:r>
              <w:rPr>
                <w:rFonts w:ascii="Arial" w:hAnsi="Arial" w:cs="Arial"/>
                <w:bCs/>
                <w:sz w:val="18"/>
                <w:szCs w:val="18"/>
              </w:rPr>
              <w:t>6,36</w:t>
            </w:r>
          </w:p>
        </w:tc>
      </w:tr>
      <w:tr w:rsidR="00D165F5" w:rsidRPr="00EE7A5C" w:rsidTr="00EE7A5C">
        <w:trPr>
          <w:trHeight w:val="547"/>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tcBorders>
              <w:top w:val="single" w:sz="4" w:space="0" w:color="auto"/>
              <w:left w:val="single" w:sz="4" w:space="0" w:color="auto"/>
              <w:bottom w:val="single" w:sz="4" w:space="0" w:color="auto"/>
              <w:right w:val="single" w:sz="4" w:space="0" w:color="auto"/>
            </w:tcBorders>
          </w:tcPr>
          <w:p w:rsidR="00D165F5" w:rsidRPr="00564D9D" w:rsidRDefault="00D165F5" w:rsidP="00A23655">
            <w:pPr>
              <w:spacing w:after="120"/>
              <w:rPr>
                <w:rFonts w:ascii="Arial" w:hAnsi="Arial" w:cs="Arial"/>
                <w:b/>
                <w:sz w:val="18"/>
                <w:szCs w:val="18"/>
              </w:rPr>
            </w:pPr>
            <w:r w:rsidRPr="00564D9D">
              <w:rPr>
                <w:rFonts w:ascii="Arial" w:hAnsi="Arial" w:cs="Arial"/>
                <w:b/>
                <w:sz w:val="18"/>
                <w:szCs w:val="18"/>
              </w:rPr>
              <w:t>Program Penataan Peraturan Perundang-undangan</w:t>
            </w:r>
          </w:p>
        </w:tc>
        <w:tc>
          <w:tcPr>
            <w:tcW w:w="1558" w:type="dxa"/>
            <w:tcBorders>
              <w:top w:val="single" w:sz="4" w:space="0" w:color="auto"/>
              <w:left w:val="nil"/>
              <w:bottom w:val="single" w:sz="4" w:space="0" w:color="auto"/>
              <w:right w:val="single" w:sz="4" w:space="0" w:color="auto"/>
            </w:tcBorders>
          </w:tcPr>
          <w:p w:rsidR="00D165F5" w:rsidRPr="00EE7A5C" w:rsidRDefault="00D165F5" w:rsidP="00A23655">
            <w:pPr>
              <w:spacing w:after="120"/>
              <w:rPr>
                <w:rFonts w:ascii="Arial" w:hAnsi="Arial" w:cs="Arial"/>
                <w:color w:val="FF0000"/>
                <w:sz w:val="18"/>
                <w:szCs w:val="18"/>
              </w:rPr>
            </w:pPr>
          </w:p>
        </w:tc>
        <w:tc>
          <w:tcPr>
            <w:tcW w:w="1624" w:type="dxa"/>
            <w:tcBorders>
              <w:top w:val="single" w:sz="4" w:space="0" w:color="auto"/>
              <w:left w:val="single" w:sz="4" w:space="0" w:color="auto"/>
              <w:bottom w:val="single" w:sz="4" w:space="0" w:color="auto"/>
              <w:right w:val="single" w:sz="4" w:space="0" w:color="auto"/>
            </w:tcBorders>
            <w:noWrap/>
          </w:tcPr>
          <w:p w:rsidR="00D165F5" w:rsidRPr="00BC1063" w:rsidRDefault="00BC1063" w:rsidP="00664FFE">
            <w:pPr>
              <w:spacing w:before="100" w:beforeAutospacing="1" w:after="100" w:afterAutospacing="1" w:line="240" w:lineRule="auto"/>
              <w:jc w:val="right"/>
              <w:rPr>
                <w:rFonts w:ascii="Arial" w:hAnsi="Arial" w:cs="Arial"/>
                <w:b/>
                <w:bCs/>
                <w:sz w:val="18"/>
                <w:szCs w:val="18"/>
              </w:rPr>
            </w:pPr>
            <w:r w:rsidRPr="00BC1063">
              <w:rPr>
                <w:rFonts w:ascii="Arial" w:hAnsi="Arial" w:cs="Arial"/>
                <w:b/>
                <w:bCs/>
                <w:sz w:val="18"/>
                <w:szCs w:val="18"/>
              </w:rPr>
              <w:t>1.690.000.000</w:t>
            </w:r>
          </w:p>
        </w:tc>
        <w:tc>
          <w:tcPr>
            <w:tcW w:w="1625" w:type="dxa"/>
            <w:tcBorders>
              <w:top w:val="single" w:sz="4" w:space="0" w:color="auto"/>
              <w:left w:val="nil"/>
              <w:bottom w:val="single" w:sz="4" w:space="0" w:color="auto"/>
              <w:right w:val="single" w:sz="4" w:space="0" w:color="auto"/>
            </w:tcBorders>
            <w:noWrap/>
          </w:tcPr>
          <w:p w:rsidR="00D165F5" w:rsidRPr="00BC1063" w:rsidRDefault="00BC1063" w:rsidP="00664FFE">
            <w:pPr>
              <w:spacing w:before="100" w:beforeAutospacing="1" w:after="100" w:afterAutospacing="1" w:line="240" w:lineRule="auto"/>
              <w:jc w:val="right"/>
              <w:rPr>
                <w:rFonts w:ascii="Arial" w:hAnsi="Arial" w:cs="Arial"/>
                <w:b/>
                <w:bCs/>
                <w:sz w:val="18"/>
                <w:szCs w:val="18"/>
              </w:rPr>
            </w:pPr>
            <w:r w:rsidRPr="00BC1063">
              <w:rPr>
                <w:rFonts w:ascii="Arial" w:hAnsi="Arial" w:cs="Arial"/>
                <w:b/>
                <w:bCs/>
                <w:sz w:val="18"/>
                <w:szCs w:val="18"/>
              </w:rPr>
              <w:t>1.666.100.686</w:t>
            </w:r>
          </w:p>
        </w:tc>
        <w:tc>
          <w:tcPr>
            <w:tcW w:w="890" w:type="dxa"/>
            <w:tcBorders>
              <w:top w:val="single" w:sz="4" w:space="0" w:color="auto"/>
              <w:left w:val="nil"/>
              <w:bottom w:val="single" w:sz="4" w:space="0" w:color="auto"/>
              <w:right w:val="single" w:sz="4" w:space="0" w:color="auto"/>
            </w:tcBorders>
            <w:noWrap/>
          </w:tcPr>
          <w:p w:rsidR="00D165F5" w:rsidRPr="00BC1063" w:rsidRDefault="00BC1063" w:rsidP="00664FFE">
            <w:pPr>
              <w:spacing w:before="100" w:beforeAutospacing="1" w:after="100" w:afterAutospacing="1" w:line="240" w:lineRule="auto"/>
              <w:jc w:val="right"/>
              <w:rPr>
                <w:rFonts w:ascii="Arial" w:hAnsi="Arial" w:cs="Arial"/>
                <w:b/>
                <w:bCs/>
                <w:sz w:val="18"/>
                <w:szCs w:val="18"/>
              </w:rPr>
            </w:pPr>
            <w:r w:rsidRPr="00BC1063">
              <w:rPr>
                <w:rFonts w:ascii="Arial" w:hAnsi="Arial" w:cs="Arial"/>
                <w:b/>
                <w:bCs/>
                <w:sz w:val="18"/>
                <w:szCs w:val="18"/>
              </w:rPr>
              <w:t>98,59</w:t>
            </w:r>
          </w:p>
        </w:tc>
        <w:tc>
          <w:tcPr>
            <w:tcW w:w="766" w:type="dxa"/>
            <w:tcBorders>
              <w:top w:val="single" w:sz="4" w:space="0" w:color="auto"/>
              <w:left w:val="nil"/>
              <w:bottom w:val="single" w:sz="4" w:space="0" w:color="auto"/>
              <w:right w:val="single" w:sz="4" w:space="0" w:color="auto"/>
            </w:tcBorders>
            <w:noWrap/>
          </w:tcPr>
          <w:p w:rsidR="00D165F5" w:rsidRPr="00BC1063" w:rsidRDefault="00BC1063" w:rsidP="00664FFE">
            <w:pPr>
              <w:spacing w:before="100" w:beforeAutospacing="1" w:after="100" w:afterAutospacing="1" w:line="240" w:lineRule="auto"/>
              <w:jc w:val="right"/>
              <w:rPr>
                <w:rFonts w:ascii="Arial" w:hAnsi="Arial" w:cs="Arial"/>
                <w:b/>
                <w:bCs/>
                <w:sz w:val="18"/>
                <w:szCs w:val="18"/>
              </w:rPr>
            </w:pPr>
            <w:r w:rsidRPr="00BC1063">
              <w:rPr>
                <w:rFonts w:ascii="Arial" w:hAnsi="Arial" w:cs="Arial"/>
                <w:b/>
                <w:bCs/>
                <w:sz w:val="18"/>
                <w:szCs w:val="18"/>
              </w:rPr>
              <w:t>9,75</w:t>
            </w:r>
          </w:p>
        </w:tc>
      </w:tr>
      <w:tr w:rsidR="00D165F5" w:rsidRPr="00EE7A5C" w:rsidTr="00D85926">
        <w:trPr>
          <w:trHeight w:val="664"/>
        </w:trPr>
        <w:tc>
          <w:tcPr>
            <w:tcW w:w="568" w:type="dxa"/>
            <w:tcBorders>
              <w:top w:val="nil"/>
              <w:left w:val="single" w:sz="4" w:space="0" w:color="auto"/>
              <w:bottom w:val="single" w:sz="4" w:space="0" w:color="auto"/>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Borders>
              <w:bottom w:val="single" w:sz="4" w:space="0" w:color="auto"/>
            </w:tcBorders>
          </w:tcPr>
          <w:p w:rsidR="00D165F5" w:rsidRPr="00EE7A5C" w:rsidRDefault="00D165F5"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D165F5" w:rsidRPr="00EE7A5C" w:rsidRDefault="00D165F5" w:rsidP="00A23655">
            <w:pPr>
              <w:spacing w:after="12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rPr>
            </w:pPr>
            <w:r w:rsidRPr="00B83D9A">
              <w:rPr>
                <w:rFonts w:ascii="Arial" w:hAnsi="Arial" w:cs="Arial"/>
                <w:sz w:val="18"/>
                <w:szCs w:val="18"/>
              </w:rPr>
              <w:t xml:space="preserve">Evaluasi Produk Hukum Daerah </w:t>
            </w:r>
          </w:p>
        </w:tc>
        <w:tc>
          <w:tcPr>
            <w:tcW w:w="1624" w:type="dxa"/>
            <w:tcBorders>
              <w:top w:val="single" w:sz="4" w:space="0" w:color="auto"/>
              <w:left w:val="single" w:sz="4" w:space="0" w:color="auto"/>
              <w:bottom w:val="single" w:sz="4" w:space="0" w:color="auto"/>
              <w:right w:val="single" w:sz="4" w:space="0" w:color="auto"/>
            </w:tcBorders>
            <w:noWrap/>
          </w:tcPr>
          <w:p w:rsidR="00D165F5" w:rsidRPr="00104A4A" w:rsidRDefault="00104A4A" w:rsidP="000509A9">
            <w:pPr>
              <w:spacing w:after="0" w:line="240" w:lineRule="auto"/>
              <w:jc w:val="right"/>
              <w:rPr>
                <w:rFonts w:ascii="Arial" w:hAnsi="Arial" w:cs="Arial"/>
                <w:sz w:val="18"/>
                <w:szCs w:val="18"/>
                <w:lang w:val="id-ID"/>
              </w:rPr>
            </w:pPr>
            <w:r w:rsidRPr="00104A4A">
              <w:rPr>
                <w:rFonts w:ascii="Arial" w:hAnsi="Arial" w:cs="Arial"/>
                <w:sz w:val="18"/>
                <w:szCs w:val="18"/>
              </w:rPr>
              <w:t>35.000.000</w:t>
            </w:r>
          </w:p>
        </w:tc>
        <w:tc>
          <w:tcPr>
            <w:tcW w:w="1625" w:type="dxa"/>
            <w:tcBorders>
              <w:top w:val="single" w:sz="4" w:space="0" w:color="auto"/>
              <w:left w:val="nil"/>
              <w:bottom w:val="single" w:sz="4" w:space="0" w:color="auto"/>
              <w:right w:val="single" w:sz="4" w:space="0" w:color="auto"/>
            </w:tcBorders>
            <w:noWrap/>
          </w:tcPr>
          <w:p w:rsidR="00D165F5" w:rsidRPr="00104A4A" w:rsidRDefault="00104A4A" w:rsidP="000509A9">
            <w:pPr>
              <w:spacing w:after="0" w:line="240" w:lineRule="auto"/>
              <w:jc w:val="right"/>
              <w:rPr>
                <w:rFonts w:ascii="Arial" w:hAnsi="Arial" w:cs="Arial"/>
                <w:sz w:val="18"/>
                <w:szCs w:val="18"/>
              </w:rPr>
            </w:pPr>
            <w:r w:rsidRPr="00104A4A">
              <w:rPr>
                <w:rFonts w:ascii="Arial" w:hAnsi="Arial" w:cs="Arial"/>
                <w:sz w:val="18"/>
                <w:szCs w:val="18"/>
              </w:rPr>
              <w:t>26.946.569</w:t>
            </w:r>
            <w:r w:rsidR="00D165F5" w:rsidRPr="00104A4A">
              <w:rPr>
                <w:rFonts w:ascii="Arial" w:hAnsi="Arial" w:cs="Arial"/>
                <w:sz w:val="18"/>
                <w:szCs w:val="18"/>
              </w:rPr>
              <w:t xml:space="preserve"> </w:t>
            </w:r>
          </w:p>
        </w:tc>
        <w:tc>
          <w:tcPr>
            <w:tcW w:w="890" w:type="dxa"/>
            <w:tcBorders>
              <w:top w:val="single" w:sz="4" w:space="0" w:color="auto"/>
              <w:left w:val="nil"/>
              <w:bottom w:val="single" w:sz="4" w:space="0" w:color="auto"/>
              <w:right w:val="single" w:sz="4" w:space="0" w:color="auto"/>
            </w:tcBorders>
            <w:noWrap/>
          </w:tcPr>
          <w:p w:rsidR="00D165F5" w:rsidRPr="00104A4A" w:rsidRDefault="00104A4A" w:rsidP="00664FFE">
            <w:pPr>
              <w:spacing w:after="100" w:afterAutospacing="1" w:line="240" w:lineRule="auto"/>
              <w:jc w:val="right"/>
              <w:rPr>
                <w:rFonts w:ascii="Arial" w:hAnsi="Arial" w:cs="Arial"/>
                <w:bCs/>
                <w:sz w:val="18"/>
                <w:szCs w:val="18"/>
              </w:rPr>
            </w:pPr>
            <w:r w:rsidRPr="00104A4A">
              <w:rPr>
                <w:rFonts w:ascii="Arial" w:hAnsi="Arial" w:cs="Arial"/>
                <w:bCs/>
                <w:sz w:val="18"/>
                <w:szCs w:val="18"/>
              </w:rPr>
              <w:t>76,99</w:t>
            </w:r>
          </w:p>
        </w:tc>
        <w:tc>
          <w:tcPr>
            <w:tcW w:w="766" w:type="dxa"/>
            <w:tcBorders>
              <w:top w:val="single" w:sz="4" w:space="0" w:color="auto"/>
              <w:left w:val="nil"/>
              <w:bottom w:val="single" w:sz="4" w:space="0" w:color="auto"/>
              <w:right w:val="single" w:sz="4" w:space="0" w:color="auto"/>
            </w:tcBorders>
            <w:noWrap/>
          </w:tcPr>
          <w:p w:rsidR="00D165F5" w:rsidRPr="00104A4A" w:rsidRDefault="00104A4A" w:rsidP="00664FFE">
            <w:pPr>
              <w:spacing w:after="100" w:afterAutospacing="1" w:line="240" w:lineRule="auto"/>
              <w:jc w:val="right"/>
              <w:rPr>
                <w:rFonts w:ascii="Arial" w:hAnsi="Arial" w:cs="Arial"/>
                <w:bCs/>
                <w:sz w:val="18"/>
                <w:szCs w:val="18"/>
              </w:rPr>
            </w:pPr>
            <w:r w:rsidRPr="00104A4A">
              <w:rPr>
                <w:rFonts w:ascii="Arial" w:hAnsi="Arial" w:cs="Arial"/>
                <w:bCs/>
                <w:sz w:val="18"/>
                <w:szCs w:val="18"/>
              </w:rPr>
              <w:t>23,01</w:t>
            </w:r>
          </w:p>
        </w:tc>
      </w:tr>
      <w:tr w:rsidR="00D165F5" w:rsidRPr="00EE7A5C" w:rsidTr="00EE7A5C">
        <w:trPr>
          <w:trHeight w:val="547"/>
        </w:trPr>
        <w:tc>
          <w:tcPr>
            <w:tcW w:w="568" w:type="dxa"/>
            <w:tcBorders>
              <w:top w:val="single" w:sz="4" w:space="0" w:color="auto"/>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tcBorders>
          </w:tcPr>
          <w:p w:rsidR="00D165F5" w:rsidRPr="00EE7A5C" w:rsidRDefault="00D165F5" w:rsidP="00664FFE">
            <w:pPr>
              <w:spacing w:after="0"/>
              <w:rPr>
                <w:rFonts w:ascii="Arial" w:hAnsi="Arial" w:cs="Arial"/>
                <w:color w:val="FF0000"/>
                <w:sz w:val="18"/>
                <w:szCs w:val="18"/>
              </w:rPr>
            </w:pPr>
          </w:p>
        </w:tc>
        <w:tc>
          <w:tcPr>
            <w:tcW w:w="1559" w:type="dxa"/>
            <w:tcBorders>
              <w:top w:val="single" w:sz="4" w:space="0" w:color="auto"/>
              <w:left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lang w:val="id-ID"/>
              </w:rPr>
            </w:pPr>
            <w:r w:rsidRPr="00B83D9A">
              <w:rPr>
                <w:rFonts w:ascii="Arial" w:hAnsi="Arial" w:cs="Arial"/>
                <w:sz w:val="18"/>
                <w:szCs w:val="18"/>
              </w:rPr>
              <w:t>Pengawasan Produk Hukum Desa</w:t>
            </w:r>
          </w:p>
        </w:tc>
        <w:tc>
          <w:tcPr>
            <w:tcW w:w="1624" w:type="dxa"/>
            <w:tcBorders>
              <w:top w:val="single" w:sz="4" w:space="0" w:color="auto"/>
              <w:left w:val="single" w:sz="4" w:space="0" w:color="auto"/>
              <w:bottom w:val="single" w:sz="4" w:space="0" w:color="auto"/>
              <w:right w:val="single" w:sz="4" w:space="0" w:color="auto"/>
            </w:tcBorders>
            <w:noWrap/>
          </w:tcPr>
          <w:p w:rsidR="00D165F5" w:rsidRPr="00C8047B" w:rsidRDefault="00C8047B" w:rsidP="000509A9">
            <w:pPr>
              <w:spacing w:after="0" w:line="240" w:lineRule="auto"/>
              <w:jc w:val="right"/>
              <w:rPr>
                <w:rFonts w:ascii="Arial" w:hAnsi="Arial" w:cs="Arial"/>
                <w:sz w:val="18"/>
                <w:szCs w:val="18"/>
              </w:rPr>
            </w:pPr>
            <w:r w:rsidRPr="00C8047B">
              <w:rPr>
                <w:rFonts w:ascii="Arial" w:hAnsi="Arial" w:cs="Arial"/>
                <w:sz w:val="18"/>
                <w:szCs w:val="18"/>
              </w:rPr>
              <w:t>50.000.000</w:t>
            </w:r>
            <w:r w:rsidR="00D165F5" w:rsidRPr="00C8047B">
              <w:rPr>
                <w:rFonts w:ascii="Arial" w:hAnsi="Arial" w:cs="Arial"/>
                <w:sz w:val="18"/>
                <w:szCs w:val="18"/>
              </w:rPr>
              <w:t xml:space="preserve"> </w:t>
            </w:r>
          </w:p>
        </w:tc>
        <w:tc>
          <w:tcPr>
            <w:tcW w:w="1625" w:type="dxa"/>
            <w:tcBorders>
              <w:top w:val="single" w:sz="4" w:space="0" w:color="auto"/>
              <w:left w:val="nil"/>
              <w:bottom w:val="single" w:sz="4" w:space="0" w:color="auto"/>
              <w:right w:val="single" w:sz="4" w:space="0" w:color="auto"/>
            </w:tcBorders>
            <w:noWrap/>
          </w:tcPr>
          <w:p w:rsidR="00D165F5" w:rsidRPr="00C8047B" w:rsidRDefault="00C8047B" w:rsidP="000509A9">
            <w:pPr>
              <w:spacing w:after="0" w:line="240" w:lineRule="auto"/>
              <w:jc w:val="right"/>
              <w:rPr>
                <w:rFonts w:ascii="Arial" w:hAnsi="Arial" w:cs="Arial"/>
                <w:sz w:val="18"/>
                <w:szCs w:val="18"/>
              </w:rPr>
            </w:pPr>
            <w:r w:rsidRPr="00C8047B">
              <w:rPr>
                <w:rFonts w:ascii="Arial" w:hAnsi="Arial" w:cs="Arial"/>
                <w:sz w:val="18"/>
                <w:szCs w:val="18"/>
              </w:rPr>
              <w:t>49.558.650</w:t>
            </w:r>
            <w:r w:rsidR="00D165F5" w:rsidRPr="00C8047B">
              <w:rPr>
                <w:rFonts w:ascii="Arial" w:hAnsi="Arial" w:cs="Arial"/>
                <w:sz w:val="18"/>
                <w:szCs w:val="18"/>
              </w:rPr>
              <w:t xml:space="preserve"> </w:t>
            </w:r>
          </w:p>
        </w:tc>
        <w:tc>
          <w:tcPr>
            <w:tcW w:w="890" w:type="dxa"/>
            <w:tcBorders>
              <w:top w:val="single" w:sz="4" w:space="0" w:color="auto"/>
              <w:left w:val="nil"/>
              <w:bottom w:val="single" w:sz="4" w:space="0" w:color="auto"/>
              <w:right w:val="single" w:sz="4" w:space="0" w:color="auto"/>
            </w:tcBorders>
            <w:noWrap/>
          </w:tcPr>
          <w:p w:rsidR="00D165F5" w:rsidRPr="00C8047B" w:rsidRDefault="00C8047B" w:rsidP="00664FFE">
            <w:pPr>
              <w:spacing w:after="100" w:afterAutospacing="1" w:line="240" w:lineRule="auto"/>
              <w:jc w:val="right"/>
              <w:rPr>
                <w:rFonts w:ascii="Arial" w:hAnsi="Arial" w:cs="Arial"/>
                <w:bCs/>
                <w:sz w:val="18"/>
                <w:szCs w:val="18"/>
              </w:rPr>
            </w:pPr>
            <w:r w:rsidRPr="00C8047B">
              <w:rPr>
                <w:rFonts w:ascii="Arial" w:hAnsi="Arial" w:cs="Arial"/>
                <w:bCs/>
                <w:sz w:val="18"/>
                <w:szCs w:val="18"/>
              </w:rPr>
              <w:t>99,12</w:t>
            </w:r>
          </w:p>
        </w:tc>
        <w:tc>
          <w:tcPr>
            <w:tcW w:w="766" w:type="dxa"/>
            <w:tcBorders>
              <w:top w:val="single" w:sz="4" w:space="0" w:color="auto"/>
              <w:left w:val="nil"/>
              <w:bottom w:val="single" w:sz="4" w:space="0" w:color="auto"/>
              <w:right w:val="single" w:sz="4" w:space="0" w:color="auto"/>
            </w:tcBorders>
            <w:noWrap/>
          </w:tcPr>
          <w:p w:rsidR="00D165F5" w:rsidRPr="00C8047B" w:rsidRDefault="00C8047B" w:rsidP="00664FFE">
            <w:pPr>
              <w:spacing w:after="100" w:afterAutospacing="1" w:line="240" w:lineRule="auto"/>
              <w:jc w:val="right"/>
              <w:rPr>
                <w:rFonts w:ascii="Arial" w:hAnsi="Arial" w:cs="Arial"/>
                <w:bCs/>
                <w:sz w:val="18"/>
                <w:szCs w:val="18"/>
              </w:rPr>
            </w:pPr>
            <w:r w:rsidRPr="00C8047B">
              <w:rPr>
                <w:rFonts w:ascii="Arial" w:hAnsi="Arial" w:cs="Arial"/>
                <w:bCs/>
                <w:sz w:val="18"/>
                <w:szCs w:val="18"/>
              </w:rPr>
              <w:t>0,88</w:t>
            </w:r>
          </w:p>
        </w:tc>
      </w:tr>
      <w:tr w:rsidR="00D165F5" w:rsidRPr="00EE7A5C" w:rsidTr="00EE7A5C">
        <w:trPr>
          <w:trHeight w:val="547"/>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tcBorders>
              <w:left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lang w:val="id-ID"/>
              </w:rPr>
            </w:pPr>
            <w:r w:rsidRPr="00B83D9A">
              <w:rPr>
                <w:rFonts w:ascii="Arial" w:hAnsi="Arial" w:cs="Arial"/>
                <w:sz w:val="18"/>
                <w:szCs w:val="18"/>
              </w:rPr>
              <w:t xml:space="preserve">Peningkatan dan Pengelolaan JDI Hukum </w:t>
            </w:r>
          </w:p>
        </w:tc>
        <w:tc>
          <w:tcPr>
            <w:tcW w:w="1624" w:type="dxa"/>
            <w:tcBorders>
              <w:top w:val="single" w:sz="4" w:space="0" w:color="auto"/>
              <w:left w:val="single" w:sz="4" w:space="0" w:color="auto"/>
              <w:bottom w:val="single" w:sz="4" w:space="0" w:color="auto"/>
              <w:right w:val="single" w:sz="4" w:space="0" w:color="auto"/>
            </w:tcBorders>
            <w:noWrap/>
          </w:tcPr>
          <w:p w:rsidR="00D165F5" w:rsidRPr="00C8047B" w:rsidRDefault="00C8047B" w:rsidP="000509A9">
            <w:pPr>
              <w:spacing w:after="0" w:line="240" w:lineRule="auto"/>
              <w:jc w:val="right"/>
              <w:rPr>
                <w:rFonts w:ascii="Arial" w:hAnsi="Arial" w:cs="Arial"/>
                <w:sz w:val="18"/>
                <w:szCs w:val="18"/>
              </w:rPr>
            </w:pPr>
            <w:r>
              <w:rPr>
                <w:rFonts w:ascii="Arial" w:hAnsi="Arial" w:cs="Arial"/>
                <w:sz w:val="18"/>
                <w:szCs w:val="18"/>
              </w:rPr>
              <w:t>250.000.000</w:t>
            </w:r>
            <w:r w:rsidR="00D165F5" w:rsidRPr="00C8047B">
              <w:rPr>
                <w:rFonts w:ascii="Arial" w:hAnsi="Arial" w:cs="Arial"/>
                <w:sz w:val="18"/>
                <w:szCs w:val="18"/>
              </w:rPr>
              <w:t xml:space="preserve"> </w:t>
            </w:r>
          </w:p>
        </w:tc>
        <w:tc>
          <w:tcPr>
            <w:tcW w:w="1625" w:type="dxa"/>
            <w:tcBorders>
              <w:top w:val="single" w:sz="4" w:space="0" w:color="auto"/>
              <w:left w:val="nil"/>
              <w:bottom w:val="single" w:sz="4" w:space="0" w:color="auto"/>
              <w:right w:val="single" w:sz="4" w:space="0" w:color="auto"/>
            </w:tcBorders>
            <w:noWrap/>
          </w:tcPr>
          <w:p w:rsidR="00D165F5" w:rsidRPr="00C8047B" w:rsidRDefault="00C8047B" w:rsidP="00C8047B">
            <w:pPr>
              <w:spacing w:after="0" w:line="240" w:lineRule="auto"/>
              <w:jc w:val="right"/>
              <w:rPr>
                <w:rFonts w:ascii="Arial" w:hAnsi="Arial" w:cs="Arial"/>
                <w:sz w:val="18"/>
                <w:szCs w:val="18"/>
              </w:rPr>
            </w:pPr>
            <w:r>
              <w:rPr>
                <w:rFonts w:ascii="Arial" w:hAnsi="Arial" w:cs="Arial"/>
                <w:sz w:val="18"/>
                <w:szCs w:val="18"/>
              </w:rPr>
              <w:t>244.707.024</w:t>
            </w:r>
            <w:r w:rsidR="00D165F5" w:rsidRPr="00C8047B">
              <w:rPr>
                <w:rFonts w:ascii="Arial" w:hAnsi="Arial" w:cs="Arial"/>
                <w:sz w:val="18"/>
                <w:szCs w:val="18"/>
              </w:rPr>
              <w:t xml:space="preserve"> </w:t>
            </w:r>
          </w:p>
        </w:tc>
        <w:tc>
          <w:tcPr>
            <w:tcW w:w="890" w:type="dxa"/>
            <w:tcBorders>
              <w:top w:val="single" w:sz="4" w:space="0" w:color="auto"/>
              <w:left w:val="nil"/>
              <w:bottom w:val="single" w:sz="4" w:space="0" w:color="auto"/>
              <w:right w:val="single" w:sz="4" w:space="0" w:color="auto"/>
            </w:tcBorders>
            <w:noWrap/>
          </w:tcPr>
          <w:p w:rsidR="00D165F5" w:rsidRPr="00C8047B" w:rsidRDefault="00C8047B" w:rsidP="00664FFE">
            <w:pPr>
              <w:spacing w:after="100" w:afterAutospacing="1" w:line="240" w:lineRule="auto"/>
              <w:jc w:val="right"/>
              <w:rPr>
                <w:rFonts w:ascii="Arial" w:hAnsi="Arial" w:cs="Arial"/>
                <w:bCs/>
                <w:sz w:val="18"/>
                <w:szCs w:val="18"/>
              </w:rPr>
            </w:pPr>
            <w:r>
              <w:rPr>
                <w:rFonts w:ascii="Arial" w:hAnsi="Arial" w:cs="Arial"/>
                <w:bCs/>
                <w:sz w:val="18"/>
                <w:szCs w:val="18"/>
              </w:rPr>
              <w:t>97,88</w:t>
            </w:r>
          </w:p>
        </w:tc>
        <w:tc>
          <w:tcPr>
            <w:tcW w:w="766" w:type="dxa"/>
            <w:tcBorders>
              <w:top w:val="single" w:sz="4" w:space="0" w:color="auto"/>
              <w:left w:val="nil"/>
              <w:bottom w:val="single" w:sz="4" w:space="0" w:color="auto"/>
              <w:right w:val="single" w:sz="4" w:space="0" w:color="auto"/>
            </w:tcBorders>
            <w:noWrap/>
          </w:tcPr>
          <w:p w:rsidR="00D165F5" w:rsidRPr="00C8047B" w:rsidRDefault="00C8047B" w:rsidP="00664FFE">
            <w:pPr>
              <w:spacing w:after="100" w:afterAutospacing="1" w:line="240" w:lineRule="auto"/>
              <w:jc w:val="right"/>
              <w:rPr>
                <w:rFonts w:ascii="Arial" w:hAnsi="Arial" w:cs="Arial"/>
                <w:bCs/>
                <w:sz w:val="18"/>
                <w:szCs w:val="18"/>
              </w:rPr>
            </w:pPr>
            <w:r>
              <w:rPr>
                <w:rFonts w:ascii="Arial" w:hAnsi="Arial" w:cs="Arial"/>
                <w:bCs/>
                <w:sz w:val="18"/>
                <w:szCs w:val="18"/>
              </w:rPr>
              <w:t>2,12</w:t>
            </w:r>
          </w:p>
        </w:tc>
      </w:tr>
      <w:tr w:rsidR="00D165F5" w:rsidRPr="00EE7A5C" w:rsidTr="00EE7A5C">
        <w:trPr>
          <w:trHeight w:val="547"/>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tcBorders>
              <w:left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lang w:val="id-ID"/>
              </w:rPr>
            </w:pPr>
            <w:r w:rsidRPr="00B83D9A">
              <w:rPr>
                <w:rFonts w:ascii="Arial" w:hAnsi="Arial" w:cs="Arial"/>
                <w:sz w:val="18"/>
                <w:szCs w:val="18"/>
              </w:rPr>
              <w:t>Pelaksanaan Masdarkum</w:t>
            </w:r>
          </w:p>
        </w:tc>
        <w:tc>
          <w:tcPr>
            <w:tcW w:w="1624" w:type="dxa"/>
            <w:tcBorders>
              <w:top w:val="single" w:sz="4" w:space="0" w:color="auto"/>
              <w:left w:val="single" w:sz="4" w:space="0" w:color="auto"/>
              <w:bottom w:val="single" w:sz="4" w:space="0" w:color="auto"/>
              <w:right w:val="single" w:sz="4" w:space="0" w:color="auto"/>
            </w:tcBorders>
            <w:noWrap/>
          </w:tcPr>
          <w:p w:rsidR="00D165F5" w:rsidRPr="00C8047B" w:rsidRDefault="00AB6B28" w:rsidP="00664FFE">
            <w:pPr>
              <w:spacing w:after="0" w:line="240" w:lineRule="auto"/>
              <w:jc w:val="right"/>
              <w:rPr>
                <w:rFonts w:ascii="Arial" w:hAnsi="Arial" w:cs="Arial"/>
                <w:sz w:val="18"/>
                <w:szCs w:val="18"/>
              </w:rPr>
            </w:pPr>
            <w:r>
              <w:rPr>
                <w:rFonts w:ascii="Arial" w:hAnsi="Arial" w:cs="Arial"/>
                <w:sz w:val="18"/>
                <w:szCs w:val="18"/>
              </w:rPr>
              <w:t>250.000.000</w:t>
            </w:r>
          </w:p>
        </w:tc>
        <w:tc>
          <w:tcPr>
            <w:tcW w:w="1625" w:type="dxa"/>
            <w:tcBorders>
              <w:top w:val="single" w:sz="4" w:space="0" w:color="auto"/>
              <w:left w:val="nil"/>
              <w:bottom w:val="single" w:sz="4" w:space="0" w:color="auto"/>
              <w:right w:val="single" w:sz="4" w:space="0" w:color="auto"/>
            </w:tcBorders>
            <w:noWrap/>
          </w:tcPr>
          <w:p w:rsidR="00D165F5" w:rsidRPr="00C8047B" w:rsidRDefault="00AB6B28" w:rsidP="00664FFE">
            <w:pPr>
              <w:spacing w:after="0" w:line="240" w:lineRule="auto"/>
              <w:jc w:val="right"/>
              <w:rPr>
                <w:rFonts w:ascii="Arial" w:hAnsi="Arial" w:cs="Arial"/>
                <w:sz w:val="18"/>
                <w:szCs w:val="18"/>
              </w:rPr>
            </w:pPr>
            <w:r>
              <w:rPr>
                <w:rFonts w:ascii="Arial" w:hAnsi="Arial" w:cs="Arial"/>
                <w:sz w:val="18"/>
                <w:szCs w:val="18"/>
              </w:rPr>
              <w:t>246.318.177</w:t>
            </w:r>
          </w:p>
        </w:tc>
        <w:tc>
          <w:tcPr>
            <w:tcW w:w="890" w:type="dxa"/>
            <w:tcBorders>
              <w:top w:val="single" w:sz="4" w:space="0" w:color="auto"/>
              <w:left w:val="nil"/>
              <w:bottom w:val="single" w:sz="4" w:space="0" w:color="auto"/>
              <w:right w:val="single" w:sz="4" w:space="0" w:color="auto"/>
            </w:tcBorders>
            <w:noWrap/>
          </w:tcPr>
          <w:p w:rsidR="00D165F5" w:rsidRPr="00C8047B" w:rsidRDefault="00AB6B28" w:rsidP="00664FFE">
            <w:pPr>
              <w:spacing w:after="100" w:afterAutospacing="1" w:line="240" w:lineRule="auto"/>
              <w:jc w:val="right"/>
              <w:rPr>
                <w:rFonts w:ascii="Arial" w:hAnsi="Arial" w:cs="Arial"/>
                <w:bCs/>
                <w:sz w:val="18"/>
                <w:szCs w:val="18"/>
              </w:rPr>
            </w:pPr>
            <w:r>
              <w:rPr>
                <w:rFonts w:ascii="Arial" w:hAnsi="Arial" w:cs="Arial"/>
                <w:bCs/>
                <w:sz w:val="18"/>
                <w:szCs w:val="18"/>
              </w:rPr>
              <w:t>98,53</w:t>
            </w:r>
          </w:p>
        </w:tc>
        <w:tc>
          <w:tcPr>
            <w:tcW w:w="766" w:type="dxa"/>
            <w:tcBorders>
              <w:top w:val="single" w:sz="4" w:space="0" w:color="auto"/>
              <w:left w:val="nil"/>
              <w:bottom w:val="single" w:sz="4" w:space="0" w:color="auto"/>
              <w:right w:val="single" w:sz="4" w:space="0" w:color="auto"/>
            </w:tcBorders>
            <w:noWrap/>
          </w:tcPr>
          <w:p w:rsidR="00D165F5" w:rsidRPr="00C8047B" w:rsidRDefault="00AB6B28" w:rsidP="00664FFE">
            <w:pPr>
              <w:spacing w:after="100" w:afterAutospacing="1" w:line="240" w:lineRule="auto"/>
              <w:jc w:val="right"/>
              <w:rPr>
                <w:rFonts w:ascii="Arial" w:hAnsi="Arial" w:cs="Arial"/>
                <w:bCs/>
                <w:sz w:val="18"/>
                <w:szCs w:val="18"/>
              </w:rPr>
            </w:pPr>
            <w:r>
              <w:rPr>
                <w:rFonts w:ascii="Arial" w:hAnsi="Arial" w:cs="Arial"/>
                <w:bCs/>
                <w:sz w:val="18"/>
                <w:szCs w:val="18"/>
              </w:rPr>
              <w:t>1,47</w:t>
            </w:r>
          </w:p>
        </w:tc>
      </w:tr>
      <w:tr w:rsidR="00AB6B28" w:rsidRPr="00EE7A5C" w:rsidTr="00EE7A5C">
        <w:trPr>
          <w:trHeight w:val="547"/>
        </w:trPr>
        <w:tc>
          <w:tcPr>
            <w:tcW w:w="568" w:type="dxa"/>
            <w:tcBorders>
              <w:top w:val="nil"/>
              <w:left w:val="single" w:sz="4" w:space="0" w:color="auto"/>
              <w:bottom w:val="nil"/>
              <w:right w:val="single" w:sz="4" w:space="0" w:color="auto"/>
            </w:tcBorders>
          </w:tcPr>
          <w:p w:rsidR="00AB6B28" w:rsidRPr="00EE7A5C" w:rsidRDefault="00AB6B28" w:rsidP="00664FFE">
            <w:pPr>
              <w:spacing w:after="0" w:line="240" w:lineRule="auto"/>
              <w:rPr>
                <w:rFonts w:ascii="Arial" w:hAnsi="Arial" w:cs="Arial"/>
                <w:color w:val="FF0000"/>
                <w:sz w:val="18"/>
                <w:szCs w:val="18"/>
                <w:lang w:val="id-ID" w:eastAsia="id-ID"/>
              </w:rPr>
            </w:pPr>
          </w:p>
        </w:tc>
        <w:tc>
          <w:tcPr>
            <w:tcW w:w="1134" w:type="dxa"/>
            <w:gridSpan w:val="2"/>
          </w:tcPr>
          <w:p w:rsidR="00AB6B28" w:rsidRPr="00EE7A5C" w:rsidRDefault="00AB6B28" w:rsidP="00664FFE">
            <w:pPr>
              <w:spacing w:after="0"/>
              <w:rPr>
                <w:rFonts w:ascii="Arial" w:hAnsi="Arial" w:cs="Arial"/>
                <w:color w:val="FF0000"/>
                <w:sz w:val="18"/>
                <w:szCs w:val="18"/>
              </w:rPr>
            </w:pPr>
          </w:p>
        </w:tc>
        <w:tc>
          <w:tcPr>
            <w:tcW w:w="1559" w:type="dxa"/>
            <w:tcBorders>
              <w:left w:val="single" w:sz="4" w:space="0" w:color="auto"/>
              <w:right w:val="single" w:sz="4" w:space="0" w:color="auto"/>
            </w:tcBorders>
          </w:tcPr>
          <w:p w:rsidR="00AB6B28" w:rsidRPr="00EE7A5C" w:rsidRDefault="00AB6B28"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AB6B28" w:rsidRPr="00B83D9A" w:rsidRDefault="00AB6B28" w:rsidP="00A23655">
            <w:pPr>
              <w:spacing w:after="120"/>
              <w:rPr>
                <w:rFonts w:ascii="Arial" w:hAnsi="Arial" w:cs="Arial"/>
                <w:sz w:val="18"/>
                <w:szCs w:val="18"/>
                <w:lang w:val="id-ID"/>
              </w:rPr>
            </w:pPr>
            <w:r w:rsidRPr="00B83D9A">
              <w:rPr>
                <w:rFonts w:ascii="Arial" w:hAnsi="Arial" w:cs="Arial"/>
                <w:sz w:val="18"/>
                <w:szCs w:val="18"/>
              </w:rPr>
              <w:t>Harmonisasi Penyusunan Perda</w:t>
            </w:r>
          </w:p>
        </w:tc>
        <w:tc>
          <w:tcPr>
            <w:tcW w:w="1624" w:type="dxa"/>
            <w:tcBorders>
              <w:top w:val="single" w:sz="4" w:space="0" w:color="auto"/>
              <w:left w:val="single" w:sz="4" w:space="0" w:color="auto"/>
              <w:bottom w:val="single" w:sz="4" w:space="0" w:color="auto"/>
              <w:right w:val="single" w:sz="4" w:space="0" w:color="auto"/>
            </w:tcBorders>
            <w:noWrap/>
          </w:tcPr>
          <w:p w:rsidR="00AB6B28" w:rsidRPr="00C8047B" w:rsidRDefault="00AB6B28" w:rsidP="007B31F1">
            <w:pPr>
              <w:spacing w:after="0" w:line="240" w:lineRule="auto"/>
              <w:jc w:val="right"/>
              <w:rPr>
                <w:rFonts w:ascii="Arial" w:hAnsi="Arial" w:cs="Arial"/>
                <w:sz w:val="18"/>
                <w:szCs w:val="18"/>
              </w:rPr>
            </w:pPr>
            <w:r>
              <w:rPr>
                <w:rFonts w:ascii="Arial" w:hAnsi="Arial" w:cs="Arial"/>
                <w:sz w:val="18"/>
                <w:szCs w:val="18"/>
              </w:rPr>
              <w:t>463.915.000</w:t>
            </w:r>
          </w:p>
        </w:tc>
        <w:tc>
          <w:tcPr>
            <w:tcW w:w="1625" w:type="dxa"/>
            <w:tcBorders>
              <w:top w:val="single" w:sz="4" w:space="0" w:color="auto"/>
              <w:left w:val="nil"/>
              <w:bottom w:val="single" w:sz="4" w:space="0" w:color="auto"/>
              <w:right w:val="single" w:sz="4" w:space="0" w:color="auto"/>
            </w:tcBorders>
            <w:noWrap/>
          </w:tcPr>
          <w:p w:rsidR="00AB6B28" w:rsidRPr="00C8047B" w:rsidRDefault="00AB6B28" w:rsidP="007B31F1">
            <w:pPr>
              <w:spacing w:after="0" w:line="240" w:lineRule="auto"/>
              <w:jc w:val="right"/>
              <w:rPr>
                <w:rFonts w:ascii="Arial" w:hAnsi="Arial" w:cs="Arial"/>
                <w:sz w:val="18"/>
                <w:szCs w:val="18"/>
              </w:rPr>
            </w:pPr>
            <w:r>
              <w:rPr>
                <w:rFonts w:ascii="Arial" w:hAnsi="Arial" w:cs="Arial"/>
                <w:sz w:val="18"/>
                <w:szCs w:val="18"/>
              </w:rPr>
              <w:t>463.709.322</w:t>
            </w:r>
          </w:p>
        </w:tc>
        <w:tc>
          <w:tcPr>
            <w:tcW w:w="890" w:type="dxa"/>
            <w:tcBorders>
              <w:top w:val="single" w:sz="4" w:space="0" w:color="auto"/>
              <w:left w:val="nil"/>
              <w:bottom w:val="single" w:sz="4" w:space="0" w:color="auto"/>
              <w:right w:val="single" w:sz="4" w:space="0" w:color="auto"/>
            </w:tcBorders>
            <w:noWrap/>
          </w:tcPr>
          <w:p w:rsidR="00AB6B28" w:rsidRPr="00C8047B" w:rsidRDefault="00AB6B28" w:rsidP="007B31F1">
            <w:pPr>
              <w:spacing w:after="100" w:afterAutospacing="1" w:line="240" w:lineRule="auto"/>
              <w:jc w:val="right"/>
              <w:rPr>
                <w:rFonts w:ascii="Arial" w:hAnsi="Arial" w:cs="Arial"/>
                <w:bCs/>
                <w:sz w:val="18"/>
                <w:szCs w:val="18"/>
              </w:rPr>
            </w:pPr>
            <w:r>
              <w:rPr>
                <w:rFonts w:ascii="Arial" w:hAnsi="Arial" w:cs="Arial"/>
                <w:bCs/>
                <w:sz w:val="18"/>
                <w:szCs w:val="18"/>
              </w:rPr>
              <w:t>99,96</w:t>
            </w:r>
          </w:p>
        </w:tc>
        <w:tc>
          <w:tcPr>
            <w:tcW w:w="766" w:type="dxa"/>
            <w:tcBorders>
              <w:top w:val="single" w:sz="4" w:space="0" w:color="auto"/>
              <w:left w:val="nil"/>
              <w:bottom w:val="single" w:sz="4" w:space="0" w:color="auto"/>
              <w:right w:val="single" w:sz="4" w:space="0" w:color="auto"/>
            </w:tcBorders>
            <w:noWrap/>
          </w:tcPr>
          <w:p w:rsidR="00AB6B28" w:rsidRPr="00C8047B" w:rsidRDefault="00AB6B28" w:rsidP="007B31F1">
            <w:pPr>
              <w:spacing w:after="100" w:afterAutospacing="1" w:line="240" w:lineRule="auto"/>
              <w:jc w:val="right"/>
              <w:rPr>
                <w:rFonts w:ascii="Arial" w:hAnsi="Arial" w:cs="Arial"/>
                <w:bCs/>
                <w:sz w:val="18"/>
                <w:szCs w:val="18"/>
              </w:rPr>
            </w:pPr>
            <w:r>
              <w:rPr>
                <w:rFonts w:ascii="Arial" w:hAnsi="Arial" w:cs="Arial"/>
                <w:bCs/>
                <w:sz w:val="18"/>
                <w:szCs w:val="18"/>
              </w:rPr>
              <w:t>0,04</w:t>
            </w:r>
          </w:p>
        </w:tc>
      </w:tr>
      <w:tr w:rsidR="00D165F5" w:rsidRPr="00EE7A5C" w:rsidTr="00EE7A5C">
        <w:trPr>
          <w:trHeight w:val="547"/>
        </w:trPr>
        <w:tc>
          <w:tcPr>
            <w:tcW w:w="568" w:type="dxa"/>
            <w:tcBorders>
              <w:top w:val="nil"/>
              <w:left w:val="single" w:sz="4" w:space="0" w:color="auto"/>
              <w:bottom w:val="nil"/>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Pr>
          <w:p w:rsidR="00D165F5" w:rsidRPr="00EE7A5C" w:rsidRDefault="00D165F5" w:rsidP="00664FFE">
            <w:pPr>
              <w:spacing w:after="0"/>
              <w:rPr>
                <w:rFonts w:ascii="Arial" w:hAnsi="Arial" w:cs="Arial"/>
                <w:color w:val="FF0000"/>
                <w:sz w:val="18"/>
                <w:szCs w:val="18"/>
              </w:rPr>
            </w:pPr>
          </w:p>
        </w:tc>
        <w:tc>
          <w:tcPr>
            <w:tcW w:w="1559" w:type="dxa"/>
            <w:tcBorders>
              <w:left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lang w:val="id-ID"/>
              </w:rPr>
            </w:pPr>
            <w:r w:rsidRPr="00B83D9A">
              <w:rPr>
                <w:rFonts w:ascii="Arial" w:hAnsi="Arial" w:cs="Arial"/>
                <w:sz w:val="18"/>
                <w:szCs w:val="18"/>
              </w:rPr>
              <w:t>Harmonisasi Penyusunan Produk Hukum Daerah Non Perda</w:t>
            </w:r>
          </w:p>
        </w:tc>
        <w:tc>
          <w:tcPr>
            <w:tcW w:w="1624" w:type="dxa"/>
            <w:tcBorders>
              <w:top w:val="single" w:sz="4" w:space="0" w:color="auto"/>
              <w:left w:val="single" w:sz="4" w:space="0" w:color="auto"/>
              <w:bottom w:val="single" w:sz="4" w:space="0" w:color="auto"/>
              <w:right w:val="single" w:sz="4" w:space="0" w:color="auto"/>
            </w:tcBorders>
            <w:noWrap/>
          </w:tcPr>
          <w:p w:rsidR="00D165F5" w:rsidRPr="00867278" w:rsidRDefault="00AB6B28" w:rsidP="00664FFE">
            <w:pPr>
              <w:spacing w:after="0" w:line="240" w:lineRule="auto"/>
              <w:jc w:val="right"/>
              <w:rPr>
                <w:rFonts w:ascii="Arial" w:hAnsi="Arial" w:cs="Arial"/>
                <w:sz w:val="18"/>
                <w:szCs w:val="18"/>
              </w:rPr>
            </w:pPr>
            <w:r w:rsidRPr="00867278">
              <w:rPr>
                <w:rFonts w:ascii="Arial" w:hAnsi="Arial" w:cs="Arial"/>
                <w:sz w:val="18"/>
                <w:szCs w:val="18"/>
              </w:rPr>
              <w:t>360.000.000</w:t>
            </w:r>
          </w:p>
        </w:tc>
        <w:tc>
          <w:tcPr>
            <w:tcW w:w="1625" w:type="dxa"/>
            <w:tcBorders>
              <w:top w:val="single" w:sz="4" w:space="0" w:color="auto"/>
              <w:left w:val="nil"/>
              <w:bottom w:val="single" w:sz="4" w:space="0" w:color="auto"/>
              <w:right w:val="single" w:sz="4" w:space="0" w:color="auto"/>
            </w:tcBorders>
            <w:noWrap/>
          </w:tcPr>
          <w:p w:rsidR="00D165F5" w:rsidRPr="00867278" w:rsidRDefault="00867278" w:rsidP="00664FFE">
            <w:pPr>
              <w:spacing w:after="0" w:line="240" w:lineRule="auto"/>
              <w:jc w:val="right"/>
              <w:rPr>
                <w:rFonts w:ascii="Arial" w:hAnsi="Arial" w:cs="Arial"/>
                <w:sz w:val="18"/>
                <w:szCs w:val="18"/>
              </w:rPr>
            </w:pPr>
            <w:r w:rsidRPr="00867278">
              <w:rPr>
                <w:rFonts w:ascii="Arial" w:hAnsi="Arial" w:cs="Arial"/>
                <w:sz w:val="18"/>
                <w:szCs w:val="18"/>
              </w:rPr>
              <w:t>357.355.644</w:t>
            </w:r>
          </w:p>
        </w:tc>
        <w:tc>
          <w:tcPr>
            <w:tcW w:w="890" w:type="dxa"/>
            <w:tcBorders>
              <w:top w:val="single" w:sz="4" w:space="0" w:color="auto"/>
              <w:left w:val="nil"/>
              <w:bottom w:val="single" w:sz="4" w:space="0" w:color="auto"/>
              <w:right w:val="single" w:sz="4" w:space="0" w:color="auto"/>
            </w:tcBorders>
            <w:noWrap/>
          </w:tcPr>
          <w:p w:rsidR="00D165F5" w:rsidRPr="00867278" w:rsidRDefault="00867278" w:rsidP="00664FFE">
            <w:pPr>
              <w:spacing w:after="100" w:afterAutospacing="1" w:line="240" w:lineRule="auto"/>
              <w:jc w:val="right"/>
              <w:rPr>
                <w:rFonts w:ascii="Arial" w:hAnsi="Arial" w:cs="Arial"/>
                <w:bCs/>
                <w:sz w:val="18"/>
                <w:szCs w:val="18"/>
              </w:rPr>
            </w:pPr>
            <w:r w:rsidRPr="00867278">
              <w:rPr>
                <w:rFonts w:ascii="Arial" w:hAnsi="Arial" w:cs="Arial"/>
                <w:bCs/>
                <w:sz w:val="18"/>
                <w:szCs w:val="18"/>
              </w:rPr>
              <w:t>99,27</w:t>
            </w:r>
          </w:p>
        </w:tc>
        <w:tc>
          <w:tcPr>
            <w:tcW w:w="766" w:type="dxa"/>
            <w:tcBorders>
              <w:top w:val="single" w:sz="4" w:space="0" w:color="auto"/>
              <w:left w:val="nil"/>
              <w:bottom w:val="single" w:sz="4" w:space="0" w:color="auto"/>
              <w:right w:val="single" w:sz="4" w:space="0" w:color="auto"/>
            </w:tcBorders>
            <w:noWrap/>
          </w:tcPr>
          <w:p w:rsidR="00D165F5" w:rsidRPr="00867278" w:rsidRDefault="00867278" w:rsidP="00664FFE">
            <w:pPr>
              <w:spacing w:after="100" w:afterAutospacing="1" w:line="240" w:lineRule="auto"/>
              <w:jc w:val="right"/>
              <w:rPr>
                <w:rFonts w:ascii="Arial" w:hAnsi="Arial" w:cs="Arial"/>
                <w:bCs/>
                <w:sz w:val="18"/>
                <w:szCs w:val="18"/>
              </w:rPr>
            </w:pPr>
            <w:r w:rsidRPr="00867278">
              <w:rPr>
                <w:rFonts w:ascii="Arial" w:hAnsi="Arial" w:cs="Arial"/>
                <w:bCs/>
                <w:sz w:val="18"/>
                <w:szCs w:val="18"/>
              </w:rPr>
              <w:t>0,73</w:t>
            </w:r>
          </w:p>
        </w:tc>
      </w:tr>
      <w:tr w:rsidR="00D165F5" w:rsidRPr="00EE7A5C" w:rsidTr="00545E49">
        <w:trPr>
          <w:trHeight w:val="547"/>
        </w:trPr>
        <w:tc>
          <w:tcPr>
            <w:tcW w:w="568" w:type="dxa"/>
            <w:tcBorders>
              <w:top w:val="nil"/>
              <w:left w:val="single" w:sz="4" w:space="0" w:color="auto"/>
              <w:bottom w:val="single" w:sz="4" w:space="0" w:color="auto"/>
              <w:right w:val="single" w:sz="4" w:space="0" w:color="auto"/>
            </w:tcBorders>
          </w:tcPr>
          <w:p w:rsidR="00D165F5" w:rsidRPr="00EE7A5C" w:rsidRDefault="00D165F5" w:rsidP="00664FFE">
            <w:pPr>
              <w:spacing w:after="0" w:line="240" w:lineRule="auto"/>
              <w:rPr>
                <w:rFonts w:ascii="Arial" w:hAnsi="Arial" w:cs="Arial"/>
                <w:color w:val="FF0000"/>
                <w:sz w:val="18"/>
                <w:szCs w:val="18"/>
                <w:lang w:val="id-ID" w:eastAsia="id-ID"/>
              </w:rPr>
            </w:pPr>
          </w:p>
        </w:tc>
        <w:tc>
          <w:tcPr>
            <w:tcW w:w="1134" w:type="dxa"/>
            <w:gridSpan w:val="2"/>
            <w:tcBorders>
              <w:bottom w:val="single" w:sz="4" w:space="0" w:color="auto"/>
            </w:tcBorders>
          </w:tcPr>
          <w:p w:rsidR="00D165F5" w:rsidRPr="00EE7A5C" w:rsidRDefault="00D165F5"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D165F5" w:rsidRPr="00EE7A5C" w:rsidRDefault="00D165F5"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D165F5" w:rsidRPr="00B83D9A" w:rsidRDefault="00D85926" w:rsidP="00A23655">
            <w:pPr>
              <w:spacing w:after="120"/>
              <w:rPr>
                <w:rFonts w:ascii="Arial" w:hAnsi="Arial" w:cs="Arial"/>
                <w:sz w:val="18"/>
                <w:szCs w:val="18"/>
                <w:lang w:val="id-ID"/>
              </w:rPr>
            </w:pPr>
            <w:r w:rsidRPr="00B83D9A">
              <w:rPr>
                <w:rFonts w:ascii="Arial" w:hAnsi="Arial" w:cs="Arial"/>
                <w:sz w:val="18"/>
                <w:szCs w:val="18"/>
              </w:rPr>
              <w:t>Penyusunan PROLEGDA</w:t>
            </w:r>
          </w:p>
        </w:tc>
        <w:tc>
          <w:tcPr>
            <w:tcW w:w="1624" w:type="dxa"/>
            <w:tcBorders>
              <w:top w:val="single" w:sz="4" w:space="0" w:color="auto"/>
              <w:left w:val="single" w:sz="4" w:space="0" w:color="auto"/>
              <w:bottom w:val="single" w:sz="4" w:space="0" w:color="auto"/>
              <w:right w:val="single" w:sz="4" w:space="0" w:color="auto"/>
            </w:tcBorders>
            <w:noWrap/>
          </w:tcPr>
          <w:p w:rsidR="00D165F5" w:rsidRPr="00867278" w:rsidRDefault="00867278" w:rsidP="00664FFE">
            <w:pPr>
              <w:spacing w:after="0" w:line="240" w:lineRule="auto"/>
              <w:jc w:val="right"/>
              <w:rPr>
                <w:rFonts w:ascii="Arial" w:hAnsi="Arial" w:cs="Arial"/>
                <w:sz w:val="18"/>
                <w:szCs w:val="18"/>
              </w:rPr>
            </w:pPr>
            <w:r w:rsidRPr="00867278">
              <w:rPr>
                <w:rFonts w:ascii="Arial" w:hAnsi="Arial" w:cs="Arial"/>
                <w:sz w:val="18"/>
                <w:szCs w:val="18"/>
              </w:rPr>
              <w:t>30.000.000</w:t>
            </w:r>
          </w:p>
        </w:tc>
        <w:tc>
          <w:tcPr>
            <w:tcW w:w="1625" w:type="dxa"/>
            <w:tcBorders>
              <w:top w:val="single" w:sz="4" w:space="0" w:color="auto"/>
              <w:left w:val="nil"/>
              <w:bottom w:val="single" w:sz="4" w:space="0" w:color="auto"/>
              <w:right w:val="single" w:sz="4" w:space="0" w:color="auto"/>
            </w:tcBorders>
            <w:noWrap/>
          </w:tcPr>
          <w:p w:rsidR="00D165F5" w:rsidRPr="00867278" w:rsidRDefault="00867278" w:rsidP="00664FFE">
            <w:pPr>
              <w:spacing w:after="0" w:line="240" w:lineRule="auto"/>
              <w:jc w:val="right"/>
              <w:rPr>
                <w:rFonts w:ascii="Arial" w:hAnsi="Arial" w:cs="Arial"/>
                <w:sz w:val="18"/>
                <w:szCs w:val="18"/>
              </w:rPr>
            </w:pPr>
            <w:r w:rsidRPr="00867278">
              <w:rPr>
                <w:rFonts w:ascii="Arial" w:hAnsi="Arial" w:cs="Arial"/>
                <w:sz w:val="18"/>
                <w:szCs w:val="18"/>
              </w:rPr>
              <w:t>28.899.200</w:t>
            </w:r>
          </w:p>
        </w:tc>
        <w:tc>
          <w:tcPr>
            <w:tcW w:w="890" w:type="dxa"/>
            <w:tcBorders>
              <w:top w:val="single" w:sz="4" w:space="0" w:color="auto"/>
              <w:left w:val="nil"/>
              <w:bottom w:val="single" w:sz="4" w:space="0" w:color="auto"/>
              <w:right w:val="single" w:sz="4" w:space="0" w:color="auto"/>
            </w:tcBorders>
            <w:noWrap/>
          </w:tcPr>
          <w:p w:rsidR="00D165F5" w:rsidRPr="00867278" w:rsidRDefault="00867278" w:rsidP="00664FFE">
            <w:pPr>
              <w:spacing w:after="100" w:afterAutospacing="1" w:line="240" w:lineRule="auto"/>
              <w:jc w:val="right"/>
              <w:rPr>
                <w:rFonts w:ascii="Arial" w:hAnsi="Arial" w:cs="Arial"/>
                <w:bCs/>
                <w:sz w:val="18"/>
                <w:szCs w:val="18"/>
              </w:rPr>
            </w:pPr>
            <w:r w:rsidRPr="00867278">
              <w:rPr>
                <w:rFonts w:ascii="Arial" w:hAnsi="Arial" w:cs="Arial"/>
                <w:bCs/>
                <w:sz w:val="18"/>
                <w:szCs w:val="18"/>
              </w:rPr>
              <w:t>99,66</w:t>
            </w:r>
          </w:p>
        </w:tc>
        <w:tc>
          <w:tcPr>
            <w:tcW w:w="766" w:type="dxa"/>
            <w:tcBorders>
              <w:top w:val="single" w:sz="4" w:space="0" w:color="auto"/>
              <w:left w:val="nil"/>
              <w:bottom w:val="single" w:sz="4" w:space="0" w:color="auto"/>
              <w:right w:val="single" w:sz="4" w:space="0" w:color="auto"/>
            </w:tcBorders>
            <w:noWrap/>
          </w:tcPr>
          <w:p w:rsidR="00D165F5" w:rsidRPr="00867278" w:rsidRDefault="00867278" w:rsidP="00664FFE">
            <w:pPr>
              <w:spacing w:after="100" w:afterAutospacing="1" w:line="240" w:lineRule="auto"/>
              <w:jc w:val="right"/>
              <w:rPr>
                <w:rFonts w:ascii="Arial" w:hAnsi="Arial" w:cs="Arial"/>
                <w:bCs/>
                <w:sz w:val="18"/>
                <w:szCs w:val="18"/>
              </w:rPr>
            </w:pPr>
            <w:r w:rsidRPr="00867278">
              <w:rPr>
                <w:rFonts w:ascii="Arial" w:hAnsi="Arial" w:cs="Arial"/>
                <w:bCs/>
                <w:sz w:val="18"/>
                <w:szCs w:val="18"/>
              </w:rPr>
              <w:t>0,34</w:t>
            </w:r>
          </w:p>
        </w:tc>
      </w:tr>
      <w:tr w:rsidR="00920C77" w:rsidRPr="00EE7A5C" w:rsidTr="00545E49">
        <w:trPr>
          <w:trHeight w:val="547"/>
        </w:trPr>
        <w:tc>
          <w:tcPr>
            <w:tcW w:w="568" w:type="dxa"/>
            <w:tcBorders>
              <w:top w:val="nil"/>
              <w:left w:val="single" w:sz="4" w:space="0" w:color="auto"/>
              <w:bottom w:val="single" w:sz="4" w:space="0" w:color="auto"/>
              <w:right w:val="single" w:sz="4" w:space="0" w:color="auto"/>
            </w:tcBorders>
          </w:tcPr>
          <w:p w:rsidR="00920C77" w:rsidRDefault="00920C77" w:rsidP="00664FFE">
            <w:pPr>
              <w:spacing w:after="0" w:line="240" w:lineRule="auto"/>
              <w:rPr>
                <w:rFonts w:ascii="Arial" w:hAnsi="Arial" w:cs="Arial"/>
                <w:color w:val="FF0000"/>
                <w:sz w:val="18"/>
                <w:szCs w:val="18"/>
                <w:lang w:eastAsia="id-ID"/>
              </w:rPr>
            </w:pPr>
          </w:p>
          <w:p w:rsidR="00920C77" w:rsidRDefault="00920C77" w:rsidP="00664FFE">
            <w:pPr>
              <w:spacing w:after="0" w:line="240" w:lineRule="auto"/>
              <w:rPr>
                <w:rFonts w:ascii="Arial" w:hAnsi="Arial" w:cs="Arial"/>
                <w:color w:val="FF0000"/>
                <w:sz w:val="18"/>
                <w:szCs w:val="18"/>
                <w:lang w:eastAsia="id-ID"/>
              </w:rPr>
            </w:pPr>
          </w:p>
          <w:p w:rsidR="00920C77" w:rsidRDefault="00920C77" w:rsidP="00664FFE">
            <w:pPr>
              <w:spacing w:after="0" w:line="240" w:lineRule="auto"/>
              <w:rPr>
                <w:rFonts w:ascii="Arial" w:hAnsi="Arial" w:cs="Arial"/>
                <w:color w:val="FF0000"/>
                <w:sz w:val="18"/>
                <w:szCs w:val="18"/>
                <w:lang w:eastAsia="id-ID"/>
              </w:rPr>
            </w:pPr>
          </w:p>
          <w:p w:rsidR="00920C77" w:rsidRPr="00920C77" w:rsidRDefault="00920C77" w:rsidP="00664FFE">
            <w:pPr>
              <w:spacing w:after="0" w:line="240" w:lineRule="auto"/>
              <w:rPr>
                <w:rFonts w:ascii="Arial" w:hAnsi="Arial" w:cs="Arial"/>
                <w:color w:val="FF0000"/>
                <w:sz w:val="18"/>
                <w:szCs w:val="18"/>
                <w:lang w:eastAsia="id-ID"/>
              </w:rPr>
            </w:pPr>
          </w:p>
        </w:tc>
        <w:tc>
          <w:tcPr>
            <w:tcW w:w="1134" w:type="dxa"/>
            <w:gridSpan w:val="2"/>
            <w:tcBorders>
              <w:bottom w:val="single" w:sz="4" w:space="0" w:color="auto"/>
            </w:tcBorders>
          </w:tcPr>
          <w:p w:rsidR="00920C77" w:rsidRPr="00EE7A5C" w:rsidRDefault="00920C77"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920C77" w:rsidRPr="00EE7A5C" w:rsidRDefault="00920C77"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920C77" w:rsidRPr="00867278" w:rsidRDefault="00920C77" w:rsidP="0022790B">
            <w:pPr>
              <w:spacing w:after="120"/>
              <w:rPr>
                <w:rFonts w:ascii="Arial" w:hAnsi="Arial" w:cs="Arial"/>
                <w:sz w:val="18"/>
                <w:szCs w:val="18"/>
                <w:lang w:val="id-ID"/>
              </w:rPr>
            </w:pPr>
            <w:r w:rsidRPr="00867278">
              <w:rPr>
                <w:rFonts w:ascii="Arial" w:hAnsi="Arial" w:cs="Arial"/>
                <w:sz w:val="18"/>
                <w:szCs w:val="18"/>
              </w:rPr>
              <w:t xml:space="preserve">Bantuan Hukum Kepada Masyarakat Miskin </w:t>
            </w:r>
          </w:p>
        </w:tc>
        <w:tc>
          <w:tcPr>
            <w:tcW w:w="1624" w:type="dxa"/>
            <w:tcBorders>
              <w:top w:val="single" w:sz="4" w:space="0" w:color="auto"/>
              <w:left w:val="single" w:sz="4" w:space="0" w:color="auto"/>
              <w:bottom w:val="single" w:sz="4" w:space="0" w:color="auto"/>
              <w:right w:val="single" w:sz="4" w:space="0" w:color="auto"/>
            </w:tcBorders>
            <w:noWrap/>
          </w:tcPr>
          <w:p w:rsidR="00920C77" w:rsidRPr="00867278" w:rsidRDefault="00920C77" w:rsidP="0022790B">
            <w:pPr>
              <w:spacing w:after="0" w:line="240" w:lineRule="auto"/>
              <w:jc w:val="right"/>
              <w:rPr>
                <w:rFonts w:ascii="Arial" w:hAnsi="Arial" w:cs="Arial"/>
                <w:sz w:val="18"/>
                <w:szCs w:val="18"/>
              </w:rPr>
            </w:pPr>
            <w:r w:rsidRPr="00867278">
              <w:rPr>
                <w:rFonts w:ascii="Arial" w:hAnsi="Arial" w:cs="Arial"/>
                <w:sz w:val="18"/>
                <w:szCs w:val="18"/>
              </w:rPr>
              <w:t xml:space="preserve">50.000.000 </w:t>
            </w:r>
          </w:p>
        </w:tc>
        <w:tc>
          <w:tcPr>
            <w:tcW w:w="1625" w:type="dxa"/>
            <w:tcBorders>
              <w:top w:val="single" w:sz="4" w:space="0" w:color="auto"/>
              <w:left w:val="nil"/>
              <w:bottom w:val="single" w:sz="4" w:space="0" w:color="auto"/>
              <w:right w:val="single" w:sz="4" w:space="0" w:color="auto"/>
            </w:tcBorders>
            <w:noWrap/>
          </w:tcPr>
          <w:p w:rsidR="00920C77" w:rsidRPr="00867278" w:rsidRDefault="00920C77" w:rsidP="0022790B">
            <w:pPr>
              <w:spacing w:after="0" w:line="240" w:lineRule="auto"/>
              <w:jc w:val="right"/>
              <w:rPr>
                <w:rFonts w:ascii="Arial" w:hAnsi="Arial" w:cs="Arial"/>
                <w:sz w:val="18"/>
                <w:szCs w:val="18"/>
              </w:rPr>
            </w:pPr>
            <w:r w:rsidRPr="00867278">
              <w:rPr>
                <w:rFonts w:ascii="Arial" w:hAnsi="Arial" w:cs="Arial"/>
                <w:sz w:val="18"/>
                <w:szCs w:val="18"/>
              </w:rPr>
              <w:t xml:space="preserve">48.604.150 </w:t>
            </w:r>
          </w:p>
        </w:tc>
        <w:tc>
          <w:tcPr>
            <w:tcW w:w="890" w:type="dxa"/>
            <w:tcBorders>
              <w:top w:val="single" w:sz="4" w:space="0" w:color="auto"/>
              <w:left w:val="nil"/>
              <w:bottom w:val="single" w:sz="4" w:space="0" w:color="auto"/>
              <w:right w:val="single" w:sz="4" w:space="0" w:color="auto"/>
            </w:tcBorders>
            <w:noWrap/>
          </w:tcPr>
          <w:p w:rsidR="00920C77" w:rsidRPr="00867278" w:rsidRDefault="00920C77" w:rsidP="0022790B">
            <w:pPr>
              <w:spacing w:after="100" w:afterAutospacing="1" w:line="240" w:lineRule="auto"/>
              <w:jc w:val="right"/>
              <w:rPr>
                <w:rFonts w:ascii="Arial" w:hAnsi="Arial" w:cs="Arial"/>
                <w:bCs/>
                <w:sz w:val="18"/>
                <w:szCs w:val="18"/>
              </w:rPr>
            </w:pPr>
            <w:r w:rsidRPr="00867278">
              <w:rPr>
                <w:rFonts w:ascii="Arial" w:hAnsi="Arial" w:cs="Arial"/>
                <w:bCs/>
                <w:sz w:val="18"/>
                <w:szCs w:val="18"/>
              </w:rPr>
              <w:t>97,21</w:t>
            </w:r>
          </w:p>
        </w:tc>
        <w:tc>
          <w:tcPr>
            <w:tcW w:w="766" w:type="dxa"/>
            <w:tcBorders>
              <w:top w:val="single" w:sz="4" w:space="0" w:color="auto"/>
              <w:left w:val="nil"/>
              <w:bottom w:val="single" w:sz="4" w:space="0" w:color="auto"/>
              <w:right w:val="single" w:sz="4" w:space="0" w:color="auto"/>
            </w:tcBorders>
            <w:noWrap/>
          </w:tcPr>
          <w:p w:rsidR="00920C77" w:rsidRPr="00867278" w:rsidRDefault="00920C77" w:rsidP="0022790B">
            <w:pPr>
              <w:spacing w:after="100" w:afterAutospacing="1" w:line="240" w:lineRule="auto"/>
              <w:jc w:val="right"/>
              <w:rPr>
                <w:rFonts w:ascii="Arial" w:hAnsi="Arial" w:cs="Arial"/>
                <w:bCs/>
                <w:sz w:val="18"/>
                <w:szCs w:val="18"/>
              </w:rPr>
            </w:pPr>
            <w:r w:rsidRPr="00867278">
              <w:rPr>
                <w:rFonts w:ascii="Arial" w:hAnsi="Arial" w:cs="Arial"/>
                <w:bCs/>
                <w:sz w:val="18"/>
                <w:szCs w:val="18"/>
              </w:rPr>
              <w:t>2,79</w:t>
            </w:r>
          </w:p>
        </w:tc>
      </w:tr>
      <w:tr w:rsidR="00920C77" w:rsidRPr="00C36DE7" w:rsidTr="00CA0B45">
        <w:trPr>
          <w:trHeight w:val="547"/>
        </w:trPr>
        <w:tc>
          <w:tcPr>
            <w:tcW w:w="568" w:type="dxa"/>
            <w:tcBorders>
              <w:top w:val="single" w:sz="4" w:space="0" w:color="auto"/>
              <w:left w:val="single" w:sz="4" w:space="0" w:color="auto"/>
              <w:bottom w:val="single" w:sz="4" w:space="0" w:color="auto"/>
              <w:right w:val="single" w:sz="4" w:space="0" w:color="auto"/>
            </w:tcBorders>
            <w:shd w:val="clear" w:color="auto" w:fill="A6A6A6"/>
          </w:tcPr>
          <w:p w:rsidR="00920C77" w:rsidRPr="00C36DE7" w:rsidRDefault="00920C77" w:rsidP="00C36DE7">
            <w:pPr>
              <w:spacing w:after="0" w:line="240" w:lineRule="auto"/>
              <w:jc w:val="center"/>
              <w:rPr>
                <w:rFonts w:ascii="Arial" w:hAnsi="Arial" w:cs="Arial"/>
                <w:b/>
                <w:sz w:val="18"/>
                <w:szCs w:val="18"/>
                <w:lang w:eastAsia="id-ID"/>
              </w:rPr>
            </w:pPr>
            <w:r w:rsidRPr="00C36DE7">
              <w:rPr>
                <w:rFonts w:ascii="Arial" w:hAnsi="Arial" w:cs="Arial"/>
                <w:b/>
                <w:sz w:val="18"/>
                <w:szCs w:val="18"/>
                <w:lang w:eastAsia="id-ID"/>
              </w:rPr>
              <w:lastRenderedPageBreak/>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6A6A6"/>
          </w:tcPr>
          <w:p w:rsidR="00920C77" w:rsidRPr="00C36DE7" w:rsidRDefault="00920C77" w:rsidP="00C36DE7">
            <w:pPr>
              <w:spacing w:after="0"/>
              <w:jc w:val="center"/>
              <w:rPr>
                <w:rFonts w:ascii="Arial" w:hAnsi="Arial" w:cs="Arial"/>
                <w:b/>
                <w:sz w:val="18"/>
                <w:szCs w:val="18"/>
              </w:rPr>
            </w:pPr>
            <w:r w:rsidRPr="00C36DE7">
              <w:rPr>
                <w:rFonts w:ascii="Arial" w:hAnsi="Arial" w:cs="Arial"/>
                <w:b/>
                <w:sz w:val="18"/>
                <w:szCs w:val="18"/>
              </w:rPr>
              <w:t>2</w:t>
            </w:r>
          </w:p>
        </w:tc>
        <w:tc>
          <w:tcPr>
            <w:tcW w:w="1559" w:type="dxa"/>
            <w:tcBorders>
              <w:top w:val="single" w:sz="4" w:space="0" w:color="auto"/>
              <w:left w:val="single" w:sz="4" w:space="0" w:color="auto"/>
              <w:bottom w:val="single" w:sz="4" w:space="0" w:color="auto"/>
              <w:right w:val="single" w:sz="4" w:space="0" w:color="auto"/>
            </w:tcBorders>
            <w:shd w:val="clear" w:color="auto" w:fill="A6A6A6"/>
          </w:tcPr>
          <w:p w:rsidR="00920C77" w:rsidRPr="00C36DE7" w:rsidRDefault="00920C77" w:rsidP="00C36DE7">
            <w:pPr>
              <w:spacing w:after="0"/>
              <w:jc w:val="center"/>
              <w:rPr>
                <w:rFonts w:ascii="Arial" w:hAnsi="Arial" w:cs="Arial"/>
                <w:b/>
                <w:sz w:val="18"/>
                <w:szCs w:val="18"/>
              </w:rPr>
            </w:pPr>
            <w:r w:rsidRPr="00C36DE7">
              <w:rPr>
                <w:rFonts w:ascii="Arial" w:hAnsi="Arial" w:cs="Arial"/>
                <w:b/>
                <w:sz w:val="18"/>
                <w:szCs w:val="18"/>
              </w:rPr>
              <w:t>3</w:t>
            </w:r>
          </w:p>
        </w:tc>
        <w:tc>
          <w:tcPr>
            <w:tcW w:w="1558" w:type="dxa"/>
            <w:tcBorders>
              <w:top w:val="single" w:sz="4" w:space="0" w:color="auto"/>
              <w:left w:val="single" w:sz="4" w:space="0" w:color="auto"/>
              <w:bottom w:val="single" w:sz="4" w:space="0" w:color="auto"/>
              <w:right w:val="single" w:sz="4" w:space="0" w:color="auto"/>
            </w:tcBorders>
            <w:shd w:val="clear" w:color="auto" w:fill="A6A6A6"/>
          </w:tcPr>
          <w:p w:rsidR="00920C77" w:rsidRPr="00C36DE7" w:rsidRDefault="00920C77" w:rsidP="00C36DE7">
            <w:pPr>
              <w:spacing w:after="120"/>
              <w:jc w:val="center"/>
              <w:rPr>
                <w:rFonts w:ascii="Arial" w:hAnsi="Arial" w:cs="Arial"/>
                <w:b/>
                <w:sz w:val="18"/>
                <w:szCs w:val="18"/>
              </w:rPr>
            </w:pPr>
            <w:r w:rsidRPr="00C36DE7">
              <w:rPr>
                <w:rFonts w:ascii="Arial" w:hAnsi="Arial" w:cs="Arial"/>
                <w:b/>
                <w:sz w:val="18"/>
                <w:szCs w:val="18"/>
              </w:rPr>
              <w:t>4</w:t>
            </w:r>
          </w:p>
        </w:tc>
        <w:tc>
          <w:tcPr>
            <w:tcW w:w="1624" w:type="dxa"/>
            <w:tcBorders>
              <w:top w:val="single" w:sz="4" w:space="0" w:color="auto"/>
              <w:left w:val="single" w:sz="4" w:space="0" w:color="auto"/>
              <w:bottom w:val="single" w:sz="4" w:space="0" w:color="auto"/>
              <w:right w:val="single" w:sz="4" w:space="0" w:color="auto"/>
            </w:tcBorders>
            <w:shd w:val="clear" w:color="auto" w:fill="A6A6A6"/>
            <w:noWrap/>
          </w:tcPr>
          <w:p w:rsidR="00920C77" w:rsidRPr="00C36DE7" w:rsidRDefault="00920C77" w:rsidP="00C36DE7">
            <w:pPr>
              <w:spacing w:after="0" w:line="240" w:lineRule="auto"/>
              <w:jc w:val="center"/>
              <w:rPr>
                <w:rFonts w:ascii="Arial" w:hAnsi="Arial" w:cs="Arial"/>
                <w:b/>
                <w:sz w:val="18"/>
                <w:szCs w:val="18"/>
              </w:rPr>
            </w:pPr>
            <w:r w:rsidRPr="00C36DE7">
              <w:rPr>
                <w:rFonts w:ascii="Arial" w:hAnsi="Arial" w:cs="Arial"/>
                <w:b/>
                <w:sz w:val="18"/>
                <w:szCs w:val="18"/>
              </w:rPr>
              <w:t>5</w:t>
            </w:r>
          </w:p>
        </w:tc>
        <w:tc>
          <w:tcPr>
            <w:tcW w:w="1625" w:type="dxa"/>
            <w:tcBorders>
              <w:top w:val="single" w:sz="4" w:space="0" w:color="auto"/>
              <w:left w:val="single" w:sz="4" w:space="0" w:color="auto"/>
              <w:bottom w:val="single" w:sz="4" w:space="0" w:color="auto"/>
              <w:right w:val="single" w:sz="4" w:space="0" w:color="auto"/>
            </w:tcBorders>
            <w:shd w:val="clear" w:color="auto" w:fill="A6A6A6"/>
            <w:noWrap/>
          </w:tcPr>
          <w:p w:rsidR="00920C77" w:rsidRPr="00C36DE7" w:rsidRDefault="00920C77" w:rsidP="00C36DE7">
            <w:pPr>
              <w:spacing w:after="0" w:line="240" w:lineRule="auto"/>
              <w:jc w:val="center"/>
              <w:rPr>
                <w:rFonts w:ascii="Arial" w:hAnsi="Arial" w:cs="Arial"/>
                <w:b/>
                <w:sz w:val="18"/>
                <w:szCs w:val="18"/>
              </w:rPr>
            </w:pPr>
            <w:r w:rsidRPr="00C36DE7">
              <w:rPr>
                <w:rFonts w:ascii="Arial" w:hAnsi="Arial" w:cs="Arial"/>
                <w:b/>
                <w:sz w:val="18"/>
                <w:szCs w:val="18"/>
              </w:rPr>
              <w:t>6</w:t>
            </w:r>
          </w:p>
        </w:tc>
        <w:tc>
          <w:tcPr>
            <w:tcW w:w="890" w:type="dxa"/>
            <w:tcBorders>
              <w:top w:val="single" w:sz="4" w:space="0" w:color="auto"/>
              <w:left w:val="single" w:sz="4" w:space="0" w:color="auto"/>
              <w:bottom w:val="single" w:sz="4" w:space="0" w:color="auto"/>
              <w:right w:val="single" w:sz="4" w:space="0" w:color="auto"/>
            </w:tcBorders>
            <w:shd w:val="clear" w:color="auto" w:fill="A6A6A6"/>
            <w:noWrap/>
          </w:tcPr>
          <w:p w:rsidR="00920C77" w:rsidRPr="00C36DE7" w:rsidRDefault="00920C77" w:rsidP="00C36DE7">
            <w:pPr>
              <w:spacing w:after="100" w:afterAutospacing="1" w:line="240" w:lineRule="auto"/>
              <w:jc w:val="center"/>
              <w:rPr>
                <w:rFonts w:ascii="Arial" w:hAnsi="Arial" w:cs="Arial"/>
                <w:b/>
                <w:bCs/>
                <w:sz w:val="18"/>
                <w:szCs w:val="18"/>
              </w:rPr>
            </w:pPr>
            <w:r w:rsidRPr="00C36DE7">
              <w:rPr>
                <w:rFonts w:ascii="Arial" w:hAnsi="Arial" w:cs="Arial"/>
                <w:b/>
                <w:bCs/>
                <w:sz w:val="18"/>
                <w:szCs w:val="18"/>
              </w:rPr>
              <w:t>7</w:t>
            </w:r>
          </w:p>
        </w:tc>
        <w:tc>
          <w:tcPr>
            <w:tcW w:w="766" w:type="dxa"/>
            <w:tcBorders>
              <w:top w:val="single" w:sz="4" w:space="0" w:color="auto"/>
              <w:left w:val="single" w:sz="4" w:space="0" w:color="auto"/>
              <w:bottom w:val="single" w:sz="4" w:space="0" w:color="auto"/>
              <w:right w:val="single" w:sz="4" w:space="0" w:color="auto"/>
            </w:tcBorders>
            <w:shd w:val="clear" w:color="auto" w:fill="A6A6A6"/>
            <w:noWrap/>
          </w:tcPr>
          <w:p w:rsidR="00920C77" w:rsidRPr="00C36DE7" w:rsidRDefault="00920C77" w:rsidP="00C36DE7">
            <w:pPr>
              <w:spacing w:after="100" w:afterAutospacing="1" w:line="240" w:lineRule="auto"/>
              <w:jc w:val="center"/>
              <w:rPr>
                <w:rFonts w:ascii="Arial" w:hAnsi="Arial" w:cs="Arial"/>
                <w:b/>
                <w:bCs/>
                <w:sz w:val="18"/>
                <w:szCs w:val="18"/>
              </w:rPr>
            </w:pPr>
            <w:r w:rsidRPr="00C36DE7">
              <w:rPr>
                <w:rFonts w:ascii="Arial" w:hAnsi="Arial" w:cs="Arial"/>
                <w:b/>
                <w:bCs/>
                <w:sz w:val="18"/>
                <w:szCs w:val="18"/>
              </w:rPr>
              <w:t>8</w:t>
            </w:r>
          </w:p>
        </w:tc>
      </w:tr>
      <w:tr w:rsidR="00920C77" w:rsidRPr="00EE7A5C" w:rsidTr="00550C7C">
        <w:trPr>
          <w:trHeight w:val="547"/>
        </w:trPr>
        <w:tc>
          <w:tcPr>
            <w:tcW w:w="568" w:type="dxa"/>
            <w:tcBorders>
              <w:top w:val="nil"/>
              <w:left w:val="single" w:sz="4" w:space="0" w:color="auto"/>
              <w:bottom w:val="single" w:sz="4" w:space="0" w:color="auto"/>
              <w:right w:val="single" w:sz="4" w:space="0" w:color="auto"/>
            </w:tcBorders>
          </w:tcPr>
          <w:p w:rsidR="00920C77" w:rsidRPr="00EE7A5C" w:rsidRDefault="00920C77" w:rsidP="00664FFE">
            <w:pPr>
              <w:spacing w:after="0" w:line="240" w:lineRule="auto"/>
              <w:rPr>
                <w:rFonts w:ascii="Arial" w:hAnsi="Arial" w:cs="Arial"/>
                <w:color w:val="FF0000"/>
                <w:sz w:val="18"/>
                <w:szCs w:val="18"/>
                <w:lang w:val="id-ID" w:eastAsia="id-ID"/>
              </w:rPr>
            </w:pPr>
          </w:p>
        </w:tc>
        <w:tc>
          <w:tcPr>
            <w:tcW w:w="1134" w:type="dxa"/>
            <w:gridSpan w:val="2"/>
            <w:tcBorders>
              <w:bottom w:val="single" w:sz="4" w:space="0" w:color="auto"/>
            </w:tcBorders>
          </w:tcPr>
          <w:p w:rsidR="00920C77" w:rsidRPr="00EE7A5C" w:rsidRDefault="00920C77" w:rsidP="00664FFE">
            <w:pPr>
              <w:spacing w:after="0"/>
              <w:rPr>
                <w:rFonts w:ascii="Arial" w:hAnsi="Arial" w:cs="Arial"/>
                <w:color w:val="FF0000"/>
                <w:sz w:val="18"/>
                <w:szCs w:val="18"/>
              </w:rPr>
            </w:pPr>
          </w:p>
        </w:tc>
        <w:tc>
          <w:tcPr>
            <w:tcW w:w="1559" w:type="dxa"/>
            <w:tcBorders>
              <w:left w:val="single" w:sz="4" w:space="0" w:color="auto"/>
              <w:bottom w:val="single" w:sz="4" w:space="0" w:color="auto"/>
              <w:right w:val="single" w:sz="4" w:space="0" w:color="auto"/>
            </w:tcBorders>
          </w:tcPr>
          <w:p w:rsidR="00920C77" w:rsidRPr="00EE7A5C" w:rsidRDefault="00920C77"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920C77" w:rsidRPr="00C40FE5" w:rsidRDefault="00920C77" w:rsidP="00A23655">
            <w:pPr>
              <w:spacing w:after="120"/>
              <w:rPr>
                <w:rFonts w:ascii="Arial" w:hAnsi="Arial" w:cs="Arial"/>
                <w:sz w:val="18"/>
                <w:szCs w:val="18"/>
                <w:lang w:val="id-ID"/>
              </w:rPr>
            </w:pPr>
            <w:r w:rsidRPr="00C40FE5">
              <w:rPr>
                <w:rFonts w:ascii="Arial" w:hAnsi="Arial" w:cs="Arial"/>
                <w:sz w:val="18"/>
                <w:szCs w:val="18"/>
              </w:rPr>
              <w:t xml:space="preserve">Pembinaan Produk Hukum Daerah </w:t>
            </w:r>
          </w:p>
        </w:tc>
        <w:tc>
          <w:tcPr>
            <w:tcW w:w="1624" w:type="dxa"/>
            <w:tcBorders>
              <w:top w:val="single" w:sz="4" w:space="0" w:color="auto"/>
              <w:left w:val="single" w:sz="4" w:space="0" w:color="auto"/>
              <w:bottom w:val="single" w:sz="4" w:space="0" w:color="auto"/>
              <w:right w:val="single" w:sz="4" w:space="0" w:color="auto"/>
            </w:tcBorders>
            <w:noWrap/>
          </w:tcPr>
          <w:p w:rsidR="00920C77" w:rsidRPr="00C40FE5" w:rsidRDefault="00920C77" w:rsidP="00664FFE">
            <w:pPr>
              <w:spacing w:after="0" w:line="240" w:lineRule="auto"/>
              <w:jc w:val="right"/>
              <w:rPr>
                <w:rFonts w:ascii="Arial" w:hAnsi="Arial" w:cs="Arial"/>
                <w:sz w:val="18"/>
                <w:szCs w:val="18"/>
              </w:rPr>
            </w:pPr>
            <w:r>
              <w:rPr>
                <w:rFonts w:ascii="Arial" w:hAnsi="Arial" w:cs="Arial"/>
                <w:sz w:val="18"/>
                <w:szCs w:val="18"/>
              </w:rPr>
              <w:t>176.085.000</w:t>
            </w:r>
            <w:r w:rsidRPr="00C40FE5">
              <w:rPr>
                <w:rFonts w:ascii="Arial" w:hAnsi="Arial" w:cs="Arial"/>
                <w:sz w:val="18"/>
                <w:szCs w:val="18"/>
              </w:rPr>
              <w:t xml:space="preserve"> </w:t>
            </w:r>
          </w:p>
        </w:tc>
        <w:tc>
          <w:tcPr>
            <w:tcW w:w="1625" w:type="dxa"/>
            <w:tcBorders>
              <w:top w:val="single" w:sz="4" w:space="0" w:color="auto"/>
              <w:left w:val="nil"/>
              <w:bottom w:val="single" w:sz="4" w:space="0" w:color="auto"/>
              <w:right w:val="single" w:sz="4" w:space="0" w:color="auto"/>
            </w:tcBorders>
            <w:noWrap/>
          </w:tcPr>
          <w:p w:rsidR="00920C77" w:rsidRPr="00C40FE5" w:rsidRDefault="00920C77" w:rsidP="00664FFE">
            <w:pPr>
              <w:spacing w:after="0" w:line="240" w:lineRule="auto"/>
              <w:jc w:val="right"/>
              <w:rPr>
                <w:rFonts w:ascii="Arial" w:hAnsi="Arial" w:cs="Arial"/>
                <w:sz w:val="18"/>
                <w:szCs w:val="18"/>
              </w:rPr>
            </w:pPr>
            <w:r>
              <w:rPr>
                <w:rFonts w:ascii="Arial" w:hAnsi="Arial" w:cs="Arial"/>
                <w:sz w:val="18"/>
                <w:szCs w:val="18"/>
              </w:rPr>
              <w:t>175.101.100</w:t>
            </w:r>
            <w:r w:rsidRPr="00C40FE5">
              <w:rPr>
                <w:rFonts w:ascii="Arial" w:hAnsi="Arial" w:cs="Arial"/>
                <w:sz w:val="18"/>
                <w:szCs w:val="18"/>
              </w:rPr>
              <w:t xml:space="preserve"> </w:t>
            </w:r>
          </w:p>
        </w:tc>
        <w:tc>
          <w:tcPr>
            <w:tcW w:w="890" w:type="dxa"/>
            <w:tcBorders>
              <w:top w:val="single" w:sz="4" w:space="0" w:color="auto"/>
              <w:left w:val="nil"/>
              <w:bottom w:val="single" w:sz="4" w:space="0" w:color="auto"/>
              <w:right w:val="single" w:sz="4" w:space="0" w:color="auto"/>
            </w:tcBorders>
            <w:noWrap/>
          </w:tcPr>
          <w:p w:rsidR="00920C77" w:rsidRPr="00C40FE5" w:rsidRDefault="00920C77" w:rsidP="00664FFE">
            <w:pPr>
              <w:spacing w:after="100" w:afterAutospacing="1" w:line="240" w:lineRule="auto"/>
              <w:jc w:val="right"/>
              <w:rPr>
                <w:rFonts w:ascii="Arial" w:hAnsi="Arial" w:cs="Arial"/>
                <w:bCs/>
                <w:sz w:val="18"/>
                <w:szCs w:val="18"/>
              </w:rPr>
            </w:pPr>
            <w:r>
              <w:rPr>
                <w:rFonts w:ascii="Arial" w:hAnsi="Arial" w:cs="Arial"/>
                <w:bCs/>
                <w:sz w:val="18"/>
                <w:szCs w:val="18"/>
              </w:rPr>
              <w:t>99,44</w:t>
            </w:r>
          </w:p>
        </w:tc>
        <w:tc>
          <w:tcPr>
            <w:tcW w:w="766" w:type="dxa"/>
            <w:tcBorders>
              <w:top w:val="single" w:sz="4" w:space="0" w:color="auto"/>
              <w:left w:val="nil"/>
              <w:bottom w:val="single" w:sz="4" w:space="0" w:color="auto"/>
              <w:right w:val="single" w:sz="4" w:space="0" w:color="auto"/>
            </w:tcBorders>
            <w:noWrap/>
          </w:tcPr>
          <w:p w:rsidR="00920C77" w:rsidRPr="00C40FE5" w:rsidRDefault="00920C77" w:rsidP="00664FFE">
            <w:pPr>
              <w:spacing w:after="100" w:afterAutospacing="1" w:line="240" w:lineRule="auto"/>
              <w:jc w:val="right"/>
              <w:rPr>
                <w:rFonts w:ascii="Arial" w:hAnsi="Arial" w:cs="Arial"/>
                <w:bCs/>
                <w:sz w:val="18"/>
                <w:szCs w:val="18"/>
              </w:rPr>
            </w:pPr>
            <w:r w:rsidRPr="00C40FE5">
              <w:rPr>
                <w:rFonts w:ascii="Arial" w:hAnsi="Arial" w:cs="Arial"/>
                <w:bCs/>
                <w:sz w:val="18"/>
                <w:szCs w:val="18"/>
              </w:rPr>
              <w:t>0,56</w:t>
            </w:r>
          </w:p>
        </w:tc>
      </w:tr>
      <w:tr w:rsidR="00920C77" w:rsidRPr="00EE7A5C" w:rsidTr="00550C7C">
        <w:trPr>
          <w:trHeight w:val="547"/>
        </w:trPr>
        <w:tc>
          <w:tcPr>
            <w:tcW w:w="568" w:type="dxa"/>
            <w:tcBorders>
              <w:top w:val="single" w:sz="4" w:space="0" w:color="auto"/>
              <w:left w:val="single" w:sz="4" w:space="0" w:color="auto"/>
              <w:bottom w:val="single" w:sz="4" w:space="0" w:color="auto"/>
              <w:right w:val="single" w:sz="4" w:space="0" w:color="auto"/>
            </w:tcBorders>
          </w:tcPr>
          <w:p w:rsidR="00920C77" w:rsidRDefault="00920C77" w:rsidP="00664FFE">
            <w:pPr>
              <w:spacing w:after="0" w:line="240" w:lineRule="auto"/>
              <w:rPr>
                <w:rFonts w:ascii="Arial" w:hAnsi="Arial" w:cs="Arial"/>
                <w:color w:val="FF0000"/>
                <w:sz w:val="18"/>
                <w:szCs w:val="18"/>
                <w:lang w:eastAsia="id-ID"/>
              </w:rPr>
            </w:pPr>
          </w:p>
          <w:p w:rsidR="00920C77" w:rsidRPr="00DB3160" w:rsidRDefault="00920C77" w:rsidP="00664FFE">
            <w:pPr>
              <w:spacing w:after="0" w:line="240" w:lineRule="auto"/>
              <w:rPr>
                <w:rFonts w:ascii="Arial" w:hAnsi="Arial" w:cs="Arial"/>
                <w:color w:val="FF0000"/>
                <w:sz w:val="18"/>
                <w:szCs w:val="18"/>
                <w:lang w:eastAsia="id-ID"/>
              </w:rPr>
            </w:pPr>
          </w:p>
        </w:tc>
        <w:tc>
          <w:tcPr>
            <w:tcW w:w="1134" w:type="dxa"/>
            <w:gridSpan w:val="2"/>
            <w:tcBorders>
              <w:top w:val="single" w:sz="4" w:space="0" w:color="auto"/>
              <w:bottom w:val="single" w:sz="4" w:space="0" w:color="auto"/>
            </w:tcBorders>
          </w:tcPr>
          <w:p w:rsidR="00920C77" w:rsidRPr="00EE7A5C" w:rsidRDefault="00920C77" w:rsidP="00664FFE">
            <w:pPr>
              <w:spacing w:after="0"/>
              <w:rPr>
                <w:rFonts w:ascii="Arial" w:hAnsi="Arial" w:cs="Arial"/>
                <w:color w:val="FF0000"/>
                <w:sz w:val="18"/>
                <w:szCs w:val="18"/>
              </w:rPr>
            </w:pPr>
          </w:p>
        </w:tc>
        <w:tc>
          <w:tcPr>
            <w:tcW w:w="1559" w:type="dxa"/>
            <w:tcBorders>
              <w:top w:val="single" w:sz="4" w:space="0" w:color="auto"/>
              <w:left w:val="single" w:sz="4" w:space="0" w:color="auto"/>
              <w:bottom w:val="single" w:sz="4" w:space="0" w:color="auto"/>
              <w:right w:val="single" w:sz="4" w:space="0" w:color="auto"/>
            </w:tcBorders>
          </w:tcPr>
          <w:p w:rsidR="00920C77" w:rsidRPr="00EE7A5C" w:rsidRDefault="00920C77" w:rsidP="00664FFE">
            <w:pPr>
              <w:spacing w:after="0"/>
              <w:rPr>
                <w:rFonts w:ascii="Arial" w:hAnsi="Arial" w:cs="Arial"/>
                <w:color w:val="FF0000"/>
                <w:sz w:val="18"/>
                <w:szCs w:val="18"/>
              </w:rPr>
            </w:pPr>
          </w:p>
        </w:tc>
        <w:tc>
          <w:tcPr>
            <w:tcW w:w="1558" w:type="dxa"/>
            <w:tcBorders>
              <w:top w:val="single" w:sz="4" w:space="0" w:color="auto"/>
              <w:left w:val="nil"/>
              <w:bottom w:val="single" w:sz="4" w:space="0" w:color="auto"/>
              <w:right w:val="single" w:sz="4" w:space="0" w:color="auto"/>
            </w:tcBorders>
          </w:tcPr>
          <w:p w:rsidR="00920C77" w:rsidRPr="00C941AE" w:rsidRDefault="00920C77" w:rsidP="00C941AE">
            <w:pPr>
              <w:spacing w:after="120"/>
              <w:rPr>
                <w:rFonts w:ascii="Arial" w:hAnsi="Arial" w:cs="Arial"/>
                <w:sz w:val="18"/>
                <w:szCs w:val="18"/>
              </w:rPr>
            </w:pPr>
            <w:r w:rsidRPr="00C941AE">
              <w:rPr>
                <w:rFonts w:ascii="Arial" w:hAnsi="Arial" w:cs="Arial"/>
                <w:sz w:val="18"/>
                <w:szCs w:val="18"/>
              </w:rPr>
              <w:t xml:space="preserve">Penyusunan Perubahan Perda tentang Perdes dan pencabutan Perda tentang Lembaga Kemasyarakatan Desa. </w:t>
            </w:r>
          </w:p>
        </w:tc>
        <w:tc>
          <w:tcPr>
            <w:tcW w:w="1624" w:type="dxa"/>
            <w:tcBorders>
              <w:top w:val="single" w:sz="4" w:space="0" w:color="auto"/>
              <w:left w:val="single" w:sz="4" w:space="0" w:color="auto"/>
              <w:bottom w:val="single" w:sz="4" w:space="0" w:color="auto"/>
              <w:right w:val="single" w:sz="4" w:space="0" w:color="auto"/>
            </w:tcBorders>
            <w:noWrap/>
          </w:tcPr>
          <w:p w:rsidR="00920C77" w:rsidRDefault="00920C77" w:rsidP="00664FFE">
            <w:pPr>
              <w:spacing w:after="0" w:line="240" w:lineRule="auto"/>
              <w:jc w:val="right"/>
              <w:rPr>
                <w:rFonts w:ascii="Arial" w:hAnsi="Arial" w:cs="Arial"/>
                <w:sz w:val="18"/>
                <w:szCs w:val="18"/>
              </w:rPr>
            </w:pPr>
            <w:r w:rsidRPr="00C941AE">
              <w:rPr>
                <w:rFonts w:ascii="Arial" w:hAnsi="Arial" w:cs="Arial"/>
                <w:sz w:val="18"/>
                <w:szCs w:val="18"/>
              </w:rPr>
              <w:t>25.000.000</w:t>
            </w:r>
          </w:p>
          <w:p w:rsidR="00920C77" w:rsidRPr="00C941AE" w:rsidRDefault="00920C77" w:rsidP="00664FFE">
            <w:pPr>
              <w:spacing w:after="0" w:line="240" w:lineRule="auto"/>
              <w:jc w:val="right"/>
              <w:rPr>
                <w:rFonts w:ascii="Arial" w:hAnsi="Arial" w:cs="Arial"/>
                <w:sz w:val="18"/>
                <w:szCs w:val="18"/>
              </w:rPr>
            </w:pPr>
          </w:p>
        </w:tc>
        <w:tc>
          <w:tcPr>
            <w:tcW w:w="1625" w:type="dxa"/>
            <w:tcBorders>
              <w:top w:val="single" w:sz="4" w:space="0" w:color="auto"/>
              <w:left w:val="nil"/>
              <w:bottom w:val="single" w:sz="4" w:space="0" w:color="auto"/>
              <w:right w:val="single" w:sz="4" w:space="0" w:color="auto"/>
            </w:tcBorders>
            <w:noWrap/>
          </w:tcPr>
          <w:p w:rsidR="00920C77" w:rsidRPr="00C941AE" w:rsidRDefault="00920C77" w:rsidP="00664FFE">
            <w:pPr>
              <w:spacing w:after="0" w:line="240" w:lineRule="auto"/>
              <w:jc w:val="right"/>
              <w:rPr>
                <w:rFonts w:ascii="Arial" w:hAnsi="Arial" w:cs="Arial"/>
                <w:sz w:val="18"/>
                <w:szCs w:val="18"/>
              </w:rPr>
            </w:pPr>
            <w:r w:rsidRPr="00C941AE">
              <w:rPr>
                <w:rFonts w:ascii="Arial" w:hAnsi="Arial" w:cs="Arial"/>
                <w:sz w:val="18"/>
                <w:szCs w:val="18"/>
              </w:rPr>
              <w:t>23.900.850</w:t>
            </w:r>
          </w:p>
        </w:tc>
        <w:tc>
          <w:tcPr>
            <w:tcW w:w="890" w:type="dxa"/>
            <w:tcBorders>
              <w:top w:val="single" w:sz="4" w:space="0" w:color="auto"/>
              <w:left w:val="nil"/>
              <w:bottom w:val="single" w:sz="4" w:space="0" w:color="auto"/>
              <w:right w:val="single" w:sz="4" w:space="0" w:color="auto"/>
            </w:tcBorders>
            <w:noWrap/>
          </w:tcPr>
          <w:p w:rsidR="00920C77" w:rsidRPr="00C941AE" w:rsidRDefault="00920C77" w:rsidP="00664FFE">
            <w:pPr>
              <w:spacing w:after="100" w:afterAutospacing="1" w:line="240" w:lineRule="auto"/>
              <w:jc w:val="right"/>
              <w:rPr>
                <w:rFonts w:ascii="Arial" w:hAnsi="Arial" w:cs="Arial"/>
                <w:bCs/>
                <w:sz w:val="18"/>
                <w:szCs w:val="18"/>
              </w:rPr>
            </w:pPr>
            <w:r w:rsidRPr="00C941AE">
              <w:rPr>
                <w:rFonts w:ascii="Arial" w:hAnsi="Arial" w:cs="Arial"/>
                <w:bCs/>
                <w:sz w:val="18"/>
                <w:szCs w:val="18"/>
              </w:rPr>
              <w:t>95,60</w:t>
            </w:r>
          </w:p>
        </w:tc>
        <w:tc>
          <w:tcPr>
            <w:tcW w:w="766" w:type="dxa"/>
            <w:tcBorders>
              <w:top w:val="single" w:sz="4" w:space="0" w:color="auto"/>
              <w:left w:val="nil"/>
              <w:bottom w:val="single" w:sz="4" w:space="0" w:color="auto"/>
              <w:right w:val="single" w:sz="4" w:space="0" w:color="auto"/>
            </w:tcBorders>
            <w:noWrap/>
          </w:tcPr>
          <w:p w:rsidR="00920C77" w:rsidRPr="00C941AE" w:rsidRDefault="00920C77" w:rsidP="00664FFE">
            <w:pPr>
              <w:spacing w:after="100" w:afterAutospacing="1" w:line="240" w:lineRule="auto"/>
              <w:jc w:val="right"/>
              <w:rPr>
                <w:rFonts w:ascii="Arial" w:hAnsi="Arial" w:cs="Arial"/>
                <w:bCs/>
                <w:sz w:val="18"/>
                <w:szCs w:val="18"/>
              </w:rPr>
            </w:pPr>
            <w:r w:rsidRPr="00C941AE">
              <w:rPr>
                <w:rFonts w:ascii="Arial" w:hAnsi="Arial" w:cs="Arial"/>
                <w:bCs/>
                <w:sz w:val="18"/>
                <w:szCs w:val="18"/>
              </w:rPr>
              <w:t>4,40</w:t>
            </w:r>
          </w:p>
        </w:tc>
      </w:tr>
      <w:tr w:rsidR="00920C77" w:rsidRPr="00EE7A5C" w:rsidTr="00550C7C">
        <w:trPr>
          <w:trHeight w:val="547"/>
        </w:trPr>
        <w:tc>
          <w:tcPr>
            <w:tcW w:w="568" w:type="dxa"/>
            <w:tcBorders>
              <w:top w:val="single" w:sz="4" w:space="0" w:color="auto"/>
              <w:left w:val="single" w:sz="4" w:space="0" w:color="auto"/>
              <w:bottom w:val="single" w:sz="4" w:space="0" w:color="auto"/>
              <w:right w:val="single" w:sz="4" w:space="0" w:color="auto"/>
            </w:tcBorders>
          </w:tcPr>
          <w:p w:rsidR="00920C77" w:rsidRPr="00EE7A5C" w:rsidRDefault="00920C77" w:rsidP="00664FFE">
            <w:pPr>
              <w:spacing w:after="0" w:line="240" w:lineRule="auto"/>
              <w:rPr>
                <w:rFonts w:ascii="Arial" w:hAnsi="Arial" w:cs="Arial"/>
                <w:color w:val="FF0000"/>
                <w:sz w:val="18"/>
                <w:szCs w:val="18"/>
                <w:lang w:val="id-ID" w:eastAsia="id-ID"/>
              </w:rPr>
            </w:pPr>
          </w:p>
        </w:tc>
        <w:tc>
          <w:tcPr>
            <w:tcW w:w="1134" w:type="dxa"/>
            <w:gridSpan w:val="2"/>
            <w:tcBorders>
              <w:top w:val="single" w:sz="4" w:space="0" w:color="auto"/>
              <w:left w:val="nil"/>
              <w:bottom w:val="single" w:sz="4" w:space="0" w:color="auto"/>
              <w:right w:val="nil"/>
            </w:tcBorders>
            <w:hideMark/>
          </w:tcPr>
          <w:p w:rsidR="00920C77" w:rsidRPr="00EE7A5C" w:rsidRDefault="00920C77" w:rsidP="00664FFE">
            <w:pPr>
              <w:spacing w:after="0"/>
              <w:rPr>
                <w:rFonts w:ascii="Arial" w:hAnsi="Arial" w:cs="Arial"/>
                <w:color w:val="FF0000"/>
                <w:sz w:val="18"/>
                <w:szCs w:val="18"/>
              </w:rPr>
            </w:pPr>
            <w:r w:rsidRPr="00EE7A5C">
              <w:rPr>
                <w:rFonts w:ascii="Arial" w:hAnsi="Arial" w:cs="Arial"/>
                <w:color w:val="FF0000"/>
                <w:sz w:val="18"/>
                <w:szCs w:val="18"/>
              </w:rPr>
              <w:t> </w:t>
            </w:r>
          </w:p>
        </w:tc>
        <w:tc>
          <w:tcPr>
            <w:tcW w:w="1559" w:type="dxa"/>
            <w:tcBorders>
              <w:top w:val="single" w:sz="4" w:space="0" w:color="auto"/>
              <w:left w:val="single" w:sz="4" w:space="0" w:color="auto"/>
              <w:bottom w:val="single" w:sz="4" w:space="0" w:color="auto"/>
              <w:right w:val="single" w:sz="4" w:space="0" w:color="auto"/>
            </w:tcBorders>
            <w:vAlign w:val="center"/>
            <w:hideMark/>
          </w:tcPr>
          <w:p w:rsidR="00920C77" w:rsidRPr="00545E49" w:rsidRDefault="00920C77" w:rsidP="00545E49">
            <w:pPr>
              <w:spacing w:after="0"/>
              <w:jc w:val="center"/>
              <w:rPr>
                <w:rFonts w:ascii="Arial" w:hAnsi="Arial" w:cs="Arial"/>
                <w:b/>
                <w:bCs/>
                <w:iCs/>
                <w:sz w:val="18"/>
                <w:szCs w:val="18"/>
              </w:rPr>
            </w:pPr>
            <w:r w:rsidRPr="00317B55">
              <w:rPr>
                <w:rFonts w:ascii="Arial" w:hAnsi="Arial" w:cs="Arial"/>
                <w:b/>
                <w:bCs/>
                <w:iCs/>
                <w:sz w:val="18"/>
                <w:szCs w:val="18"/>
              </w:rPr>
              <w:t>JUMLAH</w:t>
            </w:r>
          </w:p>
        </w:tc>
        <w:tc>
          <w:tcPr>
            <w:tcW w:w="1558" w:type="dxa"/>
            <w:tcBorders>
              <w:top w:val="single" w:sz="4" w:space="0" w:color="auto"/>
              <w:left w:val="nil"/>
              <w:bottom w:val="single" w:sz="4" w:space="0" w:color="auto"/>
              <w:right w:val="single" w:sz="4" w:space="0" w:color="auto"/>
            </w:tcBorders>
            <w:vAlign w:val="center"/>
          </w:tcPr>
          <w:p w:rsidR="00920C77" w:rsidRPr="00317B55" w:rsidRDefault="00920C77" w:rsidP="003279E4">
            <w:pPr>
              <w:spacing w:after="0"/>
              <w:jc w:val="right"/>
              <w:rPr>
                <w:rFonts w:ascii="Arial" w:hAnsi="Arial" w:cs="Arial"/>
                <w:b/>
                <w:bCs/>
                <w:i/>
                <w:iCs/>
                <w:sz w:val="18"/>
                <w:szCs w:val="18"/>
              </w:rPr>
            </w:pPr>
          </w:p>
        </w:tc>
        <w:tc>
          <w:tcPr>
            <w:tcW w:w="1624" w:type="dxa"/>
            <w:tcBorders>
              <w:top w:val="single" w:sz="4" w:space="0" w:color="auto"/>
              <w:left w:val="single" w:sz="4" w:space="0" w:color="auto"/>
              <w:bottom w:val="single" w:sz="4" w:space="0" w:color="auto"/>
              <w:right w:val="single" w:sz="4" w:space="0" w:color="auto"/>
            </w:tcBorders>
            <w:noWrap/>
            <w:vAlign w:val="center"/>
            <w:hideMark/>
          </w:tcPr>
          <w:p w:rsidR="00920C77" w:rsidRPr="00317B55" w:rsidRDefault="00920C77" w:rsidP="003279E4">
            <w:pPr>
              <w:jc w:val="right"/>
              <w:rPr>
                <w:rFonts w:ascii="Arial" w:hAnsi="Arial" w:cs="Arial"/>
                <w:b/>
                <w:bCs/>
                <w:sz w:val="18"/>
                <w:szCs w:val="18"/>
                <w:lang w:val="id-ID"/>
              </w:rPr>
            </w:pPr>
          </w:p>
          <w:p w:rsidR="00920C77" w:rsidRPr="00317B55" w:rsidRDefault="00920C77" w:rsidP="003279E4">
            <w:pPr>
              <w:jc w:val="right"/>
              <w:rPr>
                <w:rFonts w:ascii="Arial" w:hAnsi="Arial" w:cs="Arial"/>
                <w:b/>
                <w:bCs/>
                <w:sz w:val="18"/>
                <w:szCs w:val="18"/>
              </w:rPr>
            </w:pPr>
            <w:r>
              <w:rPr>
                <w:rFonts w:ascii="Arial" w:hAnsi="Arial" w:cs="Arial"/>
                <w:b/>
                <w:bCs/>
                <w:sz w:val="18"/>
                <w:szCs w:val="18"/>
              </w:rPr>
              <w:t>6.</w:t>
            </w:r>
            <w:r w:rsidR="001F1A60">
              <w:rPr>
                <w:rFonts w:ascii="Arial" w:hAnsi="Arial" w:cs="Arial"/>
                <w:b/>
                <w:bCs/>
                <w:sz w:val="18"/>
                <w:szCs w:val="18"/>
              </w:rPr>
              <w:t>069.325</w:t>
            </w:r>
            <w:r>
              <w:rPr>
                <w:rFonts w:ascii="Arial" w:hAnsi="Arial" w:cs="Arial"/>
                <w:b/>
                <w:bCs/>
                <w:sz w:val="18"/>
                <w:szCs w:val="18"/>
              </w:rPr>
              <w:t>.000</w:t>
            </w:r>
          </w:p>
          <w:p w:rsidR="00920C77" w:rsidRPr="00317B55" w:rsidRDefault="00920C77" w:rsidP="003279E4">
            <w:pPr>
              <w:spacing w:after="0"/>
              <w:jc w:val="right"/>
              <w:rPr>
                <w:rFonts w:ascii="Arial" w:hAnsi="Arial" w:cs="Arial"/>
                <w:b/>
                <w:bCs/>
                <w:sz w:val="18"/>
                <w:szCs w:val="18"/>
                <w:lang w:val="id-ID"/>
              </w:rPr>
            </w:pPr>
          </w:p>
        </w:tc>
        <w:tc>
          <w:tcPr>
            <w:tcW w:w="1625" w:type="dxa"/>
            <w:tcBorders>
              <w:top w:val="single" w:sz="4" w:space="0" w:color="auto"/>
              <w:left w:val="nil"/>
              <w:bottom w:val="single" w:sz="4" w:space="0" w:color="auto"/>
              <w:right w:val="single" w:sz="4" w:space="0" w:color="auto"/>
            </w:tcBorders>
            <w:noWrap/>
            <w:vAlign w:val="center"/>
            <w:hideMark/>
          </w:tcPr>
          <w:p w:rsidR="00920C77" w:rsidRPr="00317B55" w:rsidRDefault="00920C77" w:rsidP="003279E4">
            <w:pPr>
              <w:jc w:val="right"/>
              <w:rPr>
                <w:rFonts w:ascii="Arial" w:hAnsi="Arial" w:cs="Arial"/>
                <w:b/>
                <w:bCs/>
                <w:sz w:val="18"/>
                <w:szCs w:val="18"/>
                <w:lang w:val="id-ID"/>
              </w:rPr>
            </w:pPr>
          </w:p>
          <w:p w:rsidR="00920C77" w:rsidRPr="00317B55" w:rsidRDefault="00920C77" w:rsidP="003279E4">
            <w:pPr>
              <w:jc w:val="right"/>
              <w:rPr>
                <w:rFonts w:ascii="Arial" w:hAnsi="Arial" w:cs="Arial"/>
                <w:b/>
                <w:bCs/>
                <w:sz w:val="18"/>
                <w:szCs w:val="18"/>
              </w:rPr>
            </w:pPr>
            <w:r>
              <w:rPr>
                <w:rFonts w:ascii="Arial" w:hAnsi="Arial" w:cs="Arial"/>
                <w:b/>
                <w:bCs/>
                <w:sz w:val="18"/>
                <w:szCs w:val="18"/>
              </w:rPr>
              <w:t>5.</w:t>
            </w:r>
            <w:r w:rsidR="001F1A60">
              <w:rPr>
                <w:rFonts w:ascii="Arial" w:hAnsi="Arial" w:cs="Arial"/>
                <w:b/>
                <w:bCs/>
                <w:sz w:val="18"/>
                <w:szCs w:val="18"/>
              </w:rPr>
              <w:t>336.980.541</w:t>
            </w:r>
          </w:p>
          <w:p w:rsidR="00920C77" w:rsidRPr="00317B55" w:rsidRDefault="00920C77" w:rsidP="003279E4">
            <w:pPr>
              <w:spacing w:after="0"/>
              <w:jc w:val="right"/>
              <w:rPr>
                <w:rFonts w:ascii="Arial" w:hAnsi="Arial" w:cs="Arial"/>
                <w:b/>
                <w:sz w:val="18"/>
                <w:szCs w:val="18"/>
                <w:lang w:val="id-ID"/>
              </w:rPr>
            </w:pPr>
          </w:p>
        </w:tc>
        <w:tc>
          <w:tcPr>
            <w:tcW w:w="890" w:type="dxa"/>
            <w:tcBorders>
              <w:top w:val="single" w:sz="4" w:space="0" w:color="auto"/>
              <w:left w:val="nil"/>
              <w:bottom w:val="single" w:sz="4" w:space="0" w:color="auto"/>
              <w:right w:val="single" w:sz="4" w:space="0" w:color="auto"/>
            </w:tcBorders>
            <w:noWrap/>
            <w:vAlign w:val="center"/>
            <w:hideMark/>
          </w:tcPr>
          <w:p w:rsidR="00920C77" w:rsidRPr="00317B55" w:rsidRDefault="00920C77" w:rsidP="003279E4">
            <w:pPr>
              <w:jc w:val="right"/>
              <w:rPr>
                <w:rFonts w:ascii="Arial" w:hAnsi="Arial" w:cs="Arial"/>
                <w:b/>
                <w:bCs/>
                <w:sz w:val="18"/>
                <w:szCs w:val="18"/>
                <w:lang w:val="id-ID"/>
              </w:rPr>
            </w:pPr>
          </w:p>
          <w:p w:rsidR="00920C77" w:rsidRPr="00317B55" w:rsidRDefault="00920C77" w:rsidP="003279E4">
            <w:pPr>
              <w:jc w:val="right"/>
              <w:rPr>
                <w:rFonts w:ascii="Arial" w:hAnsi="Arial" w:cs="Arial"/>
                <w:b/>
                <w:bCs/>
                <w:sz w:val="18"/>
                <w:szCs w:val="18"/>
                <w:lang w:val="id-ID"/>
              </w:rPr>
            </w:pPr>
            <w:r>
              <w:rPr>
                <w:rFonts w:ascii="Arial" w:hAnsi="Arial" w:cs="Arial"/>
                <w:b/>
                <w:bCs/>
                <w:sz w:val="18"/>
                <w:szCs w:val="18"/>
              </w:rPr>
              <w:t>8</w:t>
            </w:r>
            <w:r w:rsidR="001F1A60">
              <w:rPr>
                <w:rFonts w:ascii="Arial" w:hAnsi="Arial" w:cs="Arial"/>
                <w:b/>
                <w:bCs/>
                <w:sz w:val="18"/>
                <w:szCs w:val="18"/>
              </w:rPr>
              <w:t>8</w:t>
            </w:r>
            <w:r>
              <w:rPr>
                <w:rFonts w:ascii="Arial" w:hAnsi="Arial" w:cs="Arial"/>
                <w:b/>
                <w:bCs/>
                <w:sz w:val="18"/>
                <w:szCs w:val="18"/>
              </w:rPr>
              <w:t>,00</w:t>
            </w:r>
          </w:p>
          <w:p w:rsidR="00920C77" w:rsidRPr="00317B55" w:rsidRDefault="00920C77" w:rsidP="003279E4">
            <w:pPr>
              <w:spacing w:after="0"/>
              <w:jc w:val="right"/>
              <w:rPr>
                <w:rFonts w:ascii="Arial" w:hAnsi="Arial" w:cs="Arial"/>
                <w:b/>
                <w:bCs/>
                <w:sz w:val="18"/>
                <w:szCs w:val="18"/>
                <w:lang w:val="id-ID"/>
              </w:rPr>
            </w:pPr>
          </w:p>
        </w:tc>
        <w:tc>
          <w:tcPr>
            <w:tcW w:w="766" w:type="dxa"/>
            <w:tcBorders>
              <w:top w:val="single" w:sz="4" w:space="0" w:color="auto"/>
              <w:left w:val="nil"/>
              <w:bottom w:val="single" w:sz="4" w:space="0" w:color="auto"/>
              <w:right w:val="single" w:sz="4" w:space="0" w:color="auto"/>
            </w:tcBorders>
            <w:noWrap/>
            <w:vAlign w:val="center"/>
            <w:hideMark/>
          </w:tcPr>
          <w:p w:rsidR="00920C77" w:rsidRPr="00317B55" w:rsidRDefault="00920C77" w:rsidP="003279E4">
            <w:pPr>
              <w:jc w:val="right"/>
              <w:rPr>
                <w:rFonts w:ascii="Arial" w:hAnsi="Arial" w:cs="Arial"/>
                <w:b/>
                <w:bCs/>
                <w:sz w:val="18"/>
                <w:szCs w:val="18"/>
                <w:lang w:val="id-ID"/>
              </w:rPr>
            </w:pPr>
          </w:p>
          <w:p w:rsidR="00920C77" w:rsidRPr="00545E49" w:rsidRDefault="001F1A60" w:rsidP="00545E49">
            <w:pPr>
              <w:jc w:val="right"/>
              <w:rPr>
                <w:rFonts w:ascii="Arial" w:hAnsi="Arial" w:cs="Arial"/>
                <w:b/>
                <w:bCs/>
                <w:sz w:val="18"/>
                <w:szCs w:val="18"/>
              </w:rPr>
            </w:pPr>
            <w:r>
              <w:rPr>
                <w:rFonts w:ascii="Arial" w:hAnsi="Arial" w:cs="Arial"/>
                <w:b/>
                <w:bCs/>
                <w:sz w:val="18"/>
                <w:szCs w:val="18"/>
              </w:rPr>
              <w:t>12</w:t>
            </w:r>
            <w:r w:rsidR="00920C77">
              <w:rPr>
                <w:rFonts w:ascii="Arial" w:hAnsi="Arial" w:cs="Arial"/>
                <w:b/>
                <w:bCs/>
                <w:sz w:val="18"/>
                <w:szCs w:val="18"/>
              </w:rPr>
              <w:t>,00</w:t>
            </w:r>
          </w:p>
          <w:p w:rsidR="00920C77" w:rsidRPr="00317B55" w:rsidRDefault="00920C77" w:rsidP="003279E4">
            <w:pPr>
              <w:spacing w:after="0"/>
              <w:jc w:val="right"/>
              <w:rPr>
                <w:rFonts w:ascii="Arial" w:hAnsi="Arial" w:cs="Arial"/>
                <w:b/>
                <w:bCs/>
                <w:i/>
                <w:iCs/>
                <w:sz w:val="18"/>
                <w:szCs w:val="18"/>
                <w:lang w:val="id-ID"/>
              </w:rPr>
            </w:pPr>
          </w:p>
        </w:tc>
      </w:tr>
    </w:tbl>
    <w:p w:rsidR="00601D92" w:rsidRPr="00B1463B" w:rsidRDefault="009E34D6" w:rsidP="00506963">
      <w:pPr>
        <w:shd w:val="clear" w:color="auto" w:fill="FFFFFF"/>
        <w:tabs>
          <w:tab w:val="left" w:pos="1276"/>
          <w:tab w:val="left" w:pos="8080"/>
        </w:tabs>
        <w:spacing w:after="0" w:line="360" w:lineRule="auto"/>
        <w:ind w:left="1418" w:hanging="1418"/>
        <w:jc w:val="both"/>
        <w:textAlignment w:val="baseline"/>
        <w:rPr>
          <w:rFonts w:ascii="Arial" w:hAnsi="Arial" w:cs="Arial"/>
          <w:i/>
          <w:lang w:val="id-ID"/>
        </w:rPr>
      </w:pPr>
      <w:r w:rsidRPr="00B1463B">
        <w:rPr>
          <w:rFonts w:ascii="Arial" w:hAnsi="Arial" w:cs="Arial"/>
          <w:i/>
          <w:lang w:val="id-ID"/>
        </w:rPr>
        <w:t>Sumber</w:t>
      </w:r>
      <w:r w:rsidRPr="00B1463B">
        <w:rPr>
          <w:rFonts w:ascii="Arial" w:hAnsi="Arial" w:cs="Arial"/>
          <w:i/>
        </w:rPr>
        <w:tab/>
        <w:t>:</w:t>
      </w:r>
      <w:r w:rsidRPr="00B1463B">
        <w:rPr>
          <w:rFonts w:ascii="Arial" w:hAnsi="Arial" w:cs="Arial"/>
          <w:i/>
        </w:rPr>
        <w:tab/>
      </w:r>
      <w:r w:rsidR="00EE7A5C" w:rsidRPr="00B1463B">
        <w:rPr>
          <w:rFonts w:ascii="Arial" w:hAnsi="Arial" w:cs="Arial"/>
          <w:i/>
          <w:lang w:val="id-ID"/>
        </w:rPr>
        <w:t>Bagian Umum</w:t>
      </w:r>
      <w:r w:rsidR="00EE7A5C" w:rsidRPr="00B1463B">
        <w:rPr>
          <w:rFonts w:ascii="Arial" w:hAnsi="Arial" w:cs="Arial"/>
          <w:i/>
        </w:rPr>
        <w:t>, 2019</w:t>
      </w:r>
    </w:p>
    <w:p w:rsidR="008263E8" w:rsidRDefault="008263E8" w:rsidP="00506963">
      <w:pPr>
        <w:shd w:val="clear" w:color="auto" w:fill="FFFFFF"/>
        <w:tabs>
          <w:tab w:val="left" w:pos="1276"/>
          <w:tab w:val="left" w:pos="8080"/>
        </w:tabs>
        <w:spacing w:after="0" w:line="360" w:lineRule="auto"/>
        <w:ind w:left="1418" w:hanging="1418"/>
        <w:jc w:val="both"/>
        <w:textAlignment w:val="baseline"/>
        <w:rPr>
          <w:rFonts w:ascii="Arial" w:hAnsi="Arial" w:cs="Arial"/>
          <w:color w:val="FF0000"/>
          <w:sz w:val="24"/>
          <w:szCs w:val="24"/>
        </w:rPr>
      </w:pPr>
    </w:p>
    <w:p w:rsidR="0009408F" w:rsidRPr="0009408F" w:rsidRDefault="0009408F" w:rsidP="00506963">
      <w:pPr>
        <w:shd w:val="clear" w:color="auto" w:fill="FFFFFF"/>
        <w:tabs>
          <w:tab w:val="left" w:pos="1276"/>
          <w:tab w:val="left" w:pos="8080"/>
        </w:tabs>
        <w:spacing w:after="0" w:line="360" w:lineRule="auto"/>
        <w:ind w:left="1418" w:hanging="1418"/>
        <w:jc w:val="both"/>
        <w:textAlignment w:val="baseline"/>
        <w:rPr>
          <w:rFonts w:ascii="Arial" w:hAnsi="Arial" w:cs="Arial"/>
          <w:color w:val="FF0000"/>
          <w:sz w:val="24"/>
          <w:szCs w:val="24"/>
        </w:rPr>
      </w:pPr>
    </w:p>
    <w:p w:rsidR="008263E8" w:rsidRPr="00036125" w:rsidRDefault="00F766B2" w:rsidP="00AB3797">
      <w:pPr>
        <w:numPr>
          <w:ilvl w:val="0"/>
          <w:numId w:val="21"/>
        </w:numPr>
        <w:shd w:val="clear" w:color="auto" w:fill="FFFFFF"/>
        <w:tabs>
          <w:tab w:val="left" w:pos="0"/>
        </w:tabs>
        <w:spacing w:after="0" w:line="360" w:lineRule="auto"/>
        <w:ind w:left="0" w:firstLine="0"/>
        <w:jc w:val="both"/>
        <w:textAlignment w:val="baseline"/>
        <w:rPr>
          <w:rFonts w:ascii="Arial" w:hAnsi="Arial" w:cs="Arial"/>
          <w:b/>
          <w:sz w:val="24"/>
          <w:szCs w:val="24"/>
          <w:lang w:val="id-ID"/>
        </w:rPr>
      </w:pPr>
      <w:r>
        <w:rPr>
          <w:rFonts w:ascii="Arial" w:eastAsia="Batang" w:hAnsi="Arial" w:cs="Arial"/>
          <w:b/>
          <w:sz w:val="24"/>
          <w:szCs w:val="24"/>
          <w:lang w:val="id-ID" w:eastAsia="id-ID"/>
        </w:rPr>
        <w:t>A</w:t>
      </w:r>
      <w:r w:rsidR="00F50537" w:rsidRPr="008263E8">
        <w:rPr>
          <w:rFonts w:ascii="Arial" w:eastAsia="Batang" w:hAnsi="Arial" w:cs="Arial"/>
          <w:b/>
          <w:sz w:val="24"/>
          <w:szCs w:val="24"/>
          <w:lang w:eastAsia="id-ID"/>
        </w:rPr>
        <w:t>KUNTABILITAS</w:t>
      </w:r>
      <w:r w:rsidR="00F50537" w:rsidRPr="008263E8">
        <w:rPr>
          <w:rFonts w:ascii="Arial" w:hAnsi="Arial" w:cs="Arial"/>
          <w:b/>
          <w:sz w:val="24"/>
          <w:szCs w:val="24"/>
          <w:lang w:val="en-GB"/>
        </w:rPr>
        <w:t xml:space="preserve"> ANGGARAN</w:t>
      </w:r>
    </w:p>
    <w:p w:rsidR="00036125" w:rsidRPr="008263E8" w:rsidRDefault="00036125" w:rsidP="00036125">
      <w:pPr>
        <w:shd w:val="clear" w:color="auto" w:fill="FFFFFF"/>
        <w:tabs>
          <w:tab w:val="left" w:pos="0"/>
        </w:tabs>
        <w:spacing w:after="0" w:line="360" w:lineRule="auto"/>
        <w:jc w:val="both"/>
        <w:textAlignment w:val="baseline"/>
        <w:rPr>
          <w:rFonts w:ascii="Arial" w:hAnsi="Arial" w:cs="Arial"/>
          <w:b/>
          <w:sz w:val="24"/>
          <w:szCs w:val="24"/>
          <w:lang w:val="id-ID"/>
        </w:rPr>
      </w:pPr>
    </w:p>
    <w:p w:rsidR="005679FB" w:rsidRDefault="009E5707" w:rsidP="00EE7A5C">
      <w:pPr>
        <w:spacing w:after="0" w:line="360" w:lineRule="auto"/>
        <w:ind w:firstLine="708"/>
        <w:jc w:val="both"/>
        <w:rPr>
          <w:rFonts w:ascii="Arial" w:hAnsi="Arial" w:cs="Arial"/>
          <w:sz w:val="24"/>
          <w:szCs w:val="24"/>
          <w:lang w:val="en-GB"/>
        </w:rPr>
      </w:pPr>
      <w:r w:rsidRPr="00AB3797">
        <w:rPr>
          <w:rFonts w:ascii="Arial" w:hAnsi="Arial" w:cs="Arial"/>
          <w:sz w:val="24"/>
          <w:szCs w:val="24"/>
          <w:lang w:val="en-GB"/>
        </w:rPr>
        <w:t>Dalam ran</w:t>
      </w:r>
      <w:r w:rsidR="00476222" w:rsidRPr="00AB3797">
        <w:rPr>
          <w:rFonts w:ascii="Arial" w:hAnsi="Arial" w:cs="Arial"/>
          <w:sz w:val="24"/>
          <w:szCs w:val="24"/>
          <w:lang w:val="en-GB"/>
        </w:rPr>
        <w:t xml:space="preserve">gka mendukung pelaksanaan tugas </w:t>
      </w:r>
      <w:r w:rsidRPr="00AB3797">
        <w:rPr>
          <w:rFonts w:ascii="Arial" w:hAnsi="Arial" w:cs="Arial"/>
          <w:sz w:val="24"/>
          <w:szCs w:val="24"/>
          <w:lang w:val="en-GB"/>
        </w:rPr>
        <w:t xml:space="preserve">dan fungsi </w:t>
      </w:r>
      <w:r w:rsidR="008D0F01" w:rsidRPr="00AB3797">
        <w:rPr>
          <w:rFonts w:ascii="Arial" w:hAnsi="Arial" w:cs="Arial"/>
          <w:sz w:val="24"/>
          <w:szCs w:val="24"/>
          <w:lang w:val="en-GB"/>
        </w:rPr>
        <w:t>T</w:t>
      </w:r>
      <w:r w:rsidRPr="00AB3797">
        <w:rPr>
          <w:rFonts w:ascii="Arial" w:hAnsi="Arial" w:cs="Arial"/>
          <w:sz w:val="24"/>
          <w:szCs w:val="24"/>
          <w:lang w:val="en-GB"/>
        </w:rPr>
        <w:t xml:space="preserve">ahun </w:t>
      </w:r>
      <w:r w:rsidR="008D0F01" w:rsidRPr="00AB3797">
        <w:rPr>
          <w:rFonts w:ascii="Arial" w:hAnsi="Arial" w:cs="Arial"/>
          <w:sz w:val="24"/>
          <w:szCs w:val="24"/>
          <w:lang w:val="en-GB"/>
        </w:rPr>
        <w:t>A</w:t>
      </w:r>
      <w:r w:rsidRPr="00AB3797">
        <w:rPr>
          <w:rFonts w:ascii="Arial" w:hAnsi="Arial" w:cs="Arial"/>
          <w:sz w:val="24"/>
          <w:szCs w:val="24"/>
          <w:lang w:val="en-GB"/>
        </w:rPr>
        <w:t>nggaran 201</w:t>
      </w:r>
      <w:r w:rsidR="00EE7A5C" w:rsidRPr="00AB3797">
        <w:rPr>
          <w:rFonts w:ascii="Arial" w:hAnsi="Arial" w:cs="Arial"/>
          <w:sz w:val="24"/>
          <w:szCs w:val="24"/>
        </w:rPr>
        <w:t>9</w:t>
      </w:r>
      <w:r w:rsidRPr="00AB3797">
        <w:rPr>
          <w:rFonts w:ascii="Arial" w:hAnsi="Arial" w:cs="Arial"/>
          <w:sz w:val="24"/>
          <w:szCs w:val="24"/>
          <w:lang w:val="en-GB"/>
        </w:rPr>
        <w:t xml:space="preserve">, </w:t>
      </w:r>
      <w:r w:rsidR="008D0F01" w:rsidRPr="00AB3797">
        <w:rPr>
          <w:rFonts w:ascii="Arial" w:hAnsi="Arial" w:cs="Arial"/>
          <w:sz w:val="24"/>
          <w:szCs w:val="24"/>
          <w:lang w:val="en-GB"/>
        </w:rPr>
        <w:t>Sekretariat Daerah di</w:t>
      </w:r>
      <w:r w:rsidRPr="00AB3797">
        <w:rPr>
          <w:rFonts w:ascii="Arial" w:hAnsi="Arial" w:cs="Arial"/>
          <w:sz w:val="24"/>
          <w:szCs w:val="24"/>
          <w:lang w:val="en-GB"/>
        </w:rPr>
        <w:t xml:space="preserve">dukung </w:t>
      </w:r>
      <w:r w:rsidR="000B5EC6" w:rsidRPr="00AB3797">
        <w:rPr>
          <w:rFonts w:ascii="Arial" w:hAnsi="Arial" w:cs="Arial"/>
          <w:sz w:val="24"/>
          <w:szCs w:val="24"/>
          <w:lang w:val="en-GB"/>
        </w:rPr>
        <w:t xml:space="preserve">belanja tidak langsung sebesar </w:t>
      </w:r>
    </w:p>
    <w:p w:rsidR="00965892" w:rsidRPr="00AB3797" w:rsidRDefault="000B5EC6" w:rsidP="005679FB">
      <w:pPr>
        <w:spacing w:after="0" w:line="360" w:lineRule="auto"/>
        <w:jc w:val="both"/>
        <w:rPr>
          <w:rFonts w:ascii="Arial" w:hAnsi="Arial" w:cs="Arial"/>
          <w:b/>
          <w:bCs/>
          <w:sz w:val="20"/>
          <w:szCs w:val="20"/>
          <w:lang w:val="id-ID" w:eastAsia="id-ID"/>
        </w:rPr>
      </w:pPr>
      <w:r w:rsidRPr="00AB3797">
        <w:rPr>
          <w:rFonts w:ascii="Arial" w:hAnsi="Arial" w:cs="Arial"/>
          <w:sz w:val="24"/>
          <w:szCs w:val="24"/>
          <w:lang w:val="en-GB"/>
        </w:rPr>
        <w:t xml:space="preserve">Rp </w:t>
      </w:r>
      <w:r w:rsidR="00036125">
        <w:rPr>
          <w:rFonts w:ascii="Arial" w:hAnsi="Arial" w:cs="Arial"/>
          <w:sz w:val="24"/>
          <w:szCs w:val="24"/>
        </w:rPr>
        <w:t>22.296.452.000</w:t>
      </w:r>
      <w:r w:rsidRPr="00AB3797">
        <w:rPr>
          <w:rFonts w:ascii="Arial" w:hAnsi="Arial" w:cs="Arial"/>
          <w:sz w:val="24"/>
          <w:szCs w:val="24"/>
          <w:lang w:val="en-GB"/>
        </w:rPr>
        <w:t>,</w:t>
      </w:r>
      <w:r w:rsidR="00036125">
        <w:rPr>
          <w:rFonts w:ascii="Arial" w:hAnsi="Arial" w:cs="Arial"/>
          <w:sz w:val="24"/>
          <w:szCs w:val="24"/>
          <w:lang w:val="en-GB"/>
        </w:rPr>
        <w:t>00</w:t>
      </w:r>
      <w:r w:rsidRPr="00AB3797">
        <w:rPr>
          <w:rFonts w:ascii="Arial" w:hAnsi="Arial" w:cs="Arial"/>
          <w:sz w:val="24"/>
          <w:szCs w:val="24"/>
          <w:lang w:val="en-GB"/>
        </w:rPr>
        <w:t xml:space="preserve"> terealisasi sebesar Rp </w:t>
      </w:r>
      <w:r w:rsidR="00036125">
        <w:rPr>
          <w:rFonts w:ascii="Arial" w:hAnsi="Arial" w:cs="Arial"/>
          <w:sz w:val="24"/>
          <w:szCs w:val="24"/>
        </w:rPr>
        <w:t>20.275.562.041</w:t>
      </w:r>
      <w:r w:rsidR="00036125">
        <w:rPr>
          <w:rFonts w:ascii="Arial" w:hAnsi="Arial" w:cs="Arial"/>
          <w:sz w:val="24"/>
          <w:szCs w:val="24"/>
          <w:lang w:val="en-GB"/>
        </w:rPr>
        <w:t xml:space="preserve">,00 </w:t>
      </w:r>
      <w:r w:rsidRPr="00AB3797">
        <w:rPr>
          <w:rFonts w:ascii="Arial" w:hAnsi="Arial" w:cs="Arial"/>
          <w:sz w:val="24"/>
          <w:szCs w:val="24"/>
          <w:lang w:val="en-GB"/>
        </w:rPr>
        <w:t xml:space="preserve">sehingga sisa belanja tidak langsung sebesar Rp </w:t>
      </w:r>
      <w:r w:rsidR="00036125">
        <w:rPr>
          <w:rFonts w:ascii="Arial" w:hAnsi="Arial" w:cs="Arial"/>
          <w:sz w:val="24"/>
          <w:szCs w:val="24"/>
        </w:rPr>
        <w:t>2.020.889.950</w:t>
      </w:r>
      <w:r w:rsidR="00476222" w:rsidRPr="00AB3797">
        <w:rPr>
          <w:rFonts w:ascii="Arial" w:hAnsi="Arial" w:cs="Arial"/>
          <w:sz w:val="24"/>
          <w:szCs w:val="24"/>
          <w:lang w:val="en-GB"/>
        </w:rPr>
        <w:t>,</w:t>
      </w:r>
      <w:r w:rsidR="00036125">
        <w:rPr>
          <w:rFonts w:ascii="Arial" w:hAnsi="Arial" w:cs="Arial"/>
          <w:sz w:val="24"/>
          <w:szCs w:val="24"/>
          <w:lang w:val="en-GB"/>
        </w:rPr>
        <w:t>00</w:t>
      </w:r>
      <w:r w:rsidR="00476222" w:rsidRPr="00AB3797">
        <w:rPr>
          <w:rFonts w:ascii="Arial" w:hAnsi="Arial" w:cs="Arial"/>
          <w:sz w:val="24"/>
          <w:szCs w:val="24"/>
          <w:lang w:val="en-GB"/>
        </w:rPr>
        <w:t xml:space="preserve"> serta didukung</w:t>
      </w:r>
      <w:r w:rsidRPr="00AB3797">
        <w:rPr>
          <w:rFonts w:ascii="Arial" w:hAnsi="Arial" w:cs="Arial"/>
          <w:sz w:val="24"/>
          <w:szCs w:val="24"/>
          <w:lang w:val="en-GB"/>
        </w:rPr>
        <w:t xml:space="preserve"> belanja langsung sebesar Rp </w:t>
      </w:r>
      <w:r w:rsidR="00036125">
        <w:rPr>
          <w:rFonts w:ascii="Arial" w:hAnsi="Arial" w:cs="Arial"/>
          <w:bCs/>
          <w:sz w:val="24"/>
          <w:szCs w:val="24"/>
          <w:lang w:eastAsia="id-ID"/>
        </w:rPr>
        <w:t>37.886.934.000</w:t>
      </w:r>
      <w:r w:rsidRPr="00AB3797">
        <w:rPr>
          <w:rFonts w:ascii="Arial" w:hAnsi="Arial" w:cs="Arial"/>
          <w:sz w:val="24"/>
          <w:szCs w:val="24"/>
          <w:lang w:val="en-GB"/>
        </w:rPr>
        <w:t>,</w:t>
      </w:r>
      <w:r w:rsidR="00036125">
        <w:rPr>
          <w:rFonts w:ascii="Arial" w:hAnsi="Arial" w:cs="Arial"/>
          <w:sz w:val="24"/>
          <w:szCs w:val="24"/>
          <w:lang w:val="en-GB"/>
        </w:rPr>
        <w:t>00</w:t>
      </w:r>
      <w:r w:rsidRPr="00AB3797">
        <w:rPr>
          <w:rFonts w:ascii="Arial" w:hAnsi="Arial" w:cs="Arial"/>
          <w:sz w:val="24"/>
          <w:szCs w:val="24"/>
          <w:lang w:val="en-GB"/>
        </w:rPr>
        <w:t xml:space="preserve"> terealisasi sebesar</w:t>
      </w:r>
      <w:r w:rsidR="00476222" w:rsidRPr="00AB3797">
        <w:rPr>
          <w:rFonts w:ascii="Arial" w:hAnsi="Arial" w:cs="Arial"/>
          <w:sz w:val="24"/>
          <w:szCs w:val="24"/>
          <w:lang w:val="en-GB"/>
        </w:rPr>
        <w:t xml:space="preserve"> </w:t>
      </w:r>
      <w:r w:rsidRPr="00AB3797">
        <w:rPr>
          <w:rFonts w:ascii="Arial" w:hAnsi="Arial" w:cs="Arial"/>
          <w:sz w:val="24"/>
          <w:szCs w:val="24"/>
          <w:lang w:val="en-GB"/>
        </w:rPr>
        <w:t xml:space="preserve">Rp </w:t>
      </w:r>
      <w:r w:rsidR="00036125">
        <w:rPr>
          <w:rFonts w:ascii="Arial" w:hAnsi="Arial" w:cs="Arial"/>
          <w:bCs/>
          <w:sz w:val="24"/>
          <w:szCs w:val="24"/>
          <w:lang w:eastAsia="id-ID"/>
        </w:rPr>
        <w:t>33.440.246.113,00</w:t>
      </w:r>
      <w:r w:rsidRPr="00AB3797">
        <w:rPr>
          <w:rFonts w:ascii="Arial" w:hAnsi="Arial" w:cs="Arial"/>
          <w:sz w:val="24"/>
          <w:szCs w:val="24"/>
          <w:lang w:val="en-GB"/>
        </w:rPr>
        <w:t xml:space="preserve"> </w:t>
      </w:r>
      <w:r w:rsidR="00476222" w:rsidRPr="00AB3797">
        <w:rPr>
          <w:rFonts w:ascii="Arial" w:hAnsi="Arial" w:cs="Arial"/>
          <w:sz w:val="24"/>
          <w:szCs w:val="24"/>
          <w:lang w:val="en-GB"/>
        </w:rPr>
        <w:t xml:space="preserve">sehingga </w:t>
      </w:r>
      <w:r w:rsidR="00036125">
        <w:rPr>
          <w:rFonts w:ascii="Arial" w:hAnsi="Arial" w:cs="Arial"/>
          <w:sz w:val="24"/>
          <w:szCs w:val="24"/>
          <w:lang w:val="en-GB"/>
        </w:rPr>
        <w:t xml:space="preserve">sisa </w:t>
      </w:r>
      <w:r w:rsidRPr="00AB3797">
        <w:rPr>
          <w:rFonts w:ascii="Arial" w:hAnsi="Arial" w:cs="Arial"/>
          <w:sz w:val="24"/>
          <w:szCs w:val="24"/>
          <w:lang w:val="en-GB"/>
        </w:rPr>
        <w:t xml:space="preserve">anggaran belanja langsung sebesar Rp </w:t>
      </w:r>
      <w:r w:rsidR="00036125">
        <w:rPr>
          <w:rFonts w:ascii="Arial" w:hAnsi="Arial" w:cs="Arial"/>
          <w:bCs/>
          <w:sz w:val="24"/>
          <w:szCs w:val="24"/>
          <w:lang w:eastAsia="id-ID"/>
        </w:rPr>
        <w:t>4.446.687.887,00</w:t>
      </w:r>
      <w:r w:rsidR="008263E8" w:rsidRPr="00AB3797">
        <w:rPr>
          <w:rFonts w:ascii="Arial" w:hAnsi="Arial" w:cs="Arial"/>
          <w:b/>
          <w:bCs/>
          <w:sz w:val="20"/>
          <w:szCs w:val="20"/>
          <w:lang w:val="id-ID" w:eastAsia="id-ID"/>
        </w:rPr>
        <w:t xml:space="preserve"> </w:t>
      </w:r>
    </w:p>
    <w:p w:rsidR="007B31F1" w:rsidRDefault="00476222" w:rsidP="00E43C46">
      <w:pPr>
        <w:autoSpaceDE w:val="0"/>
        <w:autoSpaceDN w:val="0"/>
        <w:adjustRightInd w:val="0"/>
        <w:spacing w:after="0" w:line="360" w:lineRule="auto"/>
        <w:ind w:firstLine="851"/>
        <w:jc w:val="both"/>
        <w:rPr>
          <w:rFonts w:ascii="Arial" w:hAnsi="Arial" w:cs="Arial"/>
          <w:sz w:val="24"/>
          <w:szCs w:val="24"/>
        </w:rPr>
      </w:pPr>
      <w:r w:rsidRPr="00487AB2">
        <w:rPr>
          <w:rFonts w:ascii="Arial" w:hAnsi="Arial" w:cs="Arial"/>
          <w:sz w:val="24"/>
          <w:szCs w:val="24"/>
          <w:lang w:val="en-GB"/>
        </w:rPr>
        <w:t>Efisiensi penggunaan anggaran baik anggaran langsung maupun anggaran tidak langsung dapat dilihat pada tabel 3.</w:t>
      </w:r>
      <w:r w:rsidR="00AE5499" w:rsidRPr="00487AB2">
        <w:rPr>
          <w:rFonts w:ascii="Arial" w:hAnsi="Arial" w:cs="Arial"/>
          <w:sz w:val="24"/>
          <w:szCs w:val="24"/>
        </w:rPr>
        <w:t>8</w:t>
      </w:r>
      <w:r w:rsidRPr="00487AB2">
        <w:rPr>
          <w:rFonts w:ascii="Arial" w:hAnsi="Arial" w:cs="Arial"/>
          <w:sz w:val="24"/>
          <w:szCs w:val="24"/>
          <w:lang w:val="en-GB"/>
        </w:rPr>
        <w:t xml:space="preserve"> dan tabel 3.</w:t>
      </w:r>
      <w:r w:rsidR="00AE5499" w:rsidRPr="00487AB2">
        <w:rPr>
          <w:rFonts w:ascii="Arial" w:hAnsi="Arial" w:cs="Arial"/>
          <w:sz w:val="24"/>
          <w:szCs w:val="24"/>
        </w:rPr>
        <w:t>9</w:t>
      </w:r>
    </w:p>
    <w:p w:rsidR="0009408F" w:rsidRDefault="0009408F" w:rsidP="00EE7A5C">
      <w:pPr>
        <w:autoSpaceDE w:val="0"/>
        <w:autoSpaceDN w:val="0"/>
        <w:adjustRightInd w:val="0"/>
        <w:spacing w:after="0" w:line="360" w:lineRule="auto"/>
        <w:ind w:firstLine="851"/>
        <w:jc w:val="both"/>
        <w:rPr>
          <w:rFonts w:ascii="Arial" w:hAnsi="Arial" w:cs="Arial"/>
          <w:sz w:val="24"/>
          <w:szCs w:val="24"/>
        </w:rPr>
      </w:pPr>
    </w:p>
    <w:p w:rsidR="0009408F" w:rsidRPr="00487AB2" w:rsidRDefault="0009408F" w:rsidP="00EE7A5C">
      <w:pPr>
        <w:autoSpaceDE w:val="0"/>
        <w:autoSpaceDN w:val="0"/>
        <w:adjustRightInd w:val="0"/>
        <w:spacing w:after="0" w:line="360" w:lineRule="auto"/>
        <w:ind w:firstLine="851"/>
        <w:jc w:val="both"/>
        <w:rPr>
          <w:rFonts w:ascii="Arial" w:hAnsi="Arial" w:cs="Arial"/>
          <w:sz w:val="24"/>
          <w:szCs w:val="24"/>
        </w:rPr>
      </w:pPr>
    </w:p>
    <w:p w:rsidR="00476222" w:rsidRPr="00207620" w:rsidRDefault="00476222" w:rsidP="00476222">
      <w:pPr>
        <w:autoSpaceDE w:val="0"/>
        <w:autoSpaceDN w:val="0"/>
        <w:adjustRightInd w:val="0"/>
        <w:spacing w:after="0" w:line="240" w:lineRule="auto"/>
        <w:jc w:val="center"/>
        <w:rPr>
          <w:rFonts w:ascii="Arial" w:hAnsi="Arial" w:cs="Arial"/>
          <w:b/>
          <w:sz w:val="24"/>
          <w:szCs w:val="24"/>
        </w:rPr>
      </w:pPr>
      <w:r w:rsidRPr="00207620">
        <w:rPr>
          <w:rFonts w:ascii="Arial" w:hAnsi="Arial" w:cs="Arial"/>
          <w:b/>
          <w:sz w:val="24"/>
          <w:szCs w:val="24"/>
          <w:lang w:val="en-GB"/>
        </w:rPr>
        <w:t>Tabel 3.</w:t>
      </w:r>
      <w:r w:rsidR="00AE5499" w:rsidRPr="00207620">
        <w:rPr>
          <w:rFonts w:ascii="Arial" w:hAnsi="Arial" w:cs="Arial"/>
          <w:b/>
          <w:sz w:val="24"/>
          <w:szCs w:val="24"/>
        </w:rPr>
        <w:t>8</w:t>
      </w:r>
    </w:p>
    <w:p w:rsidR="00476222" w:rsidRPr="00487AB2" w:rsidRDefault="00476222" w:rsidP="007B6092">
      <w:pPr>
        <w:autoSpaceDE w:val="0"/>
        <w:autoSpaceDN w:val="0"/>
        <w:adjustRightInd w:val="0"/>
        <w:spacing w:after="0" w:line="360" w:lineRule="auto"/>
        <w:jc w:val="center"/>
        <w:rPr>
          <w:rFonts w:ascii="Arial" w:hAnsi="Arial" w:cs="Arial"/>
          <w:b/>
          <w:sz w:val="24"/>
          <w:szCs w:val="24"/>
        </w:rPr>
      </w:pPr>
      <w:r w:rsidRPr="00207620">
        <w:rPr>
          <w:rFonts w:ascii="Arial" w:hAnsi="Arial" w:cs="Arial"/>
          <w:b/>
          <w:sz w:val="24"/>
          <w:szCs w:val="24"/>
          <w:lang w:val="en-GB"/>
        </w:rPr>
        <w:t>Efisiensi Penggunaan Anggaran Tidak Langsung</w:t>
      </w:r>
      <w:r w:rsidR="004746E1" w:rsidRPr="00207620">
        <w:rPr>
          <w:rFonts w:ascii="Arial" w:hAnsi="Arial" w:cs="Arial"/>
          <w:b/>
          <w:sz w:val="24"/>
          <w:szCs w:val="24"/>
          <w:lang w:val="en-GB"/>
        </w:rPr>
        <w:t xml:space="preserve"> Tahun 201</w:t>
      </w:r>
      <w:r w:rsidR="00AE5499" w:rsidRPr="00207620">
        <w:rPr>
          <w:rFonts w:ascii="Arial" w:hAnsi="Arial" w:cs="Arial"/>
          <w:b/>
          <w:sz w:val="24"/>
          <w:szCs w:val="24"/>
        </w:rPr>
        <w:t>9</w:t>
      </w:r>
    </w:p>
    <w:p w:rsidR="00F90D38" w:rsidRPr="006A44BF" w:rsidRDefault="00F90D38" w:rsidP="00F90D38">
      <w:pPr>
        <w:autoSpaceDE w:val="0"/>
        <w:autoSpaceDN w:val="0"/>
        <w:adjustRightInd w:val="0"/>
        <w:spacing w:after="0" w:line="360" w:lineRule="auto"/>
        <w:jc w:val="center"/>
        <w:rPr>
          <w:rFonts w:ascii="Arial" w:hAnsi="Arial" w:cs="Arial"/>
          <w:b/>
          <w:lang w:val="id-ID"/>
        </w:rPr>
      </w:pPr>
    </w:p>
    <w:tbl>
      <w:tblPr>
        <w:tblW w:w="9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1"/>
        <w:gridCol w:w="3161"/>
        <w:gridCol w:w="1792"/>
        <w:gridCol w:w="1874"/>
        <w:gridCol w:w="1676"/>
        <w:gridCol w:w="889"/>
      </w:tblGrid>
      <w:tr w:rsidR="00F90D38" w:rsidRPr="00F26B67" w:rsidTr="00F26B67">
        <w:trPr>
          <w:trHeight w:val="399"/>
        </w:trPr>
        <w:tc>
          <w:tcPr>
            <w:tcW w:w="511"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No</w:t>
            </w:r>
          </w:p>
        </w:tc>
        <w:tc>
          <w:tcPr>
            <w:tcW w:w="3161"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Uraian</w:t>
            </w:r>
          </w:p>
        </w:tc>
        <w:tc>
          <w:tcPr>
            <w:tcW w:w="1792"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Pagu Anggaran</w:t>
            </w:r>
          </w:p>
        </w:tc>
        <w:tc>
          <w:tcPr>
            <w:tcW w:w="1874"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Realisasi Anggaran</w:t>
            </w:r>
          </w:p>
        </w:tc>
        <w:tc>
          <w:tcPr>
            <w:tcW w:w="1676"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Sisa Anggaran</w:t>
            </w:r>
          </w:p>
        </w:tc>
        <w:tc>
          <w:tcPr>
            <w:tcW w:w="889" w:type="dxa"/>
            <w:shd w:val="clear" w:color="auto" w:fill="A6A6A6"/>
          </w:tcPr>
          <w:p w:rsidR="00F90D38" w:rsidRPr="00F26B67" w:rsidRDefault="00F90D38" w:rsidP="0061556C">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w:t>
            </w:r>
          </w:p>
        </w:tc>
      </w:tr>
      <w:tr w:rsidR="00F90D38" w:rsidRPr="00F26B67" w:rsidTr="00F26B67">
        <w:trPr>
          <w:trHeight w:val="255"/>
        </w:trPr>
        <w:tc>
          <w:tcPr>
            <w:tcW w:w="511" w:type="dxa"/>
            <w:shd w:val="clear" w:color="auto" w:fill="A6A6A6"/>
          </w:tcPr>
          <w:p w:rsidR="00F90D38" w:rsidRPr="00F26B67" w:rsidRDefault="00F90D38" w:rsidP="0061556C">
            <w:pPr>
              <w:autoSpaceDE w:val="0"/>
              <w:autoSpaceDN w:val="0"/>
              <w:adjustRightInd w:val="0"/>
              <w:spacing w:before="60" w:after="60" w:line="240" w:lineRule="auto"/>
              <w:jc w:val="center"/>
              <w:rPr>
                <w:rFonts w:ascii="Arial" w:hAnsi="Arial" w:cs="Arial"/>
                <w:b/>
                <w:lang w:val="id-ID"/>
              </w:rPr>
            </w:pPr>
            <w:r w:rsidRPr="00F26B67">
              <w:rPr>
                <w:rFonts w:ascii="Arial" w:hAnsi="Arial" w:cs="Arial"/>
                <w:b/>
                <w:lang w:val="id-ID"/>
              </w:rPr>
              <w:t>1</w:t>
            </w:r>
          </w:p>
        </w:tc>
        <w:tc>
          <w:tcPr>
            <w:tcW w:w="3161" w:type="dxa"/>
            <w:shd w:val="clear" w:color="auto" w:fill="A6A6A6"/>
          </w:tcPr>
          <w:p w:rsidR="00F90D38" w:rsidRPr="00F26B67" w:rsidRDefault="00F90D38" w:rsidP="0061556C">
            <w:pPr>
              <w:autoSpaceDE w:val="0"/>
              <w:autoSpaceDN w:val="0"/>
              <w:adjustRightInd w:val="0"/>
              <w:spacing w:before="60" w:after="60" w:line="240" w:lineRule="auto"/>
              <w:jc w:val="center"/>
              <w:rPr>
                <w:rFonts w:ascii="Arial" w:hAnsi="Arial" w:cs="Arial"/>
                <w:b/>
                <w:lang w:val="id-ID"/>
              </w:rPr>
            </w:pPr>
            <w:r w:rsidRPr="00F26B67">
              <w:rPr>
                <w:rFonts w:ascii="Arial" w:hAnsi="Arial" w:cs="Arial"/>
                <w:b/>
                <w:lang w:val="id-ID"/>
              </w:rPr>
              <w:t>2</w:t>
            </w:r>
          </w:p>
        </w:tc>
        <w:tc>
          <w:tcPr>
            <w:tcW w:w="1792" w:type="dxa"/>
            <w:shd w:val="clear" w:color="auto" w:fill="A6A6A6"/>
          </w:tcPr>
          <w:p w:rsidR="00F90D38" w:rsidRPr="00F26B67" w:rsidRDefault="00F90D38" w:rsidP="0061556C">
            <w:pPr>
              <w:autoSpaceDE w:val="0"/>
              <w:autoSpaceDN w:val="0"/>
              <w:adjustRightInd w:val="0"/>
              <w:spacing w:before="60" w:after="60" w:line="240" w:lineRule="auto"/>
              <w:jc w:val="center"/>
              <w:rPr>
                <w:rFonts w:ascii="Arial" w:hAnsi="Arial" w:cs="Arial"/>
                <w:b/>
                <w:lang w:val="id-ID"/>
              </w:rPr>
            </w:pPr>
            <w:r w:rsidRPr="00F26B67">
              <w:rPr>
                <w:rFonts w:ascii="Arial" w:hAnsi="Arial" w:cs="Arial"/>
                <w:b/>
                <w:lang w:val="id-ID"/>
              </w:rPr>
              <w:t>3</w:t>
            </w:r>
          </w:p>
        </w:tc>
        <w:tc>
          <w:tcPr>
            <w:tcW w:w="1874" w:type="dxa"/>
            <w:shd w:val="clear" w:color="auto" w:fill="A6A6A6"/>
          </w:tcPr>
          <w:p w:rsidR="00F90D38" w:rsidRPr="00F26B67" w:rsidRDefault="00F90D38" w:rsidP="0061556C">
            <w:pPr>
              <w:autoSpaceDE w:val="0"/>
              <w:autoSpaceDN w:val="0"/>
              <w:adjustRightInd w:val="0"/>
              <w:spacing w:before="60" w:after="60" w:line="240" w:lineRule="auto"/>
              <w:jc w:val="center"/>
              <w:rPr>
                <w:rFonts w:ascii="Arial" w:hAnsi="Arial" w:cs="Arial"/>
                <w:b/>
                <w:lang w:val="id-ID"/>
              </w:rPr>
            </w:pPr>
            <w:r w:rsidRPr="00F26B67">
              <w:rPr>
                <w:rFonts w:ascii="Arial" w:hAnsi="Arial" w:cs="Arial"/>
                <w:b/>
                <w:lang w:val="id-ID"/>
              </w:rPr>
              <w:t>4</w:t>
            </w:r>
          </w:p>
        </w:tc>
        <w:tc>
          <w:tcPr>
            <w:tcW w:w="1676" w:type="dxa"/>
            <w:shd w:val="clear" w:color="auto" w:fill="A6A6A6"/>
          </w:tcPr>
          <w:p w:rsidR="00F90D38" w:rsidRPr="00F26B67" w:rsidRDefault="00F90D38" w:rsidP="0061556C">
            <w:pPr>
              <w:autoSpaceDE w:val="0"/>
              <w:autoSpaceDN w:val="0"/>
              <w:adjustRightInd w:val="0"/>
              <w:spacing w:before="60" w:after="60" w:line="240" w:lineRule="auto"/>
              <w:jc w:val="center"/>
              <w:rPr>
                <w:rFonts w:ascii="Arial" w:hAnsi="Arial" w:cs="Arial"/>
                <w:b/>
                <w:lang w:val="id-ID"/>
              </w:rPr>
            </w:pPr>
            <w:r w:rsidRPr="00F26B67">
              <w:rPr>
                <w:rFonts w:ascii="Arial" w:hAnsi="Arial" w:cs="Arial"/>
                <w:b/>
                <w:lang w:val="id-ID"/>
              </w:rPr>
              <w:t>5</w:t>
            </w:r>
          </w:p>
        </w:tc>
        <w:tc>
          <w:tcPr>
            <w:tcW w:w="889" w:type="dxa"/>
            <w:shd w:val="clear" w:color="auto" w:fill="A6A6A6"/>
            <w:vAlign w:val="center"/>
          </w:tcPr>
          <w:p w:rsidR="00F90D38" w:rsidRPr="00F26B67" w:rsidRDefault="00F90D38" w:rsidP="0061556C">
            <w:pPr>
              <w:spacing w:before="60" w:after="60" w:line="240" w:lineRule="auto"/>
              <w:jc w:val="center"/>
              <w:rPr>
                <w:rFonts w:ascii="Arial" w:hAnsi="Arial" w:cs="Arial"/>
                <w:b/>
                <w:color w:val="000000"/>
                <w:lang w:val="id-ID"/>
              </w:rPr>
            </w:pPr>
            <w:r w:rsidRPr="00F26B67">
              <w:rPr>
                <w:rFonts w:ascii="Arial" w:hAnsi="Arial" w:cs="Arial"/>
                <w:b/>
                <w:color w:val="000000"/>
                <w:lang w:val="id-ID"/>
              </w:rPr>
              <w:t>6</w:t>
            </w:r>
          </w:p>
        </w:tc>
      </w:tr>
      <w:tr w:rsidR="00F90D38" w:rsidRPr="00F26B67" w:rsidTr="00F26B67">
        <w:tc>
          <w:tcPr>
            <w:tcW w:w="511" w:type="dxa"/>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1</w:t>
            </w:r>
          </w:p>
        </w:tc>
        <w:tc>
          <w:tcPr>
            <w:tcW w:w="3161" w:type="dxa"/>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Gaji Pokok PNS/ Uang Representasi</w:t>
            </w:r>
          </w:p>
        </w:tc>
        <w:tc>
          <w:tcPr>
            <w:tcW w:w="1792"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8.998.782.279</w:t>
            </w:r>
          </w:p>
        </w:tc>
        <w:tc>
          <w:tcPr>
            <w:tcW w:w="1874"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8.618.030.100</w:t>
            </w:r>
          </w:p>
        </w:tc>
        <w:tc>
          <w:tcPr>
            <w:tcW w:w="1676"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380.752.179</w:t>
            </w:r>
          </w:p>
        </w:tc>
        <w:tc>
          <w:tcPr>
            <w:tcW w:w="889" w:type="dxa"/>
            <w:vAlign w:val="center"/>
          </w:tcPr>
          <w:p w:rsidR="00F90D38" w:rsidRPr="00F26B67" w:rsidRDefault="00736DEC" w:rsidP="0061556C">
            <w:pPr>
              <w:jc w:val="right"/>
              <w:rPr>
                <w:rFonts w:ascii="Arial" w:hAnsi="Arial" w:cs="Arial"/>
              </w:rPr>
            </w:pPr>
            <w:r w:rsidRPr="00F26B67">
              <w:rPr>
                <w:rFonts w:ascii="Arial" w:hAnsi="Arial" w:cs="Arial"/>
                <w:lang w:val="en-GB"/>
              </w:rPr>
              <w:t>95,76</w:t>
            </w:r>
          </w:p>
        </w:tc>
      </w:tr>
      <w:tr w:rsidR="00F90D38" w:rsidRPr="00F26B67" w:rsidTr="00F26B67">
        <w:tc>
          <w:tcPr>
            <w:tcW w:w="511" w:type="dxa"/>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2</w:t>
            </w:r>
          </w:p>
        </w:tc>
        <w:tc>
          <w:tcPr>
            <w:tcW w:w="3161" w:type="dxa"/>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Tunjangan Keluarga</w:t>
            </w:r>
          </w:p>
        </w:tc>
        <w:tc>
          <w:tcPr>
            <w:tcW w:w="1792"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843.688.218</w:t>
            </w:r>
          </w:p>
        </w:tc>
        <w:tc>
          <w:tcPr>
            <w:tcW w:w="1874"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812.819.158</w:t>
            </w:r>
          </w:p>
        </w:tc>
        <w:tc>
          <w:tcPr>
            <w:tcW w:w="1676" w:type="dxa"/>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30.869.060</w:t>
            </w:r>
          </w:p>
        </w:tc>
        <w:tc>
          <w:tcPr>
            <w:tcW w:w="889" w:type="dxa"/>
            <w:vAlign w:val="center"/>
          </w:tcPr>
          <w:p w:rsidR="00F90D38" w:rsidRPr="00F26B67" w:rsidRDefault="00736DEC" w:rsidP="0061556C">
            <w:pPr>
              <w:jc w:val="right"/>
              <w:rPr>
                <w:rFonts w:ascii="Arial" w:hAnsi="Arial" w:cs="Arial"/>
              </w:rPr>
            </w:pPr>
            <w:r w:rsidRPr="00F26B67">
              <w:rPr>
                <w:rFonts w:ascii="Arial" w:hAnsi="Arial" w:cs="Arial"/>
                <w:lang w:val="en-GB"/>
              </w:rPr>
              <w:t>96,34</w:t>
            </w:r>
          </w:p>
        </w:tc>
      </w:tr>
      <w:tr w:rsidR="00F90D38" w:rsidRPr="00F26B67" w:rsidTr="00E21042">
        <w:tc>
          <w:tcPr>
            <w:tcW w:w="511" w:type="dxa"/>
            <w:tcBorders>
              <w:bottom w:val="single" w:sz="4" w:space="0" w:color="auto"/>
            </w:tcBorders>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3</w:t>
            </w:r>
          </w:p>
        </w:tc>
        <w:tc>
          <w:tcPr>
            <w:tcW w:w="3161" w:type="dxa"/>
            <w:tcBorders>
              <w:bottom w:val="single" w:sz="4" w:space="0" w:color="auto"/>
            </w:tcBorders>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Tunjangan Jabatan</w:t>
            </w:r>
          </w:p>
        </w:tc>
        <w:tc>
          <w:tcPr>
            <w:tcW w:w="1792"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553.280.000</w:t>
            </w:r>
          </w:p>
        </w:tc>
        <w:tc>
          <w:tcPr>
            <w:tcW w:w="1874"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471.100.000</w:t>
            </w:r>
          </w:p>
        </w:tc>
        <w:tc>
          <w:tcPr>
            <w:tcW w:w="1676"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82.180.000</w:t>
            </w:r>
          </w:p>
        </w:tc>
        <w:tc>
          <w:tcPr>
            <w:tcW w:w="889" w:type="dxa"/>
            <w:tcBorders>
              <w:bottom w:val="single" w:sz="4" w:space="0" w:color="auto"/>
            </w:tcBorders>
            <w:vAlign w:val="center"/>
          </w:tcPr>
          <w:p w:rsidR="00F90D38" w:rsidRPr="00F26B67" w:rsidRDefault="00736DEC" w:rsidP="0061556C">
            <w:pPr>
              <w:jc w:val="right"/>
              <w:rPr>
                <w:rFonts w:ascii="Arial" w:hAnsi="Arial" w:cs="Arial"/>
              </w:rPr>
            </w:pPr>
            <w:r w:rsidRPr="00F26B67">
              <w:rPr>
                <w:rFonts w:ascii="Arial" w:hAnsi="Arial" w:cs="Arial"/>
              </w:rPr>
              <w:t>85,14</w:t>
            </w:r>
          </w:p>
        </w:tc>
      </w:tr>
      <w:tr w:rsidR="00F90D38" w:rsidRPr="00F26B67" w:rsidTr="0009408F">
        <w:tc>
          <w:tcPr>
            <w:tcW w:w="511" w:type="dxa"/>
            <w:tcBorders>
              <w:bottom w:val="single" w:sz="4" w:space="0" w:color="auto"/>
            </w:tcBorders>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4</w:t>
            </w:r>
          </w:p>
        </w:tc>
        <w:tc>
          <w:tcPr>
            <w:tcW w:w="3161" w:type="dxa"/>
            <w:tcBorders>
              <w:bottom w:val="single" w:sz="4" w:space="0" w:color="auto"/>
            </w:tcBorders>
          </w:tcPr>
          <w:p w:rsidR="00F90D38" w:rsidRPr="00F26B67" w:rsidRDefault="00F90D38"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Tunjangan Fungsional</w:t>
            </w:r>
          </w:p>
        </w:tc>
        <w:tc>
          <w:tcPr>
            <w:tcW w:w="1792"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7.700.000</w:t>
            </w:r>
          </w:p>
        </w:tc>
        <w:tc>
          <w:tcPr>
            <w:tcW w:w="1874"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0</w:t>
            </w:r>
          </w:p>
        </w:tc>
        <w:tc>
          <w:tcPr>
            <w:tcW w:w="1676" w:type="dxa"/>
            <w:tcBorders>
              <w:bottom w:val="single" w:sz="4" w:space="0" w:color="auto"/>
            </w:tcBorders>
          </w:tcPr>
          <w:p w:rsidR="00F90D38" w:rsidRPr="00F26B67" w:rsidRDefault="00736DEC" w:rsidP="0061556C">
            <w:pPr>
              <w:autoSpaceDE w:val="0"/>
              <w:autoSpaceDN w:val="0"/>
              <w:adjustRightInd w:val="0"/>
              <w:spacing w:after="120" w:line="240" w:lineRule="auto"/>
              <w:jc w:val="right"/>
              <w:rPr>
                <w:rFonts w:ascii="Arial" w:hAnsi="Arial" w:cs="Arial"/>
              </w:rPr>
            </w:pPr>
            <w:r w:rsidRPr="00F26B67">
              <w:rPr>
                <w:rFonts w:ascii="Arial" w:hAnsi="Arial" w:cs="Arial"/>
              </w:rPr>
              <w:t>7.700.000</w:t>
            </w:r>
          </w:p>
        </w:tc>
        <w:tc>
          <w:tcPr>
            <w:tcW w:w="889" w:type="dxa"/>
            <w:tcBorders>
              <w:bottom w:val="single" w:sz="4" w:space="0" w:color="auto"/>
            </w:tcBorders>
            <w:vAlign w:val="center"/>
          </w:tcPr>
          <w:p w:rsidR="00F90D38" w:rsidRPr="00F26B67" w:rsidRDefault="00736DEC" w:rsidP="0061556C">
            <w:pPr>
              <w:jc w:val="right"/>
              <w:rPr>
                <w:rFonts w:ascii="Arial" w:hAnsi="Arial" w:cs="Arial"/>
              </w:rPr>
            </w:pPr>
            <w:r w:rsidRPr="00F26B67">
              <w:rPr>
                <w:rFonts w:ascii="Arial" w:hAnsi="Arial" w:cs="Arial"/>
              </w:rPr>
              <w:t>0</w:t>
            </w:r>
          </w:p>
        </w:tc>
      </w:tr>
      <w:tr w:rsidR="0009408F" w:rsidRPr="00F26B67" w:rsidTr="0009408F">
        <w:tc>
          <w:tcPr>
            <w:tcW w:w="511" w:type="dxa"/>
            <w:tcBorders>
              <w:top w:val="single" w:sz="4" w:space="0" w:color="auto"/>
              <w:left w:val="single" w:sz="4" w:space="0" w:color="auto"/>
              <w:bottom w:val="single" w:sz="4" w:space="0" w:color="auto"/>
              <w:right w:val="single" w:sz="4" w:space="0" w:color="auto"/>
            </w:tcBorders>
            <w:shd w:val="clear" w:color="auto" w:fill="auto"/>
          </w:tcPr>
          <w:p w:rsidR="0009408F" w:rsidRPr="0009408F" w:rsidRDefault="0009408F" w:rsidP="00EE188A">
            <w:pPr>
              <w:autoSpaceDE w:val="0"/>
              <w:autoSpaceDN w:val="0"/>
              <w:adjustRightInd w:val="0"/>
              <w:spacing w:after="120" w:line="240" w:lineRule="auto"/>
              <w:rPr>
                <w:rFonts w:ascii="Arial" w:hAnsi="Arial" w:cs="Arial"/>
                <w:lang w:val="en-GB"/>
              </w:rPr>
            </w:pPr>
            <w:r w:rsidRPr="0009408F">
              <w:rPr>
                <w:rFonts w:ascii="Arial" w:hAnsi="Arial" w:cs="Arial"/>
                <w:lang w:val="en-GB"/>
              </w:rPr>
              <w:t>5</w:t>
            </w:r>
          </w:p>
        </w:tc>
        <w:tc>
          <w:tcPr>
            <w:tcW w:w="3161" w:type="dxa"/>
            <w:tcBorders>
              <w:top w:val="single" w:sz="4" w:space="0" w:color="auto"/>
              <w:left w:val="single" w:sz="4" w:space="0" w:color="auto"/>
              <w:bottom w:val="single" w:sz="4" w:space="0" w:color="auto"/>
              <w:right w:val="single" w:sz="4" w:space="0" w:color="auto"/>
            </w:tcBorders>
            <w:shd w:val="clear" w:color="auto" w:fill="auto"/>
          </w:tcPr>
          <w:p w:rsidR="0009408F" w:rsidRPr="0009408F" w:rsidRDefault="0009408F" w:rsidP="00EE188A">
            <w:pPr>
              <w:autoSpaceDE w:val="0"/>
              <w:autoSpaceDN w:val="0"/>
              <w:adjustRightInd w:val="0"/>
              <w:spacing w:after="120" w:line="240" w:lineRule="auto"/>
              <w:rPr>
                <w:rFonts w:ascii="Arial" w:hAnsi="Arial" w:cs="Arial"/>
                <w:lang w:val="en-GB"/>
              </w:rPr>
            </w:pPr>
            <w:r w:rsidRPr="0009408F">
              <w:rPr>
                <w:rFonts w:ascii="Arial" w:hAnsi="Arial" w:cs="Arial"/>
                <w:lang w:val="en-GB"/>
              </w:rPr>
              <w:t>Tunjangan Fungsional Umum</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09408F" w:rsidRPr="0009408F" w:rsidRDefault="0009408F" w:rsidP="00EE188A">
            <w:pPr>
              <w:autoSpaceDE w:val="0"/>
              <w:autoSpaceDN w:val="0"/>
              <w:adjustRightInd w:val="0"/>
              <w:spacing w:after="120" w:line="240" w:lineRule="auto"/>
              <w:jc w:val="right"/>
              <w:rPr>
                <w:rFonts w:ascii="Arial" w:hAnsi="Arial" w:cs="Arial"/>
              </w:rPr>
            </w:pPr>
            <w:r w:rsidRPr="0009408F">
              <w:rPr>
                <w:rFonts w:ascii="Arial" w:hAnsi="Arial" w:cs="Arial"/>
              </w:rPr>
              <w:t>376.750.000</w:t>
            </w:r>
          </w:p>
        </w:tc>
        <w:tc>
          <w:tcPr>
            <w:tcW w:w="1874" w:type="dxa"/>
            <w:tcBorders>
              <w:top w:val="single" w:sz="4" w:space="0" w:color="auto"/>
              <w:left w:val="single" w:sz="4" w:space="0" w:color="auto"/>
              <w:bottom w:val="single" w:sz="4" w:space="0" w:color="auto"/>
              <w:right w:val="single" w:sz="4" w:space="0" w:color="auto"/>
            </w:tcBorders>
            <w:shd w:val="clear" w:color="auto" w:fill="auto"/>
          </w:tcPr>
          <w:p w:rsidR="0009408F" w:rsidRPr="0009408F" w:rsidRDefault="0009408F" w:rsidP="00EE188A">
            <w:pPr>
              <w:autoSpaceDE w:val="0"/>
              <w:autoSpaceDN w:val="0"/>
              <w:adjustRightInd w:val="0"/>
              <w:spacing w:after="120" w:line="240" w:lineRule="auto"/>
              <w:jc w:val="right"/>
              <w:rPr>
                <w:rFonts w:ascii="Arial" w:hAnsi="Arial" w:cs="Arial"/>
              </w:rPr>
            </w:pPr>
            <w:r w:rsidRPr="0009408F">
              <w:rPr>
                <w:rFonts w:ascii="Arial" w:hAnsi="Arial" w:cs="Arial"/>
              </w:rPr>
              <w:t>351.970.000</w:t>
            </w:r>
          </w:p>
        </w:tc>
        <w:tc>
          <w:tcPr>
            <w:tcW w:w="1676" w:type="dxa"/>
            <w:tcBorders>
              <w:top w:val="single" w:sz="4" w:space="0" w:color="auto"/>
              <w:left w:val="single" w:sz="4" w:space="0" w:color="auto"/>
              <w:bottom w:val="single" w:sz="4" w:space="0" w:color="auto"/>
              <w:right w:val="single" w:sz="4" w:space="0" w:color="auto"/>
            </w:tcBorders>
            <w:shd w:val="clear" w:color="auto" w:fill="auto"/>
          </w:tcPr>
          <w:p w:rsidR="0009408F" w:rsidRPr="0009408F" w:rsidRDefault="0009408F" w:rsidP="00EE188A">
            <w:pPr>
              <w:autoSpaceDE w:val="0"/>
              <w:autoSpaceDN w:val="0"/>
              <w:adjustRightInd w:val="0"/>
              <w:spacing w:after="120" w:line="240" w:lineRule="auto"/>
              <w:jc w:val="right"/>
              <w:rPr>
                <w:rFonts w:ascii="Arial" w:hAnsi="Arial" w:cs="Arial"/>
              </w:rPr>
            </w:pPr>
            <w:r w:rsidRPr="0009408F">
              <w:rPr>
                <w:rFonts w:ascii="Arial" w:hAnsi="Arial" w:cs="Arial"/>
              </w:rPr>
              <w:t>24.780.000</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09408F" w:rsidRPr="0009408F" w:rsidRDefault="0009408F" w:rsidP="00EE188A">
            <w:pPr>
              <w:jc w:val="right"/>
              <w:rPr>
                <w:rFonts w:ascii="Arial" w:hAnsi="Arial" w:cs="Arial"/>
              </w:rPr>
            </w:pPr>
            <w:r w:rsidRPr="0009408F">
              <w:rPr>
                <w:rFonts w:ascii="Arial" w:hAnsi="Arial" w:cs="Arial"/>
              </w:rPr>
              <w:t>93,42</w:t>
            </w:r>
          </w:p>
        </w:tc>
      </w:tr>
      <w:tr w:rsidR="0009408F" w:rsidRPr="00F26B67" w:rsidTr="00DC5442">
        <w:tc>
          <w:tcPr>
            <w:tcW w:w="511" w:type="dxa"/>
            <w:tcBorders>
              <w:top w:val="single" w:sz="4" w:space="0" w:color="auto"/>
              <w:left w:val="single" w:sz="4" w:space="0" w:color="auto"/>
              <w:bottom w:val="single" w:sz="4" w:space="0" w:color="auto"/>
              <w:right w:val="single" w:sz="4" w:space="0" w:color="auto"/>
            </w:tcBorders>
            <w:shd w:val="clear" w:color="auto" w:fill="A6A6A6"/>
          </w:tcPr>
          <w:p w:rsidR="0009408F" w:rsidRPr="00E21042" w:rsidRDefault="0009408F" w:rsidP="00EE188A">
            <w:pPr>
              <w:autoSpaceDE w:val="0"/>
              <w:autoSpaceDN w:val="0"/>
              <w:adjustRightInd w:val="0"/>
              <w:spacing w:after="120" w:line="240" w:lineRule="auto"/>
              <w:jc w:val="center"/>
              <w:rPr>
                <w:rFonts w:ascii="Arial" w:hAnsi="Arial" w:cs="Arial"/>
                <w:b/>
                <w:lang w:val="en-GB"/>
              </w:rPr>
            </w:pPr>
            <w:r w:rsidRPr="00E21042">
              <w:rPr>
                <w:rFonts w:ascii="Arial" w:hAnsi="Arial" w:cs="Arial"/>
                <w:b/>
                <w:lang w:val="en-GB"/>
              </w:rPr>
              <w:lastRenderedPageBreak/>
              <w:t>1</w:t>
            </w:r>
          </w:p>
        </w:tc>
        <w:tc>
          <w:tcPr>
            <w:tcW w:w="3161" w:type="dxa"/>
            <w:tcBorders>
              <w:top w:val="single" w:sz="4" w:space="0" w:color="auto"/>
              <w:left w:val="single" w:sz="4" w:space="0" w:color="auto"/>
              <w:bottom w:val="single" w:sz="4" w:space="0" w:color="auto"/>
              <w:right w:val="single" w:sz="4" w:space="0" w:color="auto"/>
            </w:tcBorders>
            <w:shd w:val="clear" w:color="auto" w:fill="A6A6A6"/>
          </w:tcPr>
          <w:p w:rsidR="0009408F" w:rsidRPr="00E21042" w:rsidRDefault="0009408F" w:rsidP="00EE188A">
            <w:pPr>
              <w:autoSpaceDE w:val="0"/>
              <w:autoSpaceDN w:val="0"/>
              <w:adjustRightInd w:val="0"/>
              <w:spacing w:after="120" w:line="240" w:lineRule="auto"/>
              <w:jc w:val="center"/>
              <w:rPr>
                <w:rFonts w:ascii="Arial" w:hAnsi="Arial" w:cs="Arial"/>
                <w:b/>
                <w:lang w:val="en-GB"/>
              </w:rPr>
            </w:pPr>
            <w:r w:rsidRPr="00E21042">
              <w:rPr>
                <w:rFonts w:ascii="Arial" w:hAnsi="Arial" w:cs="Arial"/>
                <w:b/>
                <w:lang w:val="en-GB"/>
              </w:rPr>
              <w:t>2</w:t>
            </w:r>
          </w:p>
        </w:tc>
        <w:tc>
          <w:tcPr>
            <w:tcW w:w="1792" w:type="dxa"/>
            <w:tcBorders>
              <w:top w:val="single" w:sz="4" w:space="0" w:color="auto"/>
              <w:left w:val="single" w:sz="4" w:space="0" w:color="auto"/>
              <w:bottom w:val="single" w:sz="4" w:space="0" w:color="auto"/>
              <w:right w:val="single" w:sz="4" w:space="0" w:color="auto"/>
            </w:tcBorders>
            <w:shd w:val="clear" w:color="auto" w:fill="A6A6A6"/>
          </w:tcPr>
          <w:p w:rsidR="0009408F" w:rsidRPr="00E21042" w:rsidRDefault="0009408F" w:rsidP="00EE188A">
            <w:pPr>
              <w:autoSpaceDE w:val="0"/>
              <w:autoSpaceDN w:val="0"/>
              <w:adjustRightInd w:val="0"/>
              <w:spacing w:after="120" w:line="240" w:lineRule="auto"/>
              <w:jc w:val="center"/>
              <w:rPr>
                <w:rFonts w:ascii="Arial" w:hAnsi="Arial" w:cs="Arial"/>
                <w:b/>
              </w:rPr>
            </w:pPr>
            <w:r w:rsidRPr="00E21042">
              <w:rPr>
                <w:rFonts w:ascii="Arial" w:hAnsi="Arial" w:cs="Arial"/>
                <w:b/>
              </w:rPr>
              <w:t>3</w:t>
            </w:r>
          </w:p>
        </w:tc>
        <w:tc>
          <w:tcPr>
            <w:tcW w:w="1874" w:type="dxa"/>
            <w:tcBorders>
              <w:top w:val="single" w:sz="4" w:space="0" w:color="auto"/>
              <w:left w:val="single" w:sz="4" w:space="0" w:color="auto"/>
              <w:bottom w:val="single" w:sz="4" w:space="0" w:color="auto"/>
              <w:right w:val="single" w:sz="4" w:space="0" w:color="auto"/>
            </w:tcBorders>
            <w:shd w:val="clear" w:color="auto" w:fill="A6A6A6"/>
          </w:tcPr>
          <w:p w:rsidR="0009408F" w:rsidRPr="00E21042" w:rsidRDefault="0009408F" w:rsidP="00EE188A">
            <w:pPr>
              <w:autoSpaceDE w:val="0"/>
              <w:autoSpaceDN w:val="0"/>
              <w:adjustRightInd w:val="0"/>
              <w:spacing w:after="120" w:line="240" w:lineRule="auto"/>
              <w:jc w:val="center"/>
              <w:rPr>
                <w:rFonts w:ascii="Arial" w:hAnsi="Arial" w:cs="Arial"/>
                <w:b/>
              </w:rPr>
            </w:pPr>
            <w:r w:rsidRPr="00E21042">
              <w:rPr>
                <w:rFonts w:ascii="Arial" w:hAnsi="Arial" w:cs="Arial"/>
                <w:b/>
              </w:rPr>
              <w:t>4</w:t>
            </w:r>
          </w:p>
        </w:tc>
        <w:tc>
          <w:tcPr>
            <w:tcW w:w="1676" w:type="dxa"/>
            <w:tcBorders>
              <w:top w:val="single" w:sz="4" w:space="0" w:color="auto"/>
              <w:left w:val="single" w:sz="4" w:space="0" w:color="auto"/>
              <w:bottom w:val="single" w:sz="4" w:space="0" w:color="auto"/>
              <w:right w:val="single" w:sz="4" w:space="0" w:color="auto"/>
            </w:tcBorders>
            <w:shd w:val="clear" w:color="auto" w:fill="A6A6A6"/>
          </w:tcPr>
          <w:p w:rsidR="0009408F" w:rsidRPr="00E21042" w:rsidRDefault="0009408F" w:rsidP="00EE188A">
            <w:pPr>
              <w:autoSpaceDE w:val="0"/>
              <w:autoSpaceDN w:val="0"/>
              <w:adjustRightInd w:val="0"/>
              <w:spacing w:after="120" w:line="240" w:lineRule="auto"/>
              <w:jc w:val="center"/>
              <w:rPr>
                <w:rFonts w:ascii="Arial" w:hAnsi="Arial" w:cs="Arial"/>
                <w:b/>
              </w:rPr>
            </w:pPr>
            <w:r w:rsidRPr="00E21042">
              <w:rPr>
                <w:rFonts w:ascii="Arial" w:hAnsi="Arial" w:cs="Arial"/>
                <w:b/>
              </w:rPr>
              <w:t>5</w:t>
            </w:r>
          </w:p>
        </w:tc>
        <w:tc>
          <w:tcPr>
            <w:tcW w:w="889" w:type="dxa"/>
            <w:tcBorders>
              <w:top w:val="single" w:sz="4" w:space="0" w:color="auto"/>
              <w:left w:val="single" w:sz="4" w:space="0" w:color="auto"/>
              <w:bottom w:val="single" w:sz="4" w:space="0" w:color="auto"/>
              <w:right w:val="single" w:sz="4" w:space="0" w:color="auto"/>
            </w:tcBorders>
            <w:shd w:val="clear" w:color="auto" w:fill="A6A6A6"/>
            <w:vAlign w:val="center"/>
          </w:tcPr>
          <w:p w:rsidR="0009408F" w:rsidRPr="00E21042" w:rsidRDefault="0009408F" w:rsidP="00EE188A">
            <w:pPr>
              <w:jc w:val="center"/>
              <w:rPr>
                <w:rFonts w:ascii="Arial" w:hAnsi="Arial" w:cs="Arial"/>
                <w:b/>
              </w:rPr>
            </w:pPr>
            <w:r w:rsidRPr="00E21042">
              <w:rPr>
                <w:rFonts w:ascii="Arial" w:hAnsi="Arial" w:cs="Arial"/>
                <w:b/>
              </w:rPr>
              <w:t>6</w:t>
            </w:r>
          </w:p>
        </w:tc>
      </w:tr>
      <w:tr w:rsidR="0009408F" w:rsidRPr="00F26B67" w:rsidTr="00F26B67">
        <w:trPr>
          <w:trHeight w:val="268"/>
        </w:trPr>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6</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id-ID"/>
              </w:rPr>
            </w:pPr>
            <w:r w:rsidRPr="00F26B67">
              <w:rPr>
                <w:rFonts w:ascii="Arial" w:hAnsi="Arial" w:cs="Arial"/>
                <w:lang w:val="en-GB"/>
              </w:rPr>
              <w:t>Tunjangan Ber</w:t>
            </w:r>
            <w:r w:rsidRPr="00F26B67">
              <w:rPr>
                <w:rFonts w:ascii="Arial" w:hAnsi="Arial" w:cs="Arial"/>
                <w:lang w:val="id-ID"/>
              </w:rPr>
              <w:t>as</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530.005.770</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442.268.940</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87.736.830</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83,44</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7</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Tunjangan PPH/Tunjangan Khusus</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41.843.467</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26.998.490</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14.844.977</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64,52</w:t>
            </w:r>
          </w:p>
        </w:tc>
      </w:tr>
      <w:tr w:rsidR="0009408F" w:rsidRPr="00F26B67" w:rsidTr="00550C7C">
        <w:tc>
          <w:tcPr>
            <w:tcW w:w="511" w:type="dxa"/>
            <w:tcBorders>
              <w:bottom w:val="single" w:sz="4" w:space="0" w:color="auto"/>
            </w:tcBorders>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8</w:t>
            </w:r>
          </w:p>
        </w:tc>
        <w:tc>
          <w:tcPr>
            <w:tcW w:w="3161" w:type="dxa"/>
            <w:tcBorders>
              <w:bottom w:val="single" w:sz="4" w:space="0" w:color="auto"/>
            </w:tcBorders>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Pembulatan Gaji</w:t>
            </w:r>
          </w:p>
        </w:tc>
        <w:tc>
          <w:tcPr>
            <w:tcW w:w="1792" w:type="dxa"/>
            <w:tcBorders>
              <w:bottom w:val="single" w:sz="4" w:space="0" w:color="auto"/>
            </w:tcBorders>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148.963</w:t>
            </w:r>
          </w:p>
        </w:tc>
        <w:tc>
          <w:tcPr>
            <w:tcW w:w="1874" w:type="dxa"/>
            <w:tcBorders>
              <w:bottom w:val="single" w:sz="4" w:space="0" w:color="auto"/>
            </w:tcBorders>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128.923</w:t>
            </w:r>
          </w:p>
        </w:tc>
        <w:tc>
          <w:tcPr>
            <w:tcW w:w="1676" w:type="dxa"/>
            <w:tcBorders>
              <w:bottom w:val="single" w:sz="4" w:space="0" w:color="auto"/>
            </w:tcBorders>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20.040</w:t>
            </w:r>
          </w:p>
        </w:tc>
        <w:tc>
          <w:tcPr>
            <w:tcW w:w="889" w:type="dxa"/>
            <w:tcBorders>
              <w:bottom w:val="single" w:sz="4" w:space="0" w:color="auto"/>
            </w:tcBorders>
            <w:vAlign w:val="center"/>
          </w:tcPr>
          <w:p w:rsidR="0009408F" w:rsidRPr="00F26B67" w:rsidRDefault="0009408F" w:rsidP="0061556C">
            <w:pPr>
              <w:jc w:val="right"/>
              <w:rPr>
                <w:rFonts w:ascii="Arial" w:hAnsi="Arial" w:cs="Arial"/>
              </w:rPr>
            </w:pPr>
            <w:r w:rsidRPr="00F26B67">
              <w:rPr>
                <w:rFonts w:ascii="Arial" w:hAnsi="Arial" w:cs="Arial"/>
              </w:rPr>
              <w:t>86,54</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9</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Iuran BPJS Kesehatan</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281.252.796</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242.689.015</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38.563.781</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86,28</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10</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Iuran Jaminan Kecelakaan Kerja</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97.500.227</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17.740.528</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79.759.699</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18,19</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11</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Iuran Jaminan Kematian</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65.125.280</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53.221.747</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11.903.533</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81,72</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12</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Tambahan Penghasilan Kesejahteraan Pegawai</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10.500.000000</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9.238.595.140</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1.261.404.860</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87,987</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13</w:t>
            </w:r>
          </w:p>
        </w:tc>
        <w:tc>
          <w:tcPr>
            <w:tcW w:w="3161" w:type="dxa"/>
          </w:tcPr>
          <w:p w:rsidR="0009408F" w:rsidRPr="00F26B67" w:rsidRDefault="0009408F" w:rsidP="0061556C">
            <w:pPr>
              <w:autoSpaceDE w:val="0"/>
              <w:autoSpaceDN w:val="0"/>
              <w:adjustRightInd w:val="0"/>
              <w:spacing w:after="120" w:line="240" w:lineRule="auto"/>
              <w:rPr>
                <w:rFonts w:ascii="Arial" w:hAnsi="Arial" w:cs="Arial"/>
                <w:lang w:val="en-GB"/>
              </w:rPr>
            </w:pPr>
            <w:r w:rsidRPr="00F26B67">
              <w:rPr>
                <w:rFonts w:ascii="Arial" w:hAnsi="Arial" w:cs="Arial"/>
                <w:lang w:val="en-GB"/>
              </w:rPr>
              <w:t>Insentif Pemungutan Retibusi Daerah</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375.000</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0</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rPr>
            </w:pPr>
            <w:r w:rsidRPr="00F26B67">
              <w:rPr>
                <w:rFonts w:ascii="Arial" w:hAnsi="Arial" w:cs="Arial"/>
              </w:rPr>
              <w:t>375.000</w:t>
            </w:r>
          </w:p>
        </w:tc>
        <w:tc>
          <w:tcPr>
            <w:tcW w:w="889" w:type="dxa"/>
            <w:vAlign w:val="center"/>
          </w:tcPr>
          <w:p w:rsidR="0009408F" w:rsidRPr="00F26B67" w:rsidRDefault="0009408F" w:rsidP="0061556C">
            <w:pPr>
              <w:jc w:val="right"/>
              <w:rPr>
                <w:rFonts w:ascii="Arial" w:hAnsi="Arial" w:cs="Arial"/>
              </w:rPr>
            </w:pPr>
            <w:r w:rsidRPr="00F26B67">
              <w:rPr>
                <w:rFonts w:ascii="Arial" w:hAnsi="Arial" w:cs="Arial"/>
              </w:rPr>
              <w:t>0</w:t>
            </w:r>
          </w:p>
        </w:tc>
      </w:tr>
      <w:tr w:rsidR="0009408F" w:rsidRPr="00F26B67" w:rsidTr="00F26B67">
        <w:tc>
          <w:tcPr>
            <w:tcW w:w="511" w:type="dxa"/>
          </w:tcPr>
          <w:p w:rsidR="0009408F" w:rsidRPr="00F26B67" w:rsidRDefault="0009408F" w:rsidP="0061556C">
            <w:pPr>
              <w:autoSpaceDE w:val="0"/>
              <w:autoSpaceDN w:val="0"/>
              <w:adjustRightInd w:val="0"/>
              <w:spacing w:after="120" w:line="240" w:lineRule="auto"/>
              <w:rPr>
                <w:rFonts w:ascii="Arial" w:hAnsi="Arial" w:cs="Arial"/>
                <w:b/>
                <w:lang w:val="en-GB"/>
              </w:rPr>
            </w:pPr>
          </w:p>
        </w:tc>
        <w:tc>
          <w:tcPr>
            <w:tcW w:w="3161" w:type="dxa"/>
          </w:tcPr>
          <w:p w:rsidR="0009408F" w:rsidRPr="00F26B67" w:rsidRDefault="0009408F" w:rsidP="0032767D">
            <w:pPr>
              <w:autoSpaceDE w:val="0"/>
              <w:autoSpaceDN w:val="0"/>
              <w:adjustRightInd w:val="0"/>
              <w:spacing w:after="120" w:line="240" w:lineRule="auto"/>
              <w:jc w:val="center"/>
              <w:rPr>
                <w:rFonts w:ascii="Arial" w:hAnsi="Arial" w:cs="Arial"/>
                <w:b/>
                <w:lang w:val="en-GB"/>
              </w:rPr>
            </w:pPr>
            <w:r w:rsidRPr="00F26B67">
              <w:rPr>
                <w:rFonts w:ascii="Arial" w:hAnsi="Arial" w:cs="Arial"/>
                <w:b/>
                <w:lang w:val="en-GB"/>
              </w:rPr>
              <w:t>JUMLAH</w:t>
            </w:r>
          </w:p>
        </w:tc>
        <w:tc>
          <w:tcPr>
            <w:tcW w:w="1792" w:type="dxa"/>
          </w:tcPr>
          <w:p w:rsidR="0009408F" w:rsidRPr="00F26B67" w:rsidRDefault="0009408F" w:rsidP="0061556C">
            <w:pPr>
              <w:autoSpaceDE w:val="0"/>
              <w:autoSpaceDN w:val="0"/>
              <w:adjustRightInd w:val="0"/>
              <w:spacing w:after="120" w:line="240" w:lineRule="auto"/>
              <w:jc w:val="right"/>
              <w:rPr>
                <w:rFonts w:ascii="Arial" w:hAnsi="Arial" w:cs="Arial"/>
                <w:b/>
              </w:rPr>
            </w:pPr>
            <w:r w:rsidRPr="00F26B67">
              <w:rPr>
                <w:rFonts w:ascii="Arial" w:hAnsi="Arial" w:cs="Arial"/>
                <w:b/>
              </w:rPr>
              <w:t>22.296.452.000</w:t>
            </w:r>
          </w:p>
        </w:tc>
        <w:tc>
          <w:tcPr>
            <w:tcW w:w="1874" w:type="dxa"/>
          </w:tcPr>
          <w:p w:rsidR="0009408F" w:rsidRPr="00F26B67" w:rsidRDefault="0009408F" w:rsidP="0061556C">
            <w:pPr>
              <w:autoSpaceDE w:val="0"/>
              <w:autoSpaceDN w:val="0"/>
              <w:adjustRightInd w:val="0"/>
              <w:spacing w:after="120" w:line="240" w:lineRule="auto"/>
              <w:jc w:val="right"/>
              <w:rPr>
                <w:rFonts w:ascii="Arial" w:hAnsi="Arial" w:cs="Arial"/>
                <w:b/>
              </w:rPr>
            </w:pPr>
            <w:r w:rsidRPr="00F26B67">
              <w:rPr>
                <w:rFonts w:ascii="Arial" w:hAnsi="Arial" w:cs="Arial"/>
                <w:b/>
              </w:rPr>
              <w:t>20.275.562.041</w:t>
            </w:r>
          </w:p>
        </w:tc>
        <w:tc>
          <w:tcPr>
            <w:tcW w:w="1676" w:type="dxa"/>
          </w:tcPr>
          <w:p w:rsidR="0009408F" w:rsidRPr="00F26B67" w:rsidRDefault="0009408F" w:rsidP="0061556C">
            <w:pPr>
              <w:autoSpaceDE w:val="0"/>
              <w:autoSpaceDN w:val="0"/>
              <w:adjustRightInd w:val="0"/>
              <w:spacing w:after="120" w:line="240" w:lineRule="auto"/>
              <w:jc w:val="right"/>
              <w:rPr>
                <w:rFonts w:ascii="Arial" w:hAnsi="Arial" w:cs="Arial"/>
                <w:b/>
              </w:rPr>
            </w:pPr>
            <w:r w:rsidRPr="00F26B67">
              <w:rPr>
                <w:rFonts w:ascii="Arial" w:hAnsi="Arial" w:cs="Arial"/>
                <w:b/>
              </w:rPr>
              <w:t>2.020.889.959</w:t>
            </w:r>
          </w:p>
        </w:tc>
        <w:tc>
          <w:tcPr>
            <w:tcW w:w="889" w:type="dxa"/>
            <w:vAlign w:val="center"/>
          </w:tcPr>
          <w:p w:rsidR="0009408F" w:rsidRPr="00F26B67" w:rsidRDefault="0009408F" w:rsidP="0061556C">
            <w:pPr>
              <w:jc w:val="right"/>
              <w:rPr>
                <w:rFonts w:ascii="Arial" w:hAnsi="Arial" w:cs="Arial"/>
                <w:b/>
              </w:rPr>
            </w:pPr>
            <w:r w:rsidRPr="00F26B67">
              <w:rPr>
                <w:rFonts w:ascii="Arial" w:hAnsi="Arial" w:cs="Arial"/>
                <w:b/>
                <w:lang w:val="en-GB"/>
              </w:rPr>
              <w:t>90,93</w:t>
            </w:r>
          </w:p>
        </w:tc>
      </w:tr>
    </w:tbl>
    <w:p w:rsidR="0009408F" w:rsidRDefault="0009408F" w:rsidP="009076CD">
      <w:pPr>
        <w:autoSpaceDE w:val="0"/>
        <w:autoSpaceDN w:val="0"/>
        <w:adjustRightInd w:val="0"/>
        <w:spacing w:after="0" w:line="240" w:lineRule="auto"/>
        <w:rPr>
          <w:rFonts w:ascii="Arial" w:hAnsi="Arial" w:cs="Arial"/>
          <w:color w:val="FF0000"/>
          <w:sz w:val="24"/>
          <w:szCs w:val="24"/>
          <w:lang w:val="en-GB"/>
        </w:rPr>
      </w:pPr>
    </w:p>
    <w:p w:rsidR="00FD268B" w:rsidRPr="00AE5499" w:rsidRDefault="00FD268B" w:rsidP="005D619D">
      <w:pPr>
        <w:autoSpaceDE w:val="0"/>
        <w:autoSpaceDN w:val="0"/>
        <w:adjustRightInd w:val="0"/>
        <w:spacing w:after="0" w:line="240" w:lineRule="auto"/>
        <w:jc w:val="center"/>
        <w:rPr>
          <w:rFonts w:ascii="Arial" w:hAnsi="Arial" w:cs="Arial"/>
          <w:color w:val="FF0000"/>
          <w:sz w:val="24"/>
          <w:szCs w:val="24"/>
          <w:lang w:val="en-GB"/>
        </w:rPr>
      </w:pPr>
    </w:p>
    <w:p w:rsidR="005D619D" w:rsidRPr="00207620" w:rsidRDefault="005D619D" w:rsidP="005D619D">
      <w:pPr>
        <w:autoSpaceDE w:val="0"/>
        <w:autoSpaceDN w:val="0"/>
        <w:adjustRightInd w:val="0"/>
        <w:spacing w:after="0" w:line="240" w:lineRule="auto"/>
        <w:jc w:val="center"/>
        <w:rPr>
          <w:rFonts w:ascii="Arial" w:hAnsi="Arial" w:cs="Arial"/>
          <w:b/>
          <w:sz w:val="24"/>
          <w:szCs w:val="24"/>
        </w:rPr>
      </w:pPr>
      <w:r w:rsidRPr="00207620">
        <w:rPr>
          <w:rFonts w:ascii="Arial" w:hAnsi="Arial" w:cs="Arial"/>
          <w:b/>
          <w:sz w:val="24"/>
          <w:szCs w:val="24"/>
          <w:lang w:val="en-GB"/>
        </w:rPr>
        <w:t>Tabel 3.</w:t>
      </w:r>
      <w:r w:rsidR="00AE5499" w:rsidRPr="00207620">
        <w:rPr>
          <w:rFonts w:ascii="Arial" w:hAnsi="Arial" w:cs="Arial"/>
          <w:b/>
          <w:sz w:val="24"/>
          <w:szCs w:val="24"/>
        </w:rPr>
        <w:t>9</w:t>
      </w:r>
    </w:p>
    <w:p w:rsidR="00082EAD" w:rsidRPr="00133EB6" w:rsidRDefault="00476222" w:rsidP="00133EB6">
      <w:pPr>
        <w:autoSpaceDE w:val="0"/>
        <w:autoSpaceDN w:val="0"/>
        <w:adjustRightInd w:val="0"/>
        <w:spacing w:after="120" w:line="240" w:lineRule="auto"/>
        <w:jc w:val="center"/>
        <w:rPr>
          <w:rFonts w:ascii="Arial" w:hAnsi="Arial" w:cs="Arial"/>
          <w:b/>
          <w:sz w:val="24"/>
          <w:szCs w:val="24"/>
          <w:lang w:val="en-GB"/>
        </w:rPr>
      </w:pPr>
      <w:r w:rsidRPr="00207620">
        <w:rPr>
          <w:rFonts w:ascii="Arial" w:hAnsi="Arial" w:cs="Arial"/>
          <w:b/>
          <w:sz w:val="24"/>
          <w:szCs w:val="24"/>
          <w:lang w:val="en-GB"/>
        </w:rPr>
        <w:t xml:space="preserve">Efisiensi </w:t>
      </w:r>
      <w:r w:rsidR="004746E1" w:rsidRPr="00207620">
        <w:rPr>
          <w:rFonts w:ascii="Arial" w:hAnsi="Arial" w:cs="Arial"/>
          <w:b/>
          <w:sz w:val="24"/>
          <w:szCs w:val="24"/>
          <w:lang w:val="en-GB"/>
        </w:rPr>
        <w:t>Penggunaan Anggaran Langsung Tahun 201</w:t>
      </w:r>
      <w:r w:rsidR="00AE5499" w:rsidRPr="00207620">
        <w:rPr>
          <w:rFonts w:ascii="Arial" w:hAnsi="Arial" w:cs="Arial"/>
          <w:b/>
          <w:sz w:val="24"/>
          <w:szCs w:val="24"/>
          <w:lang w:val="en-GB"/>
        </w:rPr>
        <w:t>9</w:t>
      </w:r>
    </w:p>
    <w:p w:rsidR="00A32360" w:rsidRDefault="00A32360" w:rsidP="00476222">
      <w:pPr>
        <w:autoSpaceDE w:val="0"/>
        <w:autoSpaceDN w:val="0"/>
        <w:adjustRightInd w:val="0"/>
        <w:spacing w:after="0" w:line="240" w:lineRule="auto"/>
        <w:jc w:val="center"/>
        <w:rPr>
          <w:rFonts w:ascii="Arial" w:hAnsi="Arial" w:cs="Arial"/>
          <w:sz w:val="24"/>
          <w:szCs w:val="24"/>
          <w:lang w:val="id-ID"/>
        </w:rPr>
      </w:pPr>
    </w:p>
    <w:tbl>
      <w:tblPr>
        <w:tblW w:w="10073" w:type="dxa"/>
        <w:tblInd w:w="93" w:type="dxa"/>
        <w:tblLook w:val="04A0"/>
      </w:tblPr>
      <w:tblGrid>
        <w:gridCol w:w="550"/>
        <w:gridCol w:w="3151"/>
        <w:gridCol w:w="1885"/>
        <w:gridCol w:w="1885"/>
        <w:gridCol w:w="1774"/>
        <w:gridCol w:w="828"/>
      </w:tblGrid>
      <w:tr w:rsidR="00A826BF" w:rsidRPr="00E43C46" w:rsidTr="00EE188A">
        <w:trPr>
          <w:trHeight w:val="450"/>
        </w:trPr>
        <w:tc>
          <w:tcPr>
            <w:tcW w:w="550"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NO</w:t>
            </w:r>
          </w:p>
        </w:tc>
        <w:tc>
          <w:tcPr>
            <w:tcW w:w="3151"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NAMA PROGRAM DAN KEGIATAN</w:t>
            </w:r>
          </w:p>
        </w:tc>
        <w:tc>
          <w:tcPr>
            <w:tcW w:w="1885"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PAGU ANGGARAN</w:t>
            </w:r>
          </w:p>
        </w:tc>
        <w:tc>
          <w:tcPr>
            <w:tcW w:w="1885"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REALISASI</w:t>
            </w:r>
          </w:p>
        </w:tc>
        <w:tc>
          <w:tcPr>
            <w:tcW w:w="1774"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SISA ANGGARAN</w:t>
            </w:r>
          </w:p>
        </w:tc>
        <w:tc>
          <w:tcPr>
            <w:tcW w:w="828"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w:t>
            </w:r>
          </w:p>
        </w:tc>
      </w:tr>
      <w:tr w:rsidR="00A826BF" w:rsidRPr="00E43C46" w:rsidTr="00EE188A">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w:t>
            </w:r>
          </w:p>
        </w:tc>
        <w:tc>
          <w:tcPr>
            <w:tcW w:w="3151"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A6A6A6"/>
            <w:vAlign w:val="center"/>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6</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Pencegahan dan Penanggulangan Penyakit Menular</w:t>
            </w:r>
          </w:p>
          <w:p w:rsidR="00F26B67" w:rsidRPr="00E43C46" w:rsidRDefault="00F26B67"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25.000.000,00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100,00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Penanggulangan HIV/AIDS dan IMS</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AC3819" w:rsidRDefault="00A826BF" w:rsidP="0061556C">
            <w:pPr>
              <w:spacing w:after="0" w:line="240" w:lineRule="auto"/>
              <w:jc w:val="center"/>
              <w:rPr>
                <w:rFonts w:ascii="Arial" w:hAnsi="Arial" w:cs="Arial"/>
                <w:b/>
                <w:color w:val="000000"/>
                <w:sz w:val="20"/>
                <w:szCs w:val="20"/>
              </w:rPr>
            </w:pPr>
            <w:r w:rsidRPr="00AC3819">
              <w:rPr>
                <w:rFonts w:ascii="Arial" w:hAnsi="Arial" w:cs="Arial"/>
                <w:b/>
                <w:color w:val="000000"/>
                <w:sz w:val="20"/>
                <w:szCs w:val="20"/>
              </w:rPr>
              <w:t>3</w:t>
            </w:r>
          </w:p>
        </w:tc>
        <w:tc>
          <w:tcPr>
            <w:tcW w:w="3151" w:type="dxa"/>
            <w:tcBorders>
              <w:top w:val="nil"/>
              <w:left w:val="nil"/>
              <w:bottom w:val="single" w:sz="4" w:space="0" w:color="auto"/>
              <w:right w:val="single" w:sz="4" w:space="0" w:color="auto"/>
            </w:tcBorders>
            <w:shd w:val="clear" w:color="auto" w:fill="auto"/>
            <w:noWrap/>
            <w:hideMark/>
          </w:tcPr>
          <w:p w:rsidR="00A826BF" w:rsidRPr="00AC3819" w:rsidRDefault="00A826BF" w:rsidP="0061556C">
            <w:pPr>
              <w:spacing w:after="0" w:line="240" w:lineRule="auto"/>
              <w:rPr>
                <w:rFonts w:ascii="Arial" w:hAnsi="Arial" w:cs="Arial"/>
                <w:b/>
                <w:color w:val="000000"/>
                <w:sz w:val="20"/>
                <w:szCs w:val="20"/>
              </w:rPr>
            </w:pPr>
            <w:r w:rsidRPr="00AC3819">
              <w:rPr>
                <w:rFonts w:ascii="Arial" w:hAnsi="Arial" w:cs="Arial"/>
                <w:b/>
                <w:color w:val="000000"/>
                <w:sz w:val="20"/>
                <w:szCs w:val="20"/>
              </w:rPr>
              <w:t>Program pelayanan kesehatan penduduk miskin</w:t>
            </w:r>
          </w:p>
          <w:p w:rsidR="00F26B67" w:rsidRPr="00AC3819" w:rsidRDefault="00F26B67" w:rsidP="0061556C">
            <w:pPr>
              <w:spacing w:after="0" w:line="240" w:lineRule="auto"/>
              <w:rPr>
                <w:rFonts w:ascii="Arial" w:hAnsi="Arial" w:cs="Arial"/>
                <w:b/>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AC3819" w:rsidRDefault="00A826BF" w:rsidP="0061556C">
            <w:pPr>
              <w:spacing w:after="0" w:line="240" w:lineRule="auto"/>
              <w:jc w:val="right"/>
              <w:rPr>
                <w:rFonts w:ascii="Arial" w:hAnsi="Arial" w:cs="Arial"/>
                <w:b/>
                <w:color w:val="000000"/>
                <w:sz w:val="20"/>
                <w:szCs w:val="20"/>
              </w:rPr>
            </w:pPr>
            <w:r w:rsidRPr="00AC3819">
              <w:rPr>
                <w:rFonts w:ascii="Arial" w:hAnsi="Arial" w:cs="Arial"/>
                <w:b/>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A826BF" w:rsidRPr="00AC3819" w:rsidRDefault="00A826BF" w:rsidP="0061556C">
            <w:pPr>
              <w:spacing w:after="0" w:line="240" w:lineRule="auto"/>
              <w:jc w:val="right"/>
              <w:rPr>
                <w:rFonts w:ascii="Arial" w:hAnsi="Arial" w:cs="Arial"/>
                <w:b/>
                <w:color w:val="000000"/>
                <w:sz w:val="20"/>
                <w:szCs w:val="20"/>
              </w:rPr>
            </w:pPr>
            <w:r w:rsidRPr="00AC3819">
              <w:rPr>
                <w:rFonts w:ascii="Arial" w:hAnsi="Arial" w:cs="Arial"/>
                <w:b/>
                <w:color w:val="000000"/>
                <w:sz w:val="20"/>
                <w:szCs w:val="20"/>
              </w:rPr>
              <w:t xml:space="preserve">25.917.000,00 </w:t>
            </w:r>
          </w:p>
        </w:tc>
        <w:tc>
          <w:tcPr>
            <w:tcW w:w="1774" w:type="dxa"/>
            <w:tcBorders>
              <w:top w:val="nil"/>
              <w:left w:val="nil"/>
              <w:bottom w:val="single" w:sz="4" w:space="0" w:color="auto"/>
              <w:right w:val="single" w:sz="4" w:space="0" w:color="auto"/>
            </w:tcBorders>
            <w:shd w:val="clear" w:color="auto" w:fill="auto"/>
            <w:noWrap/>
            <w:hideMark/>
          </w:tcPr>
          <w:p w:rsidR="00A826BF" w:rsidRPr="00AC3819" w:rsidRDefault="00A826BF" w:rsidP="0061556C">
            <w:pPr>
              <w:spacing w:after="0" w:line="240" w:lineRule="auto"/>
              <w:jc w:val="right"/>
              <w:rPr>
                <w:rFonts w:ascii="Arial" w:hAnsi="Arial" w:cs="Arial"/>
                <w:b/>
                <w:color w:val="000000"/>
                <w:sz w:val="20"/>
                <w:szCs w:val="20"/>
              </w:rPr>
            </w:pPr>
            <w:r w:rsidRPr="00AC3819">
              <w:rPr>
                <w:rFonts w:ascii="Arial" w:hAnsi="Arial" w:cs="Arial"/>
                <w:b/>
                <w:color w:val="000000"/>
                <w:sz w:val="20"/>
                <w:szCs w:val="20"/>
              </w:rPr>
              <w:t xml:space="preserve">4.083.000,00 </w:t>
            </w:r>
          </w:p>
        </w:tc>
        <w:tc>
          <w:tcPr>
            <w:tcW w:w="828" w:type="dxa"/>
            <w:tcBorders>
              <w:top w:val="nil"/>
              <w:left w:val="nil"/>
              <w:bottom w:val="single" w:sz="4" w:space="0" w:color="auto"/>
              <w:right w:val="single" w:sz="4" w:space="0" w:color="auto"/>
            </w:tcBorders>
            <w:shd w:val="clear" w:color="auto" w:fill="auto"/>
            <w:noWrap/>
            <w:hideMark/>
          </w:tcPr>
          <w:p w:rsidR="00A826BF" w:rsidRPr="00AC3819" w:rsidRDefault="00A826BF" w:rsidP="0061556C">
            <w:pPr>
              <w:spacing w:after="0" w:line="240" w:lineRule="auto"/>
              <w:jc w:val="right"/>
              <w:rPr>
                <w:rFonts w:ascii="Arial" w:hAnsi="Arial" w:cs="Arial"/>
                <w:b/>
                <w:color w:val="000000"/>
                <w:sz w:val="20"/>
                <w:szCs w:val="20"/>
              </w:rPr>
            </w:pPr>
            <w:r w:rsidRPr="00AC3819">
              <w:rPr>
                <w:rFonts w:ascii="Arial" w:hAnsi="Arial" w:cs="Arial"/>
                <w:b/>
                <w:color w:val="000000"/>
                <w:sz w:val="20"/>
                <w:szCs w:val="20"/>
              </w:rPr>
              <w:t xml:space="preserve">86,39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Pelayanan operasi katarak</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25.917.000,00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4.083.000,00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86,39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5</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pengembangan wawasan kebangsaan</w:t>
            </w:r>
          </w:p>
          <w:p w:rsidR="00F26B67" w:rsidRPr="00E43C46" w:rsidRDefault="00F26B67"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5.430.000.000,00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4.666.381.500,00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763.618.500,00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85,94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Peringatan hari-hari besar agama dan nasional</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525.000.000,00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463.993.000,00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61.007.000,00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88,38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Koordinasi Kegiatan Bidang Agama, Pendidikan dan Kebudayaan</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24.500.000,00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5.500.000,00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81,67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Pelaksanaan Kegiatan Daerah</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1.015.000.000,00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748.150.000,00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266.850.000,00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73,71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Kemah Kebangsaan Antar Umat Beragama</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298.048.000,00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1.952.000,00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99,35 </w:t>
            </w:r>
          </w:p>
        </w:tc>
      </w:tr>
      <w:tr w:rsidR="00A826B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w:t>
            </w:r>
          </w:p>
        </w:tc>
        <w:tc>
          <w:tcPr>
            <w:tcW w:w="3151" w:type="dxa"/>
            <w:tcBorders>
              <w:top w:val="nil"/>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Keagamaan</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1.894.877.500,00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105.122.500,00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94,74 </w:t>
            </w:r>
          </w:p>
        </w:tc>
      </w:tr>
      <w:tr w:rsidR="00A826BF" w:rsidRPr="00E43C46" w:rsidTr="0009408F">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A826BF" w:rsidRPr="00EF3185" w:rsidRDefault="00A826BF" w:rsidP="0061556C">
            <w:pPr>
              <w:spacing w:after="0" w:line="240" w:lineRule="auto"/>
              <w:jc w:val="center"/>
              <w:rPr>
                <w:rFonts w:ascii="Arial" w:hAnsi="Arial" w:cs="Arial"/>
                <w:color w:val="000000"/>
                <w:sz w:val="20"/>
                <w:szCs w:val="20"/>
              </w:rPr>
            </w:pPr>
            <w:r w:rsidRPr="00EF3185">
              <w:rPr>
                <w:rFonts w:ascii="Arial" w:hAnsi="Arial" w:cs="Arial"/>
                <w:color w:val="000000"/>
                <w:sz w:val="20"/>
                <w:szCs w:val="20"/>
              </w:rPr>
              <w:t>11</w:t>
            </w:r>
          </w:p>
          <w:p w:rsidR="001B28EA" w:rsidRPr="00EF3185" w:rsidRDefault="001B28EA" w:rsidP="0061556C">
            <w:pPr>
              <w:spacing w:after="0" w:line="240" w:lineRule="auto"/>
              <w:jc w:val="center"/>
              <w:rPr>
                <w:rFonts w:ascii="Arial" w:hAnsi="Arial" w:cs="Arial"/>
                <w:color w:val="000000"/>
                <w:sz w:val="20"/>
                <w:szCs w:val="20"/>
              </w:rPr>
            </w:pPr>
          </w:p>
          <w:p w:rsidR="001B28EA" w:rsidRPr="00EF3185" w:rsidRDefault="001B28EA" w:rsidP="0061556C">
            <w:pPr>
              <w:spacing w:after="0" w:line="240" w:lineRule="auto"/>
              <w:jc w:val="center"/>
              <w:rPr>
                <w:rFonts w:ascii="Arial" w:hAnsi="Arial" w:cs="Arial"/>
                <w:color w:val="000000"/>
                <w:sz w:val="20"/>
                <w:szCs w:val="20"/>
              </w:rPr>
            </w:pPr>
          </w:p>
        </w:tc>
        <w:tc>
          <w:tcPr>
            <w:tcW w:w="3151" w:type="dxa"/>
            <w:tcBorders>
              <w:top w:val="single" w:sz="4" w:space="0" w:color="auto"/>
              <w:left w:val="single" w:sz="4" w:space="0" w:color="auto"/>
              <w:bottom w:val="single" w:sz="4" w:space="0" w:color="auto"/>
              <w:right w:val="single" w:sz="4" w:space="0" w:color="auto"/>
            </w:tcBorders>
            <w:shd w:val="clear" w:color="auto" w:fill="auto"/>
            <w:noWrap/>
            <w:hideMark/>
          </w:tcPr>
          <w:p w:rsidR="00F26B67" w:rsidRPr="00EF3185" w:rsidRDefault="00A826BF" w:rsidP="0061556C">
            <w:pPr>
              <w:spacing w:after="0" w:line="240" w:lineRule="auto"/>
              <w:rPr>
                <w:rFonts w:ascii="Arial" w:hAnsi="Arial" w:cs="Arial"/>
                <w:color w:val="000000"/>
                <w:sz w:val="20"/>
                <w:szCs w:val="20"/>
              </w:rPr>
            </w:pPr>
            <w:r w:rsidRPr="00EF3185">
              <w:rPr>
                <w:rFonts w:ascii="Arial" w:hAnsi="Arial" w:cs="Arial"/>
                <w:color w:val="000000"/>
                <w:sz w:val="20"/>
                <w:szCs w:val="20"/>
              </w:rPr>
              <w:t>Pengiriman Peserta Kegiatan Daerah/Nasional</w:t>
            </w:r>
          </w:p>
        </w:tc>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rsidR="001B28EA"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35.000.000,00</w:t>
            </w:r>
          </w:p>
          <w:p w:rsidR="001B28EA" w:rsidRDefault="001B28EA" w:rsidP="0061556C">
            <w:pPr>
              <w:spacing w:after="0" w:line="240" w:lineRule="auto"/>
              <w:jc w:val="right"/>
              <w:rPr>
                <w:rFonts w:ascii="Arial" w:hAnsi="Arial" w:cs="Arial"/>
                <w:color w:val="000000"/>
                <w:sz w:val="20"/>
                <w:szCs w:val="20"/>
              </w:rPr>
            </w:pPr>
          </w:p>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rsidR="001B28EA"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25.828.000,00</w:t>
            </w:r>
          </w:p>
          <w:p w:rsidR="001B28EA" w:rsidRDefault="001B28EA" w:rsidP="0061556C">
            <w:pPr>
              <w:spacing w:after="0" w:line="240" w:lineRule="auto"/>
              <w:jc w:val="right"/>
              <w:rPr>
                <w:rFonts w:ascii="Arial" w:hAnsi="Arial" w:cs="Arial"/>
                <w:color w:val="000000"/>
                <w:sz w:val="20"/>
                <w:szCs w:val="20"/>
              </w:rPr>
            </w:pPr>
          </w:p>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c>
          <w:tcPr>
            <w:tcW w:w="1774" w:type="dxa"/>
            <w:tcBorders>
              <w:top w:val="single" w:sz="4" w:space="0" w:color="auto"/>
              <w:left w:val="single" w:sz="4" w:space="0" w:color="auto"/>
              <w:bottom w:val="single" w:sz="4" w:space="0" w:color="auto"/>
              <w:right w:val="single" w:sz="4" w:space="0" w:color="auto"/>
            </w:tcBorders>
            <w:shd w:val="clear" w:color="auto" w:fill="auto"/>
            <w:noWrap/>
            <w:hideMark/>
          </w:tcPr>
          <w:p w:rsidR="001B28EA"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9.172.000,00</w:t>
            </w:r>
          </w:p>
          <w:p w:rsidR="001B28EA" w:rsidRDefault="001B28EA" w:rsidP="0061556C">
            <w:pPr>
              <w:spacing w:after="0" w:line="240" w:lineRule="auto"/>
              <w:jc w:val="right"/>
              <w:rPr>
                <w:rFonts w:ascii="Arial" w:hAnsi="Arial" w:cs="Arial"/>
                <w:color w:val="000000"/>
                <w:sz w:val="20"/>
                <w:szCs w:val="20"/>
              </w:rPr>
            </w:pPr>
          </w:p>
          <w:p w:rsidR="00A826BF" w:rsidRPr="00E43C46" w:rsidRDefault="00A826BF" w:rsidP="0061556C">
            <w:pPr>
              <w:spacing w:after="0" w:line="240" w:lineRule="auto"/>
              <w:jc w:val="right"/>
              <w:rPr>
                <w:rFonts w:ascii="Arial" w:hAnsi="Arial" w:cs="Arial"/>
                <w:color w:val="000000"/>
                <w:sz w:val="20"/>
                <w:szCs w:val="20"/>
              </w:rPr>
            </w:pPr>
          </w:p>
        </w:tc>
        <w:tc>
          <w:tcPr>
            <w:tcW w:w="828" w:type="dxa"/>
            <w:tcBorders>
              <w:top w:val="single" w:sz="4" w:space="0" w:color="auto"/>
              <w:left w:val="single" w:sz="4" w:space="0" w:color="auto"/>
              <w:bottom w:val="single" w:sz="4" w:space="0" w:color="auto"/>
              <w:right w:val="single" w:sz="4" w:space="0" w:color="auto"/>
            </w:tcBorders>
            <w:shd w:val="clear" w:color="auto" w:fill="auto"/>
            <w:noWrap/>
            <w:hideMark/>
          </w:tcPr>
          <w:p w:rsidR="001B28EA"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73,79</w:t>
            </w:r>
          </w:p>
          <w:p w:rsidR="001B28EA" w:rsidRDefault="001B28EA" w:rsidP="0061556C">
            <w:pPr>
              <w:spacing w:after="0" w:line="240" w:lineRule="auto"/>
              <w:jc w:val="right"/>
              <w:rPr>
                <w:rFonts w:ascii="Arial" w:hAnsi="Arial" w:cs="Arial"/>
                <w:color w:val="000000"/>
                <w:sz w:val="20"/>
                <w:szCs w:val="20"/>
              </w:rPr>
            </w:pPr>
          </w:p>
          <w:p w:rsidR="001B28EA" w:rsidRDefault="001B28EA" w:rsidP="0061556C">
            <w:pPr>
              <w:spacing w:after="0" w:line="240" w:lineRule="auto"/>
              <w:jc w:val="right"/>
              <w:rPr>
                <w:rFonts w:ascii="Arial" w:hAnsi="Arial" w:cs="Arial"/>
                <w:color w:val="000000"/>
                <w:sz w:val="20"/>
                <w:szCs w:val="20"/>
              </w:rPr>
            </w:pPr>
          </w:p>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r>
      <w:tr w:rsidR="00EF3185" w:rsidRPr="00E43C46" w:rsidTr="00EE188A">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6A6A6"/>
            <w:noWrap/>
          </w:tcPr>
          <w:p w:rsidR="00EF3185" w:rsidRP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lastRenderedPageBreak/>
              <w:t>1</w:t>
            </w:r>
          </w:p>
        </w:tc>
        <w:tc>
          <w:tcPr>
            <w:tcW w:w="3151" w:type="dxa"/>
            <w:tcBorders>
              <w:top w:val="single" w:sz="4" w:space="0" w:color="auto"/>
              <w:left w:val="single" w:sz="4" w:space="0" w:color="auto"/>
              <w:bottom w:val="single" w:sz="4" w:space="0" w:color="auto"/>
              <w:right w:val="single" w:sz="4" w:space="0" w:color="auto"/>
            </w:tcBorders>
            <w:shd w:val="clear" w:color="auto" w:fill="A6A6A6"/>
            <w:noWrap/>
          </w:tcPr>
          <w:p w:rsid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t>2</w:t>
            </w:r>
          </w:p>
          <w:p w:rsidR="00EF3185" w:rsidRPr="00EF3185" w:rsidRDefault="00EF3185" w:rsidP="00EF3185">
            <w:pPr>
              <w:spacing w:after="0" w:line="240" w:lineRule="auto"/>
              <w:jc w:val="center"/>
              <w:rPr>
                <w:rFonts w:ascii="Arial" w:hAnsi="Arial" w:cs="Arial"/>
                <w:b/>
                <w:color w:val="000000"/>
                <w:sz w:val="20"/>
                <w:szCs w:val="20"/>
              </w:rPr>
            </w:pPr>
          </w:p>
        </w:tc>
        <w:tc>
          <w:tcPr>
            <w:tcW w:w="1885" w:type="dxa"/>
            <w:tcBorders>
              <w:top w:val="single" w:sz="4" w:space="0" w:color="auto"/>
              <w:left w:val="single" w:sz="4" w:space="0" w:color="auto"/>
              <w:bottom w:val="single" w:sz="4" w:space="0" w:color="auto"/>
              <w:right w:val="single" w:sz="4" w:space="0" w:color="auto"/>
            </w:tcBorders>
            <w:shd w:val="clear" w:color="auto" w:fill="A6A6A6"/>
            <w:noWrap/>
          </w:tcPr>
          <w:p w:rsidR="00EF3185" w:rsidRP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A6A6A6"/>
            <w:noWrap/>
          </w:tcPr>
          <w:p w:rsidR="00EF3185" w:rsidRP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A6A6A6"/>
            <w:noWrap/>
          </w:tcPr>
          <w:p w:rsidR="00EF3185" w:rsidRP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A6A6A6"/>
            <w:noWrap/>
          </w:tcPr>
          <w:p w:rsidR="00EF3185" w:rsidRPr="00EF3185" w:rsidRDefault="00EF3185" w:rsidP="00EF3185">
            <w:pPr>
              <w:spacing w:after="0" w:line="240" w:lineRule="auto"/>
              <w:jc w:val="center"/>
              <w:rPr>
                <w:rFonts w:ascii="Arial" w:hAnsi="Arial" w:cs="Arial"/>
                <w:b/>
                <w:color w:val="000000"/>
                <w:sz w:val="20"/>
                <w:szCs w:val="20"/>
              </w:rPr>
            </w:pPr>
            <w:r w:rsidRPr="00EF3185">
              <w:rPr>
                <w:rFonts w:ascii="Arial" w:hAnsi="Arial" w:cs="Arial"/>
                <w:b/>
                <w:color w:val="000000"/>
                <w:sz w:val="20"/>
                <w:szCs w:val="20"/>
              </w:rPr>
              <w:t>6</w:t>
            </w:r>
          </w:p>
        </w:tc>
      </w:tr>
      <w:tr w:rsidR="00A826BF"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w:t>
            </w:r>
          </w:p>
        </w:tc>
        <w:tc>
          <w:tcPr>
            <w:tcW w:w="3151" w:type="dxa"/>
            <w:tcBorders>
              <w:top w:val="single" w:sz="4" w:space="0" w:color="auto"/>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Sosial Kemasyarakatan</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1.000.000.000,00 </w:t>
            </w:r>
          </w:p>
        </w:tc>
        <w:tc>
          <w:tcPr>
            <w:tcW w:w="1885"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709.335.000,00 </w:t>
            </w:r>
          </w:p>
        </w:tc>
        <w:tc>
          <w:tcPr>
            <w:tcW w:w="1774"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290.665.000,00 </w:t>
            </w:r>
          </w:p>
        </w:tc>
        <w:tc>
          <w:tcPr>
            <w:tcW w:w="828" w:type="dxa"/>
            <w:tcBorders>
              <w:top w:val="nil"/>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70,93 </w:t>
            </w:r>
          </w:p>
        </w:tc>
      </w:tr>
      <w:tr w:rsidR="00A826BF"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w:t>
            </w:r>
          </w:p>
        </w:tc>
        <w:tc>
          <w:tcPr>
            <w:tcW w:w="3151" w:type="dxa"/>
            <w:tcBorders>
              <w:top w:val="single" w:sz="4" w:space="0" w:color="auto"/>
              <w:left w:val="nil"/>
              <w:bottom w:val="single" w:sz="4" w:space="0" w:color="auto"/>
              <w:right w:val="single" w:sz="4" w:space="0" w:color="auto"/>
            </w:tcBorders>
            <w:shd w:val="clear" w:color="auto" w:fill="auto"/>
            <w:noWrap/>
            <w:hideMark/>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Badan Wakaf</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single" w:sz="4" w:space="0" w:color="auto"/>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24.930.000,00 </w:t>
            </w:r>
          </w:p>
        </w:tc>
        <w:tc>
          <w:tcPr>
            <w:tcW w:w="1774" w:type="dxa"/>
            <w:tcBorders>
              <w:top w:val="single" w:sz="4" w:space="0" w:color="auto"/>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70.000,00 </w:t>
            </w:r>
          </w:p>
        </w:tc>
        <w:tc>
          <w:tcPr>
            <w:tcW w:w="828" w:type="dxa"/>
            <w:tcBorders>
              <w:top w:val="single" w:sz="4" w:space="0" w:color="auto"/>
              <w:left w:val="nil"/>
              <w:bottom w:val="single" w:sz="4" w:space="0" w:color="auto"/>
              <w:right w:val="single" w:sz="4" w:space="0" w:color="auto"/>
            </w:tcBorders>
            <w:shd w:val="clear" w:color="auto" w:fill="auto"/>
            <w:noWrap/>
            <w:hideMark/>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99,72 </w:t>
            </w:r>
          </w:p>
        </w:tc>
      </w:tr>
      <w:tr w:rsidR="00A826BF"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A826BF" w:rsidRPr="00E43C46" w:rsidRDefault="00A826B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A826BF" w:rsidRDefault="00A826B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Pengiriman Peserta Lomba Tingkat Provinsi</w:t>
            </w:r>
          </w:p>
          <w:p w:rsidR="00F26B67" w:rsidRPr="00E43C46" w:rsidRDefault="00F26B67" w:rsidP="0061556C">
            <w:pPr>
              <w:spacing w:after="0" w:line="240" w:lineRule="auto"/>
              <w:rPr>
                <w:rFonts w:ascii="Arial" w:hAnsi="Arial" w:cs="Arial"/>
                <w:color w:val="000000"/>
                <w:sz w:val="20"/>
                <w:szCs w:val="20"/>
              </w:rPr>
            </w:pP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476.720.000,00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23.280.000,00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A826BF" w:rsidRPr="00E43C46" w:rsidRDefault="00A826B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95,34 </w:t>
            </w:r>
          </w:p>
        </w:tc>
      </w:tr>
      <w:tr w:rsidR="00A305D0" w:rsidRPr="00E43C46" w:rsidTr="00D43100">
        <w:trPr>
          <w:trHeight w:val="583"/>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15</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kemitraan pengembangan wawasan kebangsaan</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2.737.000.000,00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1.617.632.600,00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1.119.367.400,00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59,10 </w:t>
            </w:r>
          </w:p>
        </w:tc>
      </w:tr>
      <w:tr w:rsidR="00A305D0" w:rsidRPr="00E43C46" w:rsidTr="00D43100">
        <w:trPr>
          <w:trHeight w:val="583"/>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center"/>
              <w:rPr>
                <w:rFonts w:ascii="Arial" w:hAnsi="Arial" w:cs="Arial"/>
                <w:color w:val="000000"/>
                <w:sz w:val="20"/>
                <w:szCs w:val="20"/>
              </w:rPr>
            </w:pPr>
            <w:r w:rsidRPr="00E43C46">
              <w:rPr>
                <w:rFonts w:ascii="Arial" w:hAnsi="Arial" w:cs="Arial"/>
                <w:color w:val="000000"/>
                <w:sz w:val="20"/>
                <w:szCs w:val="20"/>
              </w:rPr>
              <w:t>16</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rPr>
                <w:rFonts w:ascii="Arial" w:hAnsi="Arial" w:cs="Arial"/>
                <w:color w:val="000000"/>
                <w:sz w:val="20"/>
                <w:szCs w:val="20"/>
              </w:rPr>
            </w:pPr>
            <w:r w:rsidRPr="00E43C46">
              <w:rPr>
                <w:rFonts w:ascii="Arial" w:hAnsi="Arial" w:cs="Arial"/>
                <w:color w:val="000000"/>
                <w:sz w:val="20"/>
                <w:szCs w:val="20"/>
              </w:rPr>
              <w:t>Manasik Haji</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148.520.000,00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1.480.000,00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A305D0" w:rsidRPr="00E43C46" w:rsidRDefault="00A305D0" w:rsidP="0099272F">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99,01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Penyelenggaraan MHQ, MTQ dan STQ tingkat Kabupaten</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249.126.000,00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874.000,00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99,65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Pengiriman MHQ Pesantren, MTQ Pelajar dan STQ ke Tingkat Propinsi</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65.934.750,00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9.065.250,00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87,91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Pemberangkatan dan Pemulangan Haji</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637.979.750,00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12.020.250,00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98,15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Tarawih Keliling dan Sholat Wajib Berjamaah Keliling</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424.112.100,00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25.887.900,00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94,25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21</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Kegiatan LPTQ</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22</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TPQ</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23</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Hibah</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16.960.000,00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8.040.000,00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67,84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24</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Pendidikan Hafidz Al-Quran</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1.062.000.000,00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1.062.000.000,00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25</w:t>
            </w:r>
          </w:p>
        </w:tc>
        <w:tc>
          <w:tcPr>
            <w:tcW w:w="3151"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Pelayanan dan Rehabilitasi Kesejahteraan Sosial</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2.465.000.000,00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2.374.233.200,00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90.766.800,00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96,32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26</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Paket Sembako kepada Fakir Miskin</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346.500.000,00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99,00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27</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Monitoring dan Evaluasi Harga Barang Kepokmas dan Barang Strategis</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28</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Pasar Murah Menyambut Hari Raya Idul Fitri</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289.600.000,00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400.000,00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99,86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29</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Penyelenggaraan Kegiatan Sosial Daerah</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1.669.474.200,00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80.525.800,00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95,40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30</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Pendirian Tempat Ibadah</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49.685.000,00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315.000,00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99,37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31</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Koordinasi Kegiatan Sosial Kabupaten Karanganyar</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18.974.000,00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6.026.000,00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75,90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32</w:t>
            </w:r>
          </w:p>
        </w:tc>
        <w:tc>
          <w:tcPr>
            <w:tcW w:w="3151"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penataan penguasaan, pemilikan, penggunaan dan pemanfaatan tanah</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1.350.334.000,00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1.016.835.464,00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333.498.536,00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75,30 </w:t>
            </w:r>
          </w:p>
        </w:tc>
      </w:tr>
      <w:tr w:rsidR="00A305D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33</w:t>
            </w:r>
          </w:p>
        </w:tc>
        <w:tc>
          <w:tcPr>
            <w:tcW w:w="3151" w:type="dxa"/>
            <w:tcBorders>
              <w:top w:val="nil"/>
              <w:left w:val="nil"/>
              <w:bottom w:val="single" w:sz="4" w:space="0" w:color="auto"/>
              <w:right w:val="single" w:sz="4" w:space="0" w:color="auto"/>
            </w:tcBorders>
            <w:shd w:val="clear" w:color="auto" w:fill="auto"/>
            <w:noWrap/>
            <w:hideMark/>
          </w:tcPr>
          <w:p w:rsidR="00A305D0" w:rsidRDefault="00A305D0" w:rsidP="0061556C">
            <w:pPr>
              <w:spacing w:after="0" w:line="240" w:lineRule="auto"/>
              <w:rPr>
                <w:rFonts w:ascii="Arial" w:hAnsi="Arial" w:cs="Arial"/>
                <w:color w:val="000000"/>
                <w:sz w:val="20"/>
                <w:szCs w:val="20"/>
              </w:rPr>
            </w:pPr>
            <w:r w:rsidRPr="00E43C46">
              <w:rPr>
                <w:rFonts w:ascii="Arial" w:hAnsi="Arial" w:cs="Arial"/>
                <w:color w:val="000000"/>
                <w:sz w:val="20"/>
                <w:szCs w:val="20"/>
              </w:rPr>
              <w:t>Pensertifikatan dan inventarisasi Tanah</w:t>
            </w:r>
          </w:p>
          <w:p w:rsidR="00A305D0" w:rsidRPr="00E43C46" w:rsidRDefault="00A305D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403.601.000,00 </w:t>
            </w:r>
          </w:p>
        </w:tc>
        <w:tc>
          <w:tcPr>
            <w:tcW w:w="1885"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303.595.000,00 </w:t>
            </w:r>
          </w:p>
        </w:tc>
        <w:tc>
          <w:tcPr>
            <w:tcW w:w="1774"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100.006.000,00 </w:t>
            </w:r>
          </w:p>
        </w:tc>
        <w:tc>
          <w:tcPr>
            <w:tcW w:w="828" w:type="dxa"/>
            <w:tcBorders>
              <w:top w:val="nil"/>
              <w:left w:val="nil"/>
              <w:bottom w:val="single" w:sz="4" w:space="0" w:color="auto"/>
              <w:right w:val="single" w:sz="4" w:space="0" w:color="auto"/>
            </w:tcBorders>
            <w:shd w:val="clear" w:color="auto" w:fill="auto"/>
            <w:noWrap/>
            <w:hideMark/>
          </w:tcPr>
          <w:p w:rsidR="00A305D0" w:rsidRPr="00E43C46" w:rsidRDefault="00A305D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75,22 </w:t>
            </w:r>
          </w:p>
        </w:tc>
      </w:tr>
      <w:tr w:rsidR="0009408F" w:rsidRPr="00E43C46" w:rsidTr="0009408F">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09408F" w:rsidRPr="00E43C46" w:rsidRDefault="0009408F"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34</w:t>
            </w:r>
          </w:p>
        </w:tc>
        <w:tc>
          <w:tcPr>
            <w:tcW w:w="3151" w:type="dxa"/>
            <w:tcBorders>
              <w:top w:val="nil"/>
              <w:left w:val="nil"/>
              <w:bottom w:val="single" w:sz="4" w:space="0" w:color="auto"/>
              <w:right w:val="single" w:sz="4" w:space="0" w:color="auto"/>
            </w:tcBorders>
            <w:shd w:val="clear" w:color="auto" w:fill="auto"/>
            <w:noWrap/>
          </w:tcPr>
          <w:p w:rsidR="0009408F" w:rsidRDefault="0009408F" w:rsidP="00EE188A">
            <w:pPr>
              <w:spacing w:after="0" w:line="240" w:lineRule="auto"/>
              <w:rPr>
                <w:rFonts w:ascii="Arial" w:hAnsi="Arial" w:cs="Arial"/>
                <w:color w:val="000000"/>
                <w:sz w:val="20"/>
                <w:szCs w:val="20"/>
              </w:rPr>
            </w:pPr>
            <w:r w:rsidRPr="00E43C46">
              <w:rPr>
                <w:rFonts w:ascii="Arial" w:hAnsi="Arial" w:cs="Arial"/>
                <w:color w:val="000000"/>
                <w:sz w:val="20"/>
                <w:szCs w:val="20"/>
              </w:rPr>
              <w:t>Penanaman rupa bumi Kabupaten Karanganyar</w:t>
            </w:r>
          </w:p>
          <w:p w:rsidR="0009408F" w:rsidRPr="00E43C46" w:rsidRDefault="0009408F"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09408F" w:rsidRPr="00E43C46" w:rsidRDefault="0009408F"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38.375.000,00 </w:t>
            </w:r>
          </w:p>
        </w:tc>
        <w:tc>
          <w:tcPr>
            <w:tcW w:w="1885" w:type="dxa"/>
            <w:tcBorders>
              <w:top w:val="nil"/>
              <w:left w:val="nil"/>
              <w:bottom w:val="single" w:sz="4" w:space="0" w:color="auto"/>
              <w:right w:val="single" w:sz="4" w:space="0" w:color="auto"/>
            </w:tcBorders>
            <w:shd w:val="clear" w:color="auto" w:fill="auto"/>
            <w:noWrap/>
          </w:tcPr>
          <w:p w:rsidR="0009408F" w:rsidRPr="00E43C46" w:rsidRDefault="0009408F"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36.797.250,00 </w:t>
            </w:r>
          </w:p>
        </w:tc>
        <w:tc>
          <w:tcPr>
            <w:tcW w:w="1774" w:type="dxa"/>
            <w:tcBorders>
              <w:top w:val="nil"/>
              <w:left w:val="nil"/>
              <w:bottom w:val="single" w:sz="4" w:space="0" w:color="auto"/>
              <w:right w:val="single" w:sz="4" w:space="0" w:color="auto"/>
            </w:tcBorders>
            <w:shd w:val="clear" w:color="auto" w:fill="auto"/>
            <w:noWrap/>
          </w:tcPr>
          <w:p w:rsidR="0009408F" w:rsidRPr="00E43C46" w:rsidRDefault="0009408F"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1.577.750,00 </w:t>
            </w:r>
          </w:p>
        </w:tc>
        <w:tc>
          <w:tcPr>
            <w:tcW w:w="828" w:type="dxa"/>
            <w:tcBorders>
              <w:top w:val="nil"/>
              <w:left w:val="nil"/>
              <w:bottom w:val="single" w:sz="4" w:space="0" w:color="auto"/>
              <w:right w:val="single" w:sz="4" w:space="0" w:color="auto"/>
            </w:tcBorders>
            <w:shd w:val="clear" w:color="auto" w:fill="auto"/>
            <w:noWrap/>
          </w:tcPr>
          <w:p w:rsidR="0009408F" w:rsidRPr="00E43C46" w:rsidRDefault="0009408F"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95,89 </w:t>
            </w:r>
          </w:p>
        </w:tc>
      </w:tr>
      <w:tr w:rsidR="0009408F" w:rsidRPr="00E43C46" w:rsidTr="00EE188A">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6A6A6"/>
            <w:noWrap/>
          </w:tcPr>
          <w:p w:rsidR="0009408F"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lastRenderedPageBreak/>
              <w:t>1</w:t>
            </w:r>
          </w:p>
          <w:p w:rsidR="0009408F" w:rsidRPr="00447519" w:rsidRDefault="0009408F" w:rsidP="00447519">
            <w:pPr>
              <w:spacing w:after="0" w:line="240" w:lineRule="auto"/>
              <w:jc w:val="center"/>
              <w:rPr>
                <w:rFonts w:ascii="Arial" w:hAnsi="Arial" w:cs="Arial"/>
                <w:b/>
                <w:color w:val="000000"/>
                <w:sz w:val="20"/>
                <w:szCs w:val="20"/>
              </w:rPr>
            </w:pPr>
          </w:p>
        </w:tc>
        <w:tc>
          <w:tcPr>
            <w:tcW w:w="3151" w:type="dxa"/>
            <w:tcBorders>
              <w:top w:val="single" w:sz="4" w:space="0" w:color="auto"/>
              <w:left w:val="nil"/>
              <w:bottom w:val="single" w:sz="4" w:space="0" w:color="auto"/>
              <w:right w:val="single" w:sz="4" w:space="0" w:color="auto"/>
            </w:tcBorders>
            <w:shd w:val="clear" w:color="auto" w:fill="A6A6A6"/>
            <w:noWrap/>
          </w:tcPr>
          <w:p w:rsidR="0009408F" w:rsidRPr="00447519"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A6A6A6"/>
            <w:noWrap/>
          </w:tcPr>
          <w:p w:rsidR="0009408F" w:rsidRPr="00447519"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A6A6A6"/>
            <w:noWrap/>
          </w:tcPr>
          <w:p w:rsidR="0009408F" w:rsidRPr="00447519"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A6A6A6"/>
            <w:noWrap/>
          </w:tcPr>
          <w:p w:rsidR="0009408F" w:rsidRPr="00447519"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A6A6A6"/>
            <w:noWrap/>
          </w:tcPr>
          <w:p w:rsidR="0009408F" w:rsidRPr="00447519" w:rsidRDefault="0009408F" w:rsidP="00447519">
            <w:pPr>
              <w:spacing w:after="0" w:line="240" w:lineRule="auto"/>
              <w:jc w:val="center"/>
              <w:rPr>
                <w:rFonts w:ascii="Arial" w:hAnsi="Arial" w:cs="Arial"/>
                <w:b/>
                <w:color w:val="000000"/>
                <w:sz w:val="20"/>
                <w:szCs w:val="20"/>
              </w:rPr>
            </w:pPr>
            <w:r w:rsidRPr="00447519">
              <w:rPr>
                <w:rFonts w:ascii="Arial" w:hAnsi="Arial" w:cs="Arial"/>
                <w:b/>
                <w:color w:val="000000"/>
                <w:sz w:val="20"/>
                <w:szCs w:val="20"/>
              </w:rPr>
              <w:t>6</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35</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Penyelesaian permasalahan pertanahan</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84.858.000,00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79.013.014,00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5.844.986,00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93,11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36</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Tanah Untuk Kepentingan Umum</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173.500.000,00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23.500.000,00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13,54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37</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Pensertifikatan Tanah Kas Desa Tahap I</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20.500.000,00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4.500.000,00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82,00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38</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Appraisal untuk tanah Pemerintah Kabupaten</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225.000.000,00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172.930.200,00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52.069.800,00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76,86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39</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Pertanahan</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380.500.000,00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19.500.000,00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95,13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40</w:t>
            </w:r>
          </w:p>
        </w:tc>
        <w:tc>
          <w:tcPr>
            <w:tcW w:w="3151"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Rehabilitasi dan Pemulihan Cadangan Sumber Daya Alam</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21.980.000,00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3.020.000,00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87,92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41</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Data Informasi Sumber Daya Alam</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42</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Kesekretariatan Gerakan Nasional Kemitraan Penyelamatan Air</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21.980.000,00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3.020.000,00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87,92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43</w:t>
            </w:r>
          </w:p>
        </w:tc>
        <w:tc>
          <w:tcPr>
            <w:tcW w:w="3151"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kapasitas aparatur pemerintah desa</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645.500.000,00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618.890.250,00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26.609.750,00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95,88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44</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Pengisian Kekosongan Formasi Jabatan Perangkat Desa se-Kabupaten Karanganyar</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29.715.300,00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284.700,00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99,05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45</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Pembekalan Perangkat Desa Baru</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28.515.000,00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1.485.000,00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95,05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46</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Sosialisasi Produk Hukum Penyelenggaraan Pemerintahan Desa</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19.550.000,00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450.000,00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97,75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47</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Bimbingan Teknis Perencanaan Pembangunan Desa</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43.675.000,00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6.325.000,00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87,35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48</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Pembekalan Anggota BPD</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49</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Bimbingan Teknis Pengelolaan Aset Desa</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232.686.100,00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17.313.900,00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93,07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50</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Pilkades</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265.500.000,00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264.748.850,00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751.150,00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99,72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51</w:t>
            </w:r>
          </w:p>
        </w:tc>
        <w:tc>
          <w:tcPr>
            <w:tcW w:w="3151"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Penyelengggaraan Pemdes/ Kelurahan</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854.785.000,00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786.475.806,00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68.309.194,00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92,01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52</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Monitoring, Evaluasi Penyelenggaraan Pemerintahan Desa</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31.731.500,00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3.268.500,00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90,66 </w:t>
            </w:r>
          </w:p>
        </w:tc>
      </w:tr>
      <w:tr w:rsidR="0009408F"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53</w:t>
            </w:r>
          </w:p>
        </w:tc>
        <w:tc>
          <w:tcPr>
            <w:tcW w:w="3151" w:type="dxa"/>
            <w:tcBorders>
              <w:top w:val="nil"/>
              <w:left w:val="nil"/>
              <w:bottom w:val="single" w:sz="4" w:space="0" w:color="auto"/>
              <w:right w:val="single" w:sz="4" w:space="0" w:color="auto"/>
            </w:tcBorders>
            <w:shd w:val="clear" w:color="auto" w:fill="auto"/>
            <w:noWrap/>
            <w:hideMark/>
          </w:tcPr>
          <w:p w:rsidR="0009408F"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Rakor Bidang Pemerintahan Desa/Kelurahan dan Peningkatan Penyelenggaraan Pemerintahan Desa</w:t>
            </w:r>
          </w:p>
          <w:p w:rsidR="0009408F" w:rsidRPr="00E43C46" w:rsidRDefault="0009408F"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49.686.556,00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313.444,00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99,37 </w:t>
            </w:r>
          </w:p>
        </w:tc>
      </w:tr>
      <w:tr w:rsidR="0009408F" w:rsidRPr="00E43C46" w:rsidTr="0081314E">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54</w:t>
            </w:r>
          </w:p>
        </w:tc>
        <w:tc>
          <w:tcPr>
            <w:tcW w:w="3151"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Peraturan Bupati Tentang Pemerintahan Desa</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 </w:t>
            </w:r>
          </w:p>
        </w:tc>
        <w:tc>
          <w:tcPr>
            <w:tcW w:w="1885"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 </w:t>
            </w:r>
          </w:p>
        </w:tc>
        <w:tc>
          <w:tcPr>
            <w:tcW w:w="1774"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09408F" w:rsidRPr="00E43C46" w:rsidRDefault="0009408F"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8F17ED" w:rsidRPr="00E43C46" w:rsidTr="008F17ED">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8F17ED" w:rsidRPr="00E43C46" w:rsidRDefault="008F17ED"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55</w:t>
            </w:r>
          </w:p>
        </w:tc>
        <w:tc>
          <w:tcPr>
            <w:tcW w:w="3151" w:type="dxa"/>
            <w:tcBorders>
              <w:top w:val="nil"/>
              <w:left w:val="nil"/>
              <w:bottom w:val="single" w:sz="4" w:space="0" w:color="auto"/>
              <w:right w:val="single" w:sz="4" w:space="0" w:color="auto"/>
            </w:tcBorders>
            <w:shd w:val="clear" w:color="auto" w:fill="auto"/>
            <w:noWrap/>
          </w:tcPr>
          <w:p w:rsidR="008F17ED" w:rsidRDefault="008F17ED" w:rsidP="00EE188A">
            <w:pPr>
              <w:spacing w:after="0" w:line="240" w:lineRule="auto"/>
              <w:rPr>
                <w:rFonts w:ascii="Arial" w:hAnsi="Arial" w:cs="Arial"/>
                <w:color w:val="000000"/>
                <w:sz w:val="20"/>
                <w:szCs w:val="20"/>
              </w:rPr>
            </w:pPr>
            <w:r w:rsidRPr="00E43C46">
              <w:rPr>
                <w:rFonts w:ascii="Arial" w:hAnsi="Arial" w:cs="Arial"/>
                <w:color w:val="000000"/>
                <w:sz w:val="20"/>
                <w:szCs w:val="20"/>
              </w:rPr>
              <w:t>Fasilitasi Alih Fungsi dan Mutasi Tanah Kas Desa</w:t>
            </w:r>
          </w:p>
          <w:p w:rsidR="008F17ED" w:rsidRPr="00E43C46" w:rsidRDefault="008F17ED"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8F17ED" w:rsidRPr="00E43C46" w:rsidRDefault="008F17ED"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130.000.000,00 </w:t>
            </w:r>
          </w:p>
        </w:tc>
        <w:tc>
          <w:tcPr>
            <w:tcW w:w="1885" w:type="dxa"/>
            <w:tcBorders>
              <w:top w:val="nil"/>
              <w:left w:val="nil"/>
              <w:bottom w:val="single" w:sz="4" w:space="0" w:color="auto"/>
              <w:right w:val="single" w:sz="4" w:space="0" w:color="auto"/>
            </w:tcBorders>
            <w:shd w:val="clear" w:color="auto" w:fill="auto"/>
            <w:noWrap/>
          </w:tcPr>
          <w:p w:rsidR="008F17ED" w:rsidRPr="00E43C46" w:rsidRDefault="008F17ED"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92.689.050,00 </w:t>
            </w:r>
          </w:p>
        </w:tc>
        <w:tc>
          <w:tcPr>
            <w:tcW w:w="1774" w:type="dxa"/>
            <w:tcBorders>
              <w:top w:val="nil"/>
              <w:left w:val="nil"/>
              <w:bottom w:val="single" w:sz="4" w:space="0" w:color="auto"/>
              <w:right w:val="single" w:sz="4" w:space="0" w:color="auto"/>
            </w:tcBorders>
            <w:shd w:val="clear" w:color="auto" w:fill="auto"/>
            <w:noWrap/>
          </w:tcPr>
          <w:p w:rsidR="008F17ED" w:rsidRPr="00E43C46" w:rsidRDefault="008F17ED"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37.310.950,00 </w:t>
            </w:r>
          </w:p>
        </w:tc>
        <w:tc>
          <w:tcPr>
            <w:tcW w:w="828" w:type="dxa"/>
            <w:tcBorders>
              <w:top w:val="nil"/>
              <w:left w:val="nil"/>
              <w:bottom w:val="single" w:sz="4" w:space="0" w:color="auto"/>
              <w:right w:val="single" w:sz="4" w:space="0" w:color="auto"/>
            </w:tcBorders>
            <w:shd w:val="clear" w:color="auto" w:fill="auto"/>
            <w:noWrap/>
          </w:tcPr>
          <w:p w:rsidR="008F17ED" w:rsidRPr="00E43C46" w:rsidRDefault="008F17ED"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71,30 </w:t>
            </w:r>
          </w:p>
        </w:tc>
      </w:tr>
      <w:tr w:rsidR="008F17ED" w:rsidRPr="00E43C46" w:rsidTr="00EE188A">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Pr="00E43C46"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lastRenderedPageBreak/>
              <w:t>1</w:t>
            </w:r>
          </w:p>
        </w:tc>
        <w:tc>
          <w:tcPr>
            <w:tcW w:w="3151"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Pr="00E43C46"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2</w:t>
            </w:r>
          </w:p>
        </w:tc>
        <w:tc>
          <w:tcPr>
            <w:tcW w:w="1885"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Pr="00E43C46"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3</w:t>
            </w:r>
          </w:p>
        </w:tc>
        <w:tc>
          <w:tcPr>
            <w:tcW w:w="1885"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Pr="00E43C46"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4</w:t>
            </w:r>
          </w:p>
        </w:tc>
        <w:tc>
          <w:tcPr>
            <w:tcW w:w="1774"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Pr="00E43C46"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5</w:t>
            </w:r>
          </w:p>
        </w:tc>
        <w:tc>
          <w:tcPr>
            <w:tcW w:w="828"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8F17ED" w:rsidRDefault="008F17ED" w:rsidP="0099272F">
            <w:pPr>
              <w:spacing w:after="0" w:line="240" w:lineRule="auto"/>
              <w:jc w:val="center"/>
              <w:rPr>
                <w:rFonts w:ascii="Arial" w:hAnsi="Arial" w:cs="Arial"/>
                <w:b/>
                <w:bCs/>
                <w:color w:val="000000"/>
                <w:sz w:val="20"/>
                <w:szCs w:val="20"/>
              </w:rPr>
            </w:pPr>
          </w:p>
          <w:p w:rsidR="008F17ED" w:rsidRDefault="008F17ED" w:rsidP="0099272F">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6</w:t>
            </w:r>
          </w:p>
          <w:p w:rsidR="008F17ED" w:rsidRPr="00E43C46" w:rsidRDefault="008F17ED" w:rsidP="0099272F">
            <w:pPr>
              <w:spacing w:after="0" w:line="240" w:lineRule="auto"/>
              <w:jc w:val="center"/>
              <w:rPr>
                <w:rFonts w:ascii="Arial" w:hAnsi="Arial" w:cs="Arial"/>
                <w:b/>
                <w:bCs/>
                <w:color w:val="000000"/>
                <w:sz w:val="20"/>
                <w:szCs w:val="20"/>
              </w:rPr>
            </w:pPr>
          </w:p>
        </w:tc>
      </w:tr>
      <w:tr w:rsidR="008F17ED" w:rsidRPr="00E43C46" w:rsidTr="008F17ED">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56</w:t>
            </w:r>
          </w:p>
        </w:tc>
        <w:tc>
          <w:tcPr>
            <w:tcW w:w="3151" w:type="dxa"/>
            <w:tcBorders>
              <w:top w:val="single" w:sz="4" w:space="0" w:color="auto"/>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Bantuan Keuangan Untuk Sarana dan Prasarana Desa</w:t>
            </w:r>
          </w:p>
        </w:tc>
        <w:tc>
          <w:tcPr>
            <w:tcW w:w="1885" w:type="dxa"/>
            <w:tcBorders>
              <w:top w:val="single" w:sz="4" w:space="0" w:color="auto"/>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99.785.000,00 </w:t>
            </w:r>
          </w:p>
        </w:tc>
        <w:tc>
          <w:tcPr>
            <w:tcW w:w="1885" w:type="dxa"/>
            <w:tcBorders>
              <w:top w:val="single" w:sz="4" w:space="0" w:color="auto"/>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90.389.100,00 </w:t>
            </w:r>
          </w:p>
        </w:tc>
        <w:tc>
          <w:tcPr>
            <w:tcW w:w="1774" w:type="dxa"/>
            <w:tcBorders>
              <w:top w:val="single" w:sz="4" w:space="0" w:color="auto"/>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9.395.900,00 </w:t>
            </w:r>
          </w:p>
        </w:tc>
        <w:tc>
          <w:tcPr>
            <w:tcW w:w="828" w:type="dxa"/>
            <w:tcBorders>
              <w:top w:val="single" w:sz="4" w:space="0" w:color="auto"/>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90,58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57</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Klarifikasi Peraturan di Desa</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23.466.000,00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6.534.000,00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78,22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58</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Inventarisasi Aset Desa</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97.640.000,00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2.360.000,00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97,64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59</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Pengelolaan Aset Desa</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42.033.600,00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7.966.400,00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84,07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60</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Pembekalan Kepala Desa Baru</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259.190.000,00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810.000,00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99,69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61</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Pengelolaan Aplikasi SIMADES</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79.650.000,00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99,56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62</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Pengembangan Kewirausahaan dan Keunggulan Kompetitif Usaha Kecil Menengah</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110.000.000,00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109.722.292,00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277.708,00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99,75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63</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UMKM, Pengrajin, dan Dekranasda</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99.723.792,00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276.208,00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99,72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64</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Sistem Informasi Kredit (SIKP) Pendukung Program KUR</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9.998.500,00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99,99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65</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Pengembangan Sistem Pendukung Usaha Bagi Usaha Mikro Kecil Menengah</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700.000.000,00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665.839.564,00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34.160.436,00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95,12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66</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Kegiatan Kesekretariatan Dana Bagi Hasil Cukai Tembakau (DBHCHT)</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175.000.000,00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148.331.064,00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26.668.936,00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84,76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67</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Sosialisasi Dana Bagi Hasil Cukai Hasil Tembakau</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47.220.000,00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2.780.000,00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94,44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68</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Penagihan Eks Pinjaman Perguliran/Perkuatan Modal Petani dan UMKM</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69</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Lembaga Keuangan Mikro</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70</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UMKM dan Pengrajin</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258.328.425,00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1.671.575,00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99,36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71</w:t>
            </w:r>
          </w:p>
        </w:tc>
        <w:tc>
          <w:tcPr>
            <w:tcW w:w="3151"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Pameran Bagi UMKM (DBHCHT)</w:t>
            </w:r>
          </w:p>
          <w:p w:rsidR="008F17ED" w:rsidRPr="00E43C46" w:rsidRDefault="008F17ED"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190.000.000,00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188.852.975,00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1.147.025,00 </w:t>
            </w:r>
          </w:p>
        </w:tc>
        <w:tc>
          <w:tcPr>
            <w:tcW w:w="828" w:type="dxa"/>
            <w:tcBorders>
              <w:top w:val="nil"/>
              <w:left w:val="nil"/>
              <w:bottom w:val="single" w:sz="4" w:space="0" w:color="auto"/>
              <w:right w:val="single" w:sz="4" w:space="0" w:color="auto"/>
            </w:tcBorders>
            <w:shd w:val="clear" w:color="auto" w:fill="auto"/>
            <w:noWrap/>
            <w:hideMark/>
          </w:tcPr>
          <w:p w:rsidR="008F17ED"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99,40 </w:t>
            </w:r>
          </w:p>
          <w:p w:rsidR="008F17ED" w:rsidRPr="00E43C46" w:rsidRDefault="008F17ED" w:rsidP="0061556C">
            <w:pPr>
              <w:spacing w:after="0" w:line="240" w:lineRule="auto"/>
              <w:jc w:val="right"/>
              <w:rPr>
                <w:rFonts w:ascii="Arial" w:hAnsi="Arial" w:cs="Arial"/>
                <w:color w:val="000000"/>
                <w:sz w:val="20"/>
                <w:szCs w:val="20"/>
              </w:rPr>
            </w:pP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72</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Tim Percepatan Akses Keuangan Daerah (TPKAD)</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23.107.100,00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1.892.900,00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92,43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73</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Iklim Investasi dan Realisasi Investasi</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75.000.000,00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74.660.000,00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340.000,00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99,55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74</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Promosi Potensi dan Produk Unggulan Kabupaten Karanganyar</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8F17ED"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75</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Kualitas SDM BUMD</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8F17ED" w:rsidRPr="00E43C46" w:rsidTr="00FE155B">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76</w:t>
            </w:r>
          </w:p>
        </w:tc>
        <w:tc>
          <w:tcPr>
            <w:tcW w:w="3151"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Buku Profil BUMD Kabupaten Karanganyar</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8F17ED" w:rsidRPr="00E43C46" w:rsidRDefault="008F17ED"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FE155B">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77</w:t>
            </w:r>
          </w:p>
        </w:tc>
        <w:tc>
          <w:tcPr>
            <w:tcW w:w="3151" w:type="dxa"/>
            <w:tcBorders>
              <w:top w:val="nil"/>
              <w:left w:val="nil"/>
              <w:bottom w:val="single" w:sz="4" w:space="0" w:color="auto"/>
              <w:right w:val="single" w:sz="4" w:space="0" w:color="auto"/>
            </w:tcBorders>
            <w:shd w:val="clear" w:color="auto" w:fill="auto"/>
            <w:noWrap/>
          </w:tcPr>
          <w:p w:rsidR="004D07A6" w:rsidRDefault="004D07A6" w:rsidP="00EE188A">
            <w:pPr>
              <w:spacing w:after="0" w:line="240" w:lineRule="auto"/>
              <w:rPr>
                <w:rFonts w:ascii="Arial" w:hAnsi="Arial" w:cs="Arial"/>
                <w:color w:val="000000"/>
                <w:sz w:val="20"/>
                <w:szCs w:val="20"/>
              </w:rPr>
            </w:pPr>
            <w:r w:rsidRPr="00E43C46">
              <w:rPr>
                <w:rFonts w:ascii="Arial" w:hAnsi="Arial" w:cs="Arial"/>
                <w:color w:val="000000"/>
                <w:sz w:val="20"/>
                <w:szCs w:val="20"/>
              </w:rPr>
              <w:t>Monitoring dan Evaluasi BUMD</w:t>
            </w:r>
          </w:p>
          <w:p w:rsidR="004D07A6" w:rsidRPr="00E43C46" w:rsidRDefault="004D07A6"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49.660.000,00 </w:t>
            </w:r>
          </w:p>
        </w:tc>
        <w:tc>
          <w:tcPr>
            <w:tcW w:w="1774"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340.000,00 </w:t>
            </w:r>
          </w:p>
        </w:tc>
        <w:tc>
          <w:tcPr>
            <w:tcW w:w="828"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99,32 </w:t>
            </w:r>
          </w:p>
        </w:tc>
      </w:tr>
      <w:tr w:rsidR="004D07A6" w:rsidRPr="00E43C46" w:rsidTr="00FE155B">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p>
        </w:tc>
        <w:tc>
          <w:tcPr>
            <w:tcW w:w="3151"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p>
        </w:tc>
        <w:tc>
          <w:tcPr>
            <w:tcW w:w="1774"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p>
        </w:tc>
        <w:tc>
          <w:tcPr>
            <w:tcW w:w="828"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p>
        </w:tc>
      </w:tr>
      <w:tr w:rsidR="004D07A6" w:rsidRPr="00E43C46" w:rsidTr="00DC5442">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lastRenderedPageBreak/>
              <w:t>1</w:t>
            </w:r>
          </w:p>
          <w:p w:rsidR="004D07A6" w:rsidRPr="00A84254" w:rsidRDefault="004D07A6" w:rsidP="003A182E">
            <w:pPr>
              <w:spacing w:after="0" w:line="240" w:lineRule="auto"/>
              <w:jc w:val="center"/>
              <w:rPr>
                <w:rFonts w:ascii="Arial" w:hAnsi="Arial" w:cs="Arial"/>
                <w:b/>
                <w:color w:val="000000"/>
                <w:sz w:val="20"/>
                <w:szCs w:val="20"/>
              </w:rPr>
            </w:pPr>
          </w:p>
        </w:tc>
        <w:tc>
          <w:tcPr>
            <w:tcW w:w="3151" w:type="dxa"/>
            <w:tcBorders>
              <w:top w:val="single" w:sz="4" w:space="0" w:color="auto"/>
              <w:left w:val="nil"/>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A6A6A6"/>
            <w:noWrap/>
          </w:tcPr>
          <w:p w:rsidR="004D07A6" w:rsidRPr="00A84254" w:rsidRDefault="004D07A6" w:rsidP="003A182E">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6</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78</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peran serta kepemudaan</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155.000.000,00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153.900.000,00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1.100.000,00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99,29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79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 Pendamping Kegiatan Pramuka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Napak Tilas Perjuangan Pahlawan Joko Songo</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98.900.000,00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1.100.000,00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98,90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HIPRADA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82</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Pembinaan dan Pemasyarakatan Olah Raga</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74.280.000,00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720.000,00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99,04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kesegaran jasmani dan rekreasi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74.280.000,00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720.000,00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99,04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84</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Kesejahteraan Petani</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45.190.000,00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4.810.000,00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90,38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Pemberdayaan P3A/GP3A se Kabupaten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45.190.000,00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4.810.000,00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90,38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86</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pembinaan dan pengawasan bidang pertambangan</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675.000.000,00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632.543.550,00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42.456.450,00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93,71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Pengawasan distribusi LPG 3 Kg</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24.985.000,00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Pengawasan distribusi BBM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89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Pangkalan LPG 3 Kg se Kabupaten Karanganyar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607.558.550,00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42.441.450,00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93,47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90</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Pelayanan Administrasi Perkantoran</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6.288.771.000,00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5.744.931.961,00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543.839.039,00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91,35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surat menyurat</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164.999.500,00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komunikasi, sumber daya air dan listrik</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1.138.369.500,00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889.815.155,00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248.554.345,00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78,17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peralatan dan perlengkapan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78.861.000,00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21.139.000,00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78,86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kebersihan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427.137.000,00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407.801.250,00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19.335.750,00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95,47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alat tulis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115.300.000,00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108.354.000,00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6.946.000,00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93,98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barang cetakan dan penggandaan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117.295.500,00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113.759.000,00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3.536.500,00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96,98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makanan dan minuman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1.543.080.000,00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1.500.713.000,00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42.367.000,00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97,25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Rapat-rapat koordinasi dan konsultasi ke dalam/luar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1.458.860.000,00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1.320.646.806,00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138.213.194,00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90,53 </w:t>
            </w:r>
          </w:p>
        </w:tc>
      </w:tr>
      <w:tr w:rsidR="004D07A6" w:rsidRPr="00E43C46" w:rsidTr="007B0486">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99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makanan dan minuman Kepala Daerah dan Wakil</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561.584.000,00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561.584.000,00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7B0486">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100</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rPr>
                <w:rFonts w:ascii="Arial" w:hAnsi="Arial" w:cs="Arial"/>
                <w:color w:val="000000"/>
                <w:sz w:val="20"/>
                <w:szCs w:val="20"/>
              </w:rPr>
            </w:pPr>
            <w:r w:rsidRPr="00E43C46">
              <w:rPr>
                <w:rFonts w:ascii="Arial" w:hAnsi="Arial" w:cs="Arial"/>
                <w:color w:val="000000"/>
                <w:sz w:val="20"/>
                <w:szCs w:val="20"/>
              </w:rPr>
              <w:t>Penyediaan jasa jaminan pemeliharaan kesehatan Kepala Daerah dan Wakil</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44.330.000,00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11.200.000,00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33.130.000,00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25,27 </w:t>
            </w:r>
          </w:p>
        </w:tc>
      </w:tr>
      <w:tr w:rsidR="004D07A6" w:rsidRPr="00E43C46" w:rsidTr="007B0486">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101</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4D07A6" w:rsidRDefault="004D07A6" w:rsidP="00EE188A">
            <w:pPr>
              <w:spacing w:after="0" w:line="240" w:lineRule="auto"/>
              <w:rPr>
                <w:rFonts w:ascii="Arial" w:hAnsi="Arial" w:cs="Arial"/>
                <w:color w:val="000000"/>
                <w:sz w:val="20"/>
                <w:szCs w:val="20"/>
              </w:rPr>
            </w:pPr>
            <w:r w:rsidRPr="00E43C46">
              <w:rPr>
                <w:rFonts w:ascii="Arial" w:hAnsi="Arial" w:cs="Arial"/>
                <w:color w:val="000000"/>
                <w:sz w:val="20"/>
                <w:szCs w:val="20"/>
              </w:rPr>
              <w:t>Penyediaan jasa pemeliharaan pakaian dinas beserta kelengkapannya Kepala Daerah dan Wakil</w:t>
            </w:r>
          </w:p>
          <w:p w:rsidR="004D07A6" w:rsidRPr="00E43C46" w:rsidRDefault="004D07A6" w:rsidP="00EE188A">
            <w:pPr>
              <w:spacing w:after="0" w:line="240" w:lineRule="auto"/>
              <w:rPr>
                <w:rFonts w:ascii="Arial" w:hAnsi="Arial" w:cs="Arial"/>
                <w:color w:val="000000"/>
                <w:sz w:val="20"/>
                <w:szCs w:val="20"/>
              </w:rPr>
            </w:pP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lastRenderedPageBreak/>
              <w:t xml:space="preserve">50.000.000,00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49.980.000,00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99,96 </w:t>
            </w:r>
          </w:p>
        </w:tc>
      </w:tr>
      <w:tr w:rsidR="004D07A6" w:rsidRPr="00E43C46" w:rsidTr="007B0486">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lastRenderedPageBreak/>
              <w:t>1</w:t>
            </w:r>
          </w:p>
          <w:p w:rsidR="004D07A6" w:rsidRPr="00A84254" w:rsidRDefault="004D07A6" w:rsidP="00DC5442">
            <w:pPr>
              <w:spacing w:after="0" w:line="240" w:lineRule="auto"/>
              <w:jc w:val="center"/>
              <w:rPr>
                <w:rFonts w:ascii="Arial" w:hAnsi="Arial" w:cs="Arial"/>
                <w:b/>
                <w:color w:val="000000"/>
                <w:sz w:val="20"/>
                <w:szCs w:val="20"/>
              </w:rPr>
            </w:pPr>
          </w:p>
        </w:tc>
        <w:tc>
          <w:tcPr>
            <w:tcW w:w="3151" w:type="dxa"/>
            <w:tcBorders>
              <w:top w:val="single" w:sz="4" w:space="0" w:color="auto"/>
              <w:left w:val="nil"/>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808080"/>
            <w:noWrap/>
          </w:tcPr>
          <w:p w:rsidR="004D07A6" w:rsidRPr="00A84254" w:rsidRDefault="004D07A6" w:rsidP="00DC5442">
            <w:pPr>
              <w:spacing w:after="0" w:line="240" w:lineRule="auto"/>
              <w:jc w:val="center"/>
              <w:rPr>
                <w:rFonts w:ascii="Arial" w:hAnsi="Arial" w:cs="Arial"/>
                <w:b/>
                <w:color w:val="000000"/>
                <w:sz w:val="20"/>
                <w:szCs w:val="20"/>
              </w:rPr>
            </w:pPr>
            <w:r w:rsidRPr="00A84254">
              <w:rPr>
                <w:rFonts w:ascii="Arial" w:hAnsi="Arial" w:cs="Arial"/>
                <w:b/>
                <w:color w:val="000000"/>
                <w:sz w:val="20"/>
                <w:szCs w:val="20"/>
              </w:rPr>
              <w:t>6</w:t>
            </w:r>
          </w:p>
        </w:tc>
      </w:tr>
      <w:tr w:rsidR="004D07A6" w:rsidRPr="00E43C46" w:rsidTr="004D07A6">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D07A6" w:rsidRPr="00E43C46" w:rsidRDefault="004D07A6" w:rsidP="0061556C">
            <w:pPr>
              <w:spacing w:after="0" w:line="240" w:lineRule="auto"/>
              <w:jc w:val="center"/>
              <w:rPr>
                <w:rFonts w:ascii="Arial" w:hAnsi="Arial" w:cs="Arial"/>
                <w:color w:val="000000"/>
                <w:sz w:val="20"/>
                <w:szCs w:val="20"/>
              </w:rPr>
            </w:pPr>
          </w:p>
        </w:tc>
        <w:tc>
          <w:tcPr>
            <w:tcW w:w="3151" w:type="dxa"/>
            <w:tcBorders>
              <w:top w:val="nil"/>
              <w:left w:val="nil"/>
              <w:bottom w:val="single" w:sz="4" w:space="0" w:color="auto"/>
              <w:right w:val="single" w:sz="4" w:space="0" w:color="auto"/>
            </w:tcBorders>
            <w:shd w:val="clear" w:color="auto" w:fill="auto"/>
            <w:noWrap/>
          </w:tcPr>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61556C">
            <w:pPr>
              <w:spacing w:after="0" w:line="240" w:lineRule="auto"/>
              <w:jc w:val="right"/>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61556C">
            <w:pPr>
              <w:spacing w:after="0" w:line="240" w:lineRule="auto"/>
              <w:jc w:val="right"/>
              <w:rPr>
                <w:rFonts w:ascii="Arial" w:hAnsi="Arial" w:cs="Arial"/>
                <w:color w:val="000000"/>
                <w:sz w:val="20"/>
                <w:szCs w:val="20"/>
              </w:rPr>
            </w:pPr>
          </w:p>
        </w:tc>
        <w:tc>
          <w:tcPr>
            <w:tcW w:w="1774" w:type="dxa"/>
            <w:tcBorders>
              <w:top w:val="nil"/>
              <w:left w:val="nil"/>
              <w:bottom w:val="single" w:sz="4" w:space="0" w:color="auto"/>
              <w:right w:val="single" w:sz="4" w:space="0" w:color="auto"/>
            </w:tcBorders>
            <w:shd w:val="clear" w:color="auto" w:fill="auto"/>
            <w:noWrap/>
          </w:tcPr>
          <w:p w:rsidR="004D07A6" w:rsidRPr="00E43C46" w:rsidRDefault="004D07A6" w:rsidP="0061556C">
            <w:pPr>
              <w:spacing w:after="0" w:line="240" w:lineRule="auto"/>
              <w:jc w:val="right"/>
              <w:rPr>
                <w:rFonts w:ascii="Arial" w:hAnsi="Arial" w:cs="Arial"/>
                <w:color w:val="000000"/>
                <w:sz w:val="20"/>
                <w:szCs w:val="20"/>
              </w:rPr>
            </w:pPr>
          </w:p>
        </w:tc>
        <w:tc>
          <w:tcPr>
            <w:tcW w:w="828" w:type="dxa"/>
            <w:tcBorders>
              <w:top w:val="nil"/>
              <w:left w:val="nil"/>
              <w:bottom w:val="single" w:sz="4" w:space="0" w:color="auto"/>
              <w:right w:val="single" w:sz="4" w:space="0" w:color="auto"/>
            </w:tcBorders>
            <w:shd w:val="clear" w:color="auto" w:fill="auto"/>
            <w:noWrap/>
          </w:tcPr>
          <w:p w:rsidR="004D07A6" w:rsidRPr="00E43C46" w:rsidRDefault="004D07A6" w:rsidP="0061556C">
            <w:pPr>
              <w:spacing w:after="0" w:line="240" w:lineRule="auto"/>
              <w:jc w:val="right"/>
              <w:rPr>
                <w:rFonts w:ascii="Arial" w:hAnsi="Arial" w:cs="Arial"/>
                <w:color w:val="000000"/>
                <w:sz w:val="20"/>
                <w:szCs w:val="20"/>
              </w:rPr>
            </w:pP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Bouqet</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99.950.000,00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Penataan/penyediaan bahan arsip/dokumen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49.999.750,00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jasa kebersihan dan keamanan rumah dinas Kepala Daerah dan Wakil</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357.815.000,00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328.999.500,00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28.815.500,00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91,95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Penyediaan bahan logistik rumah dinas</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58.269.000,00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1.731.000,00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97,12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106</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Sarana dan Prasarana Aparatur</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3.603.594.000,00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3.418.571.107,00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185.022.893,00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94,87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kendaraan dinas/operasional</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760.879.000,00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710.976.184,00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49.902.816,00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93,44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perlengkapan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71.118.750,00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8.881.250,00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88,90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109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peralatan rumah jabatan/dinas</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52.299.572,00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7.700.428,00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87,17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peralatan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53.200.000,00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49.075.000,00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4.125.000,00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92,25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mebeleur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29.625.000,00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2.375.000,00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92,58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 xml:space="preserve">Pemeliharaan </w:t>
            </w:r>
            <w:r>
              <w:rPr>
                <w:rFonts w:ascii="Arial" w:hAnsi="Arial" w:cs="Arial"/>
                <w:color w:val="000000"/>
                <w:sz w:val="20"/>
                <w:szCs w:val="20"/>
              </w:rPr>
              <w:t>computer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56.000.000,00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49.255.000,00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6.745.000,00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87,96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Rehabilitasi sedang/berat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182.335.400,00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7.664.600,00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95,97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Sound System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296.775.000,00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289.113.000,00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7.662.000,00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97,42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Peralatan Studio Bidang Humas dan Protokol</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32.500.000,00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32.500.000,00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perlengkapan rumah jabatan/dinas</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245.550.000,00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4.450.000,00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98,22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perlengkapan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233.620.000,00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31.380.000,00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88,16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peralatan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236.600.000,00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233.440.250,00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3.159.750,00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98,66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119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Komputer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24.500.000,00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24.500.000,00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120</w:t>
            </w:r>
          </w:p>
        </w:tc>
        <w:tc>
          <w:tcPr>
            <w:tcW w:w="3151" w:type="dxa"/>
            <w:tcBorders>
              <w:top w:val="single" w:sz="4" w:space="0" w:color="auto"/>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Peralatan Rumah Tangga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47.075.000,00 </w:t>
            </w:r>
          </w:p>
        </w:tc>
        <w:tc>
          <w:tcPr>
            <w:tcW w:w="1774"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2.925.000,00 </w:t>
            </w:r>
          </w:p>
        </w:tc>
        <w:tc>
          <w:tcPr>
            <w:tcW w:w="828"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94,15 </w:t>
            </w:r>
          </w:p>
        </w:tc>
      </w:tr>
      <w:tr w:rsidR="004D07A6"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rPr>
                <w:rFonts w:ascii="Arial" w:hAnsi="Arial" w:cs="Arial"/>
                <w:color w:val="000000"/>
                <w:sz w:val="20"/>
                <w:szCs w:val="20"/>
              </w:rPr>
            </w:pPr>
            <w:r w:rsidRPr="00E43C46">
              <w:rPr>
                <w:rFonts w:ascii="Arial" w:hAnsi="Arial" w:cs="Arial"/>
                <w:color w:val="000000"/>
                <w:sz w:val="20"/>
                <w:szCs w:val="20"/>
              </w:rPr>
              <w:t>121</w:t>
            </w:r>
          </w:p>
        </w:tc>
        <w:tc>
          <w:tcPr>
            <w:tcW w:w="3151"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rPr>
                <w:rFonts w:ascii="Arial" w:hAnsi="Arial" w:cs="Arial"/>
                <w:color w:val="000000"/>
                <w:sz w:val="20"/>
                <w:szCs w:val="20"/>
              </w:rPr>
            </w:pPr>
            <w:r w:rsidRPr="00E43C46">
              <w:rPr>
                <w:rFonts w:ascii="Arial" w:hAnsi="Arial" w:cs="Arial"/>
                <w:color w:val="000000"/>
                <w:sz w:val="20"/>
                <w:szCs w:val="20"/>
              </w:rPr>
              <w:t>Pemeliharaan Ruti</w:t>
            </w:r>
            <w:r>
              <w:rPr>
                <w:rFonts w:ascii="Arial" w:hAnsi="Arial" w:cs="Arial"/>
                <w:color w:val="000000"/>
                <w:sz w:val="20"/>
                <w:szCs w:val="20"/>
              </w:rPr>
              <w:t>n</w:t>
            </w:r>
            <w:r w:rsidRPr="00E43C46">
              <w:rPr>
                <w:rFonts w:ascii="Arial" w:hAnsi="Arial" w:cs="Arial"/>
                <w:color w:val="000000"/>
                <w:sz w:val="20"/>
                <w:szCs w:val="20"/>
              </w:rPr>
              <w:t>/Berkala Sarana Pengolahan dan Penyimpanan Data</w:t>
            </w:r>
          </w:p>
          <w:p w:rsidR="004D07A6" w:rsidRPr="00E43C46" w:rsidRDefault="004D07A6" w:rsidP="00DC5442">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jc w:val="center"/>
              <w:rPr>
                <w:rFonts w:ascii="Arial" w:hAnsi="Arial" w:cs="Arial"/>
                <w:color w:val="000000"/>
                <w:sz w:val="20"/>
                <w:szCs w:val="20"/>
              </w:rPr>
            </w:pPr>
          </w:p>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125.000.000,00</w:t>
            </w:r>
          </w:p>
        </w:tc>
        <w:tc>
          <w:tcPr>
            <w:tcW w:w="1885"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jc w:val="center"/>
              <w:rPr>
                <w:rFonts w:ascii="Arial" w:hAnsi="Arial" w:cs="Arial"/>
                <w:color w:val="000000"/>
                <w:sz w:val="20"/>
                <w:szCs w:val="20"/>
              </w:rPr>
            </w:pPr>
          </w:p>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123.050.000,00</w:t>
            </w:r>
          </w:p>
        </w:tc>
        <w:tc>
          <w:tcPr>
            <w:tcW w:w="1774"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jc w:val="center"/>
              <w:rPr>
                <w:rFonts w:ascii="Arial" w:hAnsi="Arial" w:cs="Arial"/>
                <w:color w:val="000000"/>
                <w:sz w:val="20"/>
                <w:szCs w:val="20"/>
              </w:rPr>
            </w:pPr>
          </w:p>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1.950.000,00</w:t>
            </w:r>
          </w:p>
        </w:tc>
        <w:tc>
          <w:tcPr>
            <w:tcW w:w="828"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jc w:val="center"/>
              <w:rPr>
                <w:rFonts w:ascii="Arial" w:hAnsi="Arial" w:cs="Arial"/>
                <w:color w:val="000000"/>
                <w:sz w:val="20"/>
                <w:szCs w:val="20"/>
              </w:rPr>
            </w:pPr>
          </w:p>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98,44</w:t>
            </w:r>
          </w:p>
        </w:tc>
      </w:tr>
      <w:tr w:rsidR="004D07A6" w:rsidRPr="00E43C46" w:rsidTr="00731196">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DC5442">
            <w:pPr>
              <w:spacing w:after="0" w:line="240" w:lineRule="auto"/>
              <w:jc w:val="center"/>
              <w:rPr>
                <w:rFonts w:ascii="Arial" w:hAnsi="Arial" w:cs="Arial"/>
                <w:color w:val="000000"/>
                <w:sz w:val="20"/>
                <w:szCs w:val="20"/>
              </w:rPr>
            </w:pPr>
            <w:r w:rsidRPr="00E43C46">
              <w:rPr>
                <w:rFonts w:ascii="Arial" w:hAnsi="Arial" w:cs="Arial"/>
                <w:color w:val="000000"/>
                <w:sz w:val="20"/>
                <w:szCs w:val="20"/>
              </w:rPr>
              <w:t>122</w:t>
            </w:r>
          </w:p>
        </w:tc>
        <w:tc>
          <w:tcPr>
            <w:tcW w:w="3151" w:type="dxa"/>
            <w:tcBorders>
              <w:top w:val="single" w:sz="4" w:space="0" w:color="auto"/>
              <w:left w:val="nil"/>
              <w:bottom w:val="single" w:sz="4" w:space="0" w:color="auto"/>
              <w:right w:val="single" w:sz="4" w:space="0" w:color="auto"/>
            </w:tcBorders>
            <w:shd w:val="clear" w:color="auto" w:fill="auto"/>
            <w:noWrap/>
          </w:tcPr>
          <w:p w:rsidR="004D07A6" w:rsidRDefault="004D07A6" w:rsidP="00DC5442">
            <w:pPr>
              <w:spacing w:after="0" w:line="240" w:lineRule="auto"/>
              <w:rPr>
                <w:rFonts w:ascii="Arial" w:hAnsi="Arial" w:cs="Arial"/>
                <w:color w:val="000000"/>
                <w:sz w:val="20"/>
                <w:szCs w:val="20"/>
              </w:rPr>
            </w:pPr>
            <w:r w:rsidRPr="00E43C46">
              <w:rPr>
                <w:rFonts w:ascii="Arial" w:hAnsi="Arial" w:cs="Arial"/>
                <w:color w:val="000000"/>
                <w:sz w:val="20"/>
                <w:szCs w:val="20"/>
              </w:rPr>
              <w:t>Pengadaan Meubelair Rumah Dinas/Jabatan</w:t>
            </w:r>
          </w:p>
          <w:p w:rsidR="004D07A6" w:rsidRPr="00E43C46" w:rsidRDefault="004D07A6" w:rsidP="00DC5442">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200.000.000,00 </w:t>
            </w:r>
          </w:p>
        </w:tc>
        <w:tc>
          <w:tcPr>
            <w:tcW w:w="1885"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197.000.000,00 </w:t>
            </w:r>
          </w:p>
        </w:tc>
        <w:tc>
          <w:tcPr>
            <w:tcW w:w="1774"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 </w:t>
            </w:r>
          </w:p>
        </w:tc>
        <w:tc>
          <w:tcPr>
            <w:tcW w:w="828"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DC5442">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98,50 </w:t>
            </w:r>
          </w:p>
        </w:tc>
      </w:tr>
      <w:tr w:rsidR="004D07A6" w:rsidRPr="00E43C46" w:rsidTr="00731196">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123</w:t>
            </w:r>
          </w:p>
        </w:tc>
        <w:tc>
          <w:tcPr>
            <w:tcW w:w="3151" w:type="dxa"/>
            <w:tcBorders>
              <w:top w:val="single" w:sz="4" w:space="0" w:color="auto"/>
              <w:left w:val="nil"/>
              <w:bottom w:val="single" w:sz="4" w:space="0" w:color="auto"/>
              <w:right w:val="single" w:sz="4" w:space="0" w:color="auto"/>
            </w:tcBorders>
            <w:shd w:val="clear" w:color="auto" w:fill="auto"/>
            <w:noWrap/>
          </w:tcPr>
          <w:p w:rsidR="004D07A6" w:rsidRDefault="004D07A6" w:rsidP="00EE188A">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rumah jabatan</w:t>
            </w:r>
          </w:p>
          <w:p w:rsidR="004D07A6" w:rsidRPr="00E43C46" w:rsidRDefault="004D07A6" w:rsidP="00EE188A">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200.000.000,00 </w:t>
            </w:r>
          </w:p>
        </w:tc>
        <w:tc>
          <w:tcPr>
            <w:tcW w:w="1885"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198.562.500,00 </w:t>
            </w:r>
          </w:p>
        </w:tc>
        <w:tc>
          <w:tcPr>
            <w:tcW w:w="1774"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1.437.500,00 </w:t>
            </w:r>
          </w:p>
        </w:tc>
        <w:tc>
          <w:tcPr>
            <w:tcW w:w="828" w:type="dxa"/>
            <w:tcBorders>
              <w:top w:val="single" w:sz="4" w:space="0" w:color="auto"/>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99,28 </w:t>
            </w:r>
          </w:p>
        </w:tc>
      </w:tr>
      <w:tr w:rsidR="004D07A6" w:rsidRPr="00E43C46" w:rsidTr="00DC5442">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BFBFBF"/>
            <w:noWrap/>
          </w:tcPr>
          <w:p w:rsidR="004D07A6"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lastRenderedPageBreak/>
              <w:t>1</w:t>
            </w:r>
          </w:p>
          <w:p w:rsidR="004D07A6" w:rsidRPr="0081314E" w:rsidRDefault="004D07A6" w:rsidP="0081314E">
            <w:pPr>
              <w:spacing w:after="0" w:line="240" w:lineRule="auto"/>
              <w:jc w:val="center"/>
              <w:rPr>
                <w:rFonts w:ascii="Arial" w:hAnsi="Arial" w:cs="Arial"/>
                <w:b/>
                <w:color w:val="000000"/>
                <w:sz w:val="20"/>
                <w:szCs w:val="20"/>
              </w:rPr>
            </w:pPr>
          </w:p>
        </w:tc>
        <w:tc>
          <w:tcPr>
            <w:tcW w:w="3151" w:type="dxa"/>
            <w:tcBorders>
              <w:top w:val="single" w:sz="4" w:space="0" w:color="auto"/>
              <w:left w:val="single" w:sz="4" w:space="0" w:color="auto"/>
              <w:bottom w:val="single" w:sz="4" w:space="0" w:color="auto"/>
              <w:right w:val="single" w:sz="4" w:space="0" w:color="auto"/>
            </w:tcBorders>
            <w:shd w:val="clear" w:color="auto" w:fill="BFBFBF"/>
            <w:noWrap/>
          </w:tcPr>
          <w:p w:rsidR="004D07A6" w:rsidRPr="0081314E"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t>2</w:t>
            </w:r>
          </w:p>
        </w:tc>
        <w:tc>
          <w:tcPr>
            <w:tcW w:w="1885" w:type="dxa"/>
            <w:tcBorders>
              <w:top w:val="single" w:sz="4" w:space="0" w:color="auto"/>
              <w:left w:val="single" w:sz="4" w:space="0" w:color="auto"/>
              <w:bottom w:val="single" w:sz="4" w:space="0" w:color="auto"/>
              <w:right w:val="single" w:sz="4" w:space="0" w:color="auto"/>
            </w:tcBorders>
            <w:shd w:val="clear" w:color="auto" w:fill="BFBFBF"/>
            <w:noWrap/>
          </w:tcPr>
          <w:p w:rsidR="004D07A6" w:rsidRPr="0081314E"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t>3</w:t>
            </w:r>
          </w:p>
        </w:tc>
        <w:tc>
          <w:tcPr>
            <w:tcW w:w="1885" w:type="dxa"/>
            <w:tcBorders>
              <w:top w:val="single" w:sz="4" w:space="0" w:color="auto"/>
              <w:left w:val="single" w:sz="4" w:space="0" w:color="auto"/>
              <w:bottom w:val="single" w:sz="4" w:space="0" w:color="auto"/>
              <w:right w:val="single" w:sz="4" w:space="0" w:color="auto"/>
            </w:tcBorders>
            <w:shd w:val="clear" w:color="auto" w:fill="BFBFBF"/>
            <w:noWrap/>
          </w:tcPr>
          <w:p w:rsidR="004D07A6" w:rsidRPr="0081314E"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t>4</w:t>
            </w:r>
          </w:p>
        </w:tc>
        <w:tc>
          <w:tcPr>
            <w:tcW w:w="1774" w:type="dxa"/>
            <w:tcBorders>
              <w:top w:val="single" w:sz="4" w:space="0" w:color="auto"/>
              <w:left w:val="single" w:sz="4" w:space="0" w:color="auto"/>
              <w:bottom w:val="single" w:sz="4" w:space="0" w:color="auto"/>
              <w:right w:val="single" w:sz="4" w:space="0" w:color="auto"/>
            </w:tcBorders>
            <w:shd w:val="clear" w:color="auto" w:fill="BFBFBF"/>
            <w:noWrap/>
          </w:tcPr>
          <w:p w:rsidR="004D07A6" w:rsidRPr="0081314E"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t>5</w:t>
            </w:r>
          </w:p>
        </w:tc>
        <w:tc>
          <w:tcPr>
            <w:tcW w:w="828" w:type="dxa"/>
            <w:tcBorders>
              <w:top w:val="single" w:sz="4" w:space="0" w:color="auto"/>
              <w:left w:val="single" w:sz="4" w:space="0" w:color="auto"/>
              <w:bottom w:val="single" w:sz="4" w:space="0" w:color="auto"/>
              <w:right w:val="single" w:sz="4" w:space="0" w:color="auto"/>
            </w:tcBorders>
            <w:shd w:val="clear" w:color="auto" w:fill="BFBFBF"/>
            <w:noWrap/>
          </w:tcPr>
          <w:p w:rsidR="004D07A6" w:rsidRPr="0081314E" w:rsidRDefault="004D07A6" w:rsidP="0081314E">
            <w:pPr>
              <w:spacing w:after="0" w:line="240" w:lineRule="auto"/>
              <w:jc w:val="center"/>
              <w:rPr>
                <w:rFonts w:ascii="Arial" w:hAnsi="Arial" w:cs="Arial"/>
                <w:b/>
                <w:color w:val="000000"/>
                <w:sz w:val="20"/>
                <w:szCs w:val="20"/>
              </w:rPr>
            </w:pPr>
            <w:r w:rsidRPr="0081314E">
              <w:rPr>
                <w:rFonts w:ascii="Arial" w:hAnsi="Arial" w:cs="Arial"/>
                <w:b/>
                <w:color w:val="000000"/>
                <w:sz w:val="20"/>
                <w:szCs w:val="20"/>
              </w:rPr>
              <w:t>6</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rumah dinas</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225.120.000,00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224.039.900,00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1.080.100,00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99,52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gedung kantor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194.000.000,00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191.999.600,00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2.000.400,00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98,97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rutin/berkala mobil jabatan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272.020.000,00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233.435.951,00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38.584.049,00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85,82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127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disiplin aparatur</w:t>
            </w:r>
          </w:p>
          <w:p w:rsidR="004D07A6" w:rsidRPr="00E43C46" w:rsidRDefault="004D07A6"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554.456.310,00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45.543.690,00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92,41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pakaian dinas beserta perlengkapannya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121.540.000,00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3.460.000,00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97,23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129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pakaian khusus hari-hari tertentu</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183.267.500,00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41.732.500,00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81,45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Akuntabilitas Kinerja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249.648.810,00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351.190,00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99,86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131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Kapasitas Sumber Daya Aparatur</w:t>
            </w:r>
          </w:p>
          <w:p w:rsidR="004D07A6" w:rsidRPr="00E43C46" w:rsidRDefault="004D07A6"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524.825.000,00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520.857.595,00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3.967.405,00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99,24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Reformasi Birokrasi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524.825.000,00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520.857.595,00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3.967.405,00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99,24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133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pengembangan sistem pelaporan capaian kinerja dan keuangan</w:t>
            </w:r>
          </w:p>
          <w:p w:rsidR="004D07A6" w:rsidRPr="00E43C46" w:rsidRDefault="004D07A6"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664.450.000,00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604.157.978,00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60.292.022,00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90,93 </w:t>
            </w:r>
          </w:p>
        </w:tc>
      </w:tr>
      <w:tr w:rsidR="004D07A6" w:rsidRPr="00E43C46" w:rsidTr="00D43100">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134</w:t>
            </w:r>
          </w:p>
        </w:tc>
        <w:tc>
          <w:tcPr>
            <w:tcW w:w="3151" w:type="dxa"/>
            <w:tcBorders>
              <w:top w:val="single" w:sz="4" w:space="0" w:color="auto"/>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laporan capaian kinerja dan ikhtisar realisasi kinerja SKPD</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170.000.000,00 </w:t>
            </w:r>
          </w:p>
        </w:tc>
        <w:tc>
          <w:tcPr>
            <w:tcW w:w="1885"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126.837.200,00 </w:t>
            </w:r>
          </w:p>
        </w:tc>
        <w:tc>
          <w:tcPr>
            <w:tcW w:w="1774"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43.162.800,00 </w:t>
            </w:r>
          </w:p>
        </w:tc>
        <w:tc>
          <w:tcPr>
            <w:tcW w:w="828" w:type="dxa"/>
            <w:tcBorders>
              <w:top w:val="single" w:sz="4" w:space="0" w:color="auto"/>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74,61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laporan barang inventarisasi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17.600.000,00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5.400.000,00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76,52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Penyusunan LPT SKPD</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392.300.000,00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391.718.728,00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581.272,00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99,85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Renstra OPD</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19.998.250,00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138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Penyusunan Renja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59.150.000,00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48.003.800,00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11.146.200,00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81,16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139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pelayanan kedinasan kepala daerah/wakil kepala daerah</w:t>
            </w:r>
          </w:p>
          <w:p w:rsidR="004D07A6" w:rsidRPr="00E43C46" w:rsidRDefault="004D07A6"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4.404.075.000,00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3.775.241.237,00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628.833.763,00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85,72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140</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Pimpinan Daerah</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202.227.950,00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2.772.050,00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98,65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Otonomi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692.500.000,00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680.375.000,00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12.125.000,00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98,25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dan Pembuatan Dokumentasi Sambutan Bupati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9.075.000,00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9.075.000,00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143</w:t>
            </w:r>
          </w:p>
          <w:p w:rsidR="004D07A6" w:rsidRDefault="004D07A6" w:rsidP="0061556C">
            <w:pPr>
              <w:spacing w:after="0" w:line="240" w:lineRule="auto"/>
              <w:jc w:val="center"/>
              <w:rPr>
                <w:rFonts w:ascii="Arial" w:hAnsi="Arial" w:cs="Arial"/>
                <w:color w:val="000000"/>
                <w:sz w:val="20"/>
                <w:szCs w:val="20"/>
              </w:rPr>
            </w:pPr>
          </w:p>
          <w:p w:rsidR="004D07A6" w:rsidRPr="00E43C46" w:rsidRDefault="004D07A6" w:rsidP="0061556C">
            <w:pPr>
              <w:spacing w:after="0" w:line="240" w:lineRule="auto"/>
              <w:jc w:val="center"/>
              <w:rPr>
                <w:rFonts w:ascii="Arial" w:hAnsi="Arial" w:cs="Arial"/>
                <w:color w:val="000000"/>
                <w:sz w:val="20"/>
                <w:szCs w:val="20"/>
              </w:rPr>
            </w:pP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Kunjungan kerja/inspeksi Kepala Daerah/Wakil Kepala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342.500.000,00</w:t>
            </w:r>
          </w:p>
          <w:p w:rsidR="004D07A6" w:rsidRDefault="004D07A6" w:rsidP="0061556C">
            <w:pPr>
              <w:spacing w:after="0" w:line="240" w:lineRule="auto"/>
              <w:jc w:val="right"/>
              <w:rPr>
                <w:rFonts w:ascii="Arial" w:hAnsi="Arial" w:cs="Arial"/>
                <w:color w:val="000000"/>
                <w:sz w:val="20"/>
                <w:szCs w:val="20"/>
              </w:rPr>
            </w:pPr>
          </w:p>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c>
          <w:tcPr>
            <w:tcW w:w="1885"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292.756.697,00</w:t>
            </w:r>
          </w:p>
          <w:p w:rsidR="004D07A6" w:rsidRDefault="004D07A6" w:rsidP="0061556C">
            <w:pPr>
              <w:spacing w:after="0" w:line="240" w:lineRule="auto"/>
              <w:jc w:val="right"/>
              <w:rPr>
                <w:rFonts w:ascii="Arial" w:hAnsi="Arial" w:cs="Arial"/>
                <w:color w:val="000000"/>
                <w:sz w:val="20"/>
                <w:szCs w:val="20"/>
              </w:rPr>
            </w:pPr>
          </w:p>
          <w:p w:rsidR="004D07A6" w:rsidRPr="00E43C46" w:rsidRDefault="004D07A6" w:rsidP="0061556C">
            <w:pPr>
              <w:spacing w:after="0" w:line="240" w:lineRule="auto"/>
              <w:jc w:val="right"/>
              <w:rPr>
                <w:rFonts w:ascii="Arial" w:hAnsi="Arial" w:cs="Arial"/>
                <w:color w:val="000000"/>
                <w:sz w:val="20"/>
                <w:szCs w:val="20"/>
              </w:rPr>
            </w:pPr>
          </w:p>
        </w:tc>
        <w:tc>
          <w:tcPr>
            <w:tcW w:w="1774"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49.743.303,00</w:t>
            </w:r>
          </w:p>
          <w:p w:rsidR="004D07A6" w:rsidRDefault="004D07A6" w:rsidP="0061556C">
            <w:pPr>
              <w:spacing w:after="0" w:line="240" w:lineRule="auto"/>
              <w:jc w:val="right"/>
              <w:rPr>
                <w:rFonts w:ascii="Arial" w:hAnsi="Arial" w:cs="Arial"/>
                <w:color w:val="000000"/>
                <w:sz w:val="20"/>
                <w:szCs w:val="20"/>
              </w:rPr>
            </w:pPr>
          </w:p>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c>
          <w:tcPr>
            <w:tcW w:w="828"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85,48</w:t>
            </w:r>
          </w:p>
          <w:p w:rsidR="004D07A6" w:rsidRDefault="004D07A6" w:rsidP="00DF71E0">
            <w:pPr>
              <w:spacing w:after="0" w:line="240" w:lineRule="auto"/>
              <w:rPr>
                <w:rFonts w:ascii="Arial" w:hAnsi="Arial" w:cs="Arial"/>
                <w:color w:val="000000"/>
                <w:sz w:val="20"/>
                <w:szCs w:val="20"/>
              </w:rPr>
            </w:pPr>
            <w:r w:rsidRPr="00E43C46">
              <w:rPr>
                <w:rFonts w:ascii="Arial" w:hAnsi="Arial" w:cs="Arial"/>
                <w:color w:val="000000"/>
                <w:sz w:val="20"/>
                <w:szCs w:val="20"/>
              </w:rPr>
              <w:t xml:space="preserve"> </w:t>
            </w:r>
          </w:p>
          <w:p w:rsidR="004D07A6" w:rsidRDefault="004D07A6" w:rsidP="0061556C">
            <w:pPr>
              <w:spacing w:after="0" w:line="240" w:lineRule="auto"/>
              <w:jc w:val="right"/>
              <w:rPr>
                <w:rFonts w:ascii="Arial" w:hAnsi="Arial" w:cs="Arial"/>
                <w:color w:val="000000"/>
                <w:sz w:val="20"/>
                <w:szCs w:val="20"/>
              </w:rPr>
            </w:pPr>
          </w:p>
          <w:p w:rsidR="004D07A6" w:rsidRPr="00E43C46" w:rsidRDefault="004D07A6" w:rsidP="00DF71E0">
            <w:pPr>
              <w:spacing w:after="0" w:line="240" w:lineRule="auto"/>
              <w:rPr>
                <w:rFonts w:ascii="Arial" w:hAnsi="Arial" w:cs="Arial"/>
                <w:color w:val="000000"/>
                <w:sz w:val="20"/>
                <w:szCs w:val="20"/>
              </w:rPr>
            </w:pPr>
          </w:p>
        </w:tc>
      </w:tr>
      <w:tr w:rsidR="004D07A6" w:rsidRPr="00E43C46" w:rsidTr="00A66DD7">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144</w:t>
            </w:r>
          </w:p>
        </w:tc>
        <w:tc>
          <w:tcPr>
            <w:tcW w:w="3151" w:type="dxa"/>
            <w:tcBorders>
              <w:top w:val="nil"/>
              <w:left w:val="nil"/>
              <w:bottom w:val="single" w:sz="4" w:space="0" w:color="auto"/>
              <w:right w:val="single" w:sz="4" w:space="0" w:color="auto"/>
            </w:tcBorders>
            <w:shd w:val="clear" w:color="auto" w:fill="auto"/>
            <w:noWrap/>
          </w:tcPr>
          <w:p w:rsidR="004D07A6" w:rsidRDefault="004D07A6" w:rsidP="00EE188A">
            <w:pPr>
              <w:spacing w:after="0" w:line="240" w:lineRule="auto"/>
              <w:rPr>
                <w:rFonts w:ascii="Arial" w:hAnsi="Arial" w:cs="Arial"/>
                <w:color w:val="000000"/>
                <w:sz w:val="20"/>
                <w:szCs w:val="20"/>
              </w:rPr>
            </w:pPr>
            <w:r w:rsidRPr="00E43C46">
              <w:rPr>
                <w:rFonts w:ascii="Arial" w:hAnsi="Arial" w:cs="Arial"/>
                <w:color w:val="000000"/>
                <w:sz w:val="20"/>
                <w:szCs w:val="20"/>
              </w:rPr>
              <w:t>Koordinasi dengan Pemerintah Pusat dan Pemerintah Daerah lainnya</w:t>
            </w:r>
          </w:p>
          <w:p w:rsidR="004D07A6" w:rsidRPr="00E43C46" w:rsidRDefault="004D07A6"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1.075.000.000,00 </w:t>
            </w:r>
          </w:p>
        </w:tc>
        <w:tc>
          <w:tcPr>
            <w:tcW w:w="1885"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552.963.909,00 </w:t>
            </w:r>
          </w:p>
        </w:tc>
        <w:tc>
          <w:tcPr>
            <w:tcW w:w="1774"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522.036.091,00 </w:t>
            </w:r>
          </w:p>
        </w:tc>
        <w:tc>
          <w:tcPr>
            <w:tcW w:w="828" w:type="dxa"/>
            <w:tcBorders>
              <w:top w:val="nil"/>
              <w:left w:val="nil"/>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51,44 </w:t>
            </w:r>
          </w:p>
        </w:tc>
      </w:tr>
      <w:tr w:rsidR="004D07A6" w:rsidRPr="00E43C46" w:rsidTr="004D07A6">
        <w:trPr>
          <w:trHeight w:val="551"/>
        </w:trPr>
        <w:tc>
          <w:tcPr>
            <w:tcW w:w="550" w:type="dxa"/>
            <w:tcBorders>
              <w:top w:val="single" w:sz="4" w:space="0" w:color="auto"/>
              <w:left w:val="single" w:sz="4" w:space="0" w:color="auto"/>
              <w:bottom w:val="single" w:sz="4" w:space="0" w:color="auto"/>
              <w:right w:val="single" w:sz="4" w:space="0" w:color="auto"/>
            </w:tcBorders>
            <w:shd w:val="clear" w:color="auto" w:fill="808080"/>
            <w:noWrap/>
          </w:tcPr>
          <w:p w:rsidR="004D07A6" w:rsidRPr="00A66DD7"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lastRenderedPageBreak/>
              <w:t>1</w:t>
            </w:r>
          </w:p>
        </w:tc>
        <w:tc>
          <w:tcPr>
            <w:tcW w:w="3151" w:type="dxa"/>
            <w:tcBorders>
              <w:top w:val="single" w:sz="4" w:space="0" w:color="auto"/>
              <w:left w:val="nil"/>
              <w:bottom w:val="single" w:sz="4" w:space="0" w:color="auto"/>
              <w:right w:val="single" w:sz="4" w:space="0" w:color="auto"/>
            </w:tcBorders>
            <w:shd w:val="clear" w:color="auto" w:fill="808080"/>
            <w:noWrap/>
          </w:tcPr>
          <w:p w:rsidR="004D07A6" w:rsidRPr="00A66DD7"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808080"/>
            <w:noWrap/>
          </w:tcPr>
          <w:p w:rsidR="004D07A6" w:rsidRPr="00A66DD7"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808080"/>
            <w:noWrap/>
          </w:tcPr>
          <w:p w:rsidR="004D07A6" w:rsidRPr="00A66DD7"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t>5</w:t>
            </w:r>
          </w:p>
        </w:tc>
        <w:tc>
          <w:tcPr>
            <w:tcW w:w="1774" w:type="dxa"/>
            <w:tcBorders>
              <w:top w:val="single" w:sz="4" w:space="0" w:color="auto"/>
              <w:left w:val="nil"/>
              <w:bottom w:val="single" w:sz="4" w:space="0" w:color="auto"/>
              <w:right w:val="single" w:sz="4" w:space="0" w:color="auto"/>
            </w:tcBorders>
            <w:shd w:val="clear" w:color="auto" w:fill="808080"/>
            <w:noWrap/>
          </w:tcPr>
          <w:p w:rsidR="004D07A6" w:rsidRPr="00A66DD7"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t>6</w:t>
            </w:r>
          </w:p>
        </w:tc>
        <w:tc>
          <w:tcPr>
            <w:tcW w:w="828" w:type="dxa"/>
            <w:tcBorders>
              <w:top w:val="single" w:sz="4" w:space="0" w:color="auto"/>
              <w:left w:val="nil"/>
              <w:bottom w:val="single" w:sz="4" w:space="0" w:color="auto"/>
              <w:right w:val="single" w:sz="4" w:space="0" w:color="auto"/>
            </w:tcBorders>
            <w:shd w:val="clear" w:color="auto" w:fill="808080"/>
            <w:noWrap/>
          </w:tcPr>
          <w:p w:rsidR="004D07A6" w:rsidRDefault="004D07A6" w:rsidP="00A66DD7">
            <w:pPr>
              <w:spacing w:after="0" w:line="240" w:lineRule="auto"/>
              <w:jc w:val="center"/>
              <w:rPr>
                <w:rFonts w:ascii="Arial" w:hAnsi="Arial" w:cs="Arial"/>
                <w:b/>
                <w:color w:val="000000"/>
                <w:sz w:val="20"/>
                <w:szCs w:val="20"/>
              </w:rPr>
            </w:pPr>
            <w:r w:rsidRPr="00A66DD7">
              <w:rPr>
                <w:rFonts w:ascii="Arial" w:hAnsi="Arial" w:cs="Arial"/>
                <w:b/>
                <w:color w:val="000000"/>
                <w:sz w:val="20"/>
                <w:szCs w:val="20"/>
              </w:rPr>
              <w:t>7</w:t>
            </w:r>
          </w:p>
          <w:p w:rsidR="004D07A6" w:rsidRPr="00A66DD7" w:rsidRDefault="004D07A6" w:rsidP="00A66DD7">
            <w:pPr>
              <w:spacing w:after="0" w:line="240" w:lineRule="auto"/>
              <w:jc w:val="center"/>
              <w:rPr>
                <w:rFonts w:ascii="Arial" w:hAnsi="Arial" w:cs="Arial"/>
                <w:b/>
                <w:color w:val="000000"/>
                <w:sz w:val="20"/>
                <w:szCs w:val="20"/>
              </w:rPr>
            </w:pP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EKPPD</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688.700.000,00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688.156.860,00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543.140,00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Rakor lengkap dan kegiatan penyelenggaraan Pemerintahan Umum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314.000.000,00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299.133.904,00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14.866.096,00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95,27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Laporan Penyelenggaraan Pemerintahan Daerah (LPPD)</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203.900.000,00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201.623.267,00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2.276.733,00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98,88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Laporan Keterangan Pertanggungjawaban (LKPJ) Akhir Tahun Anggaran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157.100.000,00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156.481.500,00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618.500,00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99,61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149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Kunjungan Kerja dari Luar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149.357.400,00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642.600,00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99,57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Pelaksanaan PATEN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55.972.050,00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19.027.950,00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74,63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Pengadaan Perlengkapan Keprotokolan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120.000.000,00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Pelayanan Dokumentasi Foto Kegiatan Kepala Daerah dan Wakil Kepala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199.793.800,00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206.200,00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Digitalisasi/Pendokumentasian Berita/Bahan Kliping Media Cetak</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9.999.900,00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Standar Pelayanan Minimal</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101.575.000,00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99.738.250,00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1.836.750,00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98,19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Bimbingan Teknis Kerjasama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Pembuatan Aplikasi Kerja Sama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34.725.000,00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33.804.000,00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921.000,00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97,35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Sarpras Kelurahan dan Pemberdayaan Masyarakat di Kelurahan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23.781.750,00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1.218.250,00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95,13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158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sistem pengawasan internal dan pengendalian pelaksanaan kebijakan KDH</w:t>
            </w:r>
          </w:p>
          <w:p w:rsidR="004D07A6" w:rsidRPr="00E43C46" w:rsidRDefault="004D07A6" w:rsidP="0061556C">
            <w:pPr>
              <w:spacing w:after="0" w:line="240" w:lineRule="auto"/>
              <w:rPr>
                <w:rFonts w:ascii="Arial" w:hAnsi="Arial" w:cs="Arial"/>
                <w:b/>
                <w:bCs/>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1.097.665.000,00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941.933.209,00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155.731.791,00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85,81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159</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Peraturan Bupati tentang Pedoman Pelaksanaan Pekerjaan / Kegiatan di Lingkungan Pemerintah Kabupaten Karanganyar</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127.100.000,00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109.402.400,00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17.697.600,00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86,08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Pengendalian Pembangunan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332.225.000,00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329.266.050,00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2.958.950,00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99,11 </w:t>
            </w:r>
          </w:p>
        </w:tc>
      </w:tr>
      <w:tr w:rsidR="004D07A6" w:rsidRPr="00E43C46" w:rsidTr="0017071E">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Jasa Konstruksi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218.340.000,00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209.038.300,00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9.301.700,00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95,74 </w:t>
            </w:r>
          </w:p>
        </w:tc>
      </w:tr>
      <w:tr w:rsidR="004D07A6" w:rsidRPr="00E43C46" w:rsidTr="0017071E">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162</w:t>
            </w:r>
          </w:p>
        </w:tc>
        <w:tc>
          <w:tcPr>
            <w:tcW w:w="3151"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Laporan Kinerja Pelaksanaan Pembangunan Kabupaten Karanganyar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55.688.500,00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4.311.500,00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92,81 </w:t>
            </w:r>
          </w:p>
        </w:tc>
      </w:tr>
      <w:tr w:rsidR="004D07A6" w:rsidRPr="00E43C46" w:rsidTr="0017071E">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163</w:t>
            </w:r>
          </w:p>
        </w:tc>
        <w:tc>
          <w:tcPr>
            <w:tcW w:w="3151" w:type="dxa"/>
            <w:tcBorders>
              <w:top w:val="single" w:sz="4" w:space="0" w:color="auto"/>
              <w:left w:val="single" w:sz="4" w:space="0" w:color="auto"/>
              <w:bottom w:val="single" w:sz="4" w:space="0" w:color="auto"/>
              <w:right w:val="single" w:sz="4" w:space="0" w:color="auto"/>
            </w:tcBorders>
            <w:shd w:val="clear" w:color="auto" w:fill="auto"/>
            <w:noWrap/>
          </w:tcPr>
          <w:p w:rsidR="004D07A6" w:rsidRDefault="004D07A6" w:rsidP="00EE188A">
            <w:pPr>
              <w:spacing w:after="0" w:line="240" w:lineRule="auto"/>
              <w:rPr>
                <w:rFonts w:ascii="Arial" w:hAnsi="Arial" w:cs="Arial"/>
                <w:color w:val="000000"/>
                <w:sz w:val="20"/>
                <w:szCs w:val="20"/>
              </w:rPr>
            </w:pPr>
            <w:r w:rsidRPr="00E43C46">
              <w:rPr>
                <w:rFonts w:ascii="Arial" w:hAnsi="Arial" w:cs="Arial"/>
                <w:color w:val="000000"/>
                <w:sz w:val="20"/>
                <w:szCs w:val="20"/>
              </w:rPr>
              <w:t>Peningkatan Kinerja Ketatalaksanaan</w:t>
            </w:r>
          </w:p>
          <w:p w:rsidR="004D07A6" w:rsidRPr="00E43C46" w:rsidRDefault="004D07A6" w:rsidP="00EE188A">
            <w:pPr>
              <w:spacing w:after="0" w:line="240" w:lineRule="auto"/>
              <w:rPr>
                <w:rFonts w:ascii="Arial" w:hAnsi="Arial" w:cs="Arial"/>
                <w:color w:val="000000"/>
                <w:sz w:val="20"/>
                <w:szCs w:val="20"/>
              </w:rPr>
            </w:pP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135.000.000,00 </w:t>
            </w:r>
          </w:p>
        </w:tc>
        <w:tc>
          <w:tcPr>
            <w:tcW w:w="1885"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133.823.940,00 </w:t>
            </w:r>
          </w:p>
        </w:tc>
        <w:tc>
          <w:tcPr>
            <w:tcW w:w="1774" w:type="dxa"/>
            <w:tcBorders>
              <w:top w:val="single" w:sz="4" w:space="0" w:color="auto"/>
              <w:left w:val="single" w:sz="4" w:space="0" w:color="auto"/>
              <w:bottom w:val="single" w:sz="4" w:space="0" w:color="auto"/>
              <w:right w:val="single" w:sz="4" w:space="0" w:color="auto"/>
            </w:tcBorders>
            <w:shd w:val="clear" w:color="auto" w:fill="auto"/>
            <w:noWrap/>
          </w:tcPr>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1.176.060,00 </w:t>
            </w:r>
          </w:p>
        </w:tc>
        <w:tc>
          <w:tcPr>
            <w:tcW w:w="828" w:type="dxa"/>
            <w:tcBorders>
              <w:top w:val="single" w:sz="4" w:space="0" w:color="auto"/>
              <w:left w:val="single" w:sz="4" w:space="0" w:color="auto"/>
              <w:bottom w:val="single" w:sz="4" w:space="0" w:color="auto"/>
              <w:right w:val="single" w:sz="4" w:space="0" w:color="auto"/>
            </w:tcBorders>
            <w:shd w:val="clear" w:color="auto" w:fill="auto"/>
            <w:noWrap/>
          </w:tcPr>
          <w:p w:rsidR="004E2B10"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99,13</w:t>
            </w:r>
          </w:p>
          <w:p w:rsidR="004E2B10" w:rsidRDefault="004E2B10" w:rsidP="00EE188A">
            <w:pPr>
              <w:spacing w:after="0" w:line="240" w:lineRule="auto"/>
              <w:jc w:val="right"/>
              <w:rPr>
                <w:rFonts w:ascii="Arial" w:hAnsi="Arial" w:cs="Arial"/>
                <w:color w:val="000000"/>
                <w:sz w:val="20"/>
                <w:szCs w:val="20"/>
              </w:rPr>
            </w:pPr>
          </w:p>
          <w:p w:rsidR="004E2B10" w:rsidRDefault="004E2B10" w:rsidP="00EE188A">
            <w:pPr>
              <w:spacing w:after="0" w:line="240" w:lineRule="auto"/>
              <w:jc w:val="right"/>
              <w:rPr>
                <w:rFonts w:ascii="Arial" w:hAnsi="Arial" w:cs="Arial"/>
                <w:color w:val="000000"/>
                <w:sz w:val="20"/>
                <w:szCs w:val="20"/>
              </w:rPr>
            </w:pPr>
          </w:p>
          <w:p w:rsidR="004D07A6" w:rsidRPr="00E43C46" w:rsidRDefault="004D07A6"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 </w:t>
            </w:r>
          </w:p>
        </w:tc>
      </w:tr>
      <w:tr w:rsidR="004D07A6" w:rsidRPr="0017071E" w:rsidTr="00DC5442">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808080"/>
            <w:noWrap/>
          </w:tcPr>
          <w:p w:rsidR="004D07A6" w:rsidRDefault="004D07A6" w:rsidP="0017071E">
            <w:pPr>
              <w:spacing w:after="0" w:line="240" w:lineRule="auto"/>
              <w:rPr>
                <w:rFonts w:ascii="Arial" w:hAnsi="Arial" w:cs="Arial"/>
                <w:b/>
                <w:color w:val="000000"/>
                <w:sz w:val="20"/>
                <w:szCs w:val="20"/>
              </w:rPr>
            </w:pPr>
            <w:r w:rsidRPr="0017071E">
              <w:rPr>
                <w:rFonts w:ascii="Arial" w:hAnsi="Arial" w:cs="Arial"/>
                <w:b/>
                <w:color w:val="000000"/>
                <w:sz w:val="20"/>
                <w:szCs w:val="20"/>
              </w:rPr>
              <w:lastRenderedPageBreak/>
              <w:t>1</w:t>
            </w:r>
          </w:p>
          <w:p w:rsidR="004D07A6" w:rsidRPr="0017071E" w:rsidRDefault="004D07A6" w:rsidP="0017071E">
            <w:pPr>
              <w:spacing w:after="0" w:line="240" w:lineRule="auto"/>
              <w:rPr>
                <w:rFonts w:ascii="Arial" w:hAnsi="Arial" w:cs="Arial"/>
                <w:b/>
                <w:color w:val="000000"/>
                <w:sz w:val="20"/>
                <w:szCs w:val="20"/>
              </w:rPr>
            </w:pPr>
          </w:p>
        </w:tc>
        <w:tc>
          <w:tcPr>
            <w:tcW w:w="3151" w:type="dxa"/>
            <w:tcBorders>
              <w:top w:val="single" w:sz="4" w:space="0" w:color="auto"/>
              <w:left w:val="single" w:sz="4" w:space="0" w:color="auto"/>
              <w:bottom w:val="single" w:sz="4" w:space="0" w:color="auto"/>
              <w:right w:val="single" w:sz="4" w:space="0" w:color="auto"/>
            </w:tcBorders>
            <w:shd w:val="clear" w:color="auto" w:fill="808080"/>
            <w:noWrap/>
          </w:tcPr>
          <w:p w:rsidR="004D07A6" w:rsidRPr="0017071E" w:rsidRDefault="004D07A6" w:rsidP="0017071E">
            <w:pPr>
              <w:spacing w:after="0" w:line="240" w:lineRule="auto"/>
              <w:jc w:val="center"/>
              <w:rPr>
                <w:rFonts w:ascii="Arial" w:hAnsi="Arial" w:cs="Arial"/>
                <w:b/>
                <w:color w:val="000000"/>
                <w:sz w:val="20"/>
                <w:szCs w:val="20"/>
              </w:rPr>
            </w:pPr>
            <w:r w:rsidRPr="0017071E">
              <w:rPr>
                <w:rFonts w:ascii="Arial" w:hAnsi="Arial" w:cs="Arial"/>
                <w:b/>
                <w:color w:val="000000"/>
                <w:sz w:val="20"/>
                <w:szCs w:val="20"/>
              </w:rPr>
              <w:t>2</w:t>
            </w:r>
          </w:p>
        </w:tc>
        <w:tc>
          <w:tcPr>
            <w:tcW w:w="1885" w:type="dxa"/>
            <w:tcBorders>
              <w:top w:val="single" w:sz="4" w:space="0" w:color="auto"/>
              <w:left w:val="single" w:sz="4" w:space="0" w:color="auto"/>
              <w:bottom w:val="single" w:sz="4" w:space="0" w:color="auto"/>
              <w:right w:val="single" w:sz="4" w:space="0" w:color="auto"/>
            </w:tcBorders>
            <w:shd w:val="clear" w:color="auto" w:fill="808080"/>
            <w:noWrap/>
          </w:tcPr>
          <w:p w:rsidR="004D07A6" w:rsidRPr="0017071E" w:rsidRDefault="004D07A6" w:rsidP="0017071E">
            <w:pPr>
              <w:spacing w:after="0" w:line="240" w:lineRule="auto"/>
              <w:jc w:val="center"/>
              <w:rPr>
                <w:rFonts w:ascii="Arial" w:hAnsi="Arial" w:cs="Arial"/>
                <w:b/>
                <w:color w:val="000000"/>
                <w:sz w:val="20"/>
                <w:szCs w:val="20"/>
              </w:rPr>
            </w:pPr>
            <w:r w:rsidRPr="0017071E">
              <w:rPr>
                <w:rFonts w:ascii="Arial" w:hAnsi="Arial" w:cs="Arial"/>
                <w:b/>
                <w:color w:val="000000"/>
                <w:sz w:val="20"/>
                <w:szCs w:val="20"/>
              </w:rPr>
              <w:t>3</w:t>
            </w:r>
          </w:p>
        </w:tc>
        <w:tc>
          <w:tcPr>
            <w:tcW w:w="1885" w:type="dxa"/>
            <w:tcBorders>
              <w:top w:val="single" w:sz="4" w:space="0" w:color="auto"/>
              <w:left w:val="single" w:sz="4" w:space="0" w:color="auto"/>
              <w:bottom w:val="single" w:sz="4" w:space="0" w:color="auto"/>
              <w:right w:val="single" w:sz="4" w:space="0" w:color="auto"/>
            </w:tcBorders>
            <w:shd w:val="clear" w:color="auto" w:fill="808080"/>
            <w:noWrap/>
          </w:tcPr>
          <w:p w:rsidR="004D07A6" w:rsidRPr="0017071E" w:rsidRDefault="004D07A6" w:rsidP="0017071E">
            <w:pPr>
              <w:spacing w:after="0" w:line="240" w:lineRule="auto"/>
              <w:jc w:val="center"/>
              <w:rPr>
                <w:rFonts w:ascii="Arial" w:hAnsi="Arial" w:cs="Arial"/>
                <w:b/>
                <w:color w:val="000000"/>
                <w:sz w:val="20"/>
                <w:szCs w:val="20"/>
              </w:rPr>
            </w:pPr>
            <w:r w:rsidRPr="0017071E">
              <w:rPr>
                <w:rFonts w:ascii="Arial" w:hAnsi="Arial" w:cs="Arial"/>
                <w:b/>
                <w:color w:val="000000"/>
                <w:sz w:val="20"/>
                <w:szCs w:val="20"/>
              </w:rPr>
              <w:t>4</w:t>
            </w:r>
          </w:p>
        </w:tc>
        <w:tc>
          <w:tcPr>
            <w:tcW w:w="1774" w:type="dxa"/>
            <w:tcBorders>
              <w:top w:val="single" w:sz="4" w:space="0" w:color="auto"/>
              <w:left w:val="single" w:sz="4" w:space="0" w:color="auto"/>
              <w:bottom w:val="single" w:sz="4" w:space="0" w:color="auto"/>
              <w:right w:val="single" w:sz="4" w:space="0" w:color="auto"/>
            </w:tcBorders>
            <w:shd w:val="clear" w:color="auto" w:fill="808080"/>
            <w:noWrap/>
          </w:tcPr>
          <w:p w:rsidR="004D07A6" w:rsidRPr="0017071E" w:rsidRDefault="004D07A6" w:rsidP="0017071E">
            <w:pPr>
              <w:spacing w:after="0" w:line="240" w:lineRule="auto"/>
              <w:jc w:val="center"/>
              <w:rPr>
                <w:rFonts w:ascii="Arial" w:hAnsi="Arial" w:cs="Arial"/>
                <w:b/>
                <w:color w:val="000000"/>
                <w:sz w:val="20"/>
                <w:szCs w:val="20"/>
              </w:rPr>
            </w:pPr>
            <w:r w:rsidRPr="0017071E">
              <w:rPr>
                <w:rFonts w:ascii="Arial" w:hAnsi="Arial" w:cs="Arial"/>
                <w:b/>
                <w:color w:val="000000"/>
                <w:sz w:val="20"/>
                <w:szCs w:val="20"/>
              </w:rPr>
              <w:t>5</w:t>
            </w:r>
          </w:p>
        </w:tc>
        <w:tc>
          <w:tcPr>
            <w:tcW w:w="828" w:type="dxa"/>
            <w:tcBorders>
              <w:top w:val="single" w:sz="4" w:space="0" w:color="auto"/>
              <w:left w:val="single" w:sz="4" w:space="0" w:color="auto"/>
              <w:bottom w:val="single" w:sz="4" w:space="0" w:color="auto"/>
              <w:right w:val="single" w:sz="4" w:space="0" w:color="auto"/>
            </w:tcBorders>
            <w:shd w:val="clear" w:color="auto" w:fill="808080"/>
            <w:noWrap/>
          </w:tcPr>
          <w:p w:rsidR="004D07A6" w:rsidRPr="0017071E" w:rsidRDefault="004D07A6" w:rsidP="0017071E">
            <w:pPr>
              <w:spacing w:after="0" w:line="240" w:lineRule="auto"/>
              <w:jc w:val="center"/>
              <w:rPr>
                <w:rFonts w:ascii="Arial" w:hAnsi="Arial" w:cs="Arial"/>
                <w:b/>
                <w:color w:val="000000"/>
                <w:sz w:val="20"/>
                <w:szCs w:val="20"/>
              </w:rPr>
            </w:pPr>
            <w:r w:rsidRPr="0017071E">
              <w:rPr>
                <w:rFonts w:ascii="Arial" w:hAnsi="Arial" w:cs="Arial"/>
                <w:b/>
                <w:color w:val="000000"/>
                <w:sz w:val="20"/>
                <w:szCs w:val="20"/>
              </w:rPr>
              <w:t>6</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Kajian dan Rekomendasi Pengambialn Kebijakan KDH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104.714.019,00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120.285.981,00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46,54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165</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optimalisasi pemanfaatan teknologi informasi</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124.650.000,00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124.340.600,00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309.400,00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99,75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Sarana Telekomunkasi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Pemeliharaan Sarana dan Prasarana Infrastruktur Jaringan Teknologi Informasi Kabupaten Karanganyar</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124.650.000,00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124.340.600,00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309.400,00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168</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mengintensifkan penanganan pengaduan masyarakat</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344.650.660,00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80.349.340,00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81,09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169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Penanganan Permasalahan Hukum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227.606.626,00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72.393.374,00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75,87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Pelaksanaan RANHAM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117.044.034,00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7.955.966,00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93,64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171</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Kerjasama Antar Pemerintah Daerah</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571.100.000,00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570.965.376,00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134.624,00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99,98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Kerjasama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271.100.000,00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270.965.376,00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134.624,00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99,95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Kegiatan APKASI (Festival Kuliner Nusantara)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174</w:t>
            </w:r>
          </w:p>
        </w:tc>
        <w:tc>
          <w:tcPr>
            <w:tcW w:w="3151"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Penataan Peraturan Perundang-Undangan</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1.690.000.000,00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1.666.100.686,00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23.899.314,00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98,59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175</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Abstrak Produk Hukum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176</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Evaluasi Produk Hukum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26.946.569,00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8.053.431,00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76,99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177</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Pengawasan Produk Hukum Desa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49.558.650,00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441.350,00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99,12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178</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dan Pengelolaan JDI Hukum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244.707.024,00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5.292.976,00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97,88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179</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Pelaksanaan Masdarkum</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246.318.177,00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3.681.823,00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98,53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180</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Harmonisasi Penyusunan Peraturan Daerah</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463.915.000,00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463.709.322,00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205.678,00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99,96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181</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Harmonisasi Penyusunan Produk Hukum Daerah Non Perda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360.000.000,00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357.355.644,00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2.644.356,00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99,27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182</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Pelaporan Rencana Aksi Pemberantasan Korupsi</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D07A6"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183</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Program Legislasi Daerah (PROLEGDA)</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29.899.200,00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100.800,00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99,66 </w:t>
            </w:r>
          </w:p>
        </w:tc>
      </w:tr>
      <w:tr w:rsidR="004D07A6" w:rsidRPr="00E43C46" w:rsidTr="002B0FC4">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184</w:t>
            </w:r>
          </w:p>
        </w:tc>
        <w:tc>
          <w:tcPr>
            <w:tcW w:w="3151" w:type="dxa"/>
            <w:tcBorders>
              <w:top w:val="nil"/>
              <w:left w:val="nil"/>
              <w:bottom w:val="single" w:sz="4" w:space="0" w:color="auto"/>
              <w:right w:val="single" w:sz="4" w:space="0" w:color="auto"/>
            </w:tcBorders>
            <w:shd w:val="clear" w:color="auto" w:fill="auto"/>
            <w:noWrap/>
            <w:hideMark/>
          </w:tcPr>
          <w:p w:rsidR="004D07A6" w:rsidRDefault="004D07A6" w:rsidP="0061556C">
            <w:pPr>
              <w:spacing w:after="0" w:line="240" w:lineRule="auto"/>
              <w:rPr>
                <w:rFonts w:ascii="Arial" w:hAnsi="Arial" w:cs="Arial"/>
                <w:color w:val="000000"/>
                <w:sz w:val="20"/>
                <w:szCs w:val="20"/>
              </w:rPr>
            </w:pPr>
            <w:r w:rsidRPr="00E43C46">
              <w:rPr>
                <w:rFonts w:ascii="Arial" w:hAnsi="Arial" w:cs="Arial"/>
                <w:color w:val="000000"/>
                <w:sz w:val="20"/>
                <w:szCs w:val="20"/>
              </w:rPr>
              <w:t>Bantuan Hukum Kepada Masyarakat Miskin</w:t>
            </w:r>
          </w:p>
          <w:p w:rsidR="004D07A6" w:rsidRPr="00E43C46" w:rsidRDefault="004D07A6"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48.604.150,00 </w:t>
            </w:r>
          </w:p>
        </w:tc>
        <w:tc>
          <w:tcPr>
            <w:tcW w:w="1774"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1.395.850,00 </w:t>
            </w:r>
          </w:p>
        </w:tc>
        <w:tc>
          <w:tcPr>
            <w:tcW w:w="828" w:type="dxa"/>
            <w:tcBorders>
              <w:top w:val="nil"/>
              <w:left w:val="nil"/>
              <w:bottom w:val="single" w:sz="4" w:space="0" w:color="auto"/>
              <w:right w:val="single" w:sz="4" w:space="0" w:color="auto"/>
            </w:tcBorders>
            <w:shd w:val="clear" w:color="auto" w:fill="auto"/>
            <w:noWrap/>
            <w:hideMark/>
          </w:tcPr>
          <w:p w:rsidR="004D07A6" w:rsidRPr="00E43C46" w:rsidRDefault="004D07A6"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97,21 </w:t>
            </w:r>
          </w:p>
        </w:tc>
      </w:tr>
      <w:tr w:rsidR="004E2B10" w:rsidRPr="00E43C46" w:rsidTr="002B0FC4">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E2B10" w:rsidRPr="00E43C46" w:rsidRDefault="004E2B10"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185</w:t>
            </w:r>
          </w:p>
        </w:tc>
        <w:tc>
          <w:tcPr>
            <w:tcW w:w="3151" w:type="dxa"/>
            <w:tcBorders>
              <w:top w:val="nil"/>
              <w:left w:val="nil"/>
              <w:bottom w:val="single" w:sz="4" w:space="0" w:color="auto"/>
              <w:right w:val="single" w:sz="4" w:space="0" w:color="auto"/>
            </w:tcBorders>
            <w:shd w:val="clear" w:color="auto" w:fill="auto"/>
            <w:noWrap/>
          </w:tcPr>
          <w:p w:rsidR="004E2B10" w:rsidRDefault="004E2B10" w:rsidP="00EE188A">
            <w:pPr>
              <w:spacing w:after="0" w:line="240" w:lineRule="auto"/>
              <w:rPr>
                <w:rFonts w:ascii="Arial" w:hAnsi="Arial" w:cs="Arial"/>
                <w:color w:val="000000"/>
                <w:sz w:val="20"/>
                <w:szCs w:val="20"/>
              </w:rPr>
            </w:pPr>
            <w:r w:rsidRPr="00E43C46">
              <w:rPr>
                <w:rFonts w:ascii="Arial" w:hAnsi="Arial" w:cs="Arial"/>
                <w:color w:val="000000"/>
                <w:sz w:val="20"/>
                <w:szCs w:val="20"/>
              </w:rPr>
              <w:t>Pembinaan Produk Hukum Daerah</w:t>
            </w:r>
          </w:p>
          <w:p w:rsidR="004E2B10" w:rsidRPr="00E43C46" w:rsidRDefault="004E2B10"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176.085.000,00 </w:t>
            </w:r>
          </w:p>
        </w:tc>
        <w:tc>
          <w:tcPr>
            <w:tcW w:w="1885"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175.101.100,00 </w:t>
            </w:r>
          </w:p>
        </w:tc>
        <w:tc>
          <w:tcPr>
            <w:tcW w:w="1774"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983.900,00 </w:t>
            </w:r>
          </w:p>
        </w:tc>
        <w:tc>
          <w:tcPr>
            <w:tcW w:w="828"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99,44 </w:t>
            </w:r>
          </w:p>
        </w:tc>
      </w:tr>
      <w:tr w:rsidR="004E2B10" w:rsidRPr="00E43C46" w:rsidTr="00DC5442">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lastRenderedPageBreak/>
              <w:t>1</w:t>
            </w:r>
          </w:p>
          <w:p w:rsidR="004E2B10" w:rsidRPr="002B0FC4" w:rsidRDefault="004E2B10" w:rsidP="002B0FC4">
            <w:pPr>
              <w:spacing w:after="0" w:line="240" w:lineRule="auto"/>
              <w:jc w:val="center"/>
              <w:rPr>
                <w:rFonts w:ascii="Arial" w:hAnsi="Arial" w:cs="Arial"/>
                <w:b/>
                <w:color w:val="000000"/>
                <w:sz w:val="20"/>
                <w:szCs w:val="20"/>
              </w:rPr>
            </w:pPr>
          </w:p>
        </w:tc>
        <w:tc>
          <w:tcPr>
            <w:tcW w:w="3151"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6</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186</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Draft Raperda BUMD Kabupaten Karanganyar</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187</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Perubahan Peraturan Daerah tentang Perangkat Desa dan Pencabutan Peraturan Daerah tentang Lembaga Kemasyarakatan Desa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25.000.000,00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23.900.850,00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1.099.150,00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95,60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188</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Peraturan Bupati tentang Pengadaan Barang dan Jasa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189</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Penataan Daerah Otonomi Baru</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170.850.000,00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164.550.771,00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6.299.229,00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96,31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190</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Penguatan Kelembagaan</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170.850.000,00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164.550.771,00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6.299.229,00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96,31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191</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Pembinaan dan Pengembangan Aparatur</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85.125.000,00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84.665.000,00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460.000,00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99,46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192</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Pengelolaan dan penyelesaian administrasi kepegawaian</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85.125.000,00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84.665.000,00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460.000,00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99,46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193</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perancanaan prasarana wilayah dan sumber daya alam</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46.815.500,00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3.184.500,00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93,63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194</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DED Monumen Parasamnya Kabupaten Karanganyar</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46.815.500,00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3.184.500,00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93,63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195</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dan pengembangan pengelolaan keuangan daerah</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95.802.900,00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4.197.100,00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95,80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196</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TEPRA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38.013.000,00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1.987.000,00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95,03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197</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Pemantauan dan Koordinasi Dana Bantuan Keuangan Kepada Kab/Kota APBD Provinsi Jawa Tengah</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57.789.900,00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2.210.100,00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96,32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198</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pembinaan dan fasilitasi pengelolaan keuangan kabupaten/kota</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1.700.010.000,00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1.528.574.376,00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171.435.624,00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89,92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199</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Operasional Sekretariat Unit Pelayanan Pengadaan</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470.000.000,00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397.270.012,00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72.729.988,00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84,53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200</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Koordinasi Pengendalian Inflasi Daerah</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160.000.000,00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145.958.161,00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14.041.839,00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91,22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201</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Pengembangan Sistem Informasi Manajemen Pelelangan (SIMLang)</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0,00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202</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Sarana Layanan Pengadaan Barang Jasa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138.827.320,00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11.172.680,00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92,55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203</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SOP Pengadaan Barang dan Jasa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45.054.000,00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4.946.000,00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90,11 </w:t>
            </w:r>
          </w:p>
        </w:tc>
      </w:tr>
      <w:tr w:rsidR="004E2B10" w:rsidRPr="00E43C46" w:rsidTr="002B0FC4">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204</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Kapasitas dan Kompetensi Pengelola Pengadaan Barang dan Jasa</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469.201.752,00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30.798.248,00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93,84 </w:t>
            </w:r>
          </w:p>
        </w:tc>
      </w:tr>
      <w:tr w:rsidR="004E2B10" w:rsidRPr="00E43C46" w:rsidTr="002B0FC4">
        <w:trPr>
          <w:trHeight w:val="255"/>
        </w:trPr>
        <w:tc>
          <w:tcPr>
            <w:tcW w:w="550" w:type="dxa"/>
            <w:tcBorders>
              <w:top w:val="nil"/>
              <w:left w:val="single" w:sz="4" w:space="0" w:color="auto"/>
              <w:bottom w:val="single" w:sz="4" w:space="0" w:color="auto"/>
              <w:right w:val="single" w:sz="4" w:space="0" w:color="auto"/>
            </w:tcBorders>
            <w:shd w:val="clear" w:color="auto" w:fill="auto"/>
            <w:noWrap/>
          </w:tcPr>
          <w:p w:rsidR="004E2B10" w:rsidRPr="00E43C46" w:rsidRDefault="004E2B10" w:rsidP="00EE188A">
            <w:pPr>
              <w:spacing w:after="0" w:line="240" w:lineRule="auto"/>
              <w:jc w:val="center"/>
              <w:rPr>
                <w:rFonts w:ascii="Arial" w:hAnsi="Arial" w:cs="Arial"/>
                <w:color w:val="000000"/>
                <w:sz w:val="20"/>
                <w:szCs w:val="20"/>
              </w:rPr>
            </w:pPr>
            <w:r w:rsidRPr="00E43C46">
              <w:rPr>
                <w:rFonts w:ascii="Arial" w:hAnsi="Arial" w:cs="Arial"/>
                <w:color w:val="000000"/>
                <w:sz w:val="20"/>
                <w:szCs w:val="20"/>
              </w:rPr>
              <w:t>205</w:t>
            </w:r>
          </w:p>
        </w:tc>
        <w:tc>
          <w:tcPr>
            <w:tcW w:w="3151" w:type="dxa"/>
            <w:tcBorders>
              <w:top w:val="nil"/>
              <w:left w:val="nil"/>
              <w:bottom w:val="single" w:sz="4" w:space="0" w:color="auto"/>
              <w:right w:val="single" w:sz="4" w:space="0" w:color="auto"/>
            </w:tcBorders>
            <w:shd w:val="clear" w:color="auto" w:fill="auto"/>
            <w:noWrap/>
          </w:tcPr>
          <w:p w:rsidR="004E2B10" w:rsidRDefault="004E2B10" w:rsidP="00EE188A">
            <w:pPr>
              <w:spacing w:after="0" w:line="240" w:lineRule="auto"/>
              <w:rPr>
                <w:rFonts w:ascii="Arial" w:hAnsi="Arial" w:cs="Arial"/>
                <w:color w:val="000000"/>
                <w:sz w:val="20"/>
                <w:szCs w:val="20"/>
              </w:rPr>
            </w:pPr>
            <w:r w:rsidRPr="00E43C46">
              <w:rPr>
                <w:rFonts w:ascii="Arial" w:hAnsi="Arial" w:cs="Arial"/>
                <w:color w:val="000000"/>
                <w:sz w:val="20"/>
                <w:szCs w:val="20"/>
              </w:rPr>
              <w:t>Monitoring dan Evaluasi Pengadaan Barang dan Jasa</w:t>
            </w:r>
          </w:p>
          <w:p w:rsidR="004E2B10" w:rsidRPr="00E43C46" w:rsidRDefault="004E2B10" w:rsidP="00EE188A">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40.045.381,00 </w:t>
            </w:r>
          </w:p>
        </w:tc>
        <w:tc>
          <w:tcPr>
            <w:tcW w:w="1774"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9.954.619,00 </w:t>
            </w:r>
          </w:p>
        </w:tc>
        <w:tc>
          <w:tcPr>
            <w:tcW w:w="828" w:type="dxa"/>
            <w:tcBorders>
              <w:top w:val="nil"/>
              <w:left w:val="nil"/>
              <w:bottom w:val="single" w:sz="4" w:space="0" w:color="auto"/>
              <w:right w:val="single" w:sz="4" w:space="0" w:color="auto"/>
            </w:tcBorders>
            <w:shd w:val="clear" w:color="auto" w:fill="auto"/>
            <w:noWrap/>
          </w:tcPr>
          <w:p w:rsidR="004E2B10" w:rsidRPr="00E43C46" w:rsidRDefault="004E2B10" w:rsidP="00EE188A">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80,09 </w:t>
            </w:r>
          </w:p>
        </w:tc>
      </w:tr>
      <w:tr w:rsidR="004E2B10" w:rsidRPr="00E43C46" w:rsidTr="00DC5442">
        <w:trPr>
          <w:trHeight w:val="255"/>
        </w:trPr>
        <w:tc>
          <w:tcPr>
            <w:tcW w:w="550" w:type="dxa"/>
            <w:tcBorders>
              <w:top w:val="single" w:sz="4" w:space="0" w:color="auto"/>
              <w:left w:val="single" w:sz="4" w:space="0" w:color="auto"/>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lastRenderedPageBreak/>
              <w:t>1</w:t>
            </w:r>
          </w:p>
          <w:p w:rsidR="004E2B10" w:rsidRPr="002B0FC4" w:rsidRDefault="004E2B10" w:rsidP="002B0FC4">
            <w:pPr>
              <w:spacing w:after="0" w:line="240" w:lineRule="auto"/>
              <w:jc w:val="center"/>
              <w:rPr>
                <w:rFonts w:ascii="Arial" w:hAnsi="Arial" w:cs="Arial"/>
                <w:b/>
                <w:color w:val="000000"/>
                <w:sz w:val="20"/>
                <w:szCs w:val="20"/>
              </w:rPr>
            </w:pPr>
          </w:p>
        </w:tc>
        <w:tc>
          <w:tcPr>
            <w:tcW w:w="3151"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2</w:t>
            </w:r>
          </w:p>
        </w:tc>
        <w:tc>
          <w:tcPr>
            <w:tcW w:w="1885"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3</w:t>
            </w:r>
          </w:p>
        </w:tc>
        <w:tc>
          <w:tcPr>
            <w:tcW w:w="1885"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4</w:t>
            </w:r>
          </w:p>
        </w:tc>
        <w:tc>
          <w:tcPr>
            <w:tcW w:w="1774"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5</w:t>
            </w:r>
          </w:p>
        </w:tc>
        <w:tc>
          <w:tcPr>
            <w:tcW w:w="828" w:type="dxa"/>
            <w:tcBorders>
              <w:top w:val="single" w:sz="4" w:space="0" w:color="auto"/>
              <w:left w:val="nil"/>
              <w:bottom w:val="single" w:sz="4" w:space="0" w:color="auto"/>
              <w:right w:val="single" w:sz="4" w:space="0" w:color="auto"/>
            </w:tcBorders>
            <w:shd w:val="clear" w:color="auto" w:fill="808080"/>
            <w:noWrap/>
          </w:tcPr>
          <w:p w:rsidR="004E2B10" w:rsidRPr="002B0FC4" w:rsidRDefault="004E2B10" w:rsidP="002B0FC4">
            <w:pPr>
              <w:spacing w:after="0" w:line="240" w:lineRule="auto"/>
              <w:jc w:val="center"/>
              <w:rPr>
                <w:rFonts w:ascii="Arial" w:hAnsi="Arial" w:cs="Arial"/>
                <w:b/>
                <w:color w:val="000000"/>
                <w:sz w:val="20"/>
                <w:szCs w:val="20"/>
              </w:rPr>
            </w:pPr>
            <w:r w:rsidRPr="002B0FC4">
              <w:rPr>
                <w:rFonts w:ascii="Arial" w:hAnsi="Arial" w:cs="Arial"/>
                <w:b/>
                <w:color w:val="000000"/>
                <w:sz w:val="20"/>
                <w:szCs w:val="20"/>
              </w:rPr>
              <w:t>6</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206</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Informasi dan Promosi Layanan Pengadaan Barang dan Jasa Kabupaten</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36.275.650,00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13.724.350,00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72,55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207</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Peningkatan Pengelolaan Keuangan</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120.010.000,00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106.872.100,00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13.137.900,00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89,05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208</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Fasilitasi Layanan Pengadaan Secara Elektronik</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150.000.000,00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149.070.000,00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930.000,00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99,38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209</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b/>
                <w:bCs/>
                <w:color w:val="000000"/>
                <w:sz w:val="20"/>
                <w:szCs w:val="20"/>
              </w:rPr>
            </w:pPr>
            <w:r w:rsidRPr="00E43C46">
              <w:rPr>
                <w:rFonts w:ascii="Arial" w:hAnsi="Arial" w:cs="Arial"/>
                <w:b/>
                <w:bCs/>
                <w:color w:val="000000"/>
                <w:sz w:val="20"/>
                <w:szCs w:val="20"/>
              </w:rPr>
              <w:t>Program Peningkatan Kapasitas Sumberdaya Aparatur</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384.200.000,00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344.149.621,00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40.050.379,00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89,58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210</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Penyusunan Analisis Jabatan</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125.150.000,00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114.202.435,00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10.947.565,00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91,25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211</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Bintek Penyusunan LPT</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100.000.000,00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99.868.500,00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131.500,00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99,87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212</w:t>
            </w:r>
          </w:p>
        </w:tc>
        <w:tc>
          <w:tcPr>
            <w:tcW w:w="3151"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Peningkatan Kinerja Pelayanan Publik</w:t>
            </w:r>
          </w:p>
          <w:p w:rsidR="004E2B10" w:rsidRPr="00E43C46" w:rsidRDefault="004E2B10" w:rsidP="0061556C">
            <w:pPr>
              <w:spacing w:after="0" w:line="240" w:lineRule="auto"/>
              <w:rPr>
                <w:rFonts w:ascii="Arial" w:hAnsi="Arial" w:cs="Arial"/>
                <w:color w:val="000000"/>
                <w:sz w:val="20"/>
                <w:szCs w:val="20"/>
              </w:rPr>
            </w:pP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124.050.000,00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123.739.186,00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310.814,00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99,75 </w:t>
            </w:r>
          </w:p>
        </w:tc>
      </w:tr>
      <w:tr w:rsidR="004E2B10" w:rsidRPr="00E43C46" w:rsidTr="00D43100">
        <w:trPr>
          <w:trHeight w:val="255"/>
        </w:trPr>
        <w:tc>
          <w:tcPr>
            <w:tcW w:w="550" w:type="dxa"/>
            <w:tcBorders>
              <w:top w:val="nil"/>
              <w:left w:val="single" w:sz="4" w:space="0" w:color="auto"/>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center"/>
              <w:rPr>
                <w:rFonts w:ascii="Arial" w:hAnsi="Arial" w:cs="Arial"/>
                <w:color w:val="000000"/>
                <w:sz w:val="20"/>
                <w:szCs w:val="20"/>
              </w:rPr>
            </w:pPr>
            <w:r w:rsidRPr="00E43C46">
              <w:rPr>
                <w:rFonts w:ascii="Arial" w:hAnsi="Arial" w:cs="Arial"/>
                <w:color w:val="000000"/>
                <w:sz w:val="20"/>
                <w:szCs w:val="20"/>
              </w:rPr>
              <w:t>213</w:t>
            </w:r>
          </w:p>
        </w:tc>
        <w:tc>
          <w:tcPr>
            <w:tcW w:w="3151"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rPr>
                <w:rFonts w:ascii="Arial" w:hAnsi="Arial" w:cs="Arial"/>
                <w:color w:val="000000"/>
                <w:sz w:val="20"/>
                <w:szCs w:val="20"/>
              </w:rPr>
            </w:pPr>
            <w:r w:rsidRPr="00E43C46">
              <w:rPr>
                <w:rFonts w:ascii="Arial" w:hAnsi="Arial" w:cs="Arial"/>
                <w:color w:val="000000"/>
                <w:sz w:val="20"/>
                <w:szCs w:val="20"/>
              </w:rPr>
              <w:t>Pembinaan Administrasi dan Peningkatan Kapasitas Aparatur Kecamatan</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35.000.000,00 </w:t>
            </w:r>
          </w:p>
        </w:tc>
        <w:tc>
          <w:tcPr>
            <w:tcW w:w="1885"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6.339.500,00 </w:t>
            </w:r>
          </w:p>
        </w:tc>
        <w:tc>
          <w:tcPr>
            <w:tcW w:w="1774"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28.660.500,00 </w:t>
            </w:r>
          </w:p>
        </w:tc>
        <w:tc>
          <w:tcPr>
            <w:tcW w:w="828" w:type="dxa"/>
            <w:tcBorders>
              <w:top w:val="nil"/>
              <w:left w:val="nil"/>
              <w:bottom w:val="single" w:sz="4" w:space="0" w:color="auto"/>
              <w:right w:val="single" w:sz="4" w:space="0" w:color="auto"/>
            </w:tcBorders>
            <w:shd w:val="clear" w:color="auto" w:fill="auto"/>
            <w:noWrap/>
            <w:hideMark/>
          </w:tcPr>
          <w:p w:rsidR="004E2B10" w:rsidRPr="00E43C46" w:rsidRDefault="004E2B10" w:rsidP="0061556C">
            <w:pPr>
              <w:spacing w:after="0" w:line="240" w:lineRule="auto"/>
              <w:jc w:val="right"/>
              <w:rPr>
                <w:rFonts w:ascii="Arial" w:hAnsi="Arial" w:cs="Arial"/>
                <w:color w:val="000000"/>
                <w:sz w:val="20"/>
                <w:szCs w:val="20"/>
              </w:rPr>
            </w:pPr>
            <w:r w:rsidRPr="00E43C46">
              <w:rPr>
                <w:rFonts w:ascii="Arial" w:hAnsi="Arial" w:cs="Arial"/>
                <w:color w:val="000000"/>
                <w:sz w:val="20"/>
                <w:szCs w:val="20"/>
              </w:rPr>
              <w:t xml:space="preserve">18,11 </w:t>
            </w:r>
          </w:p>
        </w:tc>
      </w:tr>
      <w:tr w:rsidR="004E2B10" w:rsidRPr="00E43C46" w:rsidTr="00D43100">
        <w:trPr>
          <w:trHeight w:val="255"/>
        </w:trPr>
        <w:tc>
          <w:tcPr>
            <w:tcW w:w="3701"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4E2B10" w:rsidRDefault="004E2B10" w:rsidP="0061556C">
            <w:pPr>
              <w:spacing w:after="0" w:line="240" w:lineRule="auto"/>
              <w:jc w:val="center"/>
              <w:rPr>
                <w:rFonts w:ascii="Arial" w:hAnsi="Arial" w:cs="Arial"/>
                <w:b/>
                <w:bCs/>
                <w:color w:val="000000"/>
                <w:sz w:val="20"/>
                <w:szCs w:val="20"/>
              </w:rPr>
            </w:pPr>
          </w:p>
          <w:p w:rsidR="004E2B10" w:rsidRPr="00E43C46" w:rsidRDefault="004E2B10" w:rsidP="0061556C">
            <w:pPr>
              <w:spacing w:after="0" w:line="240" w:lineRule="auto"/>
              <w:jc w:val="center"/>
              <w:rPr>
                <w:rFonts w:ascii="Arial" w:hAnsi="Arial" w:cs="Arial"/>
                <w:b/>
                <w:bCs/>
                <w:color w:val="000000"/>
                <w:sz w:val="20"/>
                <w:szCs w:val="20"/>
              </w:rPr>
            </w:pPr>
            <w:r w:rsidRPr="00E43C46">
              <w:rPr>
                <w:rFonts w:ascii="Arial" w:hAnsi="Arial" w:cs="Arial"/>
                <w:b/>
                <w:bCs/>
                <w:color w:val="000000"/>
                <w:sz w:val="20"/>
                <w:szCs w:val="20"/>
              </w:rPr>
              <w:t>JUMLAH</w:t>
            </w:r>
          </w:p>
        </w:tc>
        <w:tc>
          <w:tcPr>
            <w:tcW w:w="1885"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jc w:val="right"/>
              <w:rPr>
                <w:rFonts w:ascii="Arial" w:hAnsi="Arial" w:cs="Arial"/>
                <w:b/>
                <w:bCs/>
                <w:color w:val="000000"/>
                <w:sz w:val="20"/>
                <w:szCs w:val="20"/>
              </w:rPr>
            </w:pPr>
          </w:p>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37.886.934.000,00 </w:t>
            </w:r>
          </w:p>
        </w:tc>
        <w:tc>
          <w:tcPr>
            <w:tcW w:w="1885"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jc w:val="right"/>
              <w:rPr>
                <w:rFonts w:ascii="Arial" w:hAnsi="Arial" w:cs="Arial"/>
                <w:b/>
                <w:bCs/>
                <w:color w:val="000000"/>
                <w:sz w:val="20"/>
                <w:szCs w:val="20"/>
              </w:rPr>
            </w:pPr>
          </w:p>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33.440.246.113,00 </w:t>
            </w:r>
          </w:p>
        </w:tc>
        <w:tc>
          <w:tcPr>
            <w:tcW w:w="1774"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jc w:val="right"/>
              <w:rPr>
                <w:rFonts w:ascii="Arial" w:hAnsi="Arial" w:cs="Arial"/>
                <w:b/>
                <w:bCs/>
                <w:color w:val="000000"/>
                <w:sz w:val="20"/>
                <w:szCs w:val="20"/>
              </w:rPr>
            </w:pPr>
          </w:p>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4.446.687.887,00 </w:t>
            </w:r>
          </w:p>
        </w:tc>
        <w:tc>
          <w:tcPr>
            <w:tcW w:w="828" w:type="dxa"/>
            <w:tcBorders>
              <w:top w:val="nil"/>
              <w:left w:val="nil"/>
              <w:bottom w:val="single" w:sz="4" w:space="0" w:color="auto"/>
              <w:right w:val="single" w:sz="4" w:space="0" w:color="auto"/>
            </w:tcBorders>
            <w:shd w:val="clear" w:color="auto" w:fill="auto"/>
            <w:noWrap/>
            <w:hideMark/>
          </w:tcPr>
          <w:p w:rsidR="004E2B10" w:rsidRDefault="004E2B10" w:rsidP="0061556C">
            <w:pPr>
              <w:spacing w:after="0" w:line="240" w:lineRule="auto"/>
              <w:jc w:val="right"/>
              <w:rPr>
                <w:rFonts w:ascii="Arial" w:hAnsi="Arial" w:cs="Arial"/>
                <w:b/>
                <w:bCs/>
                <w:color w:val="000000"/>
                <w:sz w:val="20"/>
                <w:szCs w:val="20"/>
              </w:rPr>
            </w:pPr>
          </w:p>
          <w:p w:rsidR="004E2B10" w:rsidRPr="00E43C46" w:rsidRDefault="004E2B10" w:rsidP="0061556C">
            <w:pPr>
              <w:spacing w:after="0" w:line="240" w:lineRule="auto"/>
              <w:jc w:val="right"/>
              <w:rPr>
                <w:rFonts w:ascii="Arial" w:hAnsi="Arial" w:cs="Arial"/>
                <w:b/>
                <w:bCs/>
                <w:color w:val="000000"/>
                <w:sz w:val="20"/>
                <w:szCs w:val="20"/>
              </w:rPr>
            </w:pPr>
            <w:r w:rsidRPr="00E43C46">
              <w:rPr>
                <w:rFonts w:ascii="Arial" w:hAnsi="Arial" w:cs="Arial"/>
                <w:b/>
                <w:bCs/>
                <w:color w:val="000000"/>
                <w:sz w:val="20"/>
                <w:szCs w:val="20"/>
              </w:rPr>
              <w:t xml:space="preserve">88,26 </w:t>
            </w:r>
          </w:p>
        </w:tc>
      </w:tr>
    </w:tbl>
    <w:p w:rsidR="00A826BF" w:rsidRDefault="00A826BF" w:rsidP="00A826BF">
      <w:pPr>
        <w:autoSpaceDE w:val="0"/>
        <w:autoSpaceDN w:val="0"/>
        <w:adjustRightInd w:val="0"/>
        <w:spacing w:after="0" w:line="240" w:lineRule="auto"/>
        <w:jc w:val="center"/>
        <w:rPr>
          <w:rFonts w:ascii="Arial" w:hAnsi="Arial" w:cs="Arial"/>
          <w:color w:val="FF0000"/>
          <w:sz w:val="24"/>
          <w:szCs w:val="24"/>
          <w:lang w:val="en-GB"/>
        </w:rPr>
      </w:pPr>
    </w:p>
    <w:p w:rsidR="00A826BF" w:rsidRDefault="00A826BF" w:rsidP="00A826BF">
      <w:pPr>
        <w:autoSpaceDE w:val="0"/>
        <w:autoSpaceDN w:val="0"/>
        <w:adjustRightInd w:val="0"/>
        <w:spacing w:after="0" w:line="240" w:lineRule="auto"/>
        <w:rPr>
          <w:rFonts w:ascii="Arial" w:hAnsi="Arial" w:cs="Arial"/>
          <w:color w:val="FF0000"/>
          <w:sz w:val="24"/>
          <w:szCs w:val="24"/>
          <w:lang w:val="en-GB"/>
        </w:rPr>
      </w:pPr>
    </w:p>
    <w:p w:rsidR="00A826BF" w:rsidRDefault="00A826BF" w:rsidP="00A826BF">
      <w:pPr>
        <w:autoSpaceDE w:val="0"/>
        <w:autoSpaceDN w:val="0"/>
        <w:adjustRightInd w:val="0"/>
        <w:spacing w:after="0" w:line="240" w:lineRule="auto"/>
        <w:rPr>
          <w:rFonts w:ascii="Arial" w:hAnsi="Arial" w:cs="Arial"/>
          <w:color w:val="FF0000"/>
          <w:sz w:val="24"/>
          <w:szCs w:val="24"/>
          <w:lang w:val="en-GB"/>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476222">
      <w:pPr>
        <w:autoSpaceDE w:val="0"/>
        <w:autoSpaceDN w:val="0"/>
        <w:adjustRightInd w:val="0"/>
        <w:spacing w:after="0" w:line="240" w:lineRule="auto"/>
        <w:jc w:val="center"/>
        <w:rPr>
          <w:rFonts w:ascii="Arial" w:hAnsi="Arial" w:cs="Arial"/>
          <w:sz w:val="24"/>
          <w:szCs w:val="24"/>
          <w:lang w:val="id-ID"/>
        </w:rPr>
      </w:pPr>
    </w:p>
    <w:p w:rsidR="003279E4" w:rsidRDefault="003279E4" w:rsidP="00E40BEC">
      <w:pPr>
        <w:autoSpaceDE w:val="0"/>
        <w:autoSpaceDN w:val="0"/>
        <w:adjustRightInd w:val="0"/>
        <w:spacing w:after="0" w:line="240" w:lineRule="auto"/>
        <w:rPr>
          <w:rFonts w:ascii="Arial" w:hAnsi="Arial" w:cs="Arial"/>
          <w:sz w:val="24"/>
          <w:szCs w:val="24"/>
          <w:lang w:val="id-ID"/>
        </w:rPr>
      </w:pPr>
    </w:p>
    <w:p w:rsidR="008263E8" w:rsidRDefault="008263E8"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17071E" w:rsidRDefault="0017071E" w:rsidP="00E40BEC">
      <w:pPr>
        <w:autoSpaceDE w:val="0"/>
        <w:autoSpaceDN w:val="0"/>
        <w:adjustRightInd w:val="0"/>
        <w:spacing w:after="0" w:line="240" w:lineRule="auto"/>
        <w:rPr>
          <w:rFonts w:ascii="Arial" w:hAnsi="Arial" w:cs="Arial"/>
          <w:sz w:val="24"/>
          <w:szCs w:val="24"/>
        </w:rPr>
      </w:pPr>
    </w:p>
    <w:p w:rsidR="0009408F" w:rsidRPr="0017071E" w:rsidRDefault="0009408F" w:rsidP="00E40BEC">
      <w:pPr>
        <w:autoSpaceDE w:val="0"/>
        <w:autoSpaceDN w:val="0"/>
        <w:adjustRightInd w:val="0"/>
        <w:spacing w:after="0" w:line="240" w:lineRule="auto"/>
        <w:rPr>
          <w:rFonts w:ascii="Arial" w:hAnsi="Arial" w:cs="Arial"/>
          <w:sz w:val="24"/>
          <w:szCs w:val="24"/>
        </w:rPr>
      </w:pPr>
    </w:p>
    <w:p w:rsidR="008263E8" w:rsidRDefault="008263E8" w:rsidP="00E40BEC">
      <w:pPr>
        <w:autoSpaceDE w:val="0"/>
        <w:autoSpaceDN w:val="0"/>
        <w:adjustRightInd w:val="0"/>
        <w:spacing w:after="0" w:line="240" w:lineRule="auto"/>
        <w:rPr>
          <w:rFonts w:ascii="Arial" w:hAnsi="Arial" w:cs="Arial"/>
          <w:sz w:val="24"/>
          <w:szCs w:val="24"/>
        </w:rPr>
      </w:pPr>
    </w:p>
    <w:p w:rsidR="00AE5499" w:rsidRDefault="00AE5499" w:rsidP="00E40BEC">
      <w:pPr>
        <w:autoSpaceDE w:val="0"/>
        <w:autoSpaceDN w:val="0"/>
        <w:adjustRightInd w:val="0"/>
        <w:spacing w:after="0" w:line="240" w:lineRule="auto"/>
        <w:rPr>
          <w:rFonts w:ascii="Arial" w:hAnsi="Arial" w:cs="Arial"/>
          <w:sz w:val="24"/>
          <w:szCs w:val="24"/>
        </w:rPr>
      </w:pPr>
    </w:p>
    <w:p w:rsidR="00AE5499" w:rsidRDefault="00AE5499" w:rsidP="00E40BEC">
      <w:pPr>
        <w:autoSpaceDE w:val="0"/>
        <w:autoSpaceDN w:val="0"/>
        <w:adjustRightInd w:val="0"/>
        <w:spacing w:after="0" w:line="240" w:lineRule="auto"/>
        <w:rPr>
          <w:rFonts w:ascii="Arial" w:hAnsi="Arial" w:cs="Arial"/>
          <w:sz w:val="24"/>
          <w:szCs w:val="24"/>
        </w:rPr>
      </w:pPr>
    </w:p>
    <w:p w:rsidR="00A826BF" w:rsidRPr="00A826BF" w:rsidRDefault="00A826BF" w:rsidP="00476222">
      <w:pPr>
        <w:autoSpaceDE w:val="0"/>
        <w:autoSpaceDN w:val="0"/>
        <w:adjustRightInd w:val="0"/>
        <w:spacing w:after="0" w:line="240" w:lineRule="auto"/>
        <w:jc w:val="center"/>
        <w:rPr>
          <w:rFonts w:ascii="Arial" w:hAnsi="Arial" w:cs="Arial"/>
          <w:sz w:val="24"/>
          <w:szCs w:val="24"/>
        </w:rPr>
      </w:pPr>
    </w:p>
    <w:p w:rsidR="003279E4" w:rsidRPr="003279E4" w:rsidRDefault="003279E4" w:rsidP="00476222">
      <w:pPr>
        <w:autoSpaceDE w:val="0"/>
        <w:autoSpaceDN w:val="0"/>
        <w:adjustRightInd w:val="0"/>
        <w:spacing w:after="0" w:line="240" w:lineRule="auto"/>
        <w:jc w:val="center"/>
        <w:rPr>
          <w:rFonts w:ascii="Arial" w:hAnsi="Arial" w:cs="Arial"/>
          <w:sz w:val="24"/>
          <w:szCs w:val="24"/>
          <w:lang w:val="id-ID"/>
        </w:rPr>
      </w:pPr>
    </w:p>
    <w:p w:rsidR="00FE1D26" w:rsidRDefault="00FE1D26" w:rsidP="00645A79">
      <w:pPr>
        <w:spacing w:after="0"/>
        <w:jc w:val="center"/>
        <w:rPr>
          <w:rFonts w:ascii="Arial Black" w:hAnsi="Arial Black" w:cs="Arial"/>
          <w:sz w:val="32"/>
          <w:szCs w:val="32"/>
          <w:lang w:val="id-ID"/>
        </w:rPr>
      </w:pPr>
      <w:r>
        <w:rPr>
          <w:rFonts w:ascii="Arial Black" w:hAnsi="Arial Black" w:cs="Arial"/>
          <w:noProof/>
          <w:sz w:val="32"/>
          <w:szCs w:val="32"/>
          <w:lang w:val="id-ID" w:eastAsia="id-ID"/>
        </w:rPr>
        <w:lastRenderedPageBreak/>
        <w:pict>
          <v:shape id="_x0000_s1044" type="#_x0000_t98" style="position:absolute;left:0;text-align:left;margin-left:31.5pt;margin-top:-9.95pt;width:387.75pt;height:71.5pt;z-index:-251671040" strokeweight="1.5pt">
            <v:fill rotate="t" type="tile"/>
          </v:shape>
        </w:pict>
      </w:r>
      <w:r>
        <w:rPr>
          <w:rFonts w:ascii="Arial Black" w:hAnsi="Arial Black" w:cs="Arial"/>
          <w:sz w:val="32"/>
          <w:szCs w:val="32"/>
          <w:lang w:val="id-ID"/>
        </w:rPr>
        <w:t>BAB IV</w:t>
      </w:r>
    </w:p>
    <w:p w:rsidR="00FE1D26" w:rsidRDefault="00FE1D26" w:rsidP="00645A79">
      <w:pPr>
        <w:spacing w:after="0"/>
        <w:jc w:val="center"/>
        <w:rPr>
          <w:rFonts w:ascii="Arial Black" w:hAnsi="Arial Black" w:cs="Arial"/>
          <w:sz w:val="32"/>
          <w:szCs w:val="32"/>
          <w:lang w:val="id-ID"/>
        </w:rPr>
      </w:pPr>
      <w:r>
        <w:rPr>
          <w:rFonts w:ascii="Arial Black" w:hAnsi="Arial Black" w:cs="Arial"/>
          <w:sz w:val="32"/>
          <w:szCs w:val="32"/>
          <w:lang w:val="id-ID"/>
        </w:rPr>
        <w:t>PENUTUP</w:t>
      </w:r>
    </w:p>
    <w:p w:rsidR="00FE1D26" w:rsidRDefault="00FE1D26" w:rsidP="00645A79">
      <w:pPr>
        <w:spacing w:after="0"/>
        <w:jc w:val="center"/>
        <w:rPr>
          <w:rFonts w:ascii="Arial Black" w:hAnsi="Arial Black" w:cs="Arial"/>
          <w:sz w:val="32"/>
          <w:szCs w:val="32"/>
          <w:lang w:val="id-ID"/>
        </w:rPr>
      </w:pPr>
    </w:p>
    <w:p w:rsidR="00FE1D26" w:rsidRDefault="00FE1D26" w:rsidP="00645A79">
      <w:pPr>
        <w:spacing w:after="0"/>
        <w:jc w:val="center"/>
        <w:rPr>
          <w:rFonts w:ascii="Arial Black" w:hAnsi="Arial Black" w:cs="Arial"/>
          <w:sz w:val="32"/>
          <w:szCs w:val="32"/>
          <w:lang w:val="id-ID"/>
        </w:rPr>
      </w:pPr>
    </w:p>
    <w:p w:rsidR="004746E1" w:rsidRDefault="00933DDD" w:rsidP="00A27111">
      <w:pPr>
        <w:spacing w:after="0" w:line="360" w:lineRule="auto"/>
        <w:ind w:firstLine="851"/>
        <w:jc w:val="both"/>
        <w:rPr>
          <w:rFonts w:ascii="Arial" w:hAnsi="Arial" w:cs="Arial"/>
          <w:color w:val="FF0000"/>
          <w:sz w:val="24"/>
          <w:szCs w:val="24"/>
        </w:rPr>
      </w:pPr>
      <w:r>
        <w:rPr>
          <w:rFonts w:ascii="Arial" w:hAnsi="Arial" w:cs="Arial"/>
          <w:sz w:val="24"/>
          <w:szCs w:val="24"/>
        </w:rPr>
        <w:t>S</w:t>
      </w:r>
      <w:r w:rsidR="00D83DB7" w:rsidRPr="00E24FEE">
        <w:rPr>
          <w:rFonts w:ascii="Arial" w:hAnsi="Arial" w:cs="Arial"/>
          <w:sz w:val="24"/>
          <w:szCs w:val="24"/>
          <w:lang w:val="id-ID"/>
        </w:rPr>
        <w:t>ecara umum</w:t>
      </w:r>
      <w:r>
        <w:rPr>
          <w:rFonts w:ascii="Arial" w:hAnsi="Arial" w:cs="Arial"/>
          <w:sz w:val="24"/>
          <w:szCs w:val="24"/>
        </w:rPr>
        <w:t>,</w:t>
      </w:r>
      <w:r w:rsidR="00D83DB7" w:rsidRPr="00E24FEE">
        <w:rPr>
          <w:rFonts w:ascii="Arial" w:hAnsi="Arial" w:cs="Arial"/>
          <w:sz w:val="24"/>
          <w:szCs w:val="24"/>
          <w:lang w:val="id-ID"/>
        </w:rPr>
        <w:t xml:space="preserve"> </w:t>
      </w:r>
      <w:r w:rsidR="002418FD" w:rsidRPr="00E24FEE">
        <w:rPr>
          <w:rFonts w:ascii="Arial" w:hAnsi="Arial" w:cs="Arial"/>
          <w:sz w:val="24"/>
          <w:szCs w:val="24"/>
        </w:rPr>
        <w:t>Sekretariat Daerah</w:t>
      </w:r>
      <w:r w:rsidR="00D83DB7" w:rsidRPr="00E24FEE">
        <w:rPr>
          <w:rFonts w:ascii="Arial" w:hAnsi="Arial" w:cs="Arial"/>
          <w:sz w:val="24"/>
          <w:szCs w:val="24"/>
          <w:lang w:val="id-ID"/>
        </w:rPr>
        <w:t xml:space="preserve"> telah memperlihatkan pencapaian kinerja yang signifikan atas sasaran-sasaran strategisnya</w:t>
      </w:r>
      <w:r w:rsidR="00D83DB7" w:rsidRPr="00E24FEE">
        <w:rPr>
          <w:rFonts w:ascii="Arial" w:hAnsi="Arial" w:cs="Arial"/>
          <w:sz w:val="24"/>
          <w:szCs w:val="24"/>
        </w:rPr>
        <w:t>. Dari</w:t>
      </w:r>
      <w:r w:rsidR="00D51B38" w:rsidRPr="00E24FEE">
        <w:rPr>
          <w:rFonts w:ascii="Arial" w:hAnsi="Arial" w:cs="Arial"/>
          <w:sz w:val="24"/>
          <w:szCs w:val="24"/>
          <w:lang w:val="id-ID"/>
        </w:rPr>
        <w:t xml:space="preserve"> </w:t>
      </w:r>
      <w:r w:rsidR="007F3362">
        <w:rPr>
          <w:rFonts w:ascii="Arial" w:hAnsi="Arial" w:cs="Arial"/>
          <w:sz w:val="24"/>
          <w:szCs w:val="24"/>
          <w:lang w:val="id-ID"/>
        </w:rPr>
        <w:t>1</w:t>
      </w:r>
      <w:r w:rsidR="009B0007">
        <w:rPr>
          <w:rFonts w:ascii="Arial" w:hAnsi="Arial" w:cs="Arial"/>
          <w:sz w:val="24"/>
          <w:szCs w:val="24"/>
        </w:rPr>
        <w:t xml:space="preserve"> (</w:t>
      </w:r>
      <w:r w:rsidR="007F3362">
        <w:rPr>
          <w:rFonts w:ascii="Arial" w:hAnsi="Arial" w:cs="Arial"/>
          <w:sz w:val="24"/>
          <w:szCs w:val="24"/>
          <w:lang w:val="id-ID"/>
        </w:rPr>
        <w:t>satu</w:t>
      </w:r>
      <w:r w:rsidR="009B0007">
        <w:rPr>
          <w:rFonts w:ascii="Arial" w:hAnsi="Arial" w:cs="Arial"/>
          <w:sz w:val="24"/>
          <w:szCs w:val="24"/>
        </w:rPr>
        <w:t>)</w:t>
      </w:r>
      <w:r w:rsidR="00AE5499">
        <w:rPr>
          <w:rFonts w:ascii="Arial" w:hAnsi="Arial" w:cs="Arial"/>
          <w:sz w:val="24"/>
          <w:szCs w:val="24"/>
        </w:rPr>
        <w:t xml:space="preserve"> indikator</w:t>
      </w:r>
      <w:r w:rsidR="009B0007">
        <w:rPr>
          <w:rFonts w:ascii="Arial" w:hAnsi="Arial" w:cs="Arial"/>
          <w:sz w:val="24"/>
          <w:szCs w:val="24"/>
        </w:rPr>
        <w:t xml:space="preserve"> </w:t>
      </w:r>
      <w:r w:rsidR="00AE5499">
        <w:rPr>
          <w:rFonts w:ascii="Arial" w:hAnsi="Arial" w:cs="Arial"/>
          <w:sz w:val="24"/>
          <w:szCs w:val="24"/>
        </w:rPr>
        <w:t>kinerja tujuan</w:t>
      </w:r>
      <w:r w:rsidR="009B0007">
        <w:rPr>
          <w:rFonts w:ascii="Arial" w:hAnsi="Arial" w:cs="Arial"/>
          <w:sz w:val="24"/>
          <w:szCs w:val="24"/>
        </w:rPr>
        <w:t xml:space="preserve"> dan </w:t>
      </w:r>
      <w:r w:rsidR="00AE5499">
        <w:rPr>
          <w:rFonts w:ascii="Arial" w:hAnsi="Arial" w:cs="Arial"/>
          <w:sz w:val="24"/>
          <w:szCs w:val="24"/>
        </w:rPr>
        <w:t>2</w:t>
      </w:r>
      <w:r w:rsidR="00D51B38" w:rsidRPr="00E24FEE">
        <w:rPr>
          <w:rFonts w:ascii="Arial" w:hAnsi="Arial" w:cs="Arial"/>
          <w:sz w:val="24"/>
          <w:szCs w:val="24"/>
          <w:lang w:val="id-ID"/>
        </w:rPr>
        <w:t xml:space="preserve"> (</w:t>
      </w:r>
      <w:r w:rsidR="00AE5499">
        <w:rPr>
          <w:rFonts w:ascii="Arial" w:hAnsi="Arial" w:cs="Arial"/>
          <w:sz w:val="24"/>
          <w:szCs w:val="24"/>
        </w:rPr>
        <w:t>dua</w:t>
      </w:r>
      <w:r w:rsidR="00D51B38" w:rsidRPr="00E24FEE">
        <w:rPr>
          <w:rFonts w:ascii="Arial" w:hAnsi="Arial" w:cs="Arial"/>
          <w:sz w:val="24"/>
          <w:szCs w:val="24"/>
          <w:lang w:val="id-ID"/>
        </w:rPr>
        <w:t>)</w:t>
      </w:r>
      <w:r w:rsidR="00C330D3" w:rsidRPr="00E24FEE">
        <w:rPr>
          <w:rFonts w:ascii="Arial" w:hAnsi="Arial" w:cs="Arial"/>
          <w:sz w:val="24"/>
          <w:szCs w:val="24"/>
        </w:rPr>
        <w:t xml:space="preserve"> </w:t>
      </w:r>
      <w:r w:rsidR="00D83DB7" w:rsidRPr="00E24FEE">
        <w:rPr>
          <w:rFonts w:ascii="Arial" w:hAnsi="Arial" w:cs="Arial"/>
          <w:sz w:val="24"/>
          <w:szCs w:val="24"/>
        </w:rPr>
        <w:t xml:space="preserve">indikator kinerja </w:t>
      </w:r>
      <w:r w:rsidR="00AE5499">
        <w:rPr>
          <w:rFonts w:ascii="Arial" w:hAnsi="Arial" w:cs="Arial"/>
          <w:sz w:val="24"/>
          <w:szCs w:val="24"/>
        </w:rPr>
        <w:t xml:space="preserve">sasaran </w:t>
      </w:r>
      <w:r w:rsidR="00D83DB7" w:rsidRPr="00E24FEE">
        <w:rPr>
          <w:rFonts w:ascii="Arial" w:hAnsi="Arial" w:cs="Arial"/>
          <w:sz w:val="24"/>
          <w:szCs w:val="24"/>
          <w:lang w:val="id-ID"/>
        </w:rPr>
        <w:t>yang ada</w:t>
      </w:r>
      <w:r w:rsidR="009B0007">
        <w:rPr>
          <w:rFonts w:ascii="Arial" w:hAnsi="Arial" w:cs="Arial"/>
          <w:sz w:val="24"/>
          <w:szCs w:val="24"/>
        </w:rPr>
        <w:t xml:space="preserve">, </w:t>
      </w:r>
      <w:r w:rsidR="004746E1">
        <w:rPr>
          <w:rFonts w:ascii="Arial" w:hAnsi="Arial" w:cs="Arial"/>
          <w:sz w:val="24"/>
          <w:szCs w:val="24"/>
        </w:rPr>
        <w:t xml:space="preserve">capaian kinerja </w:t>
      </w:r>
      <w:r w:rsidR="009B0007">
        <w:rPr>
          <w:rFonts w:ascii="Arial" w:hAnsi="Arial" w:cs="Arial"/>
          <w:sz w:val="24"/>
          <w:szCs w:val="24"/>
        </w:rPr>
        <w:t>keseluruhannya</w:t>
      </w:r>
      <w:r w:rsidR="00D83DB7" w:rsidRPr="00E24FEE">
        <w:rPr>
          <w:rFonts w:ascii="Arial" w:hAnsi="Arial" w:cs="Arial"/>
          <w:sz w:val="24"/>
          <w:szCs w:val="24"/>
          <w:lang w:val="id-ID"/>
        </w:rPr>
        <w:t xml:space="preserve"> dapat </w:t>
      </w:r>
      <w:r>
        <w:rPr>
          <w:rFonts w:ascii="Arial" w:hAnsi="Arial" w:cs="Arial"/>
          <w:sz w:val="24"/>
          <w:szCs w:val="24"/>
        </w:rPr>
        <w:t xml:space="preserve">terealisasi </w:t>
      </w:r>
      <w:r w:rsidR="00D83DB7" w:rsidRPr="00E24FEE">
        <w:rPr>
          <w:rFonts w:ascii="Arial" w:hAnsi="Arial" w:cs="Arial"/>
          <w:sz w:val="24"/>
          <w:szCs w:val="24"/>
          <w:lang w:val="id-ID"/>
        </w:rPr>
        <w:t>dengan</w:t>
      </w:r>
      <w:r w:rsidR="009B0007">
        <w:rPr>
          <w:rFonts w:ascii="Arial" w:hAnsi="Arial" w:cs="Arial"/>
          <w:sz w:val="24"/>
          <w:szCs w:val="24"/>
        </w:rPr>
        <w:t xml:space="preserve"> kriteria </w:t>
      </w:r>
      <w:r w:rsidR="00D83DB7" w:rsidRPr="00E24FEE">
        <w:rPr>
          <w:rFonts w:ascii="Arial" w:hAnsi="Arial" w:cs="Arial"/>
          <w:sz w:val="24"/>
          <w:szCs w:val="24"/>
        </w:rPr>
        <w:t xml:space="preserve">sangat </w:t>
      </w:r>
      <w:r w:rsidR="009B0007">
        <w:rPr>
          <w:rFonts w:ascii="Arial" w:hAnsi="Arial" w:cs="Arial"/>
          <w:sz w:val="24"/>
          <w:szCs w:val="24"/>
        </w:rPr>
        <w:t>tinggi</w:t>
      </w:r>
      <w:r w:rsidR="009B0007">
        <w:rPr>
          <w:rFonts w:ascii="Arial" w:hAnsi="Arial" w:cs="Arial"/>
          <w:color w:val="FF0000"/>
          <w:sz w:val="24"/>
          <w:szCs w:val="24"/>
        </w:rPr>
        <w:t>.</w:t>
      </w:r>
    </w:p>
    <w:p w:rsidR="0059194A" w:rsidRPr="0059194A" w:rsidRDefault="004746E1" w:rsidP="0059194A">
      <w:pPr>
        <w:spacing w:after="0" w:line="360" w:lineRule="auto"/>
        <w:ind w:firstLine="851"/>
        <w:jc w:val="both"/>
        <w:rPr>
          <w:rFonts w:ascii="Arial" w:hAnsi="Arial" w:cs="Arial"/>
          <w:sz w:val="24"/>
          <w:szCs w:val="24"/>
          <w:lang w:val="id-ID"/>
        </w:rPr>
      </w:pPr>
      <w:r>
        <w:rPr>
          <w:rFonts w:ascii="Arial" w:hAnsi="Arial" w:cs="Arial"/>
          <w:sz w:val="24"/>
          <w:szCs w:val="24"/>
        </w:rPr>
        <w:t xml:space="preserve">Pencapaian kinerja ini sebagian besar telah menjawab permasalahan yang ada. </w:t>
      </w:r>
      <w:r w:rsidR="00933DDD">
        <w:rPr>
          <w:rFonts w:ascii="Arial" w:hAnsi="Arial" w:cs="Arial"/>
          <w:sz w:val="24"/>
          <w:szCs w:val="24"/>
        </w:rPr>
        <w:t>P</w:t>
      </w:r>
      <w:r>
        <w:rPr>
          <w:rFonts w:ascii="Arial" w:hAnsi="Arial" w:cs="Arial"/>
          <w:sz w:val="24"/>
          <w:szCs w:val="24"/>
        </w:rPr>
        <w:t>ermasalahan berupa m</w:t>
      </w:r>
      <w:r w:rsidRPr="000D6E51">
        <w:rPr>
          <w:rFonts w:ascii="Arial" w:hAnsi="Arial" w:cs="Arial"/>
          <w:sz w:val="24"/>
          <w:szCs w:val="24"/>
        </w:rPr>
        <w:t xml:space="preserve">ekanisme dan pola kerja pada setiap unit kerja </w:t>
      </w:r>
      <w:r>
        <w:rPr>
          <w:rFonts w:ascii="Arial" w:hAnsi="Arial" w:cs="Arial"/>
          <w:sz w:val="24"/>
          <w:szCs w:val="24"/>
        </w:rPr>
        <w:t xml:space="preserve">yang </w:t>
      </w:r>
      <w:r w:rsidRPr="000D6E51">
        <w:rPr>
          <w:rFonts w:ascii="Arial" w:hAnsi="Arial" w:cs="Arial"/>
          <w:sz w:val="24"/>
          <w:szCs w:val="24"/>
        </w:rPr>
        <w:t>belum tertata</w:t>
      </w:r>
      <w:r>
        <w:rPr>
          <w:rFonts w:ascii="Arial" w:hAnsi="Arial" w:cs="Arial"/>
          <w:sz w:val="24"/>
          <w:szCs w:val="24"/>
        </w:rPr>
        <w:t xml:space="preserve"> </w:t>
      </w:r>
      <w:r w:rsidRPr="000D6E51">
        <w:rPr>
          <w:rFonts w:ascii="Arial" w:hAnsi="Arial" w:cs="Arial"/>
          <w:sz w:val="24"/>
          <w:szCs w:val="24"/>
        </w:rPr>
        <w:t>dalam suatu sistem yang terpadu, efektif, dan efisien;</w:t>
      </w:r>
      <w:r>
        <w:rPr>
          <w:rFonts w:ascii="Arial" w:hAnsi="Arial" w:cs="Arial"/>
          <w:sz w:val="24"/>
          <w:szCs w:val="24"/>
        </w:rPr>
        <w:t xml:space="preserve"> serta p</w:t>
      </w:r>
      <w:r w:rsidRPr="000D6E51">
        <w:rPr>
          <w:rFonts w:ascii="Arial" w:hAnsi="Arial" w:cs="Arial"/>
          <w:sz w:val="24"/>
          <w:szCs w:val="24"/>
        </w:rPr>
        <w:t>ola pembinaan aparat yang belum terorientasikan pada peningkatan kinerja</w:t>
      </w:r>
      <w:r>
        <w:rPr>
          <w:rFonts w:ascii="Arial" w:hAnsi="Arial" w:cs="Arial"/>
          <w:sz w:val="24"/>
          <w:szCs w:val="24"/>
        </w:rPr>
        <w:t xml:space="preserve"> telah bergeser menuju </w:t>
      </w:r>
      <w:r>
        <w:rPr>
          <w:rFonts w:ascii="Arial" w:hAnsi="Arial" w:cs="Arial"/>
          <w:sz w:val="24"/>
          <w:szCs w:val="24"/>
          <w:lang w:val="en-GB"/>
        </w:rPr>
        <w:t>sistem manajemen pemerintahan yang fokus pada penin</w:t>
      </w:r>
      <w:r w:rsidR="00933DDD">
        <w:rPr>
          <w:rFonts w:ascii="Arial" w:hAnsi="Arial" w:cs="Arial"/>
          <w:sz w:val="24"/>
          <w:szCs w:val="24"/>
          <w:lang w:val="en-GB"/>
        </w:rPr>
        <w:t xml:space="preserve">gkatan akuntabilitas </w:t>
      </w:r>
      <w:r>
        <w:rPr>
          <w:rFonts w:ascii="Arial" w:hAnsi="Arial" w:cs="Arial"/>
          <w:sz w:val="24"/>
          <w:szCs w:val="24"/>
          <w:lang w:val="en-GB"/>
        </w:rPr>
        <w:t>sekaligus peningkatan kinerja yang berorientasi hasil (</w:t>
      </w:r>
      <w:r w:rsidR="0059194A">
        <w:rPr>
          <w:rFonts w:ascii="Arial" w:hAnsi="Arial" w:cs="Arial"/>
          <w:i/>
          <w:sz w:val="24"/>
          <w:szCs w:val="24"/>
          <w:lang w:val="en-GB"/>
        </w:rPr>
        <w:t>o</w:t>
      </w:r>
      <w:r w:rsidRPr="00D54395">
        <w:rPr>
          <w:rFonts w:ascii="Arial" w:hAnsi="Arial" w:cs="Arial"/>
          <w:i/>
          <w:sz w:val="24"/>
          <w:szCs w:val="24"/>
          <w:lang w:val="en-GB"/>
        </w:rPr>
        <w:t>utcome</w:t>
      </w:r>
      <w:r>
        <w:rPr>
          <w:rFonts w:ascii="Arial" w:hAnsi="Arial" w:cs="Arial"/>
          <w:sz w:val="24"/>
          <w:szCs w:val="24"/>
          <w:lang w:val="en-GB"/>
        </w:rPr>
        <w:t xml:space="preserve">). </w:t>
      </w:r>
    </w:p>
    <w:p w:rsidR="009E5707" w:rsidRPr="00933DDD" w:rsidRDefault="00AE5499" w:rsidP="00933DDD">
      <w:pPr>
        <w:spacing w:after="0" w:line="360" w:lineRule="auto"/>
        <w:ind w:firstLine="851"/>
        <w:jc w:val="both"/>
        <w:rPr>
          <w:rFonts w:ascii="Arial" w:hAnsi="Arial" w:cs="Arial"/>
          <w:sz w:val="24"/>
          <w:szCs w:val="24"/>
        </w:rPr>
      </w:pPr>
      <w:r>
        <w:rPr>
          <w:rFonts w:ascii="Arial" w:hAnsi="Arial" w:cs="Arial"/>
          <w:sz w:val="24"/>
          <w:szCs w:val="24"/>
          <w:lang w:val="en-GB"/>
        </w:rPr>
        <w:t>U</w:t>
      </w:r>
      <w:r w:rsidR="00933DDD">
        <w:rPr>
          <w:rFonts w:ascii="Arial" w:hAnsi="Arial" w:cs="Arial"/>
          <w:sz w:val="24"/>
          <w:szCs w:val="24"/>
          <w:lang w:val="en-GB"/>
        </w:rPr>
        <w:t>paya</w:t>
      </w:r>
      <w:r w:rsidR="004746E1">
        <w:rPr>
          <w:rFonts w:ascii="Arial" w:hAnsi="Arial" w:cs="Arial"/>
          <w:sz w:val="24"/>
          <w:szCs w:val="24"/>
        </w:rPr>
        <w:t xml:space="preserve"> meningkatkan k</w:t>
      </w:r>
      <w:r w:rsidR="004746E1" w:rsidRPr="000D6E51">
        <w:rPr>
          <w:rFonts w:ascii="Arial" w:hAnsi="Arial" w:cs="Arial"/>
          <w:sz w:val="24"/>
          <w:szCs w:val="24"/>
        </w:rPr>
        <w:t>oordinasi antara Sekretariat Daerah dengan DIBALE (Dinas,</w:t>
      </w:r>
      <w:r w:rsidR="00667403">
        <w:rPr>
          <w:rFonts w:ascii="Arial" w:hAnsi="Arial" w:cs="Arial"/>
          <w:sz w:val="24"/>
          <w:szCs w:val="24"/>
        </w:rPr>
        <w:t xml:space="preserve"> </w:t>
      </w:r>
      <w:r w:rsidR="004746E1" w:rsidRPr="000D6E51">
        <w:rPr>
          <w:rFonts w:ascii="Arial" w:hAnsi="Arial" w:cs="Arial"/>
          <w:sz w:val="24"/>
          <w:szCs w:val="24"/>
        </w:rPr>
        <w:t xml:space="preserve">Badan, dan Lembaga Teknis) </w:t>
      </w:r>
      <w:r w:rsidR="004746E1">
        <w:rPr>
          <w:rFonts w:ascii="Arial" w:hAnsi="Arial" w:cs="Arial"/>
          <w:sz w:val="24"/>
          <w:szCs w:val="24"/>
        </w:rPr>
        <w:t>secara proporsional</w:t>
      </w:r>
      <w:r w:rsidR="00933DDD">
        <w:rPr>
          <w:rFonts w:ascii="Arial" w:hAnsi="Arial" w:cs="Arial"/>
          <w:sz w:val="24"/>
          <w:szCs w:val="24"/>
        </w:rPr>
        <w:t xml:space="preserve"> terus dilakukan </w:t>
      </w:r>
      <w:r w:rsidR="004746E1" w:rsidRPr="00E24FEE">
        <w:rPr>
          <w:rFonts w:ascii="Arial" w:hAnsi="Arial" w:cs="Arial"/>
          <w:sz w:val="24"/>
          <w:szCs w:val="24"/>
          <w:lang w:val="id-ID"/>
        </w:rPr>
        <w:t>u</w:t>
      </w:r>
      <w:r w:rsidR="004746E1" w:rsidRPr="00E24FEE">
        <w:rPr>
          <w:rFonts w:ascii="Arial" w:hAnsi="Arial" w:cs="Arial"/>
          <w:sz w:val="24"/>
          <w:szCs w:val="24"/>
        </w:rPr>
        <w:t>ntuk memastikan pencapaian kinerja sebagai prioritas dalam pembangunan daerah</w:t>
      </w:r>
      <w:r w:rsidR="00933DDD">
        <w:rPr>
          <w:rFonts w:ascii="Arial" w:hAnsi="Arial" w:cs="Arial"/>
          <w:sz w:val="24"/>
          <w:szCs w:val="24"/>
        </w:rPr>
        <w:t>.</w:t>
      </w:r>
      <w:r>
        <w:rPr>
          <w:rFonts w:ascii="Arial" w:hAnsi="Arial" w:cs="Arial"/>
          <w:sz w:val="24"/>
          <w:szCs w:val="24"/>
        </w:rPr>
        <w:t xml:space="preserve"> </w:t>
      </w:r>
      <w:r w:rsidR="00933DDD">
        <w:rPr>
          <w:rFonts w:ascii="Arial" w:hAnsi="Arial" w:cs="Arial"/>
          <w:sz w:val="24"/>
          <w:szCs w:val="24"/>
        </w:rPr>
        <w:t>Adapun s</w:t>
      </w:r>
      <w:r w:rsidR="009E5707" w:rsidRPr="00E24FEE">
        <w:rPr>
          <w:rFonts w:ascii="Arial" w:hAnsi="Arial" w:cs="Arial"/>
          <w:sz w:val="24"/>
          <w:szCs w:val="24"/>
          <w:lang w:val="fi-FI"/>
        </w:rPr>
        <w:t xml:space="preserve">trategi yang </w:t>
      </w:r>
      <w:r w:rsidR="009E5707" w:rsidRPr="00E24FEE">
        <w:rPr>
          <w:rFonts w:ascii="Arial" w:hAnsi="Arial" w:cs="Arial"/>
          <w:sz w:val="24"/>
          <w:szCs w:val="24"/>
          <w:lang w:val="id-ID"/>
        </w:rPr>
        <w:t xml:space="preserve">diperlukan guna meningkatkan kinerja </w:t>
      </w:r>
      <w:r w:rsidR="002418FD" w:rsidRPr="00E24FEE">
        <w:rPr>
          <w:rFonts w:ascii="Arial" w:hAnsi="Arial" w:cs="Arial"/>
          <w:sz w:val="24"/>
          <w:szCs w:val="24"/>
        </w:rPr>
        <w:t>Sekretariat Daerah</w:t>
      </w:r>
      <w:r w:rsidR="00801938" w:rsidRPr="00E24FEE">
        <w:rPr>
          <w:rFonts w:ascii="Arial" w:hAnsi="Arial" w:cs="Arial"/>
          <w:sz w:val="24"/>
          <w:szCs w:val="24"/>
        </w:rPr>
        <w:t xml:space="preserve"> </w:t>
      </w:r>
      <w:r w:rsidR="009E5707" w:rsidRPr="00E24FEE">
        <w:rPr>
          <w:rFonts w:ascii="Arial" w:hAnsi="Arial" w:cs="Arial"/>
          <w:sz w:val="24"/>
          <w:szCs w:val="24"/>
          <w:lang w:val="id-ID"/>
        </w:rPr>
        <w:t>di masa mendatang antara lain</w:t>
      </w:r>
      <w:r w:rsidR="009E5707" w:rsidRPr="00E24FEE">
        <w:rPr>
          <w:rFonts w:ascii="Arial" w:hAnsi="Arial" w:cs="Arial"/>
          <w:sz w:val="24"/>
          <w:szCs w:val="24"/>
          <w:lang w:val="fi-FI"/>
        </w:rPr>
        <w:t xml:space="preserve"> :</w:t>
      </w:r>
    </w:p>
    <w:p w:rsidR="009E5707" w:rsidRPr="00E24FEE" w:rsidRDefault="009E5707" w:rsidP="00ED1DA0">
      <w:pPr>
        <w:numPr>
          <w:ilvl w:val="0"/>
          <w:numId w:val="4"/>
        </w:numPr>
        <w:autoSpaceDE w:val="0"/>
        <w:autoSpaceDN w:val="0"/>
        <w:adjustRightInd w:val="0"/>
        <w:spacing w:after="0" w:line="360" w:lineRule="auto"/>
        <w:ind w:left="284" w:hanging="142"/>
        <w:jc w:val="both"/>
        <w:rPr>
          <w:rFonts w:ascii="Arial" w:hAnsi="Arial" w:cs="Arial"/>
          <w:sz w:val="24"/>
          <w:szCs w:val="24"/>
          <w:lang w:eastAsia="id-ID"/>
        </w:rPr>
      </w:pPr>
      <w:r w:rsidRPr="00E24FEE">
        <w:rPr>
          <w:rFonts w:ascii="Arial" w:hAnsi="Arial" w:cs="Arial"/>
          <w:sz w:val="24"/>
          <w:szCs w:val="24"/>
          <w:lang w:eastAsia="id-ID"/>
        </w:rPr>
        <w:t>Meningkatkan pelayanan dan kinerja aparatur dalam penyelenggaraan pemerintahan baik di lingkungan internal orga</w:t>
      </w:r>
      <w:r w:rsidR="00933DDD">
        <w:rPr>
          <w:rFonts w:ascii="Arial" w:hAnsi="Arial" w:cs="Arial"/>
          <w:sz w:val="24"/>
          <w:szCs w:val="24"/>
          <w:lang w:eastAsia="id-ID"/>
        </w:rPr>
        <w:t>nisasi maupun kepada masyarakat;</w:t>
      </w:r>
    </w:p>
    <w:p w:rsidR="009E5707" w:rsidRPr="00E24FEE" w:rsidRDefault="0059194A" w:rsidP="00ED1DA0">
      <w:pPr>
        <w:numPr>
          <w:ilvl w:val="0"/>
          <w:numId w:val="4"/>
        </w:numPr>
        <w:autoSpaceDE w:val="0"/>
        <w:autoSpaceDN w:val="0"/>
        <w:adjustRightInd w:val="0"/>
        <w:spacing w:after="0" w:line="360" w:lineRule="auto"/>
        <w:ind w:left="284" w:hanging="142"/>
        <w:jc w:val="both"/>
        <w:rPr>
          <w:rFonts w:ascii="Arial" w:hAnsi="Arial" w:cs="Arial"/>
          <w:sz w:val="24"/>
          <w:szCs w:val="24"/>
          <w:lang w:eastAsia="id-ID"/>
        </w:rPr>
      </w:pPr>
      <w:r>
        <w:rPr>
          <w:rFonts w:ascii="Arial" w:hAnsi="Arial" w:cs="Arial"/>
          <w:sz w:val="24"/>
          <w:szCs w:val="24"/>
          <w:lang w:val="id-ID" w:eastAsia="id-ID"/>
        </w:rPr>
        <w:t xml:space="preserve">Melakukan reviu terhadap dokumen perencanaan sehingga dapat memberikan arah yang jelas sesuai dengan prioritas daerah dalam upaya pencapaian target yang lebih berorientasi pada </w:t>
      </w:r>
      <w:r w:rsidRPr="0059194A">
        <w:rPr>
          <w:rFonts w:ascii="Arial" w:hAnsi="Arial" w:cs="Arial"/>
          <w:i/>
          <w:sz w:val="24"/>
          <w:szCs w:val="24"/>
          <w:lang w:val="id-ID" w:eastAsia="id-ID"/>
        </w:rPr>
        <w:t>outcome</w:t>
      </w:r>
      <w:r>
        <w:rPr>
          <w:rFonts w:ascii="Arial" w:hAnsi="Arial" w:cs="Arial"/>
          <w:i/>
          <w:sz w:val="24"/>
          <w:szCs w:val="24"/>
          <w:lang w:val="id-ID" w:eastAsia="id-ID"/>
        </w:rPr>
        <w:t xml:space="preserve">; </w:t>
      </w:r>
      <w:r w:rsidRPr="0059194A">
        <w:rPr>
          <w:rFonts w:ascii="Arial" w:hAnsi="Arial" w:cs="Arial"/>
          <w:sz w:val="24"/>
          <w:szCs w:val="24"/>
          <w:lang w:val="id-ID" w:eastAsia="id-ID"/>
        </w:rPr>
        <w:t>dan</w:t>
      </w:r>
    </w:p>
    <w:p w:rsidR="009E5707" w:rsidRPr="00E24FEE" w:rsidRDefault="0059194A" w:rsidP="00ED1DA0">
      <w:pPr>
        <w:numPr>
          <w:ilvl w:val="0"/>
          <w:numId w:val="4"/>
        </w:numPr>
        <w:autoSpaceDE w:val="0"/>
        <w:autoSpaceDN w:val="0"/>
        <w:adjustRightInd w:val="0"/>
        <w:spacing w:after="0" w:line="360" w:lineRule="auto"/>
        <w:ind w:left="284" w:hanging="142"/>
        <w:jc w:val="both"/>
        <w:rPr>
          <w:rFonts w:ascii="Arial" w:hAnsi="Arial" w:cs="Arial"/>
          <w:sz w:val="24"/>
          <w:szCs w:val="24"/>
          <w:lang w:eastAsia="id-ID"/>
        </w:rPr>
      </w:pPr>
      <w:r>
        <w:rPr>
          <w:rFonts w:ascii="Arial" w:hAnsi="Arial" w:cs="Arial"/>
          <w:sz w:val="24"/>
          <w:szCs w:val="24"/>
          <w:lang w:val="id-ID" w:eastAsia="id-ID"/>
        </w:rPr>
        <w:t>Membangun sistem Akuntabilitas Kinerja dan memanfaatkan hasil evaluasi AKIP untuk kepentingan perbaikan Akuntabilitas Kinerja secara berkelanjutan.</w:t>
      </w:r>
    </w:p>
    <w:p w:rsidR="009E5707" w:rsidRDefault="009E5707" w:rsidP="00A27111">
      <w:pPr>
        <w:spacing w:after="0" w:line="360" w:lineRule="auto"/>
        <w:ind w:firstLine="851"/>
        <w:jc w:val="both"/>
        <w:rPr>
          <w:rFonts w:ascii="Arial" w:hAnsi="Arial" w:cs="Arial"/>
          <w:sz w:val="24"/>
          <w:szCs w:val="24"/>
          <w:lang w:val="id-ID"/>
        </w:rPr>
      </w:pPr>
      <w:r w:rsidRPr="00E24FEE">
        <w:rPr>
          <w:rFonts w:ascii="Arial" w:hAnsi="Arial" w:cs="Arial"/>
          <w:sz w:val="24"/>
          <w:szCs w:val="24"/>
          <w:lang w:val="fi-FI"/>
        </w:rPr>
        <w:t xml:space="preserve">Demikian </w:t>
      </w:r>
      <w:r w:rsidR="003D5DC5" w:rsidRPr="00E24FEE">
        <w:rPr>
          <w:rFonts w:ascii="Arial" w:hAnsi="Arial" w:cs="Arial"/>
          <w:sz w:val="24"/>
          <w:szCs w:val="24"/>
          <w:lang w:val="fi-FI"/>
        </w:rPr>
        <w:t xml:space="preserve">Laporan Kinerja </w:t>
      </w:r>
      <w:r w:rsidRPr="00E24FEE">
        <w:rPr>
          <w:rFonts w:ascii="Arial" w:hAnsi="Arial" w:cs="Arial"/>
          <w:sz w:val="24"/>
          <w:szCs w:val="24"/>
          <w:lang w:val="fi-FI"/>
        </w:rPr>
        <w:t xml:space="preserve">Instansi </w:t>
      </w:r>
      <w:r w:rsidR="003D5DC5" w:rsidRPr="00E24FEE">
        <w:rPr>
          <w:rFonts w:ascii="Arial" w:hAnsi="Arial" w:cs="Arial"/>
          <w:sz w:val="24"/>
          <w:szCs w:val="24"/>
          <w:lang w:val="fi-FI"/>
        </w:rPr>
        <w:t xml:space="preserve">Pemerintah </w:t>
      </w:r>
      <w:r w:rsidR="003D5DC5" w:rsidRPr="00E24FEE">
        <w:rPr>
          <w:rFonts w:ascii="Arial" w:hAnsi="Arial" w:cs="Arial"/>
          <w:sz w:val="24"/>
          <w:szCs w:val="24"/>
          <w:lang w:val="id-ID"/>
        </w:rPr>
        <w:t xml:space="preserve">(LKjIP) </w:t>
      </w:r>
      <w:r w:rsidRPr="00E24FEE">
        <w:rPr>
          <w:rFonts w:ascii="Arial" w:hAnsi="Arial" w:cs="Arial"/>
          <w:sz w:val="24"/>
          <w:szCs w:val="24"/>
          <w:lang w:val="fi-FI"/>
        </w:rPr>
        <w:t>Tahun 201</w:t>
      </w:r>
      <w:r w:rsidR="00AE5499">
        <w:rPr>
          <w:rFonts w:ascii="Arial" w:hAnsi="Arial" w:cs="Arial"/>
          <w:sz w:val="24"/>
          <w:szCs w:val="24"/>
        </w:rPr>
        <w:t>9</w:t>
      </w:r>
      <w:r w:rsidRPr="00E24FEE">
        <w:rPr>
          <w:rFonts w:ascii="Arial" w:hAnsi="Arial" w:cs="Arial"/>
          <w:sz w:val="24"/>
          <w:szCs w:val="24"/>
          <w:lang w:val="fi-FI"/>
        </w:rPr>
        <w:t xml:space="preserve"> untuk </w:t>
      </w:r>
      <w:r w:rsidR="002418FD" w:rsidRPr="00E24FEE">
        <w:rPr>
          <w:rFonts w:ascii="Arial" w:hAnsi="Arial" w:cs="Arial"/>
          <w:sz w:val="24"/>
          <w:szCs w:val="24"/>
        </w:rPr>
        <w:t>Sekretariat Daerah</w:t>
      </w:r>
      <w:r w:rsidRPr="00E24FEE">
        <w:rPr>
          <w:rFonts w:ascii="Arial" w:hAnsi="Arial" w:cs="Arial"/>
          <w:sz w:val="24"/>
          <w:szCs w:val="24"/>
          <w:lang w:val="fi-FI"/>
        </w:rPr>
        <w:t>, semoga dapat menjadi bahan pertim</w:t>
      </w:r>
      <w:r w:rsidR="002A0149" w:rsidRPr="00E24FEE">
        <w:rPr>
          <w:rFonts w:ascii="Arial" w:hAnsi="Arial" w:cs="Arial"/>
          <w:sz w:val="24"/>
          <w:szCs w:val="24"/>
          <w:lang w:val="fi-FI"/>
        </w:rPr>
        <w:t>bangan/evaluasi untuk kegiatan/</w:t>
      </w:r>
      <w:r w:rsidRPr="00E24FEE">
        <w:rPr>
          <w:rFonts w:ascii="Arial" w:hAnsi="Arial" w:cs="Arial"/>
          <w:sz w:val="24"/>
          <w:szCs w:val="24"/>
          <w:lang w:val="fi-FI"/>
        </w:rPr>
        <w:t>kinerja yang akan datang</w:t>
      </w:r>
      <w:r w:rsidR="00FC20E9" w:rsidRPr="00E24FEE">
        <w:rPr>
          <w:rFonts w:ascii="Arial" w:hAnsi="Arial" w:cs="Arial"/>
          <w:sz w:val="24"/>
          <w:szCs w:val="24"/>
          <w:lang w:val="fi-FI"/>
        </w:rPr>
        <w:t>.</w:t>
      </w:r>
    </w:p>
    <w:p w:rsidR="004E057A" w:rsidRDefault="004E057A" w:rsidP="00A27111">
      <w:pPr>
        <w:spacing w:after="0" w:line="360" w:lineRule="auto"/>
        <w:ind w:firstLine="851"/>
        <w:jc w:val="both"/>
        <w:rPr>
          <w:rFonts w:ascii="Arial" w:hAnsi="Arial" w:cs="Arial"/>
          <w:sz w:val="24"/>
          <w:szCs w:val="24"/>
          <w:lang w:val="id-ID"/>
        </w:rPr>
      </w:pPr>
    </w:p>
    <w:p w:rsidR="004E057A" w:rsidRDefault="004E057A" w:rsidP="00A27111">
      <w:pPr>
        <w:spacing w:after="0" w:line="360" w:lineRule="auto"/>
        <w:ind w:firstLine="851"/>
        <w:jc w:val="both"/>
        <w:rPr>
          <w:rFonts w:ascii="Arial" w:hAnsi="Arial" w:cs="Arial"/>
          <w:sz w:val="24"/>
          <w:szCs w:val="24"/>
        </w:rPr>
      </w:pPr>
    </w:p>
    <w:p w:rsidR="00667403" w:rsidRDefault="00667403" w:rsidP="00A27111">
      <w:pPr>
        <w:spacing w:after="0" w:line="360" w:lineRule="auto"/>
        <w:ind w:firstLine="851"/>
        <w:jc w:val="both"/>
        <w:rPr>
          <w:rFonts w:ascii="Arial" w:hAnsi="Arial" w:cs="Arial"/>
          <w:sz w:val="24"/>
          <w:szCs w:val="24"/>
        </w:rPr>
      </w:pPr>
    </w:p>
    <w:p w:rsidR="00667403" w:rsidRDefault="00667403" w:rsidP="00A27111">
      <w:pPr>
        <w:spacing w:after="0" w:line="360" w:lineRule="auto"/>
        <w:ind w:firstLine="851"/>
        <w:jc w:val="both"/>
        <w:rPr>
          <w:rFonts w:ascii="Arial" w:hAnsi="Arial" w:cs="Arial"/>
          <w:sz w:val="24"/>
          <w:szCs w:val="24"/>
        </w:rPr>
      </w:pPr>
    </w:p>
    <w:p w:rsidR="00667403" w:rsidRDefault="00667403" w:rsidP="00A27111">
      <w:pPr>
        <w:spacing w:after="0" w:line="360" w:lineRule="auto"/>
        <w:ind w:firstLine="851"/>
        <w:jc w:val="both"/>
        <w:rPr>
          <w:rFonts w:ascii="Arial" w:hAnsi="Arial" w:cs="Arial"/>
          <w:sz w:val="24"/>
          <w:szCs w:val="24"/>
        </w:rPr>
      </w:pPr>
    </w:p>
    <w:p w:rsidR="00667403" w:rsidRPr="00667403" w:rsidRDefault="00667403" w:rsidP="00A27111">
      <w:pPr>
        <w:spacing w:after="0" w:line="360" w:lineRule="auto"/>
        <w:ind w:firstLine="851"/>
        <w:jc w:val="both"/>
        <w:rPr>
          <w:rFonts w:ascii="Arial" w:hAnsi="Arial" w:cs="Arial"/>
          <w:sz w:val="24"/>
          <w:szCs w:val="24"/>
        </w:rPr>
      </w:pPr>
    </w:p>
    <w:p w:rsidR="004E057A" w:rsidRDefault="004E057A" w:rsidP="00A27111">
      <w:pPr>
        <w:spacing w:after="0" w:line="360" w:lineRule="auto"/>
        <w:ind w:firstLine="851"/>
        <w:jc w:val="both"/>
        <w:rPr>
          <w:rFonts w:ascii="Arial" w:hAnsi="Arial" w:cs="Arial"/>
          <w:sz w:val="24"/>
          <w:szCs w:val="24"/>
          <w:lang w:val="id-ID"/>
        </w:rPr>
      </w:pPr>
    </w:p>
    <w:p w:rsidR="004E057A" w:rsidRDefault="004E057A" w:rsidP="00A27111">
      <w:pPr>
        <w:spacing w:after="0" w:line="360" w:lineRule="auto"/>
        <w:ind w:firstLine="851"/>
        <w:jc w:val="both"/>
        <w:rPr>
          <w:rFonts w:ascii="Arial" w:hAnsi="Arial" w:cs="Arial"/>
          <w:sz w:val="24"/>
          <w:szCs w:val="24"/>
          <w:lang w:val="id-ID"/>
        </w:rPr>
      </w:pPr>
    </w:p>
    <w:p w:rsidR="00FC20E9" w:rsidRDefault="00FC20E9" w:rsidP="00FC20E9">
      <w:pPr>
        <w:autoSpaceDE w:val="0"/>
        <w:autoSpaceDN w:val="0"/>
        <w:adjustRightInd w:val="0"/>
        <w:spacing w:after="120"/>
        <w:jc w:val="center"/>
        <w:rPr>
          <w:rFonts w:ascii="Arial" w:hAnsi="Arial" w:cs="Arial"/>
          <w:b/>
          <w:bCs/>
          <w:lang w:val="fi-FI"/>
        </w:rPr>
      </w:pPr>
      <w:r>
        <w:rPr>
          <w:rFonts w:ascii="Arial" w:hAnsi="Arial" w:cs="Arial"/>
          <w:b/>
          <w:bCs/>
          <w:lang w:val="fi-FI"/>
        </w:rPr>
        <w:lastRenderedPageBreak/>
        <w:t>PERNYATAAN PERJANJIAN KINERJA</w:t>
      </w:r>
    </w:p>
    <w:p w:rsidR="00FC20E9" w:rsidRDefault="002418FD" w:rsidP="00CD452A">
      <w:pPr>
        <w:autoSpaceDE w:val="0"/>
        <w:autoSpaceDN w:val="0"/>
        <w:adjustRightInd w:val="0"/>
        <w:spacing w:after="0"/>
        <w:jc w:val="center"/>
        <w:rPr>
          <w:rFonts w:ascii="Arial" w:hAnsi="Arial" w:cs="Arial"/>
          <w:b/>
          <w:bCs/>
          <w:lang w:val="fi-FI"/>
        </w:rPr>
      </w:pPr>
      <w:r>
        <w:rPr>
          <w:rFonts w:ascii="Arial" w:hAnsi="Arial" w:cs="Arial"/>
          <w:b/>
          <w:bCs/>
          <w:lang w:val="fi-FI"/>
        </w:rPr>
        <w:t>SEKRETARIAT DAERAH</w:t>
      </w:r>
      <w:r w:rsidR="00FC20E9">
        <w:rPr>
          <w:rFonts w:ascii="Arial" w:hAnsi="Arial" w:cs="Arial"/>
          <w:b/>
          <w:bCs/>
          <w:lang w:val="fi-FI"/>
        </w:rPr>
        <w:t xml:space="preserve"> KABUPATEN KARANGANYAR</w:t>
      </w:r>
    </w:p>
    <w:p w:rsidR="00FC20E9" w:rsidRDefault="00FC20E9" w:rsidP="00CD452A">
      <w:pPr>
        <w:autoSpaceDE w:val="0"/>
        <w:autoSpaceDN w:val="0"/>
        <w:adjustRightInd w:val="0"/>
        <w:spacing w:after="0"/>
        <w:jc w:val="center"/>
      </w:pPr>
    </w:p>
    <w:p w:rsidR="00FC20E9" w:rsidRPr="00DD3C2B" w:rsidRDefault="00912B46" w:rsidP="00FC20E9">
      <w:pPr>
        <w:autoSpaceDE w:val="0"/>
        <w:autoSpaceDN w:val="0"/>
        <w:adjustRightInd w:val="0"/>
        <w:spacing w:after="120"/>
        <w:jc w:val="center"/>
        <w:rPr>
          <w:rFonts w:ascii="Arial" w:hAnsi="Arial" w:cs="Arial"/>
          <w:b/>
          <w:bCs/>
          <w:lang w:val="fi-FI"/>
        </w:rPr>
      </w:pPr>
      <w:r w:rsidRPr="00912B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8.75pt;margin-top:1.35pt;width:63.05pt;height:73.2pt;z-index:-251675136" fillcolor="window">
            <v:imagedata r:id="rId15" o:title=""/>
          </v:shape>
          <o:OLEObject Type="Embed" ProgID="Word.Picture.8" ShapeID="_x0000_s1026" DrawAspect="Content" ObjectID="_1651398087" r:id="rId16"/>
        </w:pict>
      </w:r>
    </w:p>
    <w:p w:rsidR="00FC20E9" w:rsidRDefault="00FC20E9" w:rsidP="00FC20E9">
      <w:pPr>
        <w:autoSpaceDE w:val="0"/>
        <w:autoSpaceDN w:val="0"/>
        <w:adjustRightInd w:val="0"/>
        <w:spacing w:after="120"/>
        <w:jc w:val="center"/>
        <w:rPr>
          <w:rFonts w:ascii="Arial" w:hAnsi="Arial" w:cs="Arial"/>
          <w:b/>
          <w:bCs/>
          <w:lang w:val="fi-FI"/>
        </w:rPr>
      </w:pPr>
    </w:p>
    <w:p w:rsidR="00FC20E9" w:rsidRDefault="00FC20E9" w:rsidP="00FC20E9">
      <w:pPr>
        <w:autoSpaceDE w:val="0"/>
        <w:autoSpaceDN w:val="0"/>
        <w:adjustRightInd w:val="0"/>
        <w:spacing w:after="120"/>
        <w:jc w:val="center"/>
        <w:rPr>
          <w:rFonts w:ascii="Arial" w:hAnsi="Arial" w:cs="Arial"/>
          <w:b/>
          <w:bCs/>
          <w:lang w:val="fi-FI"/>
        </w:rPr>
      </w:pPr>
    </w:p>
    <w:p w:rsidR="00FC20E9" w:rsidRDefault="00FC20E9" w:rsidP="00FC20E9">
      <w:pPr>
        <w:autoSpaceDE w:val="0"/>
        <w:autoSpaceDN w:val="0"/>
        <w:adjustRightInd w:val="0"/>
        <w:spacing w:after="120"/>
        <w:jc w:val="center"/>
        <w:rPr>
          <w:rFonts w:ascii="Arial" w:hAnsi="Arial" w:cs="Arial"/>
          <w:b/>
          <w:bCs/>
          <w:lang w:val="fi-FI"/>
        </w:rPr>
      </w:pPr>
    </w:p>
    <w:p w:rsidR="00FC20E9" w:rsidRDefault="00FC20E9" w:rsidP="00CD452A">
      <w:pPr>
        <w:autoSpaceDE w:val="0"/>
        <w:autoSpaceDN w:val="0"/>
        <w:adjustRightInd w:val="0"/>
        <w:spacing w:after="0"/>
        <w:jc w:val="center"/>
        <w:rPr>
          <w:rFonts w:ascii="Arial" w:hAnsi="Arial" w:cs="Arial"/>
          <w:b/>
          <w:bCs/>
          <w:lang w:val="fi-FI"/>
        </w:rPr>
      </w:pPr>
    </w:p>
    <w:p w:rsidR="00FC20E9" w:rsidRPr="00E24FEE" w:rsidRDefault="00FC20E9" w:rsidP="00FC20E9">
      <w:pPr>
        <w:autoSpaceDE w:val="0"/>
        <w:autoSpaceDN w:val="0"/>
        <w:adjustRightInd w:val="0"/>
        <w:spacing w:after="120"/>
        <w:jc w:val="center"/>
        <w:rPr>
          <w:rFonts w:ascii="Arial" w:hAnsi="Arial" w:cs="Arial"/>
        </w:rPr>
      </w:pPr>
      <w:r>
        <w:rPr>
          <w:rFonts w:ascii="Arial" w:hAnsi="Arial" w:cs="Arial"/>
          <w:b/>
          <w:bCs/>
          <w:lang w:val="fi-FI"/>
        </w:rPr>
        <w:t>PERJANJIAN</w:t>
      </w:r>
      <w:r w:rsidRPr="00DD3C2B">
        <w:rPr>
          <w:rFonts w:ascii="Arial" w:hAnsi="Arial" w:cs="Arial"/>
          <w:b/>
          <w:bCs/>
          <w:lang w:val="fi-FI"/>
        </w:rPr>
        <w:t xml:space="preserve"> KINERJA TAHUN</w:t>
      </w:r>
      <w:r w:rsidR="00CD452A">
        <w:rPr>
          <w:rFonts w:ascii="Arial" w:hAnsi="Arial" w:cs="Arial"/>
          <w:b/>
          <w:bCs/>
          <w:lang w:val="fi-FI"/>
        </w:rPr>
        <w:t xml:space="preserve"> </w:t>
      </w:r>
      <w:r w:rsidRPr="00541258">
        <w:rPr>
          <w:rFonts w:ascii="Arial" w:hAnsi="Arial" w:cs="Arial"/>
          <w:b/>
          <w:lang w:val="fi-FI"/>
        </w:rPr>
        <w:t>201</w:t>
      </w:r>
      <w:r w:rsidR="009D2F93">
        <w:rPr>
          <w:rFonts w:ascii="Arial" w:hAnsi="Arial" w:cs="Arial"/>
          <w:b/>
        </w:rPr>
        <w:t>9</w:t>
      </w:r>
    </w:p>
    <w:p w:rsidR="00FC20E9" w:rsidRPr="00DD3C2B" w:rsidRDefault="00FC20E9" w:rsidP="00FC20E9">
      <w:pPr>
        <w:autoSpaceDE w:val="0"/>
        <w:autoSpaceDN w:val="0"/>
        <w:adjustRightInd w:val="0"/>
        <w:spacing w:after="120"/>
        <w:jc w:val="both"/>
        <w:rPr>
          <w:rFonts w:ascii="Arial" w:hAnsi="Arial" w:cs="Arial"/>
          <w:lang w:val="fi-FI"/>
        </w:rPr>
      </w:pPr>
    </w:p>
    <w:p w:rsidR="00FC20E9" w:rsidRPr="00DD3C2B" w:rsidRDefault="00FC20E9" w:rsidP="00F220F0">
      <w:pPr>
        <w:autoSpaceDE w:val="0"/>
        <w:autoSpaceDN w:val="0"/>
        <w:adjustRightInd w:val="0"/>
        <w:spacing w:after="120" w:line="360" w:lineRule="exact"/>
        <w:jc w:val="both"/>
        <w:rPr>
          <w:rFonts w:ascii="Arial" w:hAnsi="Arial" w:cs="Arial"/>
          <w:lang w:val="fi-FI"/>
        </w:rPr>
      </w:pPr>
      <w:r w:rsidRPr="00DD3C2B">
        <w:rPr>
          <w:rFonts w:ascii="Arial" w:hAnsi="Arial" w:cs="Arial"/>
          <w:lang w:val="fi-FI"/>
        </w:rPr>
        <w:t>Dalam rangka mewujudkan manajemen pemerintahan yang efektif, transparan,dan akuntabel serta berorientasi pada hasil, kami yang bertanda tangan dibawah ini:</w:t>
      </w:r>
    </w:p>
    <w:p w:rsidR="00FC20E9" w:rsidRPr="00DD3C2B" w:rsidRDefault="00FC20E9" w:rsidP="00F220F0">
      <w:pPr>
        <w:autoSpaceDE w:val="0"/>
        <w:autoSpaceDN w:val="0"/>
        <w:adjustRightInd w:val="0"/>
        <w:spacing w:after="120" w:line="360" w:lineRule="exact"/>
        <w:jc w:val="both"/>
        <w:rPr>
          <w:rFonts w:ascii="Arial" w:hAnsi="Arial" w:cs="Arial"/>
          <w:lang w:val="fi-FI"/>
        </w:rPr>
      </w:pPr>
      <w:r w:rsidRPr="00DD3C2B">
        <w:rPr>
          <w:rFonts w:ascii="Arial" w:hAnsi="Arial" w:cs="Arial"/>
          <w:lang w:val="fi-FI"/>
        </w:rPr>
        <w:t xml:space="preserve">Nama </w:t>
      </w:r>
      <w:r>
        <w:rPr>
          <w:rFonts w:ascii="Arial" w:hAnsi="Arial" w:cs="Arial"/>
          <w:lang w:val="fi-FI"/>
        </w:rPr>
        <w:tab/>
      </w:r>
      <w:r>
        <w:rPr>
          <w:rFonts w:ascii="Arial" w:hAnsi="Arial" w:cs="Arial"/>
          <w:lang w:val="fi-FI"/>
        </w:rPr>
        <w:tab/>
        <w:t xml:space="preserve">: Drs. </w:t>
      </w:r>
      <w:r w:rsidR="00FF2C4B">
        <w:rPr>
          <w:rFonts w:ascii="Arial" w:hAnsi="Arial" w:cs="Arial"/>
          <w:lang w:val="fi-FI"/>
        </w:rPr>
        <w:t>SUTARNO</w:t>
      </w:r>
      <w:r>
        <w:rPr>
          <w:rFonts w:ascii="Arial" w:hAnsi="Arial" w:cs="Arial"/>
          <w:lang w:val="fi-FI"/>
        </w:rPr>
        <w:t>, M.Si.</w:t>
      </w:r>
    </w:p>
    <w:p w:rsidR="00FC20E9" w:rsidRDefault="00FC20E9" w:rsidP="00F220F0">
      <w:pPr>
        <w:autoSpaceDE w:val="0"/>
        <w:autoSpaceDN w:val="0"/>
        <w:adjustRightInd w:val="0"/>
        <w:spacing w:after="120" w:line="360" w:lineRule="exact"/>
        <w:jc w:val="both"/>
        <w:rPr>
          <w:rFonts w:ascii="Arial" w:hAnsi="Arial" w:cs="Arial"/>
          <w:lang w:val="fi-FI"/>
        </w:rPr>
      </w:pPr>
      <w:r w:rsidRPr="00DD3C2B">
        <w:rPr>
          <w:rFonts w:ascii="Arial" w:hAnsi="Arial" w:cs="Arial"/>
          <w:lang w:val="fi-FI"/>
        </w:rPr>
        <w:t xml:space="preserve">Jabatan </w:t>
      </w:r>
      <w:r>
        <w:rPr>
          <w:rFonts w:ascii="Arial" w:hAnsi="Arial" w:cs="Arial"/>
          <w:lang w:val="fi-FI"/>
        </w:rPr>
        <w:tab/>
      </w:r>
      <w:r w:rsidRPr="00DD3C2B">
        <w:rPr>
          <w:rFonts w:ascii="Arial" w:hAnsi="Arial" w:cs="Arial"/>
          <w:lang w:val="fi-FI"/>
        </w:rPr>
        <w:t xml:space="preserve">: </w:t>
      </w:r>
      <w:r>
        <w:rPr>
          <w:rFonts w:ascii="Arial" w:hAnsi="Arial" w:cs="Arial"/>
          <w:lang w:val="fi-FI"/>
        </w:rPr>
        <w:t>SEKRETARIS DAERAH KABUPATEN KARANGANYAR</w:t>
      </w:r>
    </w:p>
    <w:p w:rsidR="00FC20E9" w:rsidRDefault="00FC20E9" w:rsidP="00F220F0">
      <w:pPr>
        <w:autoSpaceDE w:val="0"/>
        <w:autoSpaceDN w:val="0"/>
        <w:adjustRightInd w:val="0"/>
        <w:spacing w:after="120" w:line="360" w:lineRule="exact"/>
        <w:jc w:val="both"/>
        <w:rPr>
          <w:rFonts w:ascii="Arial" w:hAnsi="Arial" w:cs="Arial"/>
          <w:lang w:val="fi-FI"/>
        </w:rPr>
      </w:pPr>
      <w:r>
        <w:rPr>
          <w:rFonts w:ascii="Arial" w:hAnsi="Arial" w:cs="Arial"/>
          <w:lang w:val="fi-FI"/>
        </w:rPr>
        <w:t>s</w:t>
      </w:r>
      <w:r w:rsidRPr="00DD3C2B">
        <w:rPr>
          <w:rFonts w:ascii="Arial" w:hAnsi="Arial" w:cs="Arial"/>
          <w:lang w:val="fi-FI"/>
        </w:rPr>
        <w:t>elanjutnya disebut pihak pertama</w:t>
      </w:r>
    </w:p>
    <w:p w:rsidR="00FC20E9" w:rsidRPr="00DD3C2B" w:rsidRDefault="00FC20E9" w:rsidP="00F220F0">
      <w:pPr>
        <w:autoSpaceDE w:val="0"/>
        <w:autoSpaceDN w:val="0"/>
        <w:adjustRightInd w:val="0"/>
        <w:spacing w:after="120" w:line="360" w:lineRule="exact"/>
        <w:jc w:val="both"/>
        <w:rPr>
          <w:rFonts w:ascii="Arial" w:hAnsi="Arial" w:cs="Arial"/>
          <w:lang w:val="fi-FI"/>
        </w:rPr>
      </w:pPr>
      <w:r w:rsidRPr="00DD3C2B">
        <w:rPr>
          <w:rFonts w:ascii="Arial" w:hAnsi="Arial" w:cs="Arial"/>
          <w:lang w:val="fi-FI"/>
        </w:rPr>
        <w:t xml:space="preserve">Nama </w:t>
      </w:r>
      <w:r>
        <w:rPr>
          <w:rFonts w:ascii="Arial" w:hAnsi="Arial" w:cs="Arial"/>
          <w:lang w:val="fi-FI"/>
        </w:rPr>
        <w:tab/>
      </w:r>
      <w:r>
        <w:rPr>
          <w:rFonts w:ascii="Arial" w:hAnsi="Arial" w:cs="Arial"/>
          <w:lang w:val="fi-FI"/>
        </w:rPr>
        <w:tab/>
        <w:t>: Drs. H. JULIYATMONO, M.M.</w:t>
      </w:r>
    </w:p>
    <w:p w:rsidR="00FC20E9" w:rsidRPr="00DD3C2B" w:rsidRDefault="00FC20E9" w:rsidP="00F220F0">
      <w:pPr>
        <w:autoSpaceDE w:val="0"/>
        <w:autoSpaceDN w:val="0"/>
        <w:adjustRightInd w:val="0"/>
        <w:spacing w:after="120" w:line="360" w:lineRule="exact"/>
        <w:jc w:val="both"/>
        <w:rPr>
          <w:rFonts w:ascii="Arial" w:hAnsi="Arial" w:cs="Arial"/>
          <w:lang w:val="fi-FI"/>
        </w:rPr>
      </w:pPr>
      <w:r w:rsidRPr="00DD3C2B">
        <w:rPr>
          <w:rFonts w:ascii="Arial" w:hAnsi="Arial" w:cs="Arial"/>
          <w:lang w:val="fi-FI"/>
        </w:rPr>
        <w:t>Jabatan</w:t>
      </w:r>
      <w:r>
        <w:rPr>
          <w:rFonts w:ascii="Arial" w:hAnsi="Arial" w:cs="Arial"/>
          <w:lang w:val="fi-FI"/>
        </w:rPr>
        <w:tab/>
      </w:r>
      <w:r w:rsidRPr="00DD3C2B">
        <w:rPr>
          <w:rFonts w:ascii="Arial" w:hAnsi="Arial" w:cs="Arial"/>
          <w:lang w:val="fi-FI"/>
        </w:rPr>
        <w:t xml:space="preserve">: </w:t>
      </w:r>
      <w:r>
        <w:rPr>
          <w:rFonts w:ascii="Arial" w:hAnsi="Arial" w:cs="Arial"/>
          <w:lang w:val="fi-FI"/>
        </w:rPr>
        <w:t>BUPATI KARANGANYAR</w:t>
      </w:r>
    </w:p>
    <w:p w:rsidR="00FC20E9" w:rsidRDefault="00FC20E9" w:rsidP="00F220F0">
      <w:pPr>
        <w:autoSpaceDE w:val="0"/>
        <w:autoSpaceDN w:val="0"/>
        <w:adjustRightInd w:val="0"/>
        <w:spacing w:after="120" w:line="360" w:lineRule="exact"/>
        <w:jc w:val="both"/>
        <w:rPr>
          <w:rFonts w:ascii="Arial" w:hAnsi="Arial" w:cs="Arial"/>
          <w:lang w:val="fi-FI"/>
        </w:rPr>
      </w:pPr>
      <w:r>
        <w:rPr>
          <w:rFonts w:ascii="Arial" w:hAnsi="Arial" w:cs="Arial"/>
          <w:lang w:val="fi-FI"/>
        </w:rPr>
        <w:t>selaku atasan</w:t>
      </w:r>
      <w:r w:rsidRPr="00DD3C2B">
        <w:rPr>
          <w:rFonts w:ascii="Arial" w:hAnsi="Arial" w:cs="Arial"/>
          <w:lang w:val="fi-FI"/>
        </w:rPr>
        <w:t xml:space="preserve"> pihak pertama</w:t>
      </w:r>
      <w:r>
        <w:rPr>
          <w:rFonts w:ascii="Arial" w:hAnsi="Arial" w:cs="Arial"/>
          <w:lang w:val="fi-FI"/>
        </w:rPr>
        <w:t>, s</w:t>
      </w:r>
      <w:r w:rsidRPr="00DD3C2B">
        <w:rPr>
          <w:rFonts w:ascii="Arial" w:hAnsi="Arial" w:cs="Arial"/>
          <w:lang w:val="fi-FI"/>
        </w:rPr>
        <w:t>elanjutnya disebut pihak kedua</w:t>
      </w:r>
    </w:p>
    <w:p w:rsidR="00FC20E9" w:rsidRPr="00ED3D27" w:rsidRDefault="00FC20E9" w:rsidP="00F220F0">
      <w:pPr>
        <w:widowControl w:val="0"/>
        <w:autoSpaceDE w:val="0"/>
        <w:autoSpaceDN w:val="0"/>
        <w:adjustRightInd w:val="0"/>
        <w:spacing w:after="120" w:line="360" w:lineRule="exact"/>
        <w:ind w:right="51"/>
        <w:jc w:val="both"/>
        <w:rPr>
          <w:rFonts w:ascii="Arial" w:hAnsi="Arial" w:cs="Arial"/>
        </w:rPr>
      </w:pPr>
      <w:r w:rsidRPr="00ED3D27">
        <w:rPr>
          <w:rFonts w:ascii="Arial" w:hAnsi="Arial" w:cs="Arial"/>
        </w:rPr>
        <w:t>P</w:t>
      </w:r>
      <w:r w:rsidRPr="00ED3D27">
        <w:rPr>
          <w:rFonts w:ascii="Arial" w:hAnsi="Arial" w:cs="Arial"/>
          <w:spacing w:val="1"/>
        </w:rPr>
        <w:t>i</w:t>
      </w:r>
      <w:r w:rsidRPr="00ED3D27">
        <w:rPr>
          <w:rFonts w:ascii="Arial" w:hAnsi="Arial" w:cs="Arial"/>
        </w:rPr>
        <w:t>h</w:t>
      </w:r>
      <w:r w:rsidRPr="00ED3D27">
        <w:rPr>
          <w:rFonts w:ascii="Arial" w:hAnsi="Arial" w:cs="Arial"/>
          <w:spacing w:val="-1"/>
        </w:rPr>
        <w:t>a</w:t>
      </w:r>
      <w:r w:rsidRPr="00ED3D27">
        <w:rPr>
          <w:rFonts w:ascii="Arial" w:hAnsi="Arial" w:cs="Arial"/>
        </w:rPr>
        <w:t xml:space="preserve">k </w:t>
      </w:r>
      <w:r w:rsidRPr="00ED3D27">
        <w:rPr>
          <w:rFonts w:ascii="Arial" w:hAnsi="Arial" w:cs="Arial"/>
          <w:spacing w:val="-2"/>
        </w:rPr>
        <w:t>p</w:t>
      </w:r>
      <w:r w:rsidRPr="00ED3D27">
        <w:rPr>
          <w:rFonts w:ascii="Arial" w:hAnsi="Arial" w:cs="Arial"/>
          <w:spacing w:val="3"/>
        </w:rPr>
        <w:t>e</w:t>
      </w:r>
      <w:r w:rsidRPr="00ED3D27">
        <w:rPr>
          <w:rFonts w:ascii="Arial" w:hAnsi="Arial" w:cs="Arial"/>
          <w:spacing w:val="-1"/>
        </w:rPr>
        <w:t>r</w:t>
      </w:r>
      <w:r w:rsidRPr="00ED3D27">
        <w:rPr>
          <w:rFonts w:ascii="Arial" w:hAnsi="Arial" w:cs="Arial"/>
        </w:rPr>
        <w:t>t</w:t>
      </w:r>
      <w:r w:rsidRPr="00ED3D27">
        <w:rPr>
          <w:rFonts w:ascii="Arial" w:hAnsi="Arial" w:cs="Arial"/>
          <w:spacing w:val="-1"/>
        </w:rPr>
        <w:t>am</w:t>
      </w:r>
      <w:r w:rsidRPr="00ED3D27">
        <w:rPr>
          <w:rFonts w:ascii="Arial" w:hAnsi="Arial" w:cs="Arial"/>
        </w:rPr>
        <w:t>a b</w:t>
      </w:r>
      <w:r w:rsidRPr="00ED3D27">
        <w:rPr>
          <w:rFonts w:ascii="Arial" w:hAnsi="Arial" w:cs="Arial"/>
          <w:spacing w:val="2"/>
        </w:rPr>
        <w:t>e</w:t>
      </w:r>
      <w:r w:rsidRPr="00ED3D27">
        <w:rPr>
          <w:rFonts w:ascii="Arial" w:hAnsi="Arial" w:cs="Arial"/>
          <w:spacing w:val="-1"/>
        </w:rPr>
        <w:t>r</w:t>
      </w:r>
      <w:r w:rsidRPr="00ED3D27">
        <w:rPr>
          <w:rFonts w:ascii="Arial" w:hAnsi="Arial" w:cs="Arial"/>
          <w:spacing w:val="1"/>
        </w:rPr>
        <w:t>j</w:t>
      </w:r>
      <w:r w:rsidRPr="00ED3D27">
        <w:rPr>
          <w:rFonts w:ascii="Arial" w:hAnsi="Arial" w:cs="Arial"/>
          <w:spacing w:val="-3"/>
        </w:rPr>
        <w:t>a</w:t>
      </w:r>
      <w:r w:rsidRPr="00ED3D27">
        <w:rPr>
          <w:rFonts w:ascii="Arial" w:hAnsi="Arial" w:cs="Arial"/>
        </w:rPr>
        <w:t>n</w:t>
      </w:r>
      <w:r w:rsidRPr="00ED3D27">
        <w:rPr>
          <w:rFonts w:ascii="Arial" w:hAnsi="Arial" w:cs="Arial"/>
          <w:spacing w:val="-2"/>
        </w:rPr>
        <w:t>j</w:t>
      </w:r>
      <w:r w:rsidRPr="00ED3D27">
        <w:rPr>
          <w:rFonts w:ascii="Arial" w:hAnsi="Arial" w:cs="Arial"/>
        </w:rPr>
        <w:t xml:space="preserve">i </w:t>
      </w:r>
      <w:r w:rsidRPr="00ED3D27">
        <w:rPr>
          <w:rFonts w:ascii="Arial" w:hAnsi="Arial" w:cs="Arial"/>
          <w:spacing w:val="-1"/>
        </w:rPr>
        <w:t>a</w:t>
      </w:r>
      <w:r w:rsidRPr="00ED3D27">
        <w:rPr>
          <w:rFonts w:ascii="Arial" w:hAnsi="Arial" w:cs="Arial"/>
        </w:rPr>
        <w:t>k</w:t>
      </w:r>
      <w:r w:rsidRPr="00ED3D27">
        <w:rPr>
          <w:rFonts w:ascii="Arial" w:hAnsi="Arial" w:cs="Arial"/>
          <w:spacing w:val="-1"/>
        </w:rPr>
        <w:t>a</w:t>
      </w:r>
      <w:r w:rsidRPr="00ED3D27">
        <w:rPr>
          <w:rFonts w:ascii="Arial" w:hAnsi="Arial" w:cs="Arial"/>
        </w:rPr>
        <w:t xml:space="preserve">n </w:t>
      </w:r>
      <w:r w:rsidRPr="00ED3D27">
        <w:rPr>
          <w:rFonts w:ascii="Arial" w:hAnsi="Arial" w:cs="Arial"/>
          <w:spacing w:val="-1"/>
        </w:rPr>
        <w:t>m</w:t>
      </w:r>
      <w:r w:rsidRPr="00ED3D27">
        <w:rPr>
          <w:rFonts w:ascii="Arial" w:hAnsi="Arial" w:cs="Arial"/>
          <w:spacing w:val="3"/>
        </w:rPr>
        <w:t>e</w:t>
      </w:r>
      <w:r w:rsidRPr="00ED3D27">
        <w:rPr>
          <w:rFonts w:ascii="Arial" w:hAnsi="Arial" w:cs="Arial"/>
          <w:spacing w:val="-2"/>
        </w:rPr>
        <w:t>w</w:t>
      </w:r>
      <w:r w:rsidRPr="00ED3D27">
        <w:rPr>
          <w:rFonts w:ascii="Arial" w:hAnsi="Arial" w:cs="Arial"/>
          <w:spacing w:val="1"/>
        </w:rPr>
        <w:t>u</w:t>
      </w:r>
      <w:r w:rsidRPr="00ED3D27">
        <w:rPr>
          <w:rFonts w:ascii="Arial" w:hAnsi="Arial" w:cs="Arial"/>
          <w:spacing w:val="-2"/>
        </w:rPr>
        <w:t>j</w:t>
      </w:r>
      <w:r w:rsidRPr="00ED3D27">
        <w:rPr>
          <w:rFonts w:ascii="Arial" w:hAnsi="Arial" w:cs="Arial"/>
          <w:spacing w:val="1"/>
        </w:rPr>
        <w:t>u</w:t>
      </w:r>
      <w:r w:rsidRPr="00ED3D27">
        <w:rPr>
          <w:rFonts w:ascii="Arial" w:hAnsi="Arial" w:cs="Arial"/>
        </w:rPr>
        <w:t>dk</w:t>
      </w:r>
      <w:r w:rsidRPr="00ED3D27">
        <w:rPr>
          <w:rFonts w:ascii="Arial" w:hAnsi="Arial" w:cs="Arial"/>
          <w:spacing w:val="-4"/>
        </w:rPr>
        <w:t>a</w:t>
      </w:r>
      <w:r w:rsidRPr="00ED3D27">
        <w:rPr>
          <w:rFonts w:ascii="Arial" w:hAnsi="Arial" w:cs="Arial"/>
        </w:rPr>
        <w:t>n t</w:t>
      </w:r>
      <w:r w:rsidRPr="00ED3D27">
        <w:rPr>
          <w:rFonts w:ascii="Arial" w:hAnsi="Arial" w:cs="Arial"/>
          <w:spacing w:val="-1"/>
        </w:rPr>
        <w:t>ar</w:t>
      </w:r>
      <w:r w:rsidRPr="00ED3D27">
        <w:rPr>
          <w:rFonts w:ascii="Arial" w:hAnsi="Arial" w:cs="Arial"/>
        </w:rPr>
        <w:t>get k</w:t>
      </w:r>
      <w:r w:rsidRPr="00ED3D27">
        <w:rPr>
          <w:rFonts w:ascii="Arial" w:hAnsi="Arial" w:cs="Arial"/>
          <w:spacing w:val="1"/>
        </w:rPr>
        <w:t>i</w:t>
      </w:r>
      <w:r w:rsidRPr="00ED3D27">
        <w:rPr>
          <w:rFonts w:ascii="Arial" w:hAnsi="Arial" w:cs="Arial"/>
          <w:spacing w:val="-2"/>
        </w:rPr>
        <w:t>n</w:t>
      </w:r>
      <w:r w:rsidRPr="00ED3D27">
        <w:rPr>
          <w:rFonts w:ascii="Arial" w:hAnsi="Arial" w:cs="Arial"/>
          <w:spacing w:val="3"/>
        </w:rPr>
        <w:t>e</w:t>
      </w:r>
      <w:r w:rsidRPr="00ED3D27">
        <w:rPr>
          <w:rFonts w:ascii="Arial" w:hAnsi="Arial" w:cs="Arial"/>
          <w:spacing w:val="-4"/>
        </w:rPr>
        <w:t>r</w:t>
      </w:r>
      <w:r w:rsidRPr="00ED3D27">
        <w:rPr>
          <w:rFonts w:ascii="Arial" w:hAnsi="Arial" w:cs="Arial"/>
          <w:spacing w:val="1"/>
        </w:rPr>
        <w:t>j</w:t>
      </w:r>
      <w:r w:rsidRPr="00ED3D27">
        <w:rPr>
          <w:rFonts w:ascii="Arial" w:hAnsi="Arial" w:cs="Arial"/>
        </w:rPr>
        <w:t>a y</w:t>
      </w:r>
      <w:r w:rsidRPr="00ED3D27">
        <w:rPr>
          <w:rFonts w:ascii="Arial" w:hAnsi="Arial" w:cs="Arial"/>
          <w:spacing w:val="-1"/>
        </w:rPr>
        <w:t>a</w:t>
      </w:r>
      <w:r w:rsidRPr="00ED3D27">
        <w:rPr>
          <w:rFonts w:ascii="Arial" w:hAnsi="Arial" w:cs="Arial"/>
          <w:spacing w:val="-2"/>
        </w:rPr>
        <w:t>n</w:t>
      </w:r>
      <w:r w:rsidRPr="00ED3D27">
        <w:rPr>
          <w:rFonts w:ascii="Arial" w:hAnsi="Arial" w:cs="Arial"/>
        </w:rPr>
        <w:t xml:space="preserve">g </w:t>
      </w:r>
      <w:r w:rsidRPr="00ED3D27">
        <w:rPr>
          <w:rFonts w:ascii="Arial" w:hAnsi="Arial" w:cs="Arial"/>
          <w:spacing w:val="-2"/>
        </w:rPr>
        <w:t>s</w:t>
      </w:r>
      <w:r w:rsidRPr="00ED3D27">
        <w:rPr>
          <w:rFonts w:ascii="Arial" w:hAnsi="Arial" w:cs="Arial"/>
          <w:spacing w:val="3"/>
        </w:rPr>
        <w:t>e</w:t>
      </w:r>
      <w:r w:rsidRPr="00ED3D27">
        <w:rPr>
          <w:rFonts w:ascii="Arial" w:hAnsi="Arial" w:cs="Arial"/>
        </w:rPr>
        <w:t>h</w:t>
      </w:r>
      <w:r w:rsidRPr="00ED3D27">
        <w:rPr>
          <w:rFonts w:ascii="Arial" w:hAnsi="Arial" w:cs="Arial"/>
          <w:spacing w:val="-1"/>
        </w:rPr>
        <w:t>ar</w:t>
      </w:r>
      <w:r w:rsidRPr="00ED3D27">
        <w:rPr>
          <w:rFonts w:ascii="Arial" w:hAnsi="Arial" w:cs="Arial"/>
          <w:spacing w:val="1"/>
        </w:rPr>
        <w:t>u</w:t>
      </w:r>
      <w:r w:rsidRPr="00ED3D27">
        <w:rPr>
          <w:rFonts w:ascii="Arial" w:hAnsi="Arial" w:cs="Arial"/>
          <w:spacing w:val="-2"/>
        </w:rPr>
        <w:t>s</w:t>
      </w:r>
      <w:r w:rsidRPr="00ED3D27">
        <w:rPr>
          <w:rFonts w:ascii="Arial" w:hAnsi="Arial" w:cs="Arial"/>
        </w:rPr>
        <w:t>n</w:t>
      </w:r>
      <w:r w:rsidRPr="00ED3D27">
        <w:rPr>
          <w:rFonts w:ascii="Arial" w:hAnsi="Arial" w:cs="Arial"/>
          <w:spacing w:val="-2"/>
        </w:rPr>
        <w:t>y</w:t>
      </w:r>
      <w:r w:rsidRPr="00ED3D27">
        <w:rPr>
          <w:rFonts w:ascii="Arial" w:hAnsi="Arial" w:cs="Arial"/>
        </w:rPr>
        <w:t xml:space="preserve">a </w:t>
      </w:r>
      <w:r w:rsidRPr="00ED3D27">
        <w:rPr>
          <w:rFonts w:ascii="Arial" w:hAnsi="Arial" w:cs="Arial"/>
          <w:spacing w:val="-2"/>
        </w:rPr>
        <w:t>s</w:t>
      </w:r>
      <w:r w:rsidRPr="00ED3D27">
        <w:rPr>
          <w:rFonts w:ascii="Arial" w:hAnsi="Arial" w:cs="Arial"/>
          <w:spacing w:val="3"/>
        </w:rPr>
        <w:t>e</w:t>
      </w:r>
      <w:r w:rsidRPr="00ED3D27">
        <w:rPr>
          <w:rFonts w:ascii="Arial" w:hAnsi="Arial" w:cs="Arial"/>
          <w:spacing w:val="-2"/>
        </w:rPr>
        <w:t>s</w:t>
      </w:r>
      <w:r w:rsidRPr="00ED3D27">
        <w:rPr>
          <w:rFonts w:ascii="Arial" w:hAnsi="Arial" w:cs="Arial"/>
          <w:spacing w:val="1"/>
        </w:rPr>
        <w:t>u</w:t>
      </w:r>
      <w:r w:rsidRPr="00ED3D27">
        <w:rPr>
          <w:rFonts w:ascii="Arial" w:hAnsi="Arial" w:cs="Arial"/>
          <w:spacing w:val="-1"/>
        </w:rPr>
        <w:t>a</w:t>
      </w:r>
      <w:r w:rsidRPr="00ED3D27">
        <w:rPr>
          <w:rFonts w:ascii="Arial" w:hAnsi="Arial" w:cs="Arial"/>
        </w:rPr>
        <w:t>i</w:t>
      </w:r>
      <w:r w:rsidR="002A0149">
        <w:rPr>
          <w:rFonts w:ascii="Arial" w:hAnsi="Arial" w:cs="Arial"/>
        </w:rPr>
        <w:t xml:space="preserve"> </w:t>
      </w:r>
      <w:r>
        <w:rPr>
          <w:rFonts w:ascii="Arial" w:hAnsi="Arial" w:cs="Arial"/>
          <w:spacing w:val="2"/>
        </w:rPr>
        <w:t>l</w:t>
      </w:r>
      <w:r w:rsidRPr="00ED3D27">
        <w:rPr>
          <w:rFonts w:ascii="Arial" w:hAnsi="Arial" w:cs="Arial"/>
          <w:spacing w:val="-1"/>
        </w:rPr>
        <w:t>am</w:t>
      </w:r>
      <w:r w:rsidRPr="00ED3D27">
        <w:rPr>
          <w:rFonts w:ascii="Arial" w:hAnsi="Arial" w:cs="Arial"/>
          <w:spacing w:val="-2"/>
        </w:rPr>
        <w:t>p</w:t>
      </w:r>
      <w:r w:rsidRPr="00ED3D27">
        <w:rPr>
          <w:rFonts w:ascii="Arial" w:hAnsi="Arial" w:cs="Arial"/>
          <w:spacing w:val="1"/>
        </w:rPr>
        <w:t>i</w:t>
      </w:r>
      <w:r w:rsidRPr="00ED3D27">
        <w:rPr>
          <w:rFonts w:ascii="Arial" w:hAnsi="Arial" w:cs="Arial"/>
          <w:spacing w:val="-1"/>
        </w:rPr>
        <w:t>ra</w:t>
      </w:r>
      <w:r w:rsidRPr="00ED3D27">
        <w:rPr>
          <w:rFonts w:ascii="Arial" w:hAnsi="Arial" w:cs="Arial"/>
        </w:rPr>
        <w:t>n</w:t>
      </w:r>
      <w:r w:rsidR="002A0149">
        <w:rPr>
          <w:rFonts w:ascii="Arial" w:hAnsi="Arial" w:cs="Arial"/>
        </w:rPr>
        <w:t xml:space="preserve"> </w:t>
      </w:r>
      <w:r w:rsidRPr="00ED3D27">
        <w:rPr>
          <w:rFonts w:ascii="Arial" w:hAnsi="Arial" w:cs="Arial"/>
          <w:spacing w:val="-2"/>
        </w:rPr>
        <w:t>p</w:t>
      </w:r>
      <w:r w:rsidRPr="00ED3D27">
        <w:rPr>
          <w:rFonts w:ascii="Arial" w:hAnsi="Arial" w:cs="Arial"/>
          <w:spacing w:val="3"/>
        </w:rPr>
        <w:t>e</w:t>
      </w:r>
      <w:r w:rsidRPr="00ED3D27">
        <w:rPr>
          <w:rFonts w:ascii="Arial" w:hAnsi="Arial" w:cs="Arial"/>
          <w:spacing w:val="-1"/>
        </w:rPr>
        <w:t>r</w:t>
      </w:r>
      <w:r w:rsidRPr="00ED3D27">
        <w:rPr>
          <w:rFonts w:ascii="Arial" w:hAnsi="Arial" w:cs="Arial"/>
          <w:spacing w:val="1"/>
        </w:rPr>
        <w:t>j</w:t>
      </w:r>
      <w:r w:rsidRPr="00ED3D27">
        <w:rPr>
          <w:rFonts w:ascii="Arial" w:hAnsi="Arial" w:cs="Arial"/>
          <w:spacing w:val="-3"/>
        </w:rPr>
        <w:t>a</w:t>
      </w:r>
      <w:r w:rsidRPr="00ED3D27">
        <w:rPr>
          <w:rFonts w:ascii="Arial" w:hAnsi="Arial" w:cs="Arial"/>
        </w:rPr>
        <w:t>n</w:t>
      </w:r>
      <w:r w:rsidRPr="00ED3D27">
        <w:rPr>
          <w:rFonts w:ascii="Arial" w:hAnsi="Arial" w:cs="Arial"/>
          <w:spacing w:val="-2"/>
        </w:rPr>
        <w:t>j</w:t>
      </w:r>
      <w:r w:rsidRPr="00ED3D27">
        <w:rPr>
          <w:rFonts w:ascii="Arial" w:hAnsi="Arial" w:cs="Arial"/>
          <w:spacing w:val="1"/>
        </w:rPr>
        <w:t>i</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spacing w:val="-2"/>
        </w:rPr>
        <w:t>i</w:t>
      </w:r>
      <w:r w:rsidRPr="00ED3D27">
        <w:rPr>
          <w:rFonts w:ascii="Arial" w:hAnsi="Arial" w:cs="Arial"/>
        </w:rPr>
        <w:t>n</w:t>
      </w:r>
      <w:r w:rsidRPr="00ED3D27">
        <w:rPr>
          <w:rFonts w:ascii="Arial" w:hAnsi="Arial" w:cs="Arial"/>
          <w:spacing w:val="1"/>
        </w:rPr>
        <w:t>i</w:t>
      </w:r>
      <w:r w:rsidRPr="00ED3D27">
        <w:rPr>
          <w:rFonts w:ascii="Arial" w:hAnsi="Arial" w:cs="Arial"/>
        </w:rPr>
        <w:t>, d</w:t>
      </w:r>
      <w:r w:rsidRPr="00ED3D27">
        <w:rPr>
          <w:rFonts w:ascii="Arial" w:hAnsi="Arial" w:cs="Arial"/>
          <w:spacing w:val="-1"/>
        </w:rPr>
        <w:t>a</w:t>
      </w:r>
      <w:r w:rsidRPr="00ED3D27">
        <w:rPr>
          <w:rFonts w:ascii="Arial" w:hAnsi="Arial" w:cs="Arial"/>
          <w:spacing w:val="1"/>
        </w:rPr>
        <w:t>l</w:t>
      </w:r>
      <w:r w:rsidRPr="00ED3D27">
        <w:rPr>
          <w:rFonts w:ascii="Arial" w:hAnsi="Arial" w:cs="Arial"/>
          <w:spacing w:val="-1"/>
        </w:rPr>
        <w:t>a</w:t>
      </w:r>
      <w:r w:rsidRPr="00ED3D27">
        <w:rPr>
          <w:rFonts w:ascii="Arial" w:hAnsi="Arial" w:cs="Arial"/>
        </w:rPr>
        <w:t xml:space="preserve">m </w:t>
      </w:r>
      <w:r w:rsidRPr="00ED3D27">
        <w:rPr>
          <w:rFonts w:ascii="Arial" w:hAnsi="Arial" w:cs="Arial"/>
          <w:spacing w:val="-1"/>
        </w:rPr>
        <w:t>ra</w:t>
      </w:r>
      <w:r w:rsidRPr="00ED3D27">
        <w:rPr>
          <w:rFonts w:ascii="Arial" w:hAnsi="Arial" w:cs="Arial"/>
          <w:spacing w:val="-2"/>
        </w:rPr>
        <w:t>ng</w:t>
      </w:r>
      <w:r w:rsidRPr="00ED3D27">
        <w:rPr>
          <w:rFonts w:ascii="Arial" w:hAnsi="Arial" w:cs="Arial"/>
        </w:rPr>
        <w:t xml:space="preserve">ka </w:t>
      </w:r>
      <w:r w:rsidRPr="00ED3D27">
        <w:rPr>
          <w:rFonts w:ascii="Arial" w:hAnsi="Arial" w:cs="Arial"/>
          <w:spacing w:val="-1"/>
        </w:rPr>
        <w:t>m</w:t>
      </w:r>
      <w:r w:rsidRPr="00ED3D27">
        <w:rPr>
          <w:rFonts w:ascii="Arial" w:hAnsi="Arial" w:cs="Arial"/>
        </w:rPr>
        <w:t>e</w:t>
      </w:r>
      <w:r w:rsidRPr="00ED3D27">
        <w:rPr>
          <w:rFonts w:ascii="Arial" w:hAnsi="Arial" w:cs="Arial"/>
          <w:spacing w:val="1"/>
        </w:rPr>
        <w:t>n</w:t>
      </w:r>
      <w:r w:rsidRPr="00ED3D27">
        <w:rPr>
          <w:rFonts w:ascii="Arial" w:hAnsi="Arial" w:cs="Arial"/>
        </w:rPr>
        <w:t>cap</w:t>
      </w:r>
      <w:r w:rsidRPr="00ED3D27">
        <w:rPr>
          <w:rFonts w:ascii="Arial" w:hAnsi="Arial" w:cs="Arial"/>
          <w:spacing w:val="-2"/>
        </w:rPr>
        <w:t>a</w:t>
      </w:r>
      <w:r w:rsidRPr="00ED3D27">
        <w:rPr>
          <w:rFonts w:ascii="Arial" w:hAnsi="Arial" w:cs="Arial"/>
        </w:rPr>
        <w:t>i</w:t>
      </w:r>
      <w:r w:rsidR="002A0149">
        <w:rPr>
          <w:rFonts w:ascii="Arial" w:hAnsi="Arial" w:cs="Arial"/>
        </w:rPr>
        <w:t xml:space="preserve"> </w:t>
      </w:r>
      <w:r w:rsidRPr="00ED3D27">
        <w:rPr>
          <w:rFonts w:ascii="Arial" w:hAnsi="Arial" w:cs="Arial"/>
        </w:rPr>
        <w:t>t</w:t>
      </w:r>
      <w:r w:rsidRPr="00ED3D27">
        <w:rPr>
          <w:rFonts w:ascii="Arial" w:hAnsi="Arial" w:cs="Arial"/>
          <w:spacing w:val="-1"/>
        </w:rPr>
        <w:t>ar</w:t>
      </w:r>
      <w:r w:rsidRPr="00ED3D27">
        <w:rPr>
          <w:rFonts w:ascii="Arial" w:hAnsi="Arial" w:cs="Arial"/>
          <w:spacing w:val="-2"/>
        </w:rPr>
        <w:t>g</w:t>
      </w:r>
      <w:r w:rsidRPr="00ED3D27">
        <w:rPr>
          <w:rFonts w:ascii="Arial" w:hAnsi="Arial" w:cs="Arial"/>
        </w:rPr>
        <w:t>et</w:t>
      </w:r>
      <w:r w:rsidR="002A0149">
        <w:rPr>
          <w:rFonts w:ascii="Arial" w:hAnsi="Arial" w:cs="Arial"/>
        </w:rPr>
        <w:t xml:space="preserve"> </w:t>
      </w:r>
      <w:r w:rsidRPr="00ED3D27">
        <w:rPr>
          <w:rFonts w:ascii="Arial" w:hAnsi="Arial" w:cs="Arial"/>
          <w:spacing w:val="-2"/>
        </w:rPr>
        <w:t>k</w:t>
      </w:r>
      <w:r w:rsidRPr="00ED3D27">
        <w:rPr>
          <w:rFonts w:ascii="Arial" w:hAnsi="Arial" w:cs="Arial"/>
          <w:spacing w:val="1"/>
        </w:rPr>
        <w:t>i</w:t>
      </w:r>
      <w:r w:rsidRPr="00ED3D27">
        <w:rPr>
          <w:rFonts w:ascii="Arial" w:hAnsi="Arial" w:cs="Arial"/>
          <w:spacing w:val="-2"/>
        </w:rPr>
        <w:t>n</w:t>
      </w:r>
      <w:r w:rsidRPr="00ED3D27">
        <w:rPr>
          <w:rFonts w:ascii="Arial" w:hAnsi="Arial" w:cs="Arial"/>
          <w:spacing w:val="3"/>
        </w:rPr>
        <w:t>e</w:t>
      </w:r>
      <w:r w:rsidRPr="00ED3D27">
        <w:rPr>
          <w:rFonts w:ascii="Arial" w:hAnsi="Arial" w:cs="Arial"/>
          <w:spacing w:val="-4"/>
        </w:rPr>
        <w:t>r</w:t>
      </w:r>
      <w:r w:rsidRPr="00ED3D27">
        <w:rPr>
          <w:rFonts w:ascii="Arial" w:hAnsi="Arial" w:cs="Arial"/>
          <w:spacing w:val="1"/>
        </w:rPr>
        <w:t>j</w:t>
      </w:r>
      <w:r w:rsidRPr="00ED3D27">
        <w:rPr>
          <w:rFonts w:ascii="Arial" w:hAnsi="Arial" w:cs="Arial"/>
        </w:rPr>
        <w:t xml:space="preserve">a </w:t>
      </w:r>
      <w:r w:rsidRPr="00ED3D27">
        <w:rPr>
          <w:rFonts w:ascii="Arial" w:hAnsi="Arial" w:cs="Arial"/>
          <w:spacing w:val="1"/>
        </w:rPr>
        <w:t>j</w:t>
      </w:r>
      <w:r w:rsidRPr="00ED3D27">
        <w:rPr>
          <w:rFonts w:ascii="Arial" w:hAnsi="Arial" w:cs="Arial"/>
          <w:spacing w:val="-1"/>
        </w:rPr>
        <w:t>a</w:t>
      </w:r>
      <w:r w:rsidRPr="00ED3D27">
        <w:rPr>
          <w:rFonts w:ascii="Arial" w:hAnsi="Arial" w:cs="Arial"/>
          <w:spacing w:val="-2"/>
        </w:rPr>
        <w:t>n</w:t>
      </w:r>
      <w:r w:rsidRPr="00ED3D27">
        <w:rPr>
          <w:rFonts w:ascii="Arial" w:hAnsi="Arial" w:cs="Arial"/>
        </w:rPr>
        <w:t xml:space="preserve">gka </w:t>
      </w:r>
      <w:r w:rsidRPr="00ED3D27">
        <w:rPr>
          <w:rFonts w:ascii="Arial" w:hAnsi="Arial" w:cs="Arial"/>
          <w:spacing w:val="-1"/>
        </w:rPr>
        <w:t>m</w:t>
      </w:r>
      <w:r w:rsidRPr="00ED3D27">
        <w:rPr>
          <w:rFonts w:ascii="Arial" w:hAnsi="Arial" w:cs="Arial"/>
        </w:rPr>
        <w:t>e</w:t>
      </w:r>
      <w:r w:rsidRPr="00ED3D27">
        <w:rPr>
          <w:rFonts w:ascii="Arial" w:hAnsi="Arial" w:cs="Arial"/>
          <w:spacing w:val="-1"/>
        </w:rPr>
        <w:t>n</w:t>
      </w:r>
      <w:r w:rsidRPr="00ED3D27">
        <w:rPr>
          <w:rFonts w:ascii="Arial" w:hAnsi="Arial" w:cs="Arial"/>
          <w:spacing w:val="3"/>
        </w:rPr>
        <w:t>e</w:t>
      </w:r>
      <w:r w:rsidRPr="00ED3D27">
        <w:rPr>
          <w:rFonts w:ascii="Arial" w:hAnsi="Arial" w:cs="Arial"/>
          <w:spacing w:val="-2"/>
        </w:rPr>
        <w:t>n</w:t>
      </w:r>
      <w:r w:rsidRPr="00ED3D27">
        <w:rPr>
          <w:rFonts w:ascii="Arial" w:hAnsi="Arial" w:cs="Arial"/>
        </w:rPr>
        <w:t>g</w:t>
      </w:r>
      <w:r w:rsidRPr="00ED3D27">
        <w:rPr>
          <w:rFonts w:ascii="Arial" w:hAnsi="Arial" w:cs="Arial"/>
          <w:spacing w:val="-1"/>
        </w:rPr>
        <w:t>a</w:t>
      </w:r>
      <w:r w:rsidRPr="00ED3D27">
        <w:rPr>
          <w:rFonts w:ascii="Arial" w:hAnsi="Arial" w:cs="Arial"/>
        </w:rPr>
        <w:t>h</w:t>
      </w:r>
      <w:r w:rsidR="002A0149">
        <w:rPr>
          <w:rFonts w:ascii="Arial" w:hAnsi="Arial" w:cs="Arial"/>
        </w:rPr>
        <w:t xml:space="preserve"> </w:t>
      </w:r>
      <w:r w:rsidRPr="00ED3D27">
        <w:rPr>
          <w:rFonts w:ascii="Arial" w:hAnsi="Arial" w:cs="Arial"/>
          <w:spacing w:val="-2"/>
        </w:rPr>
        <w:t>s</w:t>
      </w:r>
      <w:r w:rsidRPr="00ED3D27">
        <w:rPr>
          <w:rFonts w:ascii="Arial" w:hAnsi="Arial" w:cs="Arial"/>
          <w:spacing w:val="3"/>
        </w:rPr>
        <w:t>e</w:t>
      </w:r>
      <w:r w:rsidRPr="00ED3D27">
        <w:rPr>
          <w:rFonts w:ascii="Arial" w:hAnsi="Arial" w:cs="Arial"/>
          <w:spacing w:val="-2"/>
        </w:rPr>
        <w:t>p</w:t>
      </w:r>
      <w:r w:rsidRPr="00ED3D27">
        <w:rPr>
          <w:rFonts w:ascii="Arial" w:hAnsi="Arial" w:cs="Arial"/>
          <w:spacing w:val="3"/>
        </w:rPr>
        <w:t>e</w:t>
      </w:r>
      <w:r w:rsidRPr="00ED3D27">
        <w:rPr>
          <w:rFonts w:ascii="Arial" w:hAnsi="Arial" w:cs="Arial"/>
          <w:spacing w:val="-4"/>
        </w:rPr>
        <w:t>r</w:t>
      </w:r>
      <w:r w:rsidRPr="00ED3D27">
        <w:rPr>
          <w:rFonts w:ascii="Arial" w:hAnsi="Arial" w:cs="Arial"/>
        </w:rPr>
        <w:t>ti</w:t>
      </w:r>
      <w:r w:rsidR="002A0149">
        <w:rPr>
          <w:rFonts w:ascii="Arial" w:hAnsi="Arial" w:cs="Arial"/>
        </w:rPr>
        <w:t xml:space="preserve"> </w:t>
      </w:r>
      <w:r w:rsidRPr="00ED3D27">
        <w:rPr>
          <w:rFonts w:ascii="Arial" w:hAnsi="Arial" w:cs="Arial"/>
          <w:spacing w:val="-2"/>
        </w:rPr>
        <w:t>y</w:t>
      </w:r>
      <w:r w:rsidRPr="00ED3D27">
        <w:rPr>
          <w:rFonts w:ascii="Arial" w:hAnsi="Arial" w:cs="Arial"/>
          <w:spacing w:val="-1"/>
        </w:rPr>
        <w:t>a</w:t>
      </w:r>
      <w:r w:rsidRPr="00ED3D27">
        <w:rPr>
          <w:rFonts w:ascii="Arial" w:hAnsi="Arial" w:cs="Arial"/>
        </w:rPr>
        <w:t>ng</w:t>
      </w:r>
      <w:r w:rsidR="002A0149">
        <w:rPr>
          <w:rFonts w:ascii="Arial" w:hAnsi="Arial" w:cs="Arial"/>
        </w:rPr>
        <w:t xml:space="preserve"> </w:t>
      </w:r>
      <w:r w:rsidRPr="00ED3D27">
        <w:rPr>
          <w:rFonts w:ascii="Arial" w:hAnsi="Arial" w:cs="Arial"/>
          <w:spacing w:val="-2"/>
        </w:rPr>
        <w:t>t</w:t>
      </w:r>
      <w:r w:rsidRPr="00ED3D27">
        <w:rPr>
          <w:rFonts w:ascii="Arial" w:hAnsi="Arial" w:cs="Arial"/>
          <w:spacing w:val="3"/>
        </w:rPr>
        <w:t>e</w:t>
      </w:r>
      <w:r w:rsidRPr="00ED3D27">
        <w:rPr>
          <w:rFonts w:ascii="Arial" w:hAnsi="Arial" w:cs="Arial"/>
          <w:spacing w:val="1"/>
        </w:rPr>
        <w:t>l</w:t>
      </w:r>
      <w:r w:rsidRPr="00ED3D27">
        <w:rPr>
          <w:rFonts w:ascii="Arial" w:hAnsi="Arial" w:cs="Arial"/>
          <w:spacing w:val="-1"/>
        </w:rPr>
        <w:t>a</w:t>
      </w:r>
      <w:r w:rsidRPr="00ED3D27">
        <w:rPr>
          <w:rFonts w:ascii="Arial" w:hAnsi="Arial" w:cs="Arial"/>
        </w:rPr>
        <w:t>h</w:t>
      </w:r>
      <w:r w:rsidR="002A0149">
        <w:rPr>
          <w:rFonts w:ascii="Arial" w:hAnsi="Arial" w:cs="Arial"/>
        </w:rPr>
        <w:t xml:space="preserve"> </w:t>
      </w:r>
      <w:r w:rsidRPr="00ED3D27">
        <w:rPr>
          <w:rFonts w:ascii="Arial" w:hAnsi="Arial" w:cs="Arial"/>
        </w:rPr>
        <w:t>d</w:t>
      </w:r>
      <w:r w:rsidRPr="00ED3D27">
        <w:rPr>
          <w:rFonts w:ascii="Arial" w:hAnsi="Arial" w:cs="Arial"/>
          <w:spacing w:val="-2"/>
        </w:rPr>
        <w:t>it</w:t>
      </w:r>
      <w:r w:rsidRPr="00ED3D27">
        <w:rPr>
          <w:rFonts w:ascii="Arial" w:hAnsi="Arial" w:cs="Arial"/>
          <w:spacing w:val="3"/>
        </w:rPr>
        <w:t>e</w:t>
      </w:r>
      <w:r w:rsidRPr="00ED3D27">
        <w:rPr>
          <w:rFonts w:ascii="Arial" w:hAnsi="Arial" w:cs="Arial"/>
        </w:rPr>
        <w:t>t</w:t>
      </w:r>
      <w:r w:rsidRPr="00ED3D27">
        <w:rPr>
          <w:rFonts w:ascii="Arial" w:hAnsi="Arial" w:cs="Arial"/>
          <w:spacing w:val="-1"/>
        </w:rPr>
        <w:t>a</w:t>
      </w:r>
      <w:r w:rsidRPr="00ED3D27">
        <w:rPr>
          <w:rFonts w:ascii="Arial" w:hAnsi="Arial" w:cs="Arial"/>
        </w:rPr>
        <w:t>pk</w:t>
      </w:r>
      <w:r w:rsidRPr="00ED3D27">
        <w:rPr>
          <w:rFonts w:ascii="Arial" w:hAnsi="Arial" w:cs="Arial"/>
          <w:spacing w:val="-4"/>
        </w:rPr>
        <w:t>a</w:t>
      </w:r>
      <w:r w:rsidRPr="00ED3D27">
        <w:rPr>
          <w:rFonts w:ascii="Arial" w:hAnsi="Arial" w:cs="Arial"/>
        </w:rPr>
        <w:t>n</w:t>
      </w:r>
      <w:r w:rsidR="002A0149">
        <w:rPr>
          <w:rFonts w:ascii="Arial" w:hAnsi="Arial" w:cs="Arial"/>
        </w:rPr>
        <w:t xml:space="preserve"> </w:t>
      </w:r>
      <w:r w:rsidRPr="00ED3D27">
        <w:rPr>
          <w:rFonts w:ascii="Arial" w:hAnsi="Arial" w:cs="Arial"/>
        </w:rPr>
        <w:t>d</w:t>
      </w:r>
      <w:r w:rsidRPr="00ED3D27">
        <w:rPr>
          <w:rFonts w:ascii="Arial" w:hAnsi="Arial" w:cs="Arial"/>
          <w:spacing w:val="-1"/>
        </w:rPr>
        <w:t>a</w:t>
      </w:r>
      <w:r w:rsidRPr="00ED3D27">
        <w:rPr>
          <w:rFonts w:ascii="Arial" w:hAnsi="Arial" w:cs="Arial"/>
          <w:spacing w:val="1"/>
        </w:rPr>
        <w:t>l</w:t>
      </w:r>
      <w:r w:rsidRPr="00ED3D27">
        <w:rPr>
          <w:rFonts w:ascii="Arial" w:hAnsi="Arial" w:cs="Arial"/>
          <w:spacing w:val="-1"/>
        </w:rPr>
        <w:t>a</w:t>
      </w:r>
      <w:r w:rsidRPr="00ED3D27">
        <w:rPr>
          <w:rFonts w:ascii="Arial" w:hAnsi="Arial" w:cs="Arial"/>
        </w:rPr>
        <w:t>m d</w:t>
      </w:r>
      <w:r w:rsidRPr="00ED3D27">
        <w:rPr>
          <w:rFonts w:ascii="Arial" w:hAnsi="Arial" w:cs="Arial"/>
          <w:spacing w:val="1"/>
        </w:rPr>
        <w:t>o</w:t>
      </w:r>
      <w:r w:rsidRPr="00ED3D27">
        <w:rPr>
          <w:rFonts w:ascii="Arial" w:hAnsi="Arial" w:cs="Arial"/>
        </w:rPr>
        <w:t>k</w:t>
      </w:r>
      <w:r w:rsidRPr="00ED3D27">
        <w:rPr>
          <w:rFonts w:ascii="Arial" w:hAnsi="Arial" w:cs="Arial"/>
          <w:spacing w:val="1"/>
        </w:rPr>
        <w:t>u</w:t>
      </w:r>
      <w:r w:rsidRPr="00ED3D27">
        <w:rPr>
          <w:rFonts w:ascii="Arial" w:hAnsi="Arial" w:cs="Arial"/>
          <w:spacing w:val="-4"/>
        </w:rPr>
        <w:t>m</w:t>
      </w:r>
      <w:r w:rsidRPr="00ED3D27">
        <w:rPr>
          <w:rFonts w:ascii="Arial" w:hAnsi="Arial" w:cs="Arial"/>
        </w:rPr>
        <w:t>en</w:t>
      </w:r>
      <w:r w:rsidR="002A0149">
        <w:rPr>
          <w:rFonts w:ascii="Arial" w:hAnsi="Arial" w:cs="Arial"/>
        </w:rPr>
        <w:t xml:space="preserve"> </w:t>
      </w:r>
      <w:r w:rsidRPr="00ED3D27">
        <w:rPr>
          <w:rFonts w:ascii="Arial" w:hAnsi="Arial" w:cs="Arial"/>
        </w:rPr>
        <w:t>p</w:t>
      </w:r>
      <w:r w:rsidRPr="00ED3D27">
        <w:rPr>
          <w:rFonts w:ascii="Arial" w:hAnsi="Arial" w:cs="Arial"/>
          <w:spacing w:val="2"/>
        </w:rPr>
        <w:t>e</w:t>
      </w:r>
      <w:r w:rsidRPr="00ED3D27">
        <w:rPr>
          <w:rFonts w:ascii="Arial" w:hAnsi="Arial" w:cs="Arial"/>
          <w:spacing w:val="-4"/>
        </w:rPr>
        <w:t>r</w:t>
      </w:r>
      <w:r w:rsidRPr="00ED3D27">
        <w:rPr>
          <w:rFonts w:ascii="Arial" w:hAnsi="Arial" w:cs="Arial"/>
        </w:rPr>
        <w:t>e</w:t>
      </w:r>
      <w:r w:rsidRPr="00ED3D27">
        <w:rPr>
          <w:rFonts w:ascii="Arial" w:hAnsi="Arial" w:cs="Arial"/>
          <w:spacing w:val="1"/>
        </w:rPr>
        <w:t>n</w:t>
      </w:r>
      <w:r w:rsidRPr="00ED3D27">
        <w:rPr>
          <w:rFonts w:ascii="Arial" w:hAnsi="Arial" w:cs="Arial"/>
        </w:rPr>
        <w:t>c</w:t>
      </w:r>
      <w:r w:rsidRPr="00ED3D27">
        <w:rPr>
          <w:rFonts w:ascii="Arial" w:hAnsi="Arial" w:cs="Arial"/>
          <w:spacing w:val="-3"/>
        </w:rPr>
        <w:t>a</w:t>
      </w:r>
      <w:r w:rsidRPr="00ED3D27">
        <w:rPr>
          <w:rFonts w:ascii="Arial" w:hAnsi="Arial" w:cs="Arial"/>
        </w:rPr>
        <w:t>n</w:t>
      </w:r>
      <w:r w:rsidRPr="00ED3D27">
        <w:rPr>
          <w:rFonts w:ascii="Arial" w:hAnsi="Arial" w:cs="Arial"/>
          <w:spacing w:val="-1"/>
        </w:rPr>
        <w:t>aa</w:t>
      </w:r>
      <w:r w:rsidRPr="00ED3D27">
        <w:rPr>
          <w:rFonts w:ascii="Arial" w:hAnsi="Arial" w:cs="Arial"/>
        </w:rPr>
        <w:t>n. K</w:t>
      </w:r>
      <w:r w:rsidRPr="00ED3D27">
        <w:rPr>
          <w:rFonts w:ascii="Arial" w:hAnsi="Arial" w:cs="Arial"/>
          <w:spacing w:val="2"/>
        </w:rPr>
        <w:t>e</w:t>
      </w:r>
      <w:r w:rsidRPr="00ED3D27">
        <w:rPr>
          <w:rFonts w:ascii="Arial" w:hAnsi="Arial" w:cs="Arial"/>
          <w:spacing w:val="-2"/>
        </w:rPr>
        <w:t>b</w:t>
      </w:r>
      <w:r w:rsidRPr="00ED3D27">
        <w:rPr>
          <w:rFonts w:ascii="Arial" w:hAnsi="Arial" w:cs="Arial"/>
          <w:spacing w:val="3"/>
        </w:rPr>
        <w:t>e</w:t>
      </w:r>
      <w:r w:rsidRPr="00ED3D27">
        <w:rPr>
          <w:rFonts w:ascii="Arial" w:hAnsi="Arial" w:cs="Arial"/>
          <w:spacing w:val="-4"/>
        </w:rPr>
        <w:t>r</w:t>
      </w:r>
      <w:r w:rsidRPr="00ED3D27">
        <w:rPr>
          <w:rFonts w:ascii="Arial" w:hAnsi="Arial" w:cs="Arial"/>
        </w:rPr>
        <w:t>h</w:t>
      </w:r>
      <w:r w:rsidRPr="00ED3D27">
        <w:rPr>
          <w:rFonts w:ascii="Arial" w:hAnsi="Arial" w:cs="Arial"/>
          <w:spacing w:val="-1"/>
        </w:rPr>
        <w:t>a</w:t>
      </w:r>
      <w:r w:rsidRPr="00ED3D27">
        <w:rPr>
          <w:rFonts w:ascii="Arial" w:hAnsi="Arial" w:cs="Arial"/>
          <w:spacing w:val="-2"/>
        </w:rPr>
        <w:t>s</w:t>
      </w:r>
      <w:r w:rsidRPr="00ED3D27">
        <w:rPr>
          <w:rFonts w:ascii="Arial" w:hAnsi="Arial" w:cs="Arial"/>
          <w:spacing w:val="1"/>
        </w:rPr>
        <w:t>il</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rPr>
        <w:t>d</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spacing w:val="-2"/>
        </w:rPr>
        <w:t>k</w:t>
      </w:r>
      <w:r w:rsidRPr="00ED3D27">
        <w:rPr>
          <w:rFonts w:ascii="Arial" w:hAnsi="Arial" w:cs="Arial"/>
        </w:rPr>
        <w:t>e</w:t>
      </w:r>
      <w:r w:rsidRPr="00ED3D27">
        <w:rPr>
          <w:rFonts w:ascii="Arial" w:hAnsi="Arial" w:cs="Arial"/>
          <w:spacing w:val="1"/>
        </w:rPr>
        <w:t>g</w:t>
      </w:r>
      <w:r w:rsidRPr="00ED3D27">
        <w:rPr>
          <w:rFonts w:ascii="Arial" w:hAnsi="Arial" w:cs="Arial"/>
          <w:spacing w:val="-1"/>
        </w:rPr>
        <w:t>a</w:t>
      </w:r>
      <w:r w:rsidRPr="00ED3D27">
        <w:rPr>
          <w:rFonts w:ascii="Arial" w:hAnsi="Arial" w:cs="Arial"/>
        </w:rPr>
        <w:t>g</w:t>
      </w:r>
      <w:r w:rsidRPr="00ED3D27">
        <w:rPr>
          <w:rFonts w:ascii="Arial" w:hAnsi="Arial" w:cs="Arial"/>
          <w:spacing w:val="-1"/>
        </w:rPr>
        <w:t>a</w:t>
      </w:r>
      <w:r w:rsidRPr="00ED3D27">
        <w:rPr>
          <w:rFonts w:ascii="Arial" w:hAnsi="Arial" w:cs="Arial"/>
          <w:spacing w:val="1"/>
        </w:rPr>
        <w:t>l</w:t>
      </w:r>
      <w:r w:rsidRPr="00ED3D27">
        <w:rPr>
          <w:rFonts w:ascii="Arial" w:hAnsi="Arial" w:cs="Arial"/>
          <w:spacing w:val="-3"/>
        </w:rPr>
        <w:t>a</w:t>
      </w:r>
      <w:r w:rsidRPr="00ED3D27">
        <w:rPr>
          <w:rFonts w:ascii="Arial" w:hAnsi="Arial" w:cs="Arial"/>
        </w:rPr>
        <w:t>n</w:t>
      </w:r>
      <w:r w:rsidR="002A0149">
        <w:rPr>
          <w:rFonts w:ascii="Arial" w:hAnsi="Arial" w:cs="Arial"/>
        </w:rPr>
        <w:t xml:space="preserve"> </w:t>
      </w:r>
      <w:r w:rsidRPr="00ED3D27">
        <w:rPr>
          <w:rFonts w:ascii="Arial" w:hAnsi="Arial" w:cs="Arial"/>
          <w:spacing w:val="-2"/>
        </w:rPr>
        <w:t>p</w:t>
      </w:r>
      <w:r w:rsidRPr="00ED3D27">
        <w:rPr>
          <w:rFonts w:ascii="Arial" w:hAnsi="Arial" w:cs="Arial"/>
          <w:spacing w:val="3"/>
        </w:rPr>
        <w:t>e</w:t>
      </w:r>
      <w:r w:rsidRPr="00ED3D27">
        <w:rPr>
          <w:rFonts w:ascii="Arial" w:hAnsi="Arial" w:cs="Arial"/>
          <w:spacing w:val="-2"/>
        </w:rPr>
        <w:t>n</w:t>
      </w:r>
      <w:r w:rsidRPr="00ED3D27">
        <w:rPr>
          <w:rFonts w:ascii="Arial" w:hAnsi="Arial" w:cs="Arial"/>
        </w:rPr>
        <w:t>cap</w:t>
      </w:r>
      <w:r w:rsidRPr="00ED3D27">
        <w:rPr>
          <w:rFonts w:ascii="Arial" w:hAnsi="Arial" w:cs="Arial"/>
          <w:spacing w:val="-2"/>
        </w:rPr>
        <w:t>a</w:t>
      </w:r>
      <w:r w:rsidRPr="00ED3D27">
        <w:rPr>
          <w:rFonts w:ascii="Arial" w:hAnsi="Arial" w:cs="Arial"/>
          <w:spacing w:val="1"/>
        </w:rPr>
        <w:t>i</w:t>
      </w:r>
      <w:r w:rsidRPr="00ED3D27">
        <w:rPr>
          <w:rFonts w:ascii="Arial" w:hAnsi="Arial" w:cs="Arial"/>
          <w:spacing w:val="-1"/>
        </w:rPr>
        <w:t>a</w:t>
      </w:r>
      <w:r w:rsidRPr="00ED3D27">
        <w:rPr>
          <w:rFonts w:ascii="Arial" w:hAnsi="Arial" w:cs="Arial"/>
        </w:rPr>
        <w:t>n t</w:t>
      </w:r>
      <w:r w:rsidRPr="00ED3D27">
        <w:rPr>
          <w:rFonts w:ascii="Arial" w:hAnsi="Arial" w:cs="Arial"/>
          <w:spacing w:val="-1"/>
        </w:rPr>
        <w:t>ar</w:t>
      </w:r>
      <w:r w:rsidRPr="00ED3D27">
        <w:rPr>
          <w:rFonts w:ascii="Arial" w:hAnsi="Arial" w:cs="Arial"/>
        </w:rPr>
        <w:t>g</w:t>
      </w:r>
      <w:r w:rsidRPr="00ED3D27">
        <w:rPr>
          <w:rFonts w:ascii="Arial" w:hAnsi="Arial" w:cs="Arial"/>
          <w:spacing w:val="3"/>
        </w:rPr>
        <w:t>e</w:t>
      </w:r>
      <w:r w:rsidRPr="00ED3D27">
        <w:rPr>
          <w:rFonts w:ascii="Arial" w:hAnsi="Arial" w:cs="Arial"/>
        </w:rPr>
        <w:t>t</w:t>
      </w:r>
      <w:r w:rsidR="002A0149">
        <w:rPr>
          <w:rFonts w:ascii="Arial" w:hAnsi="Arial" w:cs="Arial"/>
        </w:rPr>
        <w:t xml:space="preserve"> </w:t>
      </w:r>
      <w:r w:rsidRPr="00ED3D27">
        <w:rPr>
          <w:rFonts w:ascii="Arial" w:hAnsi="Arial" w:cs="Arial"/>
        </w:rPr>
        <w:t>k</w:t>
      </w:r>
      <w:r w:rsidRPr="00ED3D27">
        <w:rPr>
          <w:rFonts w:ascii="Arial" w:hAnsi="Arial" w:cs="Arial"/>
          <w:spacing w:val="-2"/>
        </w:rPr>
        <w:t>in</w:t>
      </w:r>
      <w:r w:rsidRPr="00ED3D27">
        <w:rPr>
          <w:rFonts w:ascii="Arial" w:hAnsi="Arial" w:cs="Arial"/>
          <w:spacing w:val="3"/>
        </w:rPr>
        <w:t>e</w:t>
      </w:r>
      <w:r w:rsidRPr="00ED3D27">
        <w:rPr>
          <w:rFonts w:ascii="Arial" w:hAnsi="Arial" w:cs="Arial"/>
          <w:spacing w:val="-1"/>
        </w:rPr>
        <w:t>r</w:t>
      </w:r>
      <w:r w:rsidRPr="00ED3D27">
        <w:rPr>
          <w:rFonts w:ascii="Arial" w:hAnsi="Arial" w:cs="Arial"/>
          <w:spacing w:val="1"/>
        </w:rPr>
        <w:t>j</w:t>
      </w:r>
      <w:r w:rsidRPr="00ED3D27">
        <w:rPr>
          <w:rFonts w:ascii="Arial" w:hAnsi="Arial" w:cs="Arial"/>
        </w:rPr>
        <w:t>a</w:t>
      </w:r>
      <w:r w:rsidR="002A0149">
        <w:rPr>
          <w:rFonts w:ascii="Arial" w:hAnsi="Arial" w:cs="Arial"/>
        </w:rPr>
        <w:t xml:space="preserve"> </w:t>
      </w:r>
      <w:r w:rsidRPr="00ED3D27">
        <w:rPr>
          <w:rFonts w:ascii="Arial" w:hAnsi="Arial" w:cs="Arial"/>
          <w:spacing w:val="-2"/>
        </w:rPr>
        <w:t>t</w:t>
      </w:r>
      <w:r w:rsidRPr="00ED3D27">
        <w:rPr>
          <w:rFonts w:ascii="Arial" w:hAnsi="Arial" w:cs="Arial"/>
          <w:spacing w:val="3"/>
        </w:rPr>
        <w:t>e</w:t>
      </w:r>
      <w:r w:rsidRPr="00ED3D27">
        <w:rPr>
          <w:rFonts w:ascii="Arial" w:hAnsi="Arial" w:cs="Arial"/>
          <w:spacing w:val="-1"/>
        </w:rPr>
        <w:t>r</w:t>
      </w:r>
      <w:r w:rsidRPr="00ED3D27">
        <w:rPr>
          <w:rFonts w:ascii="Arial" w:hAnsi="Arial" w:cs="Arial"/>
          <w:spacing w:val="-2"/>
        </w:rPr>
        <w:t>s</w:t>
      </w:r>
      <w:r w:rsidRPr="00ED3D27">
        <w:rPr>
          <w:rFonts w:ascii="Arial" w:hAnsi="Arial" w:cs="Arial"/>
          <w:spacing w:val="3"/>
        </w:rPr>
        <w:t>e</w:t>
      </w:r>
      <w:r w:rsidRPr="00ED3D27">
        <w:rPr>
          <w:rFonts w:ascii="Arial" w:hAnsi="Arial" w:cs="Arial"/>
          <w:spacing w:val="-2"/>
        </w:rPr>
        <w:t>b</w:t>
      </w:r>
      <w:r w:rsidRPr="00ED3D27">
        <w:rPr>
          <w:rFonts w:ascii="Arial" w:hAnsi="Arial" w:cs="Arial"/>
          <w:spacing w:val="1"/>
        </w:rPr>
        <w:t>u</w:t>
      </w:r>
      <w:r w:rsidRPr="00ED3D27">
        <w:rPr>
          <w:rFonts w:ascii="Arial" w:hAnsi="Arial" w:cs="Arial"/>
        </w:rPr>
        <w:t>t</w:t>
      </w:r>
      <w:r w:rsidR="002A0149">
        <w:rPr>
          <w:rFonts w:ascii="Arial" w:hAnsi="Arial" w:cs="Arial"/>
        </w:rPr>
        <w:t xml:space="preserve"> </w:t>
      </w:r>
      <w:r w:rsidRPr="00ED3D27">
        <w:rPr>
          <w:rFonts w:ascii="Arial" w:hAnsi="Arial" w:cs="Arial"/>
          <w:spacing w:val="-4"/>
        </w:rPr>
        <w:t>m</w:t>
      </w:r>
      <w:r w:rsidRPr="00ED3D27">
        <w:rPr>
          <w:rFonts w:ascii="Arial" w:hAnsi="Arial" w:cs="Arial"/>
        </w:rPr>
        <w:t>e</w:t>
      </w:r>
      <w:r w:rsidRPr="00ED3D27">
        <w:rPr>
          <w:rFonts w:ascii="Arial" w:hAnsi="Arial" w:cs="Arial"/>
          <w:spacing w:val="1"/>
        </w:rPr>
        <w:t>nj</w:t>
      </w:r>
      <w:r w:rsidRPr="00ED3D27">
        <w:rPr>
          <w:rFonts w:ascii="Arial" w:hAnsi="Arial" w:cs="Arial"/>
          <w:spacing w:val="-3"/>
        </w:rPr>
        <w:t>a</w:t>
      </w:r>
      <w:r w:rsidRPr="00ED3D27">
        <w:rPr>
          <w:rFonts w:ascii="Arial" w:hAnsi="Arial" w:cs="Arial"/>
          <w:spacing w:val="-2"/>
        </w:rPr>
        <w:t>d</w:t>
      </w:r>
      <w:r w:rsidRPr="00ED3D27">
        <w:rPr>
          <w:rFonts w:ascii="Arial" w:hAnsi="Arial" w:cs="Arial"/>
        </w:rPr>
        <w:t>i t</w:t>
      </w:r>
      <w:r w:rsidRPr="00ED3D27">
        <w:rPr>
          <w:rFonts w:ascii="Arial" w:hAnsi="Arial" w:cs="Arial"/>
          <w:spacing w:val="-1"/>
        </w:rPr>
        <w:t>a</w:t>
      </w:r>
      <w:r w:rsidRPr="00ED3D27">
        <w:rPr>
          <w:rFonts w:ascii="Arial" w:hAnsi="Arial" w:cs="Arial"/>
        </w:rPr>
        <w:t>ng</w:t>
      </w:r>
      <w:r w:rsidRPr="00ED3D27">
        <w:rPr>
          <w:rFonts w:ascii="Arial" w:hAnsi="Arial" w:cs="Arial"/>
          <w:spacing w:val="-2"/>
        </w:rPr>
        <w:t>g</w:t>
      </w:r>
      <w:r w:rsidRPr="00ED3D27">
        <w:rPr>
          <w:rFonts w:ascii="Arial" w:hAnsi="Arial" w:cs="Arial"/>
          <w:spacing w:val="-1"/>
        </w:rPr>
        <w:t>u</w:t>
      </w:r>
      <w:r w:rsidRPr="00ED3D27">
        <w:rPr>
          <w:rFonts w:ascii="Arial" w:hAnsi="Arial" w:cs="Arial"/>
        </w:rPr>
        <w:t xml:space="preserve">ng </w:t>
      </w:r>
      <w:r w:rsidRPr="00ED3D27">
        <w:rPr>
          <w:rFonts w:ascii="Arial" w:hAnsi="Arial" w:cs="Arial"/>
          <w:spacing w:val="1"/>
        </w:rPr>
        <w:t>j</w:t>
      </w:r>
      <w:r w:rsidRPr="00ED3D27">
        <w:rPr>
          <w:rFonts w:ascii="Arial" w:hAnsi="Arial" w:cs="Arial"/>
          <w:spacing w:val="-3"/>
        </w:rPr>
        <w:t>a</w:t>
      </w:r>
      <w:r w:rsidRPr="00ED3D27">
        <w:rPr>
          <w:rFonts w:ascii="Arial" w:hAnsi="Arial" w:cs="Arial"/>
        </w:rPr>
        <w:t>wab</w:t>
      </w:r>
      <w:r w:rsidR="002A0149">
        <w:rPr>
          <w:rFonts w:ascii="Arial" w:hAnsi="Arial" w:cs="Arial"/>
        </w:rPr>
        <w:t xml:space="preserve"> </w:t>
      </w:r>
      <w:r w:rsidRPr="00ED3D27">
        <w:rPr>
          <w:rFonts w:ascii="Arial" w:hAnsi="Arial" w:cs="Arial"/>
        </w:rPr>
        <w:t>k</w:t>
      </w:r>
      <w:r w:rsidRPr="00ED3D27">
        <w:rPr>
          <w:rFonts w:ascii="Arial" w:hAnsi="Arial" w:cs="Arial"/>
          <w:spacing w:val="-1"/>
        </w:rPr>
        <w:t>am</w:t>
      </w:r>
      <w:r w:rsidRPr="00ED3D27">
        <w:rPr>
          <w:rFonts w:ascii="Arial" w:hAnsi="Arial" w:cs="Arial"/>
          <w:spacing w:val="1"/>
        </w:rPr>
        <w:t>i</w:t>
      </w:r>
      <w:r w:rsidRPr="00ED3D27">
        <w:rPr>
          <w:rFonts w:ascii="Arial" w:hAnsi="Arial" w:cs="Arial"/>
        </w:rPr>
        <w:t>.</w:t>
      </w:r>
    </w:p>
    <w:p w:rsidR="00FC20E9" w:rsidRPr="00ED3D27" w:rsidRDefault="00FC20E9" w:rsidP="00F220F0">
      <w:pPr>
        <w:autoSpaceDE w:val="0"/>
        <w:autoSpaceDN w:val="0"/>
        <w:adjustRightInd w:val="0"/>
        <w:spacing w:after="120" w:line="360" w:lineRule="exact"/>
        <w:jc w:val="both"/>
        <w:rPr>
          <w:rFonts w:ascii="Arial" w:hAnsi="Arial" w:cs="Arial"/>
          <w:lang w:val="sv-SE"/>
        </w:rPr>
      </w:pPr>
      <w:r w:rsidRPr="00ED3D27">
        <w:rPr>
          <w:rFonts w:ascii="Arial" w:hAnsi="Arial" w:cs="Arial"/>
        </w:rPr>
        <w:t>P</w:t>
      </w:r>
      <w:r w:rsidRPr="00ED3D27">
        <w:rPr>
          <w:rFonts w:ascii="Arial" w:hAnsi="Arial" w:cs="Arial"/>
          <w:spacing w:val="1"/>
        </w:rPr>
        <w:t>i</w:t>
      </w:r>
      <w:r w:rsidRPr="00ED3D27">
        <w:rPr>
          <w:rFonts w:ascii="Arial" w:hAnsi="Arial" w:cs="Arial"/>
        </w:rPr>
        <w:t>h</w:t>
      </w:r>
      <w:r w:rsidRPr="00ED3D27">
        <w:rPr>
          <w:rFonts w:ascii="Arial" w:hAnsi="Arial" w:cs="Arial"/>
          <w:spacing w:val="-1"/>
        </w:rPr>
        <w:t>a</w:t>
      </w:r>
      <w:r w:rsidRPr="00ED3D27">
        <w:rPr>
          <w:rFonts w:ascii="Arial" w:hAnsi="Arial" w:cs="Arial"/>
        </w:rPr>
        <w:t>k</w:t>
      </w:r>
      <w:r w:rsidR="002A0149">
        <w:rPr>
          <w:rFonts w:ascii="Arial" w:hAnsi="Arial" w:cs="Arial"/>
        </w:rPr>
        <w:t xml:space="preserve"> </w:t>
      </w:r>
      <w:r w:rsidRPr="00ED3D27">
        <w:rPr>
          <w:rFonts w:ascii="Arial" w:hAnsi="Arial" w:cs="Arial"/>
          <w:spacing w:val="-2"/>
        </w:rPr>
        <w:t>k</w:t>
      </w:r>
      <w:r w:rsidRPr="00ED3D27">
        <w:rPr>
          <w:rFonts w:ascii="Arial" w:hAnsi="Arial" w:cs="Arial"/>
          <w:spacing w:val="3"/>
        </w:rPr>
        <w:t>e</w:t>
      </w:r>
      <w:r w:rsidRPr="00ED3D27">
        <w:rPr>
          <w:rFonts w:ascii="Arial" w:hAnsi="Arial" w:cs="Arial"/>
          <w:spacing w:val="-2"/>
        </w:rPr>
        <w:t>d</w:t>
      </w:r>
      <w:r w:rsidRPr="00ED3D27">
        <w:rPr>
          <w:rFonts w:ascii="Arial" w:hAnsi="Arial" w:cs="Arial"/>
          <w:spacing w:val="1"/>
        </w:rPr>
        <w:t>u</w:t>
      </w:r>
      <w:r w:rsidRPr="00ED3D27">
        <w:rPr>
          <w:rFonts w:ascii="Arial" w:hAnsi="Arial" w:cs="Arial"/>
        </w:rPr>
        <w:t xml:space="preserve">a </w:t>
      </w:r>
      <w:r w:rsidRPr="00ED3D27">
        <w:rPr>
          <w:rFonts w:ascii="Arial" w:hAnsi="Arial" w:cs="Arial"/>
          <w:spacing w:val="-1"/>
        </w:rPr>
        <w:t>a</w:t>
      </w:r>
      <w:r w:rsidRPr="00ED3D27">
        <w:rPr>
          <w:rFonts w:ascii="Arial" w:hAnsi="Arial" w:cs="Arial"/>
        </w:rPr>
        <w:t>k</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spacing w:val="-1"/>
        </w:rPr>
        <w:t>m</w:t>
      </w:r>
      <w:r w:rsidRPr="00ED3D27">
        <w:rPr>
          <w:rFonts w:ascii="Arial" w:hAnsi="Arial" w:cs="Arial"/>
        </w:rPr>
        <w:t>e</w:t>
      </w:r>
      <w:r w:rsidRPr="00ED3D27">
        <w:rPr>
          <w:rFonts w:ascii="Arial" w:hAnsi="Arial" w:cs="Arial"/>
          <w:spacing w:val="-1"/>
        </w:rPr>
        <w:t>la</w:t>
      </w:r>
      <w:r w:rsidRPr="00ED3D27">
        <w:rPr>
          <w:rFonts w:ascii="Arial" w:hAnsi="Arial" w:cs="Arial"/>
        </w:rPr>
        <w:t>k</w:t>
      </w:r>
      <w:r w:rsidRPr="00ED3D27">
        <w:rPr>
          <w:rFonts w:ascii="Arial" w:hAnsi="Arial" w:cs="Arial"/>
          <w:spacing w:val="1"/>
        </w:rPr>
        <w:t>u</w:t>
      </w:r>
      <w:r w:rsidRPr="00ED3D27">
        <w:rPr>
          <w:rFonts w:ascii="Arial" w:hAnsi="Arial" w:cs="Arial"/>
        </w:rPr>
        <w:t>k</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002A0149">
        <w:rPr>
          <w:rFonts w:ascii="Arial" w:hAnsi="Arial" w:cs="Arial"/>
          <w:spacing w:val="-2"/>
        </w:rPr>
        <w:t>supervisi</w:t>
      </w:r>
      <w:r w:rsidR="002A0149">
        <w:rPr>
          <w:rFonts w:ascii="Arial" w:hAnsi="Arial" w:cs="Arial"/>
        </w:rPr>
        <w:t xml:space="preserve"> </w:t>
      </w:r>
      <w:r w:rsidRPr="00ED3D27">
        <w:rPr>
          <w:rFonts w:ascii="Arial" w:hAnsi="Arial" w:cs="Arial"/>
        </w:rPr>
        <w:t>y</w:t>
      </w:r>
      <w:r w:rsidRPr="00ED3D27">
        <w:rPr>
          <w:rFonts w:ascii="Arial" w:hAnsi="Arial" w:cs="Arial"/>
          <w:spacing w:val="-3"/>
        </w:rPr>
        <w:t>a</w:t>
      </w:r>
      <w:r w:rsidRPr="00ED3D27">
        <w:rPr>
          <w:rFonts w:ascii="Arial" w:hAnsi="Arial" w:cs="Arial"/>
          <w:spacing w:val="-2"/>
        </w:rPr>
        <w:t>n</w:t>
      </w:r>
      <w:r w:rsidRPr="00ED3D27">
        <w:rPr>
          <w:rFonts w:ascii="Arial" w:hAnsi="Arial" w:cs="Arial"/>
        </w:rPr>
        <w:t>g</w:t>
      </w:r>
      <w:r w:rsidR="002A0149">
        <w:rPr>
          <w:rFonts w:ascii="Arial" w:hAnsi="Arial" w:cs="Arial"/>
        </w:rPr>
        <w:t xml:space="preserve"> </w:t>
      </w:r>
      <w:r w:rsidRPr="00ED3D27">
        <w:rPr>
          <w:rFonts w:ascii="Arial" w:hAnsi="Arial" w:cs="Arial"/>
        </w:rPr>
        <w:t>d</w:t>
      </w:r>
      <w:r w:rsidRPr="00ED3D27">
        <w:rPr>
          <w:rFonts w:ascii="Arial" w:hAnsi="Arial" w:cs="Arial"/>
          <w:spacing w:val="1"/>
        </w:rPr>
        <w:t>i</w:t>
      </w:r>
      <w:r w:rsidRPr="00ED3D27">
        <w:rPr>
          <w:rFonts w:ascii="Arial" w:hAnsi="Arial" w:cs="Arial"/>
          <w:spacing w:val="-2"/>
        </w:rPr>
        <w:t>p</w:t>
      </w:r>
      <w:r w:rsidRPr="00ED3D27">
        <w:rPr>
          <w:rFonts w:ascii="Arial" w:hAnsi="Arial" w:cs="Arial"/>
          <w:spacing w:val="3"/>
        </w:rPr>
        <w:t>e</w:t>
      </w:r>
      <w:r w:rsidRPr="00ED3D27">
        <w:rPr>
          <w:rFonts w:ascii="Arial" w:hAnsi="Arial" w:cs="Arial"/>
          <w:spacing w:val="-1"/>
        </w:rPr>
        <w:t>r</w:t>
      </w:r>
      <w:r w:rsidRPr="00ED3D27">
        <w:rPr>
          <w:rFonts w:ascii="Arial" w:hAnsi="Arial" w:cs="Arial"/>
          <w:spacing w:val="-2"/>
        </w:rPr>
        <w:t>l</w:t>
      </w:r>
      <w:r w:rsidRPr="00ED3D27">
        <w:rPr>
          <w:rFonts w:ascii="Arial" w:hAnsi="Arial" w:cs="Arial"/>
          <w:spacing w:val="1"/>
        </w:rPr>
        <w:t>u</w:t>
      </w:r>
      <w:r w:rsidRPr="00ED3D27">
        <w:rPr>
          <w:rFonts w:ascii="Arial" w:hAnsi="Arial" w:cs="Arial"/>
        </w:rPr>
        <w:t>k</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spacing w:val="-2"/>
        </w:rPr>
        <w:t>s</w:t>
      </w:r>
      <w:r w:rsidRPr="00ED3D27">
        <w:rPr>
          <w:rFonts w:ascii="Arial" w:hAnsi="Arial" w:cs="Arial"/>
          <w:spacing w:val="3"/>
        </w:rPr>
        <w:t>e</w:t>
      </w:r>
      <w:r w:rsidRPr="00ED3D27">
        <w:rPr>
          <w:rFonts w:ascii="Arial" w:hAnsi="Arial" w:cs="Arial"/>
          <w:spacing w:val="-1"/>
        </w:rPr>
        <w:t>r</w:t>
      </w:r>
      <w:r w:rsidRPr="00ED3D27">
        <w:rPr>
          <w:rFonts w:ascii="Arial" w:hAnsi="Arial" w:cs="Arial"/>
        </w:rPr>
        <w:t xml:space="preserve">ta </w:t>
      </w:r>
      <w:r w:rsidRPr="00ED3D27">
        <w:rPr>
          <w:rFonts w:ascii="Arial" w:hAnsi="Arial" w:cs="Arial"/>
          <w:spacing w:val="-1"/>
        </w:rPr>
        <w:t>a</w:t>
      </w:r>
      <w:r w:rsidRPr="00ED3D27">
        <w:rPr>
          <w:rFonts w:ascii="Arial" w:hAnsi="Arial" w:cs="Arial"/>
        </w:rPr>
        <w:t>k</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spacing w:val="-1"/>
        </w:rPr>
        <w:t>m</w:t>
      </w:r>
      <w:r w:rsidRPr="00ED3D27">
        <w:rPr>
          <w:rFonts w:ascii="Arial" w:hAnsi="Arial" w:cs="Arial"/>
        </w:rPr>
        <w:t>e</w:t>
      </w:r>
      <w:r w:rsidRPr="00ED3D27">
        <w:rPr>
          <w:rFonts w:ascii="Arial" w:hAnsi="Arial" w:cs="Arial"/>
          <w:spacing w:val="1"/>
        </w:rPr>
        <w:t>l</w:t>
      </w:r>
      <w:r w:rsidRPr="00ED3D27">
        <w:rPr>
          <w:rFonts w:ascii="Arial" w:hAnsi="Arial" w:cs="Arial"/>
          <w:spacing w:val="-1"/>
        </w:rPr>
        <w:t>a</w:t>
      </w:r>
      <w:r w:rsidRPr="00ED3D27">
        <w:rPr>
          <w:rFonts w:ascii="Arial" w:hAnsi="Arial" w:cs="Arial"/>
        </w:rPr>
        <w:t>k</w:t>
      </w:r>
      <w:r w:rsidRPr="00ED3D27">
        <w:rPr>
          <w:rFonts w:ascii="Arial" w:hAnsi="Arial" w:cs="Arial"/>
          <w:spacing w:val="1"/>
        </w:rPr>
        <w:t>u</w:t>
      </w:r>
      <w:r w:rsidRPr="00ED3D27">
        <w:rPr>
          <w:rFonts w:ascii="Arial" w:hAnsi="Arial" w:cs="Arial"/>
        </w:rPr>
        <w:t>k</w:t>
      </w:r>
      <w:r w:rsidRPr="00ED3D27">
        <w:rPr>
          <w:rFonts w:ascii="Arial" w:hAnsi="Arial" w:cs="Arial"/>
          <w:spacing w:val="-3"/>
        </w:rPr>
        <w:t>a</w:t>
      </w:r>
      <w:r w:rsidRPr="00ED3D27">
        <w:rPr>
          <w:rFonts w:ascii="Arial" w:hAnsi="Arial" w:cs="Arial"/>
        </w:rPr>
        <w:t>n ev</w:t>
      </w:r>
      <w:r w:rsidRPr="00ED3D27">
        <w:rPr>
          <w:rFonts w:ascii="Arial" w:hAnsi="Arial" w:cs="Arial"/>
          <w:spacing w:val="-1"/>
        </w:rPr>
        <w:t>a</w:t>
      </w:r>
      <w:r w:rsidRPr="00ED3D27">
        <w:rPr>
          <w:rFonts w:ascii="Arial" w:hAnsi="Arial" w:cs="Arial"/>
          <w:spacing w:val="-2"/>
        </w:rPr>
        <w:t>l</w:t>
      </w:r>
      <w:r w:rsidRPr="00ED3D27">
        <w:rPr>
          <w:rFonts w:ascii="Arial" w:hAnsi="Arial" w:cs="Arial"/>
          <w:spacing w:val="1"/>
        </w:rPr>
        <w:t>u</w:t>
      </w:r>
      <w:r w:rsidRPr="00ED3D27">
        <w:rPr>
          <w:rFonts w:ascii="Arial" w:hAnsi="Arial" w:cs="Arial"/>
          <w:spacing w:val="-1"/>
        </w:rPr>
        <w:t>a</w:t>
      </w:r>
      <w:r w:rsidRPr="00ED3D27">
        <w:rPr>
          <w:rFonts w:ascii="Arial" w:hAnsi="Arial" w:cs="Arial"/>
        </w:rPr>
        <w:t xml:space="preserve">si </w:t>
      </w:r>
      <w:r w:rsidRPr="00ED3D27">
        <w:rPr>
          <w:rFonts w:ascii="Arial" w:hAnsi="Arial" w:cs="Arial"/>
          <w:spacing w:val="-2"/>
        </w:rPr>
        <w:t>t</w:t>
      </w:r>
      <w:r w:rsidRPr="00ED3D27">
        <w:rPr>
          <w:rFonts w:ascii="Arial" w:hAnsi="Arial" w:cs="Arial"/>
          <w:spacing w:val="3"/>
        </w:rPr>
        <w:t>e</w:t>
      </w:r>
      <w:r w:rsidRPr="00ED3D27">
        <w:rPr>
          <w:rFonts w:ascii="Arial" w:hAnsi="Arial" w:cs="Arial"/>
          <w:spacing w:val="-1"/>
        </w:rPr>
        <w:t>r</w:t>
      </w:r>
      <w:r w:rsidRPr="00ED3D27">
        <w:rPr>
          <w:rFonts w:ascii="Arial" w:hAnsi="Arial" w:cs="Arial"/>
        </w:rPr>
        <w:t>h</w:t>
      </w:r>
      <w:r w:rsidRPr="00ED3D27">
        <w:rPr>
          <w:rFonts w:ascii="Arial" w:hAnsi="Arial" w:cs="Arial"/>
          <w:spacing w:val="-1"/>
        </w:rPr>
        <w:t>a</w:t>
      </w:r>
      <w:r w:rsidRPr="00ED3D27">
        <w:rPr>
          <w:rFonts w:ascii="Arial" w:hAnsi="Arial" w:cs="Arial"/>
        </w:rPr>
        <w:t>d</w:t>
      </w:r>
      <w:r w:rsidRPr="00ED3D27">
        <w:rPr>
          <w:rFonts w:ascii="Arial" w:hAnsi="Arial" w:cs="Arial"/>
          <w:spacing w:val="-1"/>
        </w:rPr>
        <w:t>a</w:t>
      </w:r>
      <w:r w:rsidRPr="00ED3D27">
        <w:rPr>
          <w:rFonts w:ascii="Arial" w:hAnsi="Arial" w:cs="Arial"/>
        </w:rPr>
        <w:t>p</w:t>
      </w:r>
      <w:r w:rsidR="002A0149">
        <w:rPr>
          <w:rFonts w:ascii="Arial" w:hAnsi="Arial" w:cs="Arial"/>
        </w:rPr>
        <w:t xml:space="preserve"> </w:t>
      </w:r>
      <w:r w:rsidRPr="00ED3D27">
        <w:rPr>
          <w:rFonts w:ascii="Arial" w:hAnsi="Arial" w:cs="Arial"/>
        </w:rPr>
        <w:t>ca</w:t>
      </w:r>
      <w:r w:rsidRPr="00ED3D27">
        <w:rPr>
          <w:rFonts w:ascii="Arial" w:hAnsi="Arial" w:cs="Arial"/>
          <w:spacing w:val="-3"/>
        </w:rPr>
        <w:t>p</w:t>
      </w:r>
      <w:r w:rsidRPr="00ED3D27">
        <w:rPr>
          <w:rFonts w:ascii="Arial" w:hAnsi="Arial" w:cs="Arial"/>
          <w:spacing w:val="-1"/>
        </w:rPr>
        <w:t>a</w:t>
      </w:r>
      <w:r w:rsidRPr="00ED3D27">
        <w:rPr>
          <w:rFonts w:ascii="Arial" w:hAnsi="Arial" w:cs="Arial"/>
          <w:spacing w:val="1"/>
        </w:rPr>
        <w:t>i</w:t>
      </w:r>
      <w:r w:rsidRPr="00ED3D27">
        <w:rPr>
          <w:rFonts w:ascii="Arial" w:hAnsi="Arial" w:cs="Arial"/>
          <w:spacing w:val="-1"/>
        </w:rPr>
        <w:t>a</w:t>
      </w:r>
      <w:r w:rsidRPr="00ED3D27">
        <w:rPr>
          <w:rFonts w:ascii="Arial" w:hAnsi="Arial" w:cs="Arial"/>
        </w:rPr>
        <w:t>n</w:t>
      </w:r>
      <w:r w:rsidR="002A0149">
        <w:rPr>
          <w:rFonts w:ascii="Arial" w:hAnsi="Arial" w:cs="Arial"/>
        </w:rPr>
        <w:t xml:space="preserve"> </w:t>
      </w:r>
      <w:r w:rsidRPr="00ED3D27">
        <w:rPr>
          <w:rFonts w:ascii="Arial" w:hAnsi="Arial" w:cs="Arial"/>
        </w:rPr>
        <w:t>k</w:t>
      </w:r>
      <w:r w:rsidRPr="00ED3D27">
        <w:rPr>
          <w:rFonts w:ascii="Arial" w:hAnsi="Arial" w:cs="Arial"/>
          <w:spacing w:val="-2"/>
        </w:rPr>
        <w:t>in</w:t>
      </w:r>
      <w:r w:rsidRPr="00ED3D27">
        <w:rPr>
          <w:rFonts w:ascii="Arial" w:hAnsi="Arial" w:cs="Arial"/>
          <w:spacing w:val="3"/>
        </w:rPr>
        <w:t>e</w:t>
      </w:r>
      <w:r w:rsidRPr="00ED3D27">
        <w:rPr>
          <w:rFonts w:ascii="Arial" w:hAnsi="Arial" w:cs="Arial"/>
          <w:spacing w:val="-1"/>
        </w:rPr>
        <w:t>r</w:t>
      </w:r>
      <w:r w:rsidRPr="00ED3D27">
        <w:rPr>
          <w:rFonts w:ascii="Arial" w:hAnsi="Arial" w:cs="Arial"/>
          <w:spacing w:val="1"/>
        </w:rPr>
        <w:t>j</w:t>
      </w:r>
      <w:r w:rsidRPr="00ED3D27">
        <w:rPr>
          <w:rFonts w:ascii="Arial" w:hAnsi="Arial" w:cs="Arial"/>
        </w:rPr>
        <w:t>a d</w:t>
      </w:r>
      <w:r w:rsidRPr="00ED3D27">
        <w:rPr>
          <w:rFonts w:ascii="Arial" w:hAnsi="Arial" w:cs="Arial"/>
          <w:spacing w:val="-1"/>
        </w:rPr>
        <w:t>ar</w:t>
      </w:r>
      <w:r w:rsidRPr="00ED3D27">
        <w:rPr>
          <w:rFonts w:ascii="Arial" w:hAnsi="Arial" w:cs="Arial"/>
        </w:rPr>
        <w:t xml:space="preserve">i </w:t>
      </w:r>
      <w:r w:rsidRPr="00ED3D27">
        <w:rPr>
          <w:rFonts w:ascii="Arial" w:hAnsi="Arial" w:cs="Arial"/>
          <w:spacing w:val="-2"/>
        </w:rPr>
        <w:t>p</w:t>
      </w:r>
      <w:r w:rsidRPr="00ED3D27">
        <w:rPr>
          <w:rFonts w:ascii="Arial" w:hAnsi="Arial" w:cs="Arial"/>
          <w:spacing w:val="3"/>
        </w:rPr>
        <w:t>er</w:t>
      </w:r>
      <w:r w:rsidRPr="00ED3D27">
        <w:rPr>
          <w:rFonts w:ascii="Arial" w:hAnsi="Arial" w:cs="Arial"/>
          <w:spacing w:val="-2"/>
        </w:rPr>
        <w:t>j</w:t>
      </w:r>
      <w:r w:rsidRPr="00ED3D27">
        <w:rPr>
          <w:rFonts w:ascii="Arial" w:hAnsi="Arial" w:cs="Arial"/>
          <w:spacing w:val="-1"/>
        </w:rPr>
        <w:t>a</w:t>
      </w:r>
      <w:r w:rsidRPr="00ED3D27">
        <w:rPr>
          <w:rFonts w:ascii="Arial" w:hAnsi="Arial" w:cs="Arial"/>
        </w:rPr>
        <w:t>n</w:t>
      </w:r>
      <w:r w:rsidRPr="00ED3D27">
        <w:rPr>
          <w:rFonts w:ascii="Arial" w:hAnsi="Arial" w:cs="Arial"/>
          <w:spacing w:val="1"/>
        </w:rPr>
        <w:t>ji</w:t>
      </w:r>
      <w:r w:rsidRPr="00ED3D27">
        <w:rPr>
          <w:rFonts w:ascii="Arial" w:hAnsi="Arial" w:cs="Arial"/>
          <w:spacing w:val="-3"/>
        </w:rPr>
        <w:t>a</w:t>
      </w:r>
      <w:r w:rsidRPr="00ED3D27">
        <w:rPr>
          <w:rFonts w:ascii="Arial" w:hAnsi="Arial" w:cs="Arial"/>
        </w:rPr>
        <w:t>n</w:t>
      </w:r>
      <w:r w:rsidR="002A0149">
        <w:rPr>
          <w:rFonts w:ascii="Arial" w:hAnsi="Arial" w:cs="Arial"/>
        </w:rPr>
        <w:t xml:space="preserve"> </w:t>
      </w:r>
      <w:r w:rsidRPr="00ED3D27">
        <w:rPr>
          <w:rFonts w:ascii="Arial" w:hAnsi="Arial" w:cs="Arial"/>
          <w:spacing w:val="-2"/>
        </w:rPr>
        <w:t>i</w:t>
      </w:r>
      <w:r w:rsidRPr="00ED3D27">
        <w:rPr>
          <w:rFonts w:ascii="Arial" w:hAnsi="Arial" w:cs="Arial"/>
        </w:rPr>
        <w:t>ni</w:t>
      </w:r>
      <w:r w:rsidR="002A0149">
        <w:rPr>
          <w:rFonts w:ascii="Arial" w:hAnsi="Arial" w:cs="Arial"/>
        </w:rPr>
        <w:t xml:space="preserve"> </w:t>
      </w:r>
      <w:r w:rsidRPr="00ED3D27">
        <w:rPr>
          <w:rFonts w:ascii="Arial" w:hAnsi="Arial" w:cs="Arial"/>
        </w:rPr>
        <w:t>d</w:t>
      </w:r>
      <w:r w:rsidRPr="00ED3D27">
        <w:rPr>
          <w:rFonts w:ascii="Arial" w:hAnsi="Arial" w:cs="Arial"/>
          <w:spacing w:val="-3"/>
        </w:rPr>
        <w:t>a</w:t>
      </w:r>
      <w:r w:rsidRPr="00ED3D27">
        <w:rPr>
          <w:rFonts w:ascii="Arial" w:hAnsi="Arial" w:cs="Arial"/>
        </w:rPr>
        <w:t>n</w:t>
      </w:r>
      <w:r w:rsidR="002A0149">
        <w:rPr>
          <w:rFonts w:ascii="Arial" w:hAnsi="Arial" w:cs="Arial"/>
        </w:rPr>
        <w:t xml:space="preserve"> </w:t>
      </w:r>
      <w:r w:rsidRPr="00ED3D27">
        <w:rPr>
          <w:rFonts w:ascii="Arial" w:hAnsi="Arial" w:cs="Arial"/>
          <w:spacing w:val="-4"/>
        </w:rPr>
        <w:t>m</w:t>
      </w:r>
      <w:r w:rsidRPr="00ED3D27">
        <w:rPr>
          <w:rFonts w:ascii="Arial" w:hAnsi="Arial" w:cs="Arial"/>
        </w:rPr>
        <w:t>e</w:t>
      </w:r>
      <w:r w:rsidRPr="00ED3D27">
        <w:rPr>
          <w:rFonts w:ascii="Arial" w:hAnsi="Arial" w:cs="Arial"/>
          <w:spacing w:val="1"/>
        </w:rPr>
        <w:t>n</w:t>
      </w:r>
      <w:r w:rsidRPr="00ED3D27">
        <w:rPr>
          <w:rFonts w:ascii="Arial" w:hAnsi="Arial" w:cs="Arial"/>
        </w:rPr>
        <w:t>g</w:t>
      </w:r>
      <w:r w:rsidRPr="00ED3D27">
        <w:rPr>
          <w:rFonts w:ascii="Arial" w:hAnsi="Arial" w:cs="Arial"/>
          <w:spacing w:val="-3"/>
        </w:rPr>
        <w:t>a</w:t>
      </w:r>
      <w:r w:rsidRPr="00ED3D27">
        <w:rPr>
          <w:rFonts w:ascii="Arial" w:hAnsi="Arial" w:cs="Arial"/>
          <w:spacing w:val="-1"/>
        </w:rPr>
        <w:t>m</w:t>
      </w:r>
      <w:r w:rsidRPr="00ED3D27">
        <w:rPr>
          <w:rFonts w:ascii="Arial" w:hAnsi="Arial" w:cs="Arial"/>
        </w:rPr>
        <w:t>b</w:t>
      </w:r>
      <w:r w:rsidRPr="00ED3D27">
        <w:rPr>
          <w:rFonts w:ascii="Arial" w:hAnsi="Arial" w:cs="Arial"/>
          <w:spacing w:val="1"/>
        </w:rPr>
        <w:t>i</w:t>
      </w:r>
      <w:r w:rsidRPr="00ED3D27">
        <w:rPr>
          <w:rFonts w:ascii="Arial" w:hAnsi="Arial" w:cs="Arial"/>
        </w:rPr>
        <w:t>l</w:t>
      </w:r>
      <w:r w:rsidR="002A0149">
        <w:rPr>
          <w:rFonts w:ascii="Arial" w:hAnsi="Arial" w:cs="Arial"/>
        </w:rPr>
        <w:t xml:space="preserve"> </w:t>
      </w:r>
      <w:r w:rsidRPr="00ED3D27">
        <w:rPr>
          <w:rFonts w:ascii="Arial" w:hAnsi="Arial" w:cs="Arial"/>
          <w:spacing w:val="-2"/>
        </w:rPr>
        <w:t>t</w:t>
      </w:r>
      <w:r w:rsidRPr="00ED3D27">
        <w:rPr>
          <w:rFonts w:ascii="Arial" w:hAnsi="Arial" w:cs="Arial"/>
          <w:spacing w:val="1"/>
        </w:rPr>
        <w:t>i</w:t>
      </w:r>
      <w:r w:rsidRPr="00ED3D27">
        <w:rPr>
          <w:rFonts w:ascii="Arial" w:hAnsi="Arial" w:cs="Arial"/>
        </w:rPr>
        <w:t>nd</w:t>
      </w:r>
      <w:r w:rsidRPr="00ED3D27">
        <w:rPr>
          <w:rFonts w:ascii="Arial" w:hAnsi="Arial" w:cs="Arial"/>
          <w:spacing w:val="-1"/>
        </w:rPr>
        <w:t>a</w:t>
      </w:r>
      <w:r w:rsidRPr="00ED3D27">
        <w:rPr>
          <w:rFonts w:ascii="Arial" w:hAnsi="Arial" w:cs="Arial"/>
          <w:spacing w:val="-2"/>
        </w:rPr>
        <w:t>k</w:t>
      </w:r>
      <w:r w:rsidRPr="00ED3D27">
        <w:rPr>
          <w:rFonts w:ascii="Arial" w:hAnsi="Arial" w:cs="Arial"/>
          <w:spacing w:val="-3"/>
        </w:rPr>
        <w:t>a</w:t>
      </w:r>
      <w:r w:rsidRPr="00ED3D27">
        <w:rPr>
          <w:rFonts w:ascii="Arial" w:hAnsi="Arial" w:cs="Arial"/>
        </w:rPr>
        <w:t>n y</w:t>
      </w:r>
      <w:r w:rsidRPr="00ED3D27">
        <w:rPr>
          <w:rFonts w:ascii="Arial" w:hAnsi="Arial" w:cs="Arial"/>
          <w:spacing w:val="-1"/>
        </w:rPr>
        <w:t>a</w:t>
      </w:r>
      <w:r w:rsidRPr="00ED3D27">
        <w:rPr>
          <w:rFonts w:ascii="Arial" w:hAnsi="Arial" w:cs="Arial"/>
        </w:rPr>
        <w:t xml:space="preserve">ng </w:t>
      </w:r>
      <w:r w:rsidRPr="00ED3D27">
        <w:rPr>
          <w:rFonts w:ascii="Arial" w:hAnsi="Arial" w:cs="Arial"/>
          <w:spacing w:val="-2"/>
        </w:rPr>
        <w:t>d</w:t>
      </w:r>
      <w:r w:rsidRPr="00ED3D27">
        <w:rPr>
          <w:rFonts w:ascii="Arial" w:hAnsi="Arial" w:cs="Arial"/>
          <w:spacing w:val="1"/>
        </w:rPr>
        <w:t>i</w:t>
      </w:r>
      <w:r w:rsidRPr="00ED3D27">
        <w:rPr>
          <w:rFonts w:ascii="Arial" w:hAnsi="Arial" w:cs="Arial"/>
          <w:spacing w:val="-2"/>
        </w:rPr>
        <w:t>p</w:t>
      </w:r>
      <w:r w:rsidRPr="00ED3D27">
        <w:rPr>
          <w:rFonts w:ascii="Arial" w:hAnsi="Arial" w:cs="Arial"/>
          <w:spacing w:val="3"/>
        </w:rPr>
        <w:t>e</w:t>
      </w:r>
      <w:r w:rsidRPr="00ED3D27">
        <w:rPr>
          <w:rFonts w:ascii="Arial" w:hAnsi="Arial" w:cs="Arial"/>
          <w:spacing w:val="-1"/>
        </w:rPr>
        <w:t>r</w:t>
      </w:r>
      <w:r w:rsidRPr="00ED3D27">
        <w:rPr>
          <w:rFonts w:ascii="Arial" w:hAnsi="Arial" w:cs="Arial"/>
          <w:spacing w:val="-2"/>
        </w:rPr>
        <w:t>l</w:t>
      </w:r>
      <w:r w:rsidRPr="00ED3D27">
        <w:rPr>
          <w:rFonts w:ascii="Arial" w:hAnsi="Arial" w:cs="Arial"/>
          <w:spacing w:val="1"/>
        </w:rPr>
        <w:t>u</w:t>
      </w:r>
      <w:r w:rsidRPr="00ED3D27">
        <w:rPr>
          <w:rFonts w:ascii="Arial" w:hAnsi="Arial" w:cs="Arial"/>
        </w:rPr>
        <w:t>k</w:t>
      </w:r>
      <w:r w:rsidRPr="00ED3D27">
        <w:rPr>
          <w:rFonts w:ascii="Arial" w:hAnsi="Arial" w:cs="Arial"/>
          <w:spacing w:val="-1"/>
        </w:rPr>
        <w:t>a</w:t>
      </w:r>
      <w:r w:rsidRPr="00ED3D27">
        <w:rPr>
          <w:rFonts w:ascii="Arial" w:hAnsi="Arial" w:cs="Arial"/>
        </w:rPr>
        <w:t>n d</w:t>
      </w:r>
      <w:r w:rsidRPr="00ED3D27">
        <w:rPr>
          <w:rFonts w:ascii="Arial" w:hAnsi="Arial" w:cs="Arial"/>
          <w:spacing w:val="-3"/>
        </w:rPr>
        <w:t>a</w:t>
      </w:r>
      <w:r w:rsidRPr="00ED3D27">
        <w:rPr>
          <w:rFonts w:ascii="Arial" w:hAnsi="Arial" w:cs="Arial"/>
          <w:spacing w:val="1"/>
        </w:rPr>
        <w:t>l</w:t>
      </w:r>
      <w:r w:rsidRPr="00ED3D27">
        <w:rPr>
          <w:rFonts w:ascii="Arial" w:hAnsi="Arial" w:cs="Arial"/>
          <w:spacing w:val="-1"/>
        </w:rPr>
        <w:t>a</w:t>
      </w:r>
      <w:r w:rsidRPr="00ED3D27">
        <w:rPr>
          <w:rFonts w:ascii="Arial" w:hAnsi="Arial" w:cs="Arial"/>
        </w:rPr>
        <w:t>m</w:t>
      </w:r>
      <w:r w:rsidR="002A0149">
        <w:rPr>
          <w:rFonts w:ascii="Arial" w:hAnsi="Arial" w:cs="Arial"/>
        </w:rPr>
        <w:t xml:space="preserve"> </w:t>
      </w:r>
      <w:r w:rsidRPr="00ED3D27">
        <w:rPr>
          <w:rFonts w:ascii="Arial" w:hAnsi="Arial" w:cs="Arial"/>
          <w:spacing w:val="-1"/>
        </w:rPr>
        <w:t>ra</w:t>
      </w:r>
      <w:r w:rsidRPr="00ED3D27">
        <w:rPr>
          <w:rFonts w:ascii="Arial" w:hAnsi="Arial" w:cs="Arial"/>
        </w:rPr>
        <w:t>ngka</w:t>
      </w:r>
      <w:r w:rsidR="002A0149">
        <w:rPr>
          <w:rFonts w:ascii="Arial" w:hAnsi="Arial" w:cs="Arial"/>
        </w:rPr>
        <w:t xml:space="preserve"> </w:t>
      </w:r>
      <w:r w:rsidRPr="00ED3D27">
        <w:rPr>
          <w:rFonts w:ascii="Arial" w:hAnsi="Arial" w:cs="Arial"/>
        </w:rPr>
        <w:t>p</w:t>
      </w:r>
      <w:r w:rsidRPr="00ED3D27">
        <w:rPr>
          <w:rFonts w:ascii="Arial" w:hAnsi="Arial" w:cs="Arial"/>
          <w:spacing w:val="2"/>
        </w:rPr>
        <w:t>e</w:t>
      </w:r>
      <w:r w:rsidRPr="00ED3D27">
        <w:rPr>
          <w:rFonts w:ascii="Arial" w:hAnsi="Arial" w:cs="Arial"/>
          <w:spacing w:val="-1"/>
        </w:rPr>
        <w:t>m</w:t>
      </w:r>
      <w:r w:rsidRPr="00ED3D27">
        <w:rPr>
          <w:rFonts w:ascii="Arial" w:hAnsi="Arial" w:cs="Arial"/>
          <w:spacing w:val="-2"/>
        </w:rPr>
        <w:t>b</w:t>
      </w:r>
      <w:r w:rsidRPr="00ED3D27">
        <w:rPr>
          <w:rFonts w:ascii="Arial" w:hAnsi="Arial" w:cs="Arial"/>
          <w:spacing w:val="3"/>
        </w:rPr>
        <w:t>e</w:t>
      </w:r>
      <w:r w:rsidRPr="00ED3D27">
        <w:rPr>
          <w:rFonts w:ascii="Arial" w:hAnsi="Arial" w:cs="Arial"/>
          <w:spacing w:val="-4"/>
        </w:rPr>
        <w:t>r</w:t>
      </w:r>
      <w:r w:rsidRPr="00ED3D27">
        <w:rPr>
          <w:rFonts w:ascii="Arial" w:hAnsi="Arial" w:cs="Arial"/>
          <w:spacing w:val="1"/>
        </w:rPr>
        <w:t>i</w:t>
      </w:r>
      <w:r w:rsidRPr="00ED3D27">
        <w:rPr>
          <w:rFonts w:ascii="Arial" w:hAnsi="Arial" w:cs="Arial"/>
          <w:spacing w:val="-1"/>
        </w:rPr>
        <w:t>a</w:t>
      </w:r>
      <w:r w:rsidRPr="00ED3D27">
        <w:rPr>
          <w:rFonts w:ascii="Arial" w:hAnsi="Arial" w:cs="Arial"/>
        </w:rPr>
        <w:t xml:space="preserve">n </w:t>
      </w:r>
      <w:r w:rsidRPr="00ED3D27">
        <w:rPr>
          <w:rFonts w:ascii="Arial" w:hAnsi="Arial" w:cs="Arial"/>
          <w:spacing w:val="-2"/>
        </w:rPr>
        <w:t>p</w:t>
      </w:r>
      <w:r w:rsidRPr="00ED3D27">
        <w:rPr>
          <w:rFonts w:ascii="Arial" w:hAnsi="Arial" w:cs="Arial"/>
        </w:rPr>
        <w:t>e</w:t>
      </w:r>
      <w:r w:rsidRPr="00ED3D27">
        <w:rPr>
          <w:rFonts w:ascii="Arial" w:hAnsi="Arial" w:cs="Arial"/>
          <w:spacing w:val="1"/>
        </w:rPr>
        <w:t>n</w:t>
      </w:r>
      <w:r w:rsidRPr="00ED3D27">
        <w:rPr>
          <w:rFonts w:ascii="Arial" w:hAnsi="Arial" w:cs="Arial"/>
          <w:spacing w:val="-2"/>
        </w:rPr>
        <w:t>g</w:t>
      </w:r>
      <w:r w:rsidRPr="00ED3D27">
        <w:rPr>
          <w:rFonts w:ascii="Arial" w:hAnsi="Arial" w:cs="Arial"/>
        </w:rPr>
        <w:t>h</w:t>
      </w:r>
      <w:r w:rsidRPr="00ED3D27">
        <w:rPr>
          <w:rFonts w:ascii="Arial" w:hAnsi="Arial" w:cs="Arial"/>
          <w:spacing w:val="-1"/>
        </w:rPr>
        <w:t>ar</w:t>
      </w:r>
      <w:r w:rsidRPr="00ED3D27">
        <w:rPr>
          <w:rFonts w:ascii="Arial" w:hAnsi="Arial" w:cs="Arial"/>
        </w:rPr>
        <w:t>g</w:t>
      </w:r>
      <w:r w:rsidRPr="00ED3D27">
        <w:rPr>
          <w:rFonts w:ascii="Arial" w:hAnsi="Arial" w:cs="Arial"/>
          <w:spacing w:val="-1"/>
        </w:rPr>
        <w:t>aa</w:t>
      </w:r>
      <w:r w:rsidRPr="00ED3D27">
        <w:rPr>
          <w:rFonts w:ascii="Arial" w:hAnsi="Arial" w:cs="Arial"/>
        </w:rPr>
        <w:t>n d</w:t>
      </w:r>
      <w:r w:rsidRPr="00ED3D27">
        <w:rPr>
          <w:rFonts w:ascii="Arial" w:hAnsi="Arial" w:cs="Arial"/>
          <w:spacing w:val="-1"/>
        </w:rPr>
        <w:t>a</w:t>
      </w:r>
      <w:r w:rsidRPr="00ED3D27">
        <w:rPr>
          <w:rFonts w:ascii="Arial" w:hAnsi="Arial" w:cs="Arial"/>
        </w:rPr>
        <w:t>n san</w:t>
      </w:r>
      <w:r w:rsidRPr="00ED3D27">
        <w:rPr>
          <w:rFonts w:ascii="Arial" w:hAnsi="Arial" w:cs="Arial"/>
          <w:spacing w:val="-2"/>
        </w:rPr>
        <w:t>ks</w:t>
      </w:r>
      <w:r w:rsidRPr="00ED3D27">
        <w:rPr>
          <w:rFonts w:ascii="Arial" w:hAnsi="Arial" w:cs="Arial"/>
          <w:spacing w:val="1"/>
        </w:rPr>
        <w:t>i</w:t>
      </w:r>
      <w:r w:rsidRPr="00ED3D27">
        <w:rPr>
          <w:rFonts w:ascii="Arial" w:hAnsi="Arial" w:cs="Arial"/>
        </w:rPr>
        <w:t>.</w:t>
      </w:r>
    </w:p>
    <w:p w:rsidR="00FC20E9" w:rsidRPr="00E24FEE" w:rsidRDefault="00FC20E9" w:rsidP="00FC20E9">
      <w:pPr>
        <w:autoSpaceDE w:val="0"/>
        <w:autoSpaceDN w:val="0"/>
        <w:adjustRightInd w:val="0"/>
        <w:spacing w:after="240"/>
        <w:ind w:left="5103"/>
        <w:jc w:val="both"/>
        <w:rPr>
          <w:rFonts w:ascii="Arial" w:hAnsi="Arial" w:cs="Arial"/>
        </w:rPr>
      </w:pPr>
      <w:r w:rsidRPr="00453A23">
        <w:rPr>
          <w:rFonts w:ascii="Arial" w:hAnsi="Arial" w:cs="Arial"/>
          <w:lang w:val="sv-SE"/>
        </w:rPr>
        <w:t>Karangany</w:t>
      </w:r>
      <w:r w:rsidR="0014037C">
        <w:rPr>
          <w:rFonts w:ascii="Arial" w:hAnsi="Arial" w:cs="Arial"/>
          <w:lang w:val="sv-SE"/>
        </w:rPr>
        <w:t>a</w:t>
      </w:r>
      <w:r w:rsidR="00F220F0">
        <w:rPr>
          <w:rFonts w:ascii="Arial" w:hAnsi="Arial" w:cs="Arial"/>
          <w:lang w:val="sv-SE"/>
        </w:rPr>
        <w:t xml:space="preserve">r,      </w:t>
      </w:r>
      <w:r w:rsidR="00E24FEE">
        <w:rPr>
          <w:rFonts w:ascii="Arial" w:hAnsi="Arial" w:cs="Arial"/>
          <w:lang w:val="sv-SE"/>
        </w:rPr>
        <w:t>Februari</w:t>
      </w:r>
      <w:r w:rsidR="0014037C">
        <w:rPr>
          <w:rFonts w:ascii="Arial" w:hAnsi="Arial" w:cs="Arial"/>
          <w:lang w:val="sv-SE"/>
        </w:rPr>
        <w:t xml:space="preserve">  201</w:t>
      </w:r>
      <w:r w:rsidR="00FF2C4B">
        <w:rPr>
          <w:rFonts w:ascii="Arial" w:hAnsi="Arial" w:cs="Arial"/>
        </w:rPr>
        <w:t>9</w:t>
      </w:r>
    </w:p>
    <w:p w:rsidR="00FC20E9" w:rsidRPr="00525E36" w:rsidRDefault="00FC20E9" w:rsidP="00FC20E9">
      <w:pPr>
        <w:tabs>
          <w:tab w:val="left" w:pos="5400"/>
        </w:tabs>
        <w:spacing w:after="120"/>
        <w:jc w:val="both"/>
        <w:rPr>
          <w:rFonts w:ascii="Arial" w:hAnsi="Arial" w:cs="Arial"/>
          <w:lang w:val="fi-FI"/>
        </w:rPr>
      </w:pPr>
      <w:r w:rsidRPr="00525E36">
        <w:rPr>
          <w:rFonts w:ascii="Arial" w:hAnsi="Arial" w:cs="Arial"/>
          <w:lang w:val="fi-FI"/>
        </w:rPr>
        <w:t xml:space="preserve">Pihak Kedua,                                                         </w:t>
      </w:r>
      <w:r w:rsidR="00082EAD">
        <w:rPr>
          <w:rFonts w:ascii="Arial" w:hAnsi="Arial" w:cs="Arial"/>
          <w:lang w:val="fi-FI"/>
        </w:rPr>
        <w:t xml:space="preserve">     </w:t>
      </w:r>
      <w:r w:rsidRPr="00525E36">
        <w:rPr>
          <w:rFonts w:ascii="Arial" w:hAnsi="Arial" w:cs="Arial"/>
          <w:lang w:val="fi-FI"/>
        </w:rPr>
        <w:t>Pihak Pertama,</w:t>
      </w:r>
    </w:p>
    <w:p w:rsidR="00FC20E9" w:rsidRPr="00525E36" w:rsidRDefault="00FC20E9" w:rsidP="00FC20E9">
      <w:pPr>
        <w:tabs>
          <w:tab w:val="left" w:pos="5103"/>
        </w:tabs>
        <w:spacing w:after="120"/>
        <w:jc w:val="both"/>
        <w:rPr>
          <w:rFonts w:ascii="Arial" w:hAnsi="Arial" w:cs="Arial"/>
          <w:lang w:val="fi-FI"/>
        </w:rPr>
      </w:pPr>
      <w:r w:rsidRPr="00525E36">
        <w:rPr>
          <w:rFonts w:ascii="Arial" w:hAnsi="Arial" w:cs="Arial"/>
          <w:lang w:val="fi-FI"/>
        </w:rPr>
        <w:t>BUPATI KARANGANYAR</w:t>
      </w:r>
      <w:r>
        <w:rPr>
          <w:rFonts w:ascii="Arial" w:hAnsi="Arial" w:cs="Arial"/>
          <w:lang w:val="fi-FI"/>
        </w:rPr>
        <w:tab/>
        <w:t>SEKRETARIS DAERAH</w:t>
      </w:r>
    </w:p>
    <w:p w:rsidR="00FC20E9" w:rsidRDefault="00FC20E9" w:rsidP="00FC20E9">
      <w:pPr>
        <w:tabs>
          <w:tab w:val="left" w:pos="5103"/>
        </w:tabs>
        <w:spacing w:after="120"/>
        <w:jc w:val="both"/>
        <w:rPr>
          <w:rFonts w:ascii="Arial" w:hAnsi="Arial" w:cs="Arial"/>
          <w:lang w:val="fi-FI"/>
        </w:rPr>
      </w:pPr>
    </w:p>
    <w:p w:rsidR="00FC20E9" w:rsidRPr="00525E36" w:rsidRDefault="00FC20E9" w:rsidP="00FC20E9">
      <w:pPr>
        <w:tabs>
          <w:tab w:val="left" w:pos="5103"/>
        </w:tabs>
        <w:spacing w:after="120"/>
        <w:jc w:val="both"/>
        <w:rPr>
          <w:rFonts w:ascii="Arial" w:hAnsi="Arial" w:cs="Arial"/>
          <w:lang w:val="fi-FI"/>
        </w:rPr>
      </w:pPr>
    </w:p>
    <w:p w:rsidR="00FC20E9" w:rsidRDefault="00FC20E9" w:rsidP="00F220F0">
      <w:pPr>
        <w:tabs>
          <w:tab w:val="left" w:pos="5103"/>
        </w:tabs>
        <w:spacing w:after="0" w:line="240" w:lineRule="exact"/>
        <w:jc w:val="both"/>
        <w:rPr>
          <w:rFonts w:ascii="Arial" w:hAnsi="Arial" w:cs="Arial"/>
          <w:lang w:val="fi-FI"/>
        </w:rPr>
      </w:pPr>
      <w:r>
        <w:rPr>
          <w:rFonts w:ascii="Arial" w:hAnsi="Arial" w:cs="Arial"/>
          <w:lang w:val="fi-FI"/>
        </w:rPr>
        <w:t>Drs. H. JULIYATMONO, M.M.</w:t>
      </w:r>
      <w:r>
        <w:rPr>
          <w:rFonts w:ascii="Arial" w:hAnsi="Arial" w:cs="Arial"/>
          <w:lang w:val="fi-FI"/>
        </w:rPr>
        <w:tab/>
      </w:r>
      <w:r w:rsidRPr="00FC20E9">
        <w:rPr>
          <w:rFonts w:ascii="Arial" w:hAnsi="Arial" w:cs="Arial"/>
          <w:u w:val="single"/>
          <w:lang w:val="fi-FI"/>
        </w:rPr>
        <w:t xml:space="preserve">Drs. </w:t>
      </w:r>
      <w:r w:rsidR="00FF2C4B">
        <w:rPr>
          <w:rFonts w:ascii="Arial" w:hAnsi="Arial" w:cs="Arial"/>
          <w:u w:val="single"/>
          <w:lang w:val="fi-FI"/>
        </w:rPr>
        <w:t>SUTARNO</w:t>
      </w:r>
      <w:r w:rsidRPr="00FC20E9">
        <w:rPr>
          <w:rFonts w:ascii="Arial" w:hAnsi="Arial" w:cs="Arial"/>
          <w:u w:val="single"/>
          <w:lang w:val="fi-FI"/>
        </w:rPr>
        <w:t>, M.Si.</w:t>
      </w:r>
    </w:p>
    <w:p w:rsidR="00FC20E9" w:rsidRDefault="00FC20E9" w:rsidP="00F220F0">
      <w:pPr>
        <w:tabs>
          <w:tab w:val="left" w:pos="5103"/>
        </w:tabs>
        <w:spacing w:after="0" w:line="240" w:lineRule="exact"/>
        <w:ind w:left="5103"/>
        <w:jc w:val="both"/>
        <w:rPr>
          <w:rFonts w:ascii="Arial" w:hAnsi="Arial" w:cs="Arial"/>
          <w:lang w:val="sv-SE"/>
        </w:rPr>
      </w:pPr>
      <w:r>
        <w:rPr>
          <w:rFonts w:ascii="Arial" w:hAnsi="Arial" w:cs="Arial"/>
          <w:lang w:val="sv-SE"/>
        </w:rPr>
        <w:t>Pembina Utama Mad</w:t>
      </w:r>
      <w:r w:rsidR="00FF2C4B">
        <w:rPr>
          <w:rFonts w:ascii="Arial" w:hAnsi="Arial" w:cs="Arial"/>
          <w:lang w:val="sv-SE"/>
        </w:rPr>
        <w:t>a</w:t>
      </w:r>
    </w:p>
    <w:p w:rsidR="00FC20E9" w:rsidRDefault="00FC20E9" w:rsidP="00F220F0">
      <w:pPr>
        <w:tabs>
          <w:tab w:val="left" w:pos="5103"/>
        </w:tabs>
        <w:spacing w:after="120" w:line="240" w:lineRule="exact"/>
        <w:ind w:left="5103"/>
        <w:jc w:val="both"/>
        <w:rPr>
          <w:rFonts w:ascii="Arial" w:hAnsi="Arial" w:cs="Arial"/>
          <w:lang w:val="sv-SE"/>
        </w:rPr>
      </w:pPr>
      <w:r>
        <w:rPr>
          <w:rFonts w:ascii="Arial" w:hAnsi="Arial" w:cs="Arial"/>
          <w:lang w:val="sv-SE"/>
        </w:rPr>
        <w:t xml:space="preserve">NIP. </w:t>
      </w:r>
      <w:r w:rsidR="00FF2C4B">
        <w:rPr>
          <w:rFonts w:ascii="Arial" w:hAnsi="Arial" w:cs="Arial"/>
          <w:lang w:val="sv-SE"/>
        </w:rPr>
        <w:t>19630103 198812 1 001</w:t>
      </w:r>
    </w:p>
    <w:p w:rsidR="008972B2" w:rsidRPr="002833E6" w:rsidRDefault="008972B2" w:rsidP="002833E6">
      <w:pPr>
        <w:tabs>
          <w:tab w:val="left" w:pos="5103"/>
        </w:tabs>
        <w:spacing w:after="120" w:line="400" w:lineRule="exact"/>
        <w:jc w:val="both"/>
        <w:rPr>
          <w:rFonts w:ascii="Arial" w:hAnsi="Arial" w:cs="Arial"/>
          <w:sz w:val="40"/>
          <w:szCs w:val="40"/>
          <w:lang w:val="id-ID"/>
        </w:rPr>
      </w:pPr>
    </w:p>
    <w:sectPr w:rsidR="008972B2" w:rsidRPr="002833E6" w:rsidSect="0009408F">
      <w:pgSz w:w="12191" w:h="18711" w:code="300"/>
      <w:pgMar w:top="1418" w:right="1418" w:bottom="1418" w:left="1701" w:header="720"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69BD" w:rsidRDefault="00DD69BD" w:rsidP="009E125D">
      <w:pPr>
        <w:spacing w:after="0" w:line="240" w:lineRule="auto"/>
      </w:pPr>
      <w:r>
        <w:separator/>
      </w:r>
    </w:p>
  </w:endnote>
  <w:endnote w:type="continuationSeparator" w:id="1">
    <w:p w:rsidR="00DD69BD" w:rsidRDefault="00DD69BD" w:rsidP="009E12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altName w:val="Tahoma"/>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31F1" w:rsidRPr="00542861" w:rsidRDefault="007B31F1">
    <w:pPr>
      <w:pStyle w:val="Footer"/>
      <w:jc w:val="right"/>
      <w:rPr>
        <w:lang w:val="id-ID"/>
      </w:rPr>
    </w:pPr>
    <w:fldSimple w:instr=" PAGE   \* MERGEFORMAT ">
      <w:r w:rsidR="00C02DEA">
        <w:rPr>
          <w:noProof/>
        </w:rPr>
        <w:t>52</w:t>
      </w:r>
    </w:fldSimple>
  </w:p>
  <w:p w:rsidR="007B31F1" w:rsidRPr="005A02B6" w:rsidRDefault="007B31F1" w:rsidP="00FC5DF6">
    <w:pPr>
      <w:pStyle w:val="Footer"/>
      <w:rPr>
        <w:b/>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69BD" w:rsidRDefault="00DD69BD" w:rsidP="009E125D">
      <w:pPr>
        <w:spacing w:after="0" w:line="240" w:lineRule="auto"/>
      </w:pPr>
      <w:r>
        <w:separator/>
      </w:r>
    </w:p>
  </w:footnote>
  <w:footnote w:type="continuationSeparator" w:id="1">
    <w:p w:rsidR="00DD69BD" w:rsidRDefault="00DD69BD" w:rsidP="009E125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16B77"/>
    <w:multiLevelType w:val="hybridMultilevel"/>
    <w:tmpl w:val="7FCC553C"/>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9A5628"/>
    <w:multiLevelType w:val="multilevel"/>
    <w:tmpl w:val="04210025"/>
    <w:styleLink w:val="Style2"/>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10CE72A8"/>
    <w:multiLevelType w:val="hybridMultilevel"/>
    <w:tmpl w:val="4FB42EF0"/>
    <w:lvl w:ilvl="0" w:tplc="A8B8240C">
      <w:start w:val="1"/>
      <w:numFmt w:val="lowerLetter"/>
      <w:lvlText w:val="%1."/>
      <w:lvlJc w:val="left"/>
      <w:pPr>
        <w:ind w:left="786" w:hanging="360"/>
      </w:pPr>
      <w:rPr>
        <w:rFonts w:cs="Times New Roman" w:hint="default"/>
      </w:rPr>
    </w:lvl>
    <w:lvl w:ilvl="1" w:tplc="2140EF28">
      <w:start w:val="1"/>
      <w:numFmt w:val="decimal"/>
      <w:lvlText w:val="%2."/>
      <w:lvlJc w:val="left"/>
      <w:pPr>
        <w:ind w:left="786" w:hanging="360"/>
      </w:pPr>
      <w:rPr>
        <w:rFonts w:hint="default"/>
      </w:rPr>
    </w:lvl>
    <w:lvl w:ilvl="2" w:tplc="0409001B">
      <w:start w:val="1"/>
      <w:numFmt w:val="lowerRoman"/>
      <w:lvlText w:val="%3."/>
      <w:lvlJc w:val="right"/>
      <w:pPr>
        <w:ind w:left="1506" w:hanging="180"/>
      </w:pPr>
      <w:rPr>
        <w:rFonts w:cs="Times New Roman"/>
      </w:rPr>
    </w:lvl>
    <w:lvl w:ilvl="3" w:tplc="0409000F" w:tentative="1">
      <w:start w:val="1"/>
      <w:numFmt w:val="decimal"/>
      <w:lvlText w:val="%4."/>
      <w:lvlJc w:val="left"/>
      <w:pPr>
        <w:ind w:left="2226" w:hanging="360"/>
      </w:pPr>
      <w:rPr>
        <w:rFonts w:cs="Times New Roman"/>
      </w:rPr>
    </w:lvl>
    <w:lvl w:ilvl="4" w:tplc="04090019" w:tentative="1">
      <w:start w:val="1"/>
      <w:numFmt w:val="lowerLetter"/>
      <w:lvlText w:val="%5."/>
      <w:lvlJc w:val="left"/>
      <w:pPr>
        <w:ind w:left="2946" w:hanging="360"/>
      </w:pPr>
      <w:rPr>
        <w:rFonts w:cs="Times New Roman"/>
      </w:rPr>
    </w:lvl>
    <w:lvl w:ilvl="5" w:tplc="0409001B" w:tentative="1">
      <w:start w:val="1"/>
      <w:numFmt w:val="lowerRoman"/>
      <w:lvlText w:val="%6."/>
      <w:lvlJc w:val="right"/>
      <w:pPr>
        <w:ind w:left="3666" w:hanging="180"/>
      </w:pPr>
      <w:rPr>
        <w:rFonts w:cs="Times New Roman"/>
      </w:rPr>
    </w:lvl>
    <w:lvl w:ilvl="6" w:tplc="0409000F" w:tentative="1">
      <w:start w:val="1"/>
      <w:numFmt w:val="decimal"/>
      <w:lvlText w:val="%7."/>
      <w:lvlJc w:val="left"/>
      <w:pPr>
        <w:ind w:left="4386" w:hanging="360"/>
      </w:pPr>
      <w:rPr>
        <w:rFonts w:cs="Times New Roman"/>
      </w:rPr>
    </w:lvl>
    <w:lvl w:ilvl="7" w:tplc="04090019" w:tentative="1">
      <w:start w:val="1"/>
      <w:numFmt w:val="lowerLetter"/>
      <w:lvlText w:val="%8."/>
      <w:lvlJc w:val="left"/>
      <w:pPr>
        <w:ind w:left="5106" w:hanging="360"/>
      </w:pPr>
      <w:rPr>
        <w:rFonts w:cs="Times New Roman"/>
      </w:rPr>
    </w:lvl>
    <w:lvl w:ilvl="8" w:tplc="0409001B" w:tentative="1">
      <w:start w:val="1"/>
      <w:numFmt w:val="lowerRoman"/>
      <w:lvlText w:val="%9."/>
      <w:lvlJc w:val="right"/>
      <w:pPr>
        <w:ind w:left="5826" w:hanging="180"/>
      </w:pPr>
      <w:rPr>
        <w:rFonts w:cs="Times New Roman"/>
      </w:rPr>
    </w:lvl>
  </w:abstractNum>
  <w:abstractNum w:abstractNumId="3">
    <w:nsid w:val="11D716D4"/>
    <w:multiLevelType w:val="hybridMultilevel"/>
    <w:tmpl w:val="060438EE"/>
    <w:lvl w:ilvl="0" w:tplc="82AC85BC">
      <w:start w:val="1"/>
      <w:numFmt w:val="decimal"/>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027FDF"/>
    <w:multiLevelType w:val="hybridMultilevel"/>
    <w:tmpl w:val="2242C930"/>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5">
    <w:nsid w:val="18F92B45"/>
    <w:multiLevelType w:val="hybridMultilevel"/>
    <w:tmpl w:val="9F68C5DE"/>
    <w:lvl w:ilvl="0" w:tplc="6D4ECB3E">
      <w:start w:val="1"/>
      <w:numFmt w:val="decimal"/>
      <w:lvlText w:val="%1."/>
      <w:lvlJc w:val="left"/>
      <w:pPr>
        <w:ind w:left="2145" w:hanging="360"/>
      </w:pPr>
      <w:rPr>
        <w:rFonts w:ascii="Bell MT" w:hAnsi="Bell MT" w:cs="Arial" w:hint="default"/>
      </w:rPr>
    </w:lvl>
    <w:lvl w:ilvl="1" w:tplc="04210019" w:tentative="1">
      <w:start w:val="1"/>
      <w:numFmt w:val="lowerLetter"/>
      <w:lvlText w:val="%2."/>
      <w:lvlJc w:val="left"/>
      <w:pPr>
        <w:ind w:left="2865" w:hanging="360"/>
      </w:pPr>
    </w:lvl>
    <w:lvl w:ilvl="2" w:tplc="0421001B" w:tentative="1">
      <w:start w:val="1"/>
      <w:numFmt w:val="lowerRoman"/>
      <w:lvlText w:val="%3."/>
      <w:lvlJc w:val="right"/>
      <w:pPr>
        <w:ind w:left="3585" w:hanging="180"/>
      </w:pPr>
    </w:lvl>
    <w:lvl w:ilvl="3" w:tplc="0421000F" w:tentative="1">
      <w:start w:val="1"/>
      <w:numFmt w:val="decimal"/>
      <w:lvlText w:val="%4."/>
      <w:lvlJc w:val="left"/>
      <w:pPr>
        <w:ind w:left="4305" w:hanging="360"/>
      </w:pPr>
    </w:lvl>
    <w:lvl w:ilvl="4" w:tplc="04210019" w:tentative="1">
      <w:start w:val="1"/>
      <w:numFmt w:val="lowerLetter"/>
      <w:lvlText w:val="%5."/>
      <w:lvlJc w:val="left"/>
      <w:pPr>
        <w:ind w:left="5025" w:hanging="360"/>
      </w:pPr>
    </w:lvl>
    <w:lvl w:ilvl="5" w:tplc="0421001B" w:tentative="1">
      <w:start w:val="1"/>
      <w:numFmt w:val="lowerRoman"/>
      <w:lvlText w:val="%6."/>
      <w:lvlJc w:val="right"/>
      <w:pPr>
        <w:ind w:left="5745" w:hanging="180"/>
      </w:pPr>
    </w:lvl>
    <w:lvl w:ilvl="6" w:tplc="0421000F" w:tentative="1">
      <w:start w:val="1"/>
      <w:numFmt w:val="decimal"/>
      <w:lvlText w:val="%7."/>
      <w:lvlJc w:val="left"/>
      <w:pPr>
        <w:ind w:left="6465" w:hanging="360"/>
      </w:pPr>
    </w:lvl>
    <w:lvl w:ilvl="7" w:tplc="04210019" w:tentative="1">
      <w:start w:val="1"/>
      <w:numFmt w:val="lowerLetter"/>
      <w:lvlText w:val="%8."/>
      <w:lvlJc w:val="left"/>
      <w:pPr>
        <w:ind w:left="7185" w:hanging="360"/>
      </w:pPr>
    </w:lvl>
    <w:lvl w:ilvl="8" w:tplc="0421001B" w:tentative="1">
      <w:start w:val="1"/>
      <w:numFmt w:val="lowerRoman"/>
      <w:lvlText w:val="%9."/>
      <w:lvlJc w:val="right"/>
      <w:pPr>
        <w:ind w:left="7905" w:hanging="180"/>
      </w:pPr>
    </w:lvl>
  </w:abstractNum>
  <w:abstractNum w:abstractNumId="6">
    <w:nsid w:val="21AA1D55"/>
    <w:multiLevelType w:val="hybridMultilevel"/>
    <w:tmpl w:val="B0982244"/>
    <w:lvl w:ilvl="0" w:tplc="7FB0E1DE">
      <w:start w:val="1"/>
      <w:numFmt w:val="decimal"/>
      <w:lvlText w:val="%1."/>
      <w:lvlJc w:val="righ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24423F6E"/>
    <w:multiLevelType w:val="hybridMultilevel"/>
    <w:tmpl w:val="6DB2A7BC"/>
    <w:lvl w:ilvl="0" w:tplc="581A536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
    <w:nsid w:val="28A16316"/>
    <w:multiLevelType w:val="hybridMultilevel"/>
    <w:tmpl w:val="01EC2FDC"/>
    <w:lvl w:ilvl="0" w:tplc="04090019">
      <w:start w:val="1"/>
      <w:numFmt w:val="lowerLetter"/>
      <w:lvlText w:val="%1."/>
      <w:lvlJc w:val="left"/>
      <w:pPr>
        <w:ind w:left="720" w:hanging="360"/>
      </w:pPr>
    </w:lvl>
    <w:lvl w:ilvl="1" w:tplc="04210019">
      <w:start w:val="1"/>
      <w:numFmt w:val="lowerLetter"/>
      <w:lvlText w:val="%2."/>
      <w:lvlJc w:val="left"/>
      <w:pPr>
        <w:ind w:left="1440" w:hanging="360"/>
      </w:pPr>
      <w:rPr>
        <w:rFonts w:hint="default"/>
      </w:rPr>
    </w:lvl>
    <w:lvl w:ilvl="2" w:tplc="83BAFAAE">
      <w:numFmt w:val="bullet"/>
      <w:lvlText w:val="-"/>
      <w:lvlJc w:val="left"/>
      <w:pPr>
        <w:ind w:left="2340" w:hanging="360"/>
      </w:pPr>
      <w:rPr>
        <w:rFonts w:ascii="Arial" w:eastAsia="Times New Roman" w:hAnsi="Arial" w:cs="Arial" w:hint="default"/>
      </w:rPr>
    </w:lvl>
    <w:lvl w:ilvl="3" w:tplc="8D903C6E">
      <w:start w:val="1"/>
      <w:numFmt w:val="upperLetter"/>
      <w:lvlText w:val="%4."/>
      <w:lvlJc w:val="left"/>
      <w:pPr>
        <w:ind w:left="2880" w:hanging="360"/>
      </w:pPr>
      <w:rPr>
        <w:rFonts w:eastAsia="Batang" w:hint="default"/>
      </w:rPr>
    </w:lvl>
    <w:lvl w:ilvl="4" w:tplc="82AC85BC">
      <w:start w:val="1"/>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C15755"/>
    <w:multiLevelType w:val="hybridMultilevel"/>
    <w:tmpl w:val="3572C702"/>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10">
    <w:nsid w:val="2D9568AD"/>
    <w:multiLevelType w:val="hybridMultilevel"/>
    <w:tmpl w:val="1180C18A"/>
    <w:lvl w:ilvl="0" w:tplc="4D040B92">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1">
    <w:nsid w:val="2E385CBD"/>
    <w:multiLevelType w:val="hybridMultilevel"/>
    <w:tmpl w:val="7556F280"/>
    <w:lvl w:ilvl="0" w:tplc="04210019">
      <w:start w:val="1"/>
      <w:numFmt w:val="lowerLetter"/>
      <w:lvlText w:val="%1."/>
      <w:lvlJc w:val="left"/>
      <w:pPr>
        <w:ind w:left="1778" w:hanging="360"/>
      </w:pPr>
      <w:rPr>
        <w:rFonts w:cs="Times New Roman" w:hint="default"/>
      </w:rPr>
    </w:lvl>
    <w:lvl w:ilvl="1" w:tplc="B4141B60">
      <w:start w:val="1"/>
      <w:numFmt w:val="lowerLetter"/>
      <w:lvlText w:val="%2."/>
      <w:lvlJc w:val="left"/>
      <w:pPr>
        <w:ind w:left="2498" w:hanging="360"/>
      </w:pPr>
      <w:rPr>
        <w:rFonts w:cs="Times New Roman" w:hint="default"/>
      </w:rPr>
    </w:lvl>
    <w:lvl w:ilvl="2" w:tplc="DE8895AA">
      <w:start w:val="1"/>
      <w:numFmt w:val="lowerLetter"/>
      <w:lvlText w:val="%3."/>
      <w:lvlJc w:val="left"/>
      <w:pPr>
        <w:ind w:left="3218" w:hanging="180"/>
      </w:pPr>
      <w:rPr>
        <w:rFonts w:cs="Times New Roman" w:hint="default"/>
      </w:rPr>
    </w:lvl>
    <w:lvl w:ilvl="3" w:tplc="79203F58">
      <w:start w:val="1"/>
      <w:numFmt w:val="decimal"/>
      <w:lvlText w:val="(%4)"/>
      <w:lvlJc w:val="left"/>
      <w:pPr>
        <w:ind w:left="3938" w:hanging="360"/>
      </w:pPr>
      <w:rPr>
        <w:rFonts w:cs="Times New Roman" w:hint="default"/>
      </w:rPr>
    </w:lvl>
    <w:lvl w:ilvl="4" w:tplc="04210019">
      <w:start w:val="1"/>
      <w:numFmt w:val="lowerLetter"/>
      <w:lvlText w:val="%5."/>
      <w:lvlJc w:val="left"/>
      <w:pPr>
        <w:ind w:left="4658" w:hanging="360"/>
      </w:pPr>
      <w:rPr>
        <w:rFonts w:cs="Times New Roman"/>
      </w:rPr>
    </w:lvl>
    <w:lvl w:ilvl="5" w:tplc="0421001B" w:tentative="1">
      <w:start w:val="1"/>
      <w:numFmt w:val="lowerRoman"/>
      <w:lvlText w:val="%6."/>
      <w:lvlJc w:val="right"/>
      <w:pPr>
        <w:ind w:left="5378" w:hanging="180"/>
      </w:pPr>
      <w:rPr>
        <w:rFonts w:cs="Times New Roman"/>
      </w:rPr>
    </w:lvl>
    <w:lvl w:ilvl="6" w:tplc="0421000F" w:tentative="1">
      <w:start w:val="1"/>
      <w:numFmt w:val="decimal"/>
      <w:lvlText w:val="%7."/>
      <w:lvlJc w:val="left"/>
      <w:pPr>
        <w:ind w:left="6098" w:hanging="360"/>
      </w:pPr>
      <w:rPr>
        <w:rFonts w:cs="Times New Roman"/>
      </w:rPr>
    </w:lvl>
    <w:lvl w:ilvl="7" w:tplc="04210019" w:tentative="1">
      <w:start w:val="1"/>
      <w:numFmt w:val="lowerLetter"/>
      <w:lvlText w:val="%8."/>
      <w:lvlJc w:val="left"/>
      <w:pPr>
        <w:ind w:left="6818" w:hanging="360"/>
      </w:pPr>
      <w:rPr>
        <w:rFonts w:cs="Times New Roman"/>
      </w:rPr>
    </w:lvl>
    <w:lvl w:ilvl="8" w:tplc="0421001B" w:tentative="1">
      <w:start w:val="1"/>
      <w:numFmt w:val="lowerRoman"/>
      <w:lvlText w:val="%9."/>
      <w:lvlJc w:val="right"/>
      <w:pPr>
        <w:ind w:left="7538" w:hanging="180"/>
      </w:pPr>
      <w:rPr>
        <w:rFonts w:cs="Times New Roman"/>
      </w:rPr>
    </w:lvl>
  </w:abstractNum>
  <w:abstractNum w:abstractNumId="12">
    <w:nsid w:val="369370B8"/>
    <w:multiLevelType w:val="hybridMultilevel"/>
    <w:tmpl w:val="456A7F6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nsid w:val="38D15CB6"/>
    <w:multiLevelType w:val="hybridMultilevel"/>
    <w:tmpl w:val="C4CC76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AED5781"/>
    <w:multiLevelType w:val="multilevel"/>
    <w:tmpl w:val="F7566130"/>
    <w:styleLink w:val="Style3"/>
    <w:lvl w:ilvl="0">
      <w:start w:val="1"/>
      <w:numFmt w:val="decimal"/>
      <w:lvlText w:val="%1."/>
      <w:lvlJc w:val="left"/>
      <w:pPr>
        <w:tabs>
          <w:tab w:val="num" w:pos="1788"/>
        </w:tabs>
        <w:ind w:left="1788" w:hanging="360"/>
      </w:pPr>
      <w:rPr>
        <w:rFonts w:ascii="Arial" w:eastAsia="Batang" w:hAnsi="Arial" w:cs="Arial"/>
      </w:rPr>
    </w:lvl>
    <w:lvl w:ilvl="1">
      <w:start w:val="1"/>
      <w:numFmt w:val="lowerLetter"/>
      <w:lvlText w:val="%2."/>
      <w:lvlJc w:val="left"/>
      <w:pPr>
        <w:tabs>
          <w:tab w:val="num" w:pos="2508"/>
        </w:tabs>
        <w:ind w:left="2508" w:hanging="360"/>
      </w:pPr>
    </w:lvl>
    <w:lvl w:ilvl="2">
      <w:start w:val="1"/>
      <w:numFmt w:val="lowerRoman"/>
      <w:lvlText w:val="%3."/>
      <w:lvlJc w:val="right"/>
      <w:pPr>
        <w:tabs>
          <w:tab w:val="num" w:pos="3228"/>
        </w:tabs>
        <w:ind w:left="3228" w:hanging="180"/>
      </w:pPr>
    </w:lvl>
    <w:lvl w:ilvl="3">
      <w:start w:val="1"/>
      <w:numFmt w:val="decimal"/>
      <w:lvlText w:val="%4."/>
      <w:lvlJc w:val="left"/>
      <w:pPr>
        <w:tabs>
          <w:tab w:val="num" w:pos="3948"/>
        </w:tabs>
        <w:ind w:left="3948" w:hanging="360"/>
      </w:pPr>
    </w:lvl>
    <w:lvl w:ilvl="4">
      <w:start w:val="1"/>
      <w:numFmt w:val="lowerLetter"/>
      <w:lvlText w:val="%5."/>
      <w:lvlJc w:val="left"/>
      <w:pPr>
        <w:tabs>
          <w:tab w:val="num" w:pos="4668"/>
        </w:tabs>
        <w:ind w:left="4668" w:hanging="360"/>
      </w:pPr>
    </w:lvl>
    <w:lvl w:ilvl="5">
      <w:start w:val="1"/>
      <w:numFmt w:val="lowerRoman"/>
      <w:lvlText w:val="%6."/>
      <w:lvlJc w:val="right"/>
      <w:pPr>
        <w:tabs>
          <w:tab w:val="num" w:pos="5388"/>
        </w:tabs>
        <w:ind w:left="5388" w:hanging="180"/>
      </w:pPr>
    </w:lvl>
    <w:lvl w:ilvl="6">
      <w:start w:val="1"/>
      <w:numFmt w:val="decimal"/>
      <w:lvlText w:val="%7."/>
      <w:lvlJc w:val="left"/>
      <w:pPr>
        <w:tabs>
          <w:tab w:val="num" w:pos="6108"/>
        </w:tabs>
        <w:ind w:left="6108" w:hanging="360"/>
      </w:pPr>
    </w:lvl>
    <w:lvl w:ilvl="7">
      <w:start w:val="1"/>
      <w:numFmt w:val="lowerLetter"/>
      <w:lvlText w:val="%8."/>
      <w:lvlJc w:val="left"/>
      <w:pPr>
        <w:tabs>
          <w:tab w:val="num" w:pos="6828"/>
        </w:tabs>
        <w:ind w:left="6828" w:hanging="360"/>
      </w:pPr>
    </w:lvl>
    <w:lvl w:ilvl="8">
      <w:start w:val="1"/>
      <w:numFmt w:val="lowerRoman"/>
      <w:lvlText w:val="%9."/>
      <w:lvlJc w:val="right"/>
      <w:pPr>
        <w:tabs>
          <w:tab w:val="num" w:pos="7548"/>
        </w:tabs>
        <w:ind w:left="7548" w:hanging="180"/>
      </w:pPr>
    </w:lvl>
  </w:abstractNum>
  <w:abstractNum w:abstractNumId="15">
    <w:nsid w:val="3B932C00"/>
    <w:multiLevelType w:val="hybridMultilevel"/>
    <w:tmpl w:val="6652CFC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6">
    <w:nsid w:val="3D720975"/>
    <w:multiLevelType w:val="hybridMultilevel"/>
    <w:tmpl w:val="76F04BA0"/>
    <w:lvl w:ilvl="0" w:tplc="246835E8">
      <w:start w:val="1"/>
      <w:numFmt w:val="upp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7">
    <w:nsid w:val="3F920E4F"/>
    <w:multiLevelType w:val="hybridMultilevel"/>
    <w:tmpl w:val="2242C930"/>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18">
    <w:nsid w:val="401F2B28"/>
    <w:multiLevelType w:val="multilevel"/>
    <w:tmpl w:val="0421001D"/>
    <w:styleLink w:val="Style1"/>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442C1AEB"/>
    <w:multiLevelType w:val="hybridMultilevel"/>
    <w:tmpl w:val="22C402B0"/>
    <w:lvl w:ilvl="0" w:tplc="64662164">
      <w:start w:val="1"/>
      <w:numFmt w:val="decimal"/>
      <w:lvlText w:val="%1."/>
      <w:lvlJc w:val="left"/>
      <w:pPr>
        <w:ind w:left="1146"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CE51A7"/>
    <w:multiLevelType w:val="hybridMultilevel"/>
    <w:tmpl w:val="76062316"/>
    <w:lvl w:ilvl="0" w:tplc="CB88CF56">
      <w:start w:val="1"/>
      <w:numFmt w:val="decimal"/>
      <w:lvlText w:val="%1."/>
      <w:lvlJc w:val="left"/>
      <w:pPr>
        <w:ind w:left="23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513233C2"/>
    <w:multiLevelType w:val="hybridMultilevel"/>
    <w:tmpl w:val="9DC87E82"/>
    <w:lvl w:ilvl="0" w:tplc="04210017">
      <w:start w:val="1"/>
      <w:numFmt w:val="lowerLetter"/>
      <w:lvlText w:val="%1)"/>
      <w:lvlJc w:val="left"/>
      <w:pPr>
        <w:ind w:left="1539" w:hanging="360"/>
      </w:pPr>
      <w:rPr>
        <w:rFonts w:cs="Times New Roman"/>
      </w:rPr>
    </w:lvl>
    <w:lvl w:ilvl="1" w:tplc="04210019" w:tentative="1">
      <w:start w:val="1"/>
      <w:numFmt w:val="lowerLetter"/>
      <w:lvlText w:val="%2."/>
      <w:lvlJc w:val="left"/>
      <w:pPr>
        <w:ind w:left="2259" w:hanging="360"/>
      </w:pPr>
      <w:rPr>
        <w:rFonts w:cs="Times New Roman"/>
      </w:rPr>
    </w:lvl>
    <w:lvl w:ilvl="2" w:tplc="0421001B" w:tentative="1">
      <w:start w:val="1"/>
      <w:numFmt w:val="lowerRoman"/>
      <w:lvlText w:val="%3."/>
      <w:lvlJc w:val="right"/>
      <w:pPr>
        <w:ind w:left="2979" w:hanging="180"/>
      </w:pPr>
      <w:rPr>
        <w:rFonts w:cs="Times New Roman"/>
      </w:rPr>
    </w:lvl>
    <w:lvl w:ilvl="3" w:tplc="0421000F" w:tentative="1">
      <w:start w:val="1"/>
      <w:numFmt w:val="decimal"/>
      <w:lvlText w:val="%4."/>
      <w:lvlJc w:val="left"/>
      <w:pPr>
        <w:ind w:left="3699" w:hanging="360"/>
      </w:pPr>
      <w:rPr>
        <w:rFonts w:cs="Times New Roman"/>
      </w:rPr>
    </w:lvl>
    <w:lvl w:ilvl="4" w:tplc="04210019" w:tentative="1">
      <w:start w:val="1"/>
      <w:numFmt w:val="lowerLetter"/>
      <w:lvlText w:val="%5."/>
      <w:lvlJc w:val="left"/>
      <w:pPr>
        <w:ind w:left="4419" w:hanging="360"/>
      </w:pPr>
      <w:rPr>
        <w:rFonts w:cs="Times New Roman"/>
      </w:rPr>
    </w:lvl>
    <w:lvl w:ilvl="5" w:tplc="0421001B" w:tentative="1">
      <w:start w:val="1"/>
      <w:numFmt w:val="lowerRoman"/>
      <w:lvlText w:val="%6."/>
      <w:lvlJc w:val="right"/>
      <w:pPr>
        <w:ind w:left="5139" w:hanging="180"/>
      </w:pPr>
      <w:rPr>
        <w:rFonts w:cs="Times New Roman"/>
      </w:rPr>
    </w:lvl>
    <w:lvl w:ilvl="6" w:tplc="0421000F" w:tentative="1">
      <w:start w:val="1"/>
      <w:numFmt w:val="decimal"/>
      <w:lvlText w:val="%7."/>
      <w:lvlJc w:val="left"/>
      <w:pPr>
        <w:ind w:left="5859" w:hanging="360"/>
      </w:pPr>
      <w:rPr>
        <w:rFonts w:cs="Times New Roman"/>
      </w:rPr>
    </w:lvl>
    <w:lvl w:ilvl="7" w:tplc="04210019" w:tentative="1">
      <w:start w:val="1"/>
      <w:numFmt w:val="lowerLetter"/>
      <w:lvlText w:val="%8."/>
      <w:lvlJc w:val="left"/>
      <w:pPr>
        <w:ind w:left="6579" w:hanging="360"/>
      </w:pPr>
      <w:rPr>
        <w:rFonts w:cs="Times New Roman"/>
      </w:rPr>
    </w:lvl>
    <w:lvl w:ilvl="8" w:tplc="0421001B" w:tentative="1">
      <w:start w:val="1"/>
      <w:numFmt w:val="lowerRoman"/>
      <w:lvlText w:val="%9."/>
      <w:lvlJc w:val="right"/>
      <w:pPr>
        <w:ind w:left="7299" w:hanging="180"/>
      </w:pPr>
      <w:rPr>
        <w:rFonts w:cs="Times New Roman"/>
      </w:rPr>
    </w:lvl>
  </w:abstractNum>
  <w:abstractNum w:abstractNumId="22">
    <w:nsid w:val="51C00C16"/>
    <w:multiLevelType w:val="hybridMultilevel"/>
    <w:tmpl w:val="B99E6334"/>
    <w:lvl w:ilvl="0" w:tplc="B4141B60">
      <w:start w:val="1"/>
      <w:numFmt w:val="lowerLetter"/>
      <w:lvlText w:val="%1."/>
      <w:lvlJc w:val="left"/>
      <w:pPr>
        <w:ind w:left="2498" w:hanging="360"/>
      </w:pPr>
      <w:rPr>
        <w:rFonts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52E43003"/>
    <w:multiLevelType w:val="hybridMultilevel"/>
    <w:tmpl w:val="E68ABFBC"/>
    <w:lvl w:ilvl="0" w:tplc="04210017">
      <w:start w:val="1"/>
      <w:numFmt w:val="lowerLetter"/>
      <w:lvlText w:val="%1)"/>
      <w:lvlJc w:val="left"/>
      <w:pPr>
        <w:ind w:left="1128" w:hanging="360"/>
      </w:pPr>
      <w:rPr>
        <w:rFonts w:cs="Times New Roman"/>
      </w:rPr>
    </w:lvl>
    <w:lvl w:ilvl="1" w:tplc="2AD0C018">
      <w:start w:val="1"/>
      <w:numFmt w:val="lowerLetter"/>
      <w:lvlText w:val="%2)"/>
      <w:lvlJc w:val="left"/>
      <w:pPr>
        <w:ind w:left="1848" w:hanging="360"/>
      </w:pPr>
      <w:rPr>
        <w:rFonts w:cs="Times New Roman" w:hint="default"/>
      </w:rPr>
    </w:lvl>
    <w:lvl w:ilvl="2" w:tplc="198A482A">
      <w:start w:val="1"/>
      <w:numFmt w:val="lowerLetter"/>
      <w:lvlText w:val="%3."/>
      <w:lvlJc w:val="left"/>
      <w:pPr>
        <w:ind w:left="2748" w:hanging="360"/>
      </w:pPr>
      <w:rPr>
        <w:rFonts w:ascii="Arial" w:hAnsi="Arial" w:cs="Arial" w:hint="default"/>
        <w:color w:val="auto"/>
      </w:rPr>
    </w:lvl>
    <w:lvl w:ilvl="3" w:tplc="5D24828A">
      <w:start w:val="1"/>
      <w:numFmt w:val="decimal"/>
      <w:lvlText w:val="%4."/>
      <w:lvlJc w:val="left"/>
      <w:pPr>
        <w:ind w:left="3288" w:hanging="360"/>
      </w:pPr>
      <w:rPr>
        <w:rFonts w:hint="default"/>
      </w:rPr>
    </w:lvl>
    <w:lvl w:ilvl="4" w:tplc="4544C396">
      <w:start w:val="3"/>
      <w:numFmt w:val="upperLetter"/>
      <w:lvlText w:val="%5."/>
      <w:lvlJc w:val="left"/>
      <w:pPr>
        <w:ind w:left="4008" w:hanging="360"/>
      </w:pPr>
      <w:rPr>
        <w:rFonts w:hint="default"/>
      </w:rPr>
    </w:lvl>
    <w:lvl w:ilvl="5" w:tplc="0421001B" w:tentative="1">
      <w:start w:val="1"/>
      <w:numFmt w:val="lowerRoman"/>
      <w:lvlText w:val="%6."/>
      <w:lvlJc w:val="right"/>
      <w:pPr>
        <w:ind w:left="4728" w:hanging="180"/>
      </w:pPr>
      <w:rPr>
        <w:rFonts w:cs="Times New Roman"/>
      </w:rPr>
    </w:lvl>
    <w:lvl w:ilvl="6" w:tplc="0421000F" w:tentative="1">
      <w:start w:val="1"/>
      <w:numFmt w:val="decimal"/>
      <w:lvlText w:val="%7."/>
      <w:lvlJc w:val="left"/>
      <w:pPr>
        <w:ind w:left="5448" w:hanging="360"/>
      </w:pPr>
      <w:rPr>
        <w:rFonts w:cs="Times New Roman"/>
      </w:rPr>
    </w:lvl>
    <w:lvl w:ilvl="7" w:tplc="04210019" w:tentative="1">
      <w:start w:val="1"/>
      <w:numFmt w:val="lowerLetter"/>
      <w:lvlText w:val="%8."/>
      <w:lvlJc w:val="left"/>
      <w:pPr>
        <w:ind w:left="6168" w:hanging="360"/>
      </w:pPr>
      <w:rPr>
        <w:rFonts w:cs="Times New Roman"/>
      </w:rPr>
    </w:lvl>
    <w:lvl w:ilvl="8" w:tplc="0421001B" w:tentative="1">
      <w:start w:val="1"/>
      <w:numFmt w:val="lowerRoman"/>
      <w:lvlText w:val="%9."/>
      <w:lvlJc w:val="right"/>
      <w:pPr>
        <w:ind w:left="6888" w:hanging="180"/>
      </w:pPr>
      <w:rPr>
        <w:rFonts w:cs="Times New Roman"/>
      </w:rPr>
    </w:lvl>
  </w:abstractNum>
  <w:abstractNum w:abstractNumId="24">
    <w:nsid w:val="574E04B8"/>
    <w:multiLevelType w:val="hybridMultilevel"/>
    <w:tmpl w:val="924AACC4"/>
    <w:lvl w:ilvl="0" w:tplc="4FA27C80">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5">
    <w:nsid w:val="5B424F57"/>
    <w:multiLevelType w:val="hybridMultilevel"/>
    <w:tmpl w:val="F6DE2404"/>
    <w:lvl w:ilvl="0" w:tplc="546400F2">
      <w:start w:val="1"/>
      <w:numFmt w:val="decimal"/>
      <w:lvlText w:val="Kolom (%1)"/>
      <w:lvlJc w:val="left"/>
      <w:pPr>
        <w:tabs>
          <w:tab w:val="num" w:pos="360"/>
        </w:tabs>
        <w:ind w:left="360" w:hanging="360"/>
      </w:pPr>
      <w:rPr>
        <w:rFonts w:hint="default"/>
        <w:b w:val="0"/>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21000F">
      <w:start w:val="1"/>
      <w:numFmt w:val="decimal"/>
      <w:lvlText w:val="%4."/>
      <w:lvlJc w:val="left"/>
      <w:pPr>
        <w:ind w:left="900" w:hanging="360"/>
      </w:pPr>
      <w:rPr>
        <w:rFonts w:hint="default"/>
        <w:b w:val="0"/>
        <w:i w:val="0"/>
        <w:dstrike w:val="0"/>
        <w:color w:val="auto"/>
        <w:sz w:val="20"/>
      </w:r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26">
    <w:nsid w:val="5B7438C3"/>
    <w:multiLevelType w:val="hybridMultilevel"/>
    <w:tmpl w:val="B11065D8"/>
    <w:lvl w:ilvl="0" w:tplc="A2C29150">
      <w:start w:val="1"/>
      <w:numFmt w:val="decimal"/>
      <w:lvlText w:val="%1."/>
      <w:lvlJc w:val="left"/>
      <w:pPr>
        <w:ind w:left="4408" w:hanging="360"/>
      </w:pPr>
      <w:rPr>
        <w:rFonts w:ascii="Arial" w:eastAsia="Calibri" w:hAnsi="Arial" w:cs="Arial"/>
      </w:rPr>
    </w:lvl>
    <w:lvl w:ilvl="1" w:tplc="0421000F">
      <w:start w:val="1"/>
      <w:numFmt w:val="decimal"/>
      <w:lvlText w:val="%2."/>
      <w:lvlJc w:val="left"/>
      <w:pPr>
        <w:ind w:left="1190" w:hanging="360"/>
      </w:pPr>
    </w:lvl>
    <w:lvl w:ilvl="2" w:tplc="0421001B">
      <w:start w:val="1"/>
      <w:numFmt w:val="lowerRoman"/>
      <w:lvlText w:val="%3."/>
      <w:lvlJc w:val="right"/>
      <w:pPr>
        <w:ind w:left="1910" w:hanging="180"/>
      </w:pPr>
    </w:lvl>
    <w:lvl w:ilvl="3" w:tplc="0421000F" w:tentative="1">
      <w:start w:val="1"/>
      <w:numFmt w:val="decimal"/>
      <w:lvlText w:val="%4."/>
      <w:lvlJc w:val="left"/>
      <w:pPr>
        <w:ind w:left="2630" w:hanging="360"/>
      </w:pPr>
    </w:lvl>
    <w:lvl w:ilvl="4" w:tplc="04210019" w:tentative="1">
      <w:start w:val="1"/>
      <w:numFmt w:val="lowerLetter"/>
      <w:lvlText w:val="%5."/>
      <w:lvlJc w:val="left"/>
      <w:pPr>
        <w:ind w:left="3350" w:hanging="360"/>
      </w:pPr>
    </w:lvl>
    <w:lvl w:ilvl="5" w:tplc="0421001B" w:tentative="1">
      <w:start w:val="1"/>
      <w:numFmt w:val="lowerRoman"/>
      <w:lvlText w:val="%6."/>
      <w:lvlJc w:val="right"/>
      <w:pPr>
        <w:ind w:left="4070" w:hanging="180"/>
      </w:pPr>
    </w:lvl>
    <w:lvl w:ilvl="6" w:tplc="0421000F" w:tentative="1">
      <w:start w:val="1"/>
      <w:numFmt w:val="decimal"/>
      <w:lvlText w:val="%7."/>
      <w:lvlJc w:val="left"/>
      <w:pPr>
        <w:ind w:left="4790" w:hanging="360"/>
      </w:pPr>
    </w:lvl>
    <w:lvl w:ilvl="7" w:tplc="04210019" w:tentative="1">
      <w:start w:val="1"/>
      <w:numFmt w:val="lowerLetter"/>
      <w:lvlText w:val="%8."/>
      <w:lvlJc w:val="left"/>
      <w:pPr>
        <w:ind w:left="5510" w:hanging="360"/>
      </w:pPr>
    </w:lvl>
    <w:lvl w:ilvl="8" w:tplc="0421001B" w:tentative="1">
      <w:start w:val="1"/>
      <w:numFmt w:val="lowerRoman"/>
      <w:lvlText w:val="%9."/>
      <w:lvlJc w:val="right"/>
      <w:pPr>
        <w:ind w:left="6230" w:hanging="180"/>
      </w:pPr>
    </w:lvl>
  </w:abstractNum>
  <w:abstractNum w:abstractNumId="27">
    <w:nsid w:val="6030564F"/>
    <w:multiLevelType w:val="hybridMultilevel"/>
    <w:tmpl w:val="00121A2C"/>
    <w:lvl w:ilvl="0" w:tplc="04210011">
      <w:start w:val="1"/>
      <w:numFmt w:val="decimal"/>
      <w:lvlText w:val="%1)"/>
      <w:lvlJc w:val="left"/>
      <w:pPr>
        <w:ind w:left="720" w:hanging="360"/>
      </w:pPr>
      <w:rPr>
        <w:rFonts w:cs="Times New Roman" w:hint="default"/>
      </w:rPr>
    </w:lvl>
    <w:lvl w:ilvl="1" w:tplc="126AAB4E">
      <w:start w:val="1"/>
      <w:numFmt w:val="lowerLetter"/>
      <w:lvlText w:val="%2)"/>
      <w:lvlJc w:val="left"/>
      <w:pPr>
        <w:ind w:left="1440" w:hanging="360"/>
      </w:pPr>
      <w:rPr>
        <w:rFonts w:cs="Times New Roman" w:hint="default"/>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8">
    <w:nsid w:val="64E577FA"/>
    <w:multiLevelType w:val="hybridMultilevel"/>
    <w:tmpl w:val="E1FE922A"/>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29">
    <w:nsid w:val="6CA411B7"/>
    <w:multiLevelType w:val="hybridMultilevel"/>
    <w:tmpl w:val="6CF8C44A"/>
    <w:lvl w:ilvl="0" w:tplc="0421000F">
      <w:start w:val="1"/>
      <w:numFmt w:val="decimal"/>
      <w:lvlText w:val="%1."/>
      <w:lvlJc w:val="left"/>
      <w:pPr>
        <w:ind w:left="900" w:hanging="360"/>
      </w:pPr>
      <w:rPr>
        <w:rFonts w:hint="default"/>
        <w:b w:val="0"/>
        <w:i w:val="0"/>
        <w:dstrike w:val="0"/>
        <w:color w:val="auto"/>
        <w:sz w:val="22"/>
        <w:szCs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E3C3F02"/>
    <w:multiLevelType w:val="hybridMultilevel"/>
    <w:tmpl w:val="48B00252"/>
    <w:lvl w:ilvl="0" w:tplc="49C0DB86">
      <w:start w:val="1"/>
      <w:numFmt w:val="decimal"/>
      <w:lvlText w:val="%1."/>
      <w:lvlJc w:val="left"/>
      <w:pPr>
        <w:ind w:left="1854" w:hanging="360"/>
      </w:pPr>
      <w:rPr>
        <w:b w:val="0"/>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1">
    <w:nsid w:val="6EDB11B8"/>
    <w:multiLevelType w:val="hybridMultilevel"/>
    <w:tmpl w:val="E658421E"/>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32">
    <w:nsid w:val="6F1547A7"/>
    <w:multiLevelType w:val="hybridMultilevel"/>
    <w:tmpl w:val="336620C8"/>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33">
    <w:nsid w:val="745B14E4"/>
    <w:multiLevelType w:val="hybridMultilevel"/>
    <w:tmpl w:val="EB9AF984"/>
    <w:lvl w:ilvl="0" w:tplc="0421000F">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4">
    <w:nsid w:val="75440506"/>
    <w:multiLevelType w:val="hybridMultilevel"/>
    <w:tmpl w:val="E2F0CD2A"/>
    <w:lvl w:ilvl="0" w:tplc="D3AAACAC">
      <w:start w:val="2"/>
      <w:numFmt w:val="upperLetter"/>
      <w:lvlText w:val="%1."/>
      <w:lvlJc w:val="left"/>
      <w:pPr>
        <w:ind w:left="360" w:hanging="360"/>
      </w:pPr>
      <w:rPr>
        <w:rFonts w:eastAsia="Batang" w:hint="default"/>
      </w:rPr>
    </w:lvl>
    <w:lvl w:ilvl="1" w:tplc="04210019" w:tentative="1">
      <w:start w:val="1"/>
      <w:numFmt w:val="lowerLetter"/>
      <w:lvlText w:val="%2."/>
      <w:lvlJc w:val="left"/>
      <w:pPr>
        <w:ind w:left="900" w:hanging="360"/>
      </w:pPr>
    </w:lvl>
    <w:lvl w:ilvl="2" w:tplc="0421001B" w:tentative="1">
      <w:start w:val="1"/>
      <w:numFmt w:val="lowerRoman"/>
      <w:lvlText w:val="%3."/>
      <w:lvlJc w:val="right"/>
      <w:pPr>
        <w:ind w:left="1620" w:hanging="180"/>
      </w:pPr>
    </w:lvl>
    <w:lvl w:ilvl="3" w:tplc="0421000F" w:tentative="1">
      <w:start w:val="1"/>
      <w:numFmt w:val="decimal"/>
      <w:lvlText w:val="%4."/>
      <w:lvlJc w:val="left"/>
      <w:pPr>
        <w:ind w:left="2340" w:hanging="360"/>
      </w:pPr>
    </w:lvl>
    <w:lvl w:ilvl="4" w:tplc="04210019" w:tentative="1">
      <w:start w:val="1"/>
      <w:numFmt w:val="lowerLetter"/>
      <w:lvlText w:val="%5."/>
      <w:lvlJc w:val="left"/>
      <w:pPr>
        <w:ind w:left="3060" w:hanging="360"/>
      </w:pPr>
    </w:lvl>
    <w:lvl w:ilvl="5" w:tplc="0421001B" w:tentative="1">
      <w:start w:val="1"/>
      <w:numFmt w:val="lowerRoman"/>
      <w:lvlText w:val="%6."/>
      <w:lvlJc w:val="right"/>
      <w:pPr>
        <w:ind w:left="3780" w:hanging="180"/>
      </w:pPr>
    </w:lvl>
    <w:lvl w:ilvl="6" w:tplc="0421000F" w:tentative="1">
      <w:start w:val="1"/>
      <w:numFmt w:val="decimal"/>
      <w:lvlText w:val="%7."/>
      <w:lvlJc w:val="left"/>
      <w:pPr>
        <w:ind w:left="4500" w:hanging="360"/>
      </w:pPr>
    </w:lvl>
    <w:lvl w:ilvl="7" w:tplc="04210019" w:tentative="1">
      <w:start w:val="1"/>
      <w:numFmt w:val="lowerLetter"/>
      <w:lvlText w:val="%8."/>
      <w:lvlJc w:val="left"/>
      <w:pPr>
        <w:ind w:left="5220" w:hanging="360"/>
      </w:pPr>
    </w:lvl>
    <w:lvl w:ilvl="8" w:tplc="0421001B" w:tentative="1">
      <w:start w:val="1"/>
      <w:numFmt w:val="lowerRoman"/>
      <w:lvlText w:val="%9."/>
      <w:lvlJc w:val="right"/>
      <w:pPr>
        <w:ind w:left="5940" w:hanging="180"/>
      </w:pPr>
    </w:lvl>
  </w:abstractNum>
  <w:abstractNum w:abstractNumId="35">
    <w:nsid w:val="7B9606E2"/>
    <w:multiLevelType w:val="hybridMultilevel"/>
    <w:tmpl w:val="69A68B8E"/>
    <w:lvl w:ilvl="0" w:tplc="04210017">
      <w:start w:val="1"/>
      <w:numFmt w:val="lowerLetter"/>
      <w:lvlText w:val="%1)"/>
      <w:lvlJc w:val="left"/>
      <w:pPr>
        <w:ind w:left="819" w:hanging="360"/>
      </w:pPr>
      <w:rPr>
        <w:rFonts w:cs="Times New Roman"/>
      </w:rPr>
    </w:lvl>
    <w:lvl w:ilvl="1" w:tplc="04210019" w:tentative="1">
      <w:start w:val="1"/>
      <w:numFmt w:val="lowerLetter"/>
      <w:lvlText w:val="%2."/>
      <w:lvlJc w:val="left"/>
      <w:pPr>
        <w:ind w:left="1539" w:hanging="360"/>
      </w:pPr>
      <w:rPr>
        <w:rFonts w:cs="Times New Roman"/>
      </w:rPr>
    </w:lvl>
    <w:lvl w:ilvl="2" w:tplc="0421001B" w:tentative="1">
      <w:start w:val="1"/>
      <w:numFmt w:val="lowerRoman"/>
      <w:lvlText w:val="%3."/>
      <w:lvlJc w:val="right"/>
      <w:pPr>
        <w:ind w:left="2259" w:hanging="180"/>
      </w:pPr>
      <w:rPr>
        <w:rFonts w:cs="Times New Roman"/>
      </w:rPr>
    </w:lvl>
    <w:lvl w:ilvl="3" w:tplc="0421000F" w:tentative="1">
      <w:start w:val="1"/>
      <w:numFmt w:val="decimal"/>
      <w:lvlText w:val="%4."/>
      <w:lvlJc w:val="left"/>
      <w:pPr>
        <w:ind w:left="2979" w:hanging="360"/>
      </w:pPr>
      <w:rPr>
        <w:rFonts w:cs="Times New Roman"/>
      </w:rPr>
    </w:lvl>
    <w:lvl w:ilvl="4" w:tplc="04210019" w:tentative="1">
      <w:start w:val="1"/>
      <w:numFmt w:val="lowerLetter"/>
      <w:lvlText w:val="%5."/>
      <w:lvlJc w:val="left"/>
      <w:pPr>
        <w:ind w:left="3699" w:hanging="360"/>
      </w:pPr>
      <w:rPr>
        <w:rFonts w:cs="Times New Roman"/>
      </w:rPr>
    </w:lvl>
    <w:lvl w:ilvl="5" w:tplc="0421001B" w:tentative="1">
      <w:start w:val="1"/>
      <w:numFmt w:val="lowerRoman"/>
      <w:lvlText w:val="%6."/>
      <w:lvlJc w:val="right"/>
      <w:pPr>
        <w:ind w:left="4419" w:hanging="180"/>
      </w:pPr>
      <w:rPr>
        <w:rFonts w:cs="Times New Roman"/>
      </w:rPr>
    </w:lvl>
    <w:lvl w:ilvl="6" w:tplc="0421000F" w:tentative="1">
      <w:start w:val="1"/>
      <w:numFmt w:val="decimal"/>
      <w:lvlText w:val="%7."/>
      <w:lvlJc w:val="left"/>
      <w:pPr>
        <w:ind w:left="5139" w:hanging="360"/>
      </w:pPr>
      <w:rPr>
        <w:rFonts w:cs="Times New Roman"/>
      </w:rPr>
    </w:lvl>
    <w:lvl w:ilvl="7" w:tplc="04210019" w:tentative="1">
      <w:start w:val="1"/>
      <w:numFmt w:val="lowerLetter"/>
      <w:lvlText w:val="%8."/>
      <w:lvlJc w:val="left"/>
      <w:pPr>
        <w:ind w:left="5859" w:hanging="360"/>
      </w:pPr>
      <w:rPr>
        <w:rFonts w:cs="Times New Roman"/>
      </w:rPr>
    </w:lvl>
    <w:lvl w:ilvl="8" w:tplc="0421001B" w:tentative="1">
      <w:start w:val="1"/>
      <w:numFmt w:val="lowerRoman"/>
      <w:lvlText w:val="%9."/>
      <w:lvlJc w:val="right"/>
      <w:pPr>
        <w:ind w:left="6579" w:hanging="180"/>
      </w:pPr>
      <w:rPr>
        <w:rFonts w:cs="Times New Roman"/>
      </w:rPr>
    </w:lvl>
  </w:abstractNum>
  <w:abstractNum w:abstractNumId="36">
    <w:nsid w:val="7D68565C"/>
    <w:multiLevelType w:val="hybridMultilevel"/>
    <w:tmpl w:val="9D66F7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EB95AB6"/>
    <w:multiLevelType w:val="hybridMultilevel"/>
    <w:tmpl w:val="55308954"/>
    <w:lvl w:ilvl="0" w:tplc="16B6A590">
      <w:start w:val="1"/>
      <w:numFmt w:val="lowerLetter"/>
      <w:lvlText w:val="%1."/>
      <w:lvlJc w:val="left"/>
      <w:pPr>
        <w:ind w:left="1440" w:hanging="360"/>
      </w:pPr>
      <w:rPr>
        <w:rFonts w:cs="Times New Roman" w:hint="default"/>
      </w:rPr>
    </w:lvl>
    <w:lvl w:ilvl="1" w:tplc="04210019">
      <w:start w:val="1"/>
      <w:numFmt w:val="lowerLetter"/>
      <w:lvlText w:val="%2."/>
      <w:lvlJc w:val="left"/>
      <w:pPr>
        <w:ind w:left="1440" w:hanging="360"/>
      </w:pPr>
      <w:rPr>
        <w:rFonts w:cs="Times New Roman"/>
      </w:rPr>
    </w:lvl>
    <w:lvl w:ilvl="2" w:tplc="CB88CF56">
      <w:start w:val="1"/>
      <w:numFmt w:val="decimal"/>
      <w:lvlText w:val="%3."/>
      <w:lvlJc w:val="left"/>
      <w:pPr>
        <w:ind w:left="2340" w:hanging="360"/>
      </w:pPr>
      <w:rPr>
        <w:rFonts w:hint="default"/>
      </w:rPr>
    </w:lvl>
    <w:lvl w:ilvl="3" w:tplc="01CADB30">
      <w:start w:val="1"/>
      <w:numFmt w:val="upperLetter"/>
      <w:lvlText w:val="%4."/>
      <w:lvlJc w:val="left"/>
      <w:pPr>
        <w:ind w:left="2880" w:hanging="360"/>
      </w:pPr>
      <w:rPr>
        <w:rFonts w:hint="default"/>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num w:numId="1">
    <w:abstractNumId w:val="5"/>
  </w:num>
  <w:num w:numId="2">
    <w:abstractNumId w:val="14"/>
  </w:num>
  <w:num w:numId="3">
    <w:abstractNumId w:val="8"/>
  </w:num>
  <w:num w:numId="4">
    <w:abstractNumId w:val="6"/>
  </w:num>
  <w:num w:numId="5">
    <w:abstractNumId w:val="16"/>
  </w:num>
  <w:num w:numId="6">
    <w:abstractNumId w:val="25"/>
  </w:num>
  <w:num w:numId="7">
    <w:abstractNumId w:val="29"/>
  </w:num>
  <w:num w:numId="8">
    <w:abstractNumId w:val="27"/>
  </w:num>
  <w:num w:numId="9">
    <w:abstractNumId w:val="23"/>
  </w:num>
  <w:num w:numId="10">
    <w:abstractNumId w:val="9"/>
  </w:num>
  <w:num w:numId="11">
    <w:abstractNumId w:val="21"/>
  </w:num>
  <w:num w:numId="12">
    <w:abstractNumId w:val="28"/>
  </w:num>
  <w:num w:numId="13">
    <w:abstractNumId w:val="24"/>
  </w:num>
  <w:num w:numId="14">
    <w:abstractNumId w:val="10"/>
  </w:num>
  <w:num w:numId="15">
    <w:abstractNumId w:val="17"/>
  </w:num>
  <w:num w:numId="16">
    <w:abstractNumId w:val="35"/>
  </w:num>
  <w:num w:numId="17">
    <w:abstractNumId w:val="32"/>
  </w:num>
  <w:num w:numId="18">
    <w:abstractNumId w:val="31"/>
  </w:num>
  <w:num w:numId="19">
    <w:abstractNumId w:val="4"/>
  </w:num>
  <w:num w:numId="20">
    <w:abstractNumId w:val="11"/>
  </w:num>
  <w:num w:numId="21">
    <w:abstractNumId w:val="34"/>
  </w:num>
  <w:num w:numId="22">
    <w:abstractNumId w:val="30"/>
  </w:num>
  <w:num w:numId="23">
    <w:abstractNumId w:val="0"/>
  </w:num>
  <w:num w:numId="24">
    <w:abstractNumId w:val="18"/>
  </w:num>
  <w:num w:numId="25">
    <w:abstractNumId w:val="1"/>
  </w:num>
  <w:num w:numId="26">
    <w:abstractNumId w:val="19"/>
  </w:num>
  <w:num w:numId="27">
    <w:abstractNumId w:val="36"/>
  </w:num>
  <w:num w:numId="28">
    <w:abstractNumId w:val="3"/>
  </w:num>
  <w:num w:numId="29">
    <w:abstractNumId w:val="2"/>
  </w:num>
  <w:num w:numId="30">
    <w:abstractNumId w:val="26"/>
  </w:num>
  <w:num w:numId="31">
    <w:abstractNumId w:val="22"/>
  </w:num>
  <w:num w:numId="32">
    <w:abstractNumId w:val="37"/>
  </w:num>
  <w:num w:numId="33">
    <w:abstractNumId w:val="33"/>
  </w:num>
  <w:num w:numId="34">
    <w:abstractNumId w:val="20"/>
  </w:num>
  <w:num w:numId="35">
    <w:abstractNumId w:val="7"/>
  </w:num>
  <w:num w:numId="36">
    <w:abstractNumId w:val="15"/>
  </w:num>
  <w:num w:numId="37">
    <w:abstractNumId w:val="13"/>
  </w:num>
  <w:num w:numId="38">
    <w:abstractNumId w:val="12"/>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rawingGridVerticalSpacing w:val="299"/>
  <w:displayHorizontalDrawingGridEvery w:val="0"/>
  <w:characterSpacingControl w:val="doNotCompress"/>
  <w:hdrShapeDefaults>
    <o:shapedefaults v:ext="edit" spidmax="3074" fill="f" fillcolor="white" stroke="f">
      <v:fill color="white" on="f"/>
      <v:stroke on="f"/>
    </o:shapedefaults>
  </w:hdrShapeDefaults>
  <w:footnotePr>
    <w:footnote w:id="0"/>
    <w:footnote w:id="1"/>
  </w:footnotePr>
  <w:endnotePr>
    <w:endnote w:id="0"/>
    <w:endnote w:id="1"/>
  </w:endnotePr>
  <w:compat/>
  <w:rsids>
    <w:rsidRoot w:val="009E125D"/>
    <w:rsid w:val="00002163"/>
    <w:rsid w:val="000042F2"/>
    <w:rsid w:val="00005A91"/>
    <w:rsid w:val="000064FF"/>
    <w:rsid w:val="000103A1"/>
    <w:rsid w:val="0001337B"/>
    <w:rsid w:val="00017A40"/>
    <w:rsid w:val="00017F71"/>
    <w:rsid w:val="000214BB"/>
    <w:rsid w:val="0002524C"/>
    <w:rsid w:val="00025C1C"/>
    <w:rsid w:val="0002666C"/>
    <w:rsid w:val="000267C4"/>
    <w:rsid w:val="000268D0"/>
    <w:rsid w:val="00030BF2"/>
    <w:rsid w:val="00031527"/>
    <w:rsid w:val="00033D68"/>
    <w:rsid w:val="00033F0E"/>
    <w:rsid w:val="0003413E"/>
    <w:rsid w:val="0003578B"/>
    <w:rsid w:val="000360F8"/>
    <w:rsid w:val="00036125"/>
    <w:rsid w:val="00036611"/>
    <w:rsid w:val="00036BFC"/>
    <w:rsid w:val="00036DEE"/>
    <w:rsid w:val="0003744D"/>
    <w:rsid w:val="00043288"/>
    <w:rsid w:val="00043E42"/>
    <w:rsid w:val="00045CD5"/>
    <w:rsid w:val="000462A5"/>
    <w:rsid w:val="0004694A"/>
    <w:rsid w:val="0004796E"/>
    <w:rsid w:val="000506E2"/>
    <w:rsid w:val="000509A9"/>
    <w:rsid w:val="00051BC8"/>
    <w:rsid w:val="000527D2"/>
    <w:rsid w:val="000548B1"/>
    <w:rsid w:val="00054BBC"/>
    <w:rsid w:val="0006365A"/>
    <w:rsid w:val="00063A59"/>
    <w:rsid w:val="00072BD3"/>
    <w:rsid w:val="00072D77"/>
    <w:rsid w:val="00072ED0"/>
    <w:rsid w:val="00074B04"/>
    <w:rsid w:val="000759D7"/>
    <w:rsid w:val="0007686E"/>
    <w:rsid w:val="00077100"/>
    <w:rsid w:val="00082825"/>
    <w:rsid w:val="00082EAD"/>
    <w:rsid w:val="000849F5"/>
    <w:rsid w:val="00084ED0"/>
    <w:rsid w:val="000854DE"/>
    <w:rsid w:val="00092725"/>
    <w:rsid w:val="00092E9C"/>
    <w:rsid w:val="0009408F"/>
    <w:rsid w:val="00094098"/>
    <w:rsid w:val="00094D4D"/>
    <w:rsid w:val="00095170"/>
    <w:rsid w:val="00096DB6"/>
    <w:rsid w:val="000977D8"/>
    <w:rsid w:val="000A0531"/>
    <w:rsid w:val="000A2C89"/>
    <w:rsid w:val="000A3213"/>
    <w:rsid w:val="000A3D76"/>
    <w:rsid w:val="000A3E8C"/>
    <w:rsid w:val="000A58A5"/>
    <w:rsid w:val="000A6686"/>
    <w:rsid w:val="000B4EEE"/>
    <w:rsid w:val="000B5238"/>
    <w:rsid w:val="000B5323"/>
    <w:rsid w:val="000B5EC6"/>
    <w:rsid w:val="000C028A"/>
    <w:rsid w:val="000C233F"/>
    <w:rsid w:val="000C350C"/>
    <w:rsid w:val="000C54B4"/>
    <w:rsid w:val="000C6D9C"/>
    <w:rsid w:val="000D2804"/>
    <w:rsid w:val="000D6E51"/>
    <w:rsid w:val="000D7BBE"/>
    <w:rsid w:val="000D7E9D"/>
    <w:rsid w:val="000E096C"/>
    <w:rsid w:val="000E1065"/>
    <w:rsid w:val="000E32D8"/>
    <w:rsid w:val="000E5366"/>
    <w:rsid w:val="000F07D1"/>
    <w:rsid w:val="000F48BC"/>
    <w:rsid w:val="001018ED"/>
    <w:rsid w:val="001022D2"/>
    <w:rsid w:val="001036FD"/>
    <w:rsid w:val="0010436C"/>
    <w:rsid w:val="00104A4A"/>
    <w:rsid w:val="0010700F"/>
    <w:rsid w:val="00110494"/>
    <w:rsid w:val="0011090B"/>
    <w:rsid w:val="00112AEE"/>
    <w:rsid w:val="00115319"/>
    <w:rsid w:val="00121263"/>
    <w:rsid w:val="00122374"/>
    <w:rsid w:val="00124F86"/>
    <w:rsid w:val="0012588D"/>
    <w:rsid w:val="0012648E"/>
    <w:rsid w:val="00127A58"/>
    <w:rsid w:val="00131854"/>
    <w:rsid w:val="00133EB6"/>
    <w:rsid w:val="00135657"/>
    <w:rsid w:val="0014037C"/>
    <w:rsid w:val="00140C60"/>
    <w:rsid w:val="001428F3"/>
    <w:rsid w:val="00144846"/>
    <w:rsid w:val="001448F8"/>
    <w:rsid w:val="001464F6"/>
    <w:rsid w:val="001478B0"/>
    <w:rsid w:val="00154AC5"/>
    <w:rsid w:val="00160244"/>
    <w:rsid w:val="00161FAD"/>
    <w:rsid w:val="00163A35"/>
    <w:rsid w:val="00166D1D"/>
    <w:rsid w:val="0017071E"/>
    <w:rsid w:val="00174E0F"/>
    <w:rsid w:val="00175EAD"/>
    <w:rsid w:val="001761A0"/>
    <w:rsid w:val="00176518"/>
    <w:rsid w:val="00177FA2"/>
    <w:rsid w:val="00181B70"/>
    <w:rsid w:val="0018564D"/>
    <w:rsid w:val="00185A48"/>
    <w:rsid w:val="001879A2"/>
    <w:rsid w:val="00192457"/>
    <w:rsid w:val="001935E5"/>
    <w:rsid w:val="00193D98"/>
    <w:rsid w:val="001A17C9"/>
    <w:rsid w:val="001A758F"/>
    <w:rsid w:val="001B28EA"/>
    <w:rsid w:val="001B4D08"/>
    <w:rsid w:val="001C2A7F"/>
    <w:rsid w:val="001C750D"/>
    <w:rsid w:val="001D2E7F"/>
    <w:rsid w:val="001D567C"/>
    <w:rsid w:val="001D5746"/>
    <w:rsid w:val="001D633B"/>
    <w:rsid w:val="001D7312"/>
    <w:rsid w:val="001E3364"/>
    <w:rsid w:val="001E6B79"/>
    <w:rsid w:val="001F1A60"/>
    <w:rsid w:val="001F502D"/>
    <w:rsid w:val="001F641E"/>
    <w:rsid w:val="002001B5"/>
    <w:rsid w:val="002010D9"/>
    <w:rsid w:val="0020157D"/>
    <w:rsid w:val="002046D8"/>
    <w:rsid w:val="0020607A"/>
    <w:rsid w:val="00207620"/>
    <w:rsid w:val="00207F05"/>
    <w:rsid w:val="002105CA"/>
    <w:rsid w:val="00210B55"/>
    <w:rsid w:val="00211589"/>
    <w:rsid w:val="002159E6"/>
    <w:rsid w:val="00216538"/>
    <w:rsid w:val="00216ADA"/>
    <w:rsid w:val="0022205C"/>
    <w:rsid w:val="00222ACE"/>
    <w:rsid w:val="0022491E"/>
    <w:rsid w:val="0022571A"/>
    <w:rsid w:val="0022790B"/>
    <w:rsid w:val="002305F2"/>
    <w:rsid w:val="00230B7D"/>
    <w:rsid w:val="002335E1"/>
    <w:rsid w:val="0024092C"/>
    <w:rsid w:val="002418FD"/>
    <w:rsid w:val="00242201"/>
    <w:rsid w:val="0024774A"/>
    <w:rsid w:val="00251C1B"/>
    <w:rsid w:val="00252784"/>
    <w:rsid w:val="002544A6"/>
    <w:rsid w:val="00254E83"/>
    <w:rsid w:val="002552E1"/>
    <w:rsid w:val="00256F27"/>
    <w:rsid w:val="002605FC"/>
    <w:rsid w:val="00263477"/>
    <w:rsid w:val="00264620"/>
    <w:rsid w:val="00267579"/>
    <w:rsid w:val="00273224"/>
    <w:rsid w:val="00274D61"/>
    <w:rsid w:val="0028017D"/>
    <w:rsid w:val="00280E91"/>
    <w:rsid w:val="002833E6"/>
    <w:rsid w:val="002851F0"/>
    <w:rsid w:val="00285680"/>
    <w:rsid w:val="00286BF5"/>
    <w:rsid w:val="00287BBA"/>
    <w:rsid w:val="002928B6"/>
    <w:rsid w:val="00292E60"/>
    <w:rsid w:val="00292E77"/>
    <w:rsid w:val="002A0149"/>
    <w:rsid w:val="002A085C"/>
    <w:rsid w:val="002B0F34"/>
    <w:rsid w:val="002B0FC4"/>
    <w:rsid w:val="002B2B98"/>
    <w:rsid w:val="002B6167"/>
    <w:rsid w:val="002B6AD3"/>
    <w:rsid w:val="002C0087"/>
    <w:rsid w:val="002C2314"/>
    <w:rsid w:val="002C3479"/>
    <w:rsid w:val="002C7377"/>
    <w:rsid w:val="002D01C2"/>
    <w:rsid w:val="002D0BDB"/>
    <w:rsid w:val="002D226A"/>
    <w:rsid w:val="002D2FE3"/>
    <w:rsid w:val="002D3A49"/>
    <w:rsid w:val="002D6B32"/>
    <w:rsid w:val="002D759D"/>
    <w:rsid w:val="002E0F9D"/>
    <w:rsid w:val="002E0FAD"/>
    <w:rsid w:val="002E39B9"/>
    <w:rsid w:val="002F19F8"/>
    <w:rsid w:val="002F4268"/>
    <w:rsid w:val="002F4BB3"/>
    <w:rsid w:val="002F6DD3"/>
    <w:rsid w:val="002F7DFF"/>
    <w:rsid w:val="0030364C"/>
    <w:rsid w:val="0030371E"/>
    <w:rsid w:val="00304987"/>
    <w:rsid w:val="00304CE6"/>
    <w:rsid w:val="00304E58"/>
    <w:rsid w:val="00307332"/>
    <w:rsid w:val="00307C35"/>
    <w:rsid w:val="003121DB"/>
    <w:rsid w:val="00312EEE"/>
    <w:rsid w:val="003152B1"/>
    <w:rsid w:val="003169A1"/>
    <w:rsid w:val="00317B55"/>
    <w:rsid w:val="00320B9E"/>
    <w:rsid w:val="00325D28"/>
    <w:rsid w:val="0032767D"/>
    <w:rsid w:val="003279E4"/>
    <w:rsid w:val="00330A90"/>
    <w:rsid w:val="00333A37"/>
    <w:rsid w:val="0033448E"/>
    <w:rsid w:val="00335407"/>
    <w:rsid w:val="003362AF"/>
    <w:rsid w:val="003450DD"/>
    <w:rsid w:val="003451B7"/>
    <w:rsid w:val="0034534A"/>
    <w:rsid w:val="00345D04"/>
    <w:rsid w:val="003509A2"/>
    <w:rsid w:val="0035695E"/>
    <w:rsid w:val="00361EB7"/>
    <w:rsid w:val="0036328C"/>
    <w:rsid w:val="00364782"/>
    <w:rsid w:val="00366FD3"/>
    <w:rsid w:val="003749A4"/>
    <w:rsid w:val="003823F1"/>
    <w:rsid w:val="00383A28"/>
    <w:rsid w:val="003845B1"/>
    <w:rsid w:val="00385450"/>
    <w:rsid w:val="0039183E"/>
    <w:rsid w:val="003947E4"/>
    <w:rsid w:val="00395081"/>
    <w:rsid w:val="00397E91"/>
    <w:rsid w:val="003A182E"/>
    <w:rsid w:val="003A3E34"/>
    <w:rsid w:val="003A4165"/>
    <w:rsid w:val="003B0DE1"/>
    <w:rsid w:val="003B2783"/>
    <w:rsid w:val="003B4F8B"/>
    <w:rsid w:val="003B50D6"/>
    <w:rsid w:val="003C01B7"/>
    <w:rsid w:val="003C664A"/>
    <w:rsid w:val="003D14DF"/>
    <w:rsid w:val="003D1C40"/>
    <w:rsid w:val="003D1E3C"/>
    <w:rsid w:val="003D5685"/>
    <w:rsid w:val="003D5DC5"/>
    <w:rsid w:val="003D65D1"/>
    <w:rsid w:val="003D6ED7"/>
    <w:rsid w:val="003D6FC6"/>
    <w:rsid w:val="003E2B77"/>
    <w:rsid w:val="003E349E"/>
    <w:rsid w:val="003E4AAD"/>
    <w:rsid w:val="003E4D34"/>
    <w:rsid w:val="003E63E8"/>
    <w:rsid w:val="003E7D0D"/>
    <w:rsid w:val="003F52DB"/>
    <w:rsid w:val="00402F7B"/>
    <w:rsid w:val="0040519F"/>
    <w:rsid w:val="00406E32"/>
    <w:rsid w:val="00407E44"/>
    <w:rsid w:val="0041249D"/>
    <w:rsid w:val="0042151F"/>
    <w:rsid w:val="00421CEE"/>
    <w:rsid w:val="00422270"/>
    <w:rsid w:val="00423A02"/>
    <w:rsid w:val="004242C2"/>
    <w:rsid w:val="00424B2C"/>
    <w:rsid w:val="00425B22"/>
    <w:rsid w:val="00425B7F"/>
    <w:rsid w:val="00425C61"/>
    <w:rsid w:val="00426B27"/>
    <w:rsid w:val="00431E77"/>
    <w:rsid w:val="00437E38"/>
    <w:rsid w:val="0044105E"/>
    <w:rsid w:val="00441141"/>
    <w:rsid w:val="00443FEC"/>
    <w:rsid w:val="00445FD4"/>
    <w:rsid w:val="00446522"/>
    <w:rsid w:val="00447519"/>
    <w:rsid w:val="00451CF2"/>
    <w:rsid w:val="0045305A"/>
    <w:rsid w:val="004532A2"/>
    <w:rsid w:val="00455E97"/>
    <w:rsid w:val="00457ECD"/>
    <w:rsid w:val="00463909"/>
    <w:rsid w:val="0046564B"/>
    <w:rsid w:val="00467314"/>
    <w:rsid w:val="00470A5C"/>
    <w:rsid w:val="0047123C"/>
    <w:rsid w:val="00472B51"/>
    <w:rsid w:val="00474363"/>
    <w:rsid w:val="004746E1"/>
    <w:rsid w:val="00475210"/>
    <w:rsid w:val="00476222"/>
    <w:rsid w:val="00477C27"/>
    <w:rsid w:val="004844F3"/>
    <w:rsid w:val="00487AB2"/>
    <w:rsid w:val="004909F7"/>
    <w:rsid w:val="00493CD1"/>
    <w:rsid w:val="004963FB"/>
    <w:rsid w:val="004A0CD8"/>
    <w:rsid w:val="004A238B"/>
    <w:rsid w:val="004A261A"/>
    <w:rsid w:val="004A2B11"/>
    <w:rsid w:val="004A2F54"/>
    <w:rsid w:val="004A5558"/>
    <w:rsid w:val="004A65C2"/>
    <w:rsid w:val="004B0263"/>
    <w:rsid w:val="004B2788"/>
    <w:rsid w:val="004B2DF9"/>
    <w:rsid w:val="004B629B"/>
    <w:rsid w:val="004B7324"/>
    <w:rsid w:val="004B77DB"/>
    <w:rsid w:val="004C18F2"/>
    <w:rsid w:val="004C431F"/>
    <w:rsid w:val="004C477E"/>
    <w:rsid w:val="004D07A6"/>
    <w:rsid w:val="004D57D3"/>
    <w:rsid w:val="004E0257"/>
    <w:rsid w:val="004E057A"/>
    <w:rsid w:val="004E08C1"/>
    <w:rsid w:val="004E2B10"/>
    <w:rsid w:val="004E3C0C"/>
    <w:rsid w:val="004E450D"/>
    <w:rsid w:val="004E4A36"/>
    <w:rsid w:val="004E58F7"/>
    <w:rsid w:val="004F1E79"/>
    <w:rsid w:val="004F43B4"/>
    <w:rsid w:val="004F4C37"/>
    <w:rsid w:val="004F4FCC"/>
    <w:rsid w:val="004F543E"/>
    <w:rsid w:val="004F5B99"/>
    <w:rsid w:val="00502CB3"/>
    <w:rsid w:val="00502F7D"/>
    <w:rsid w:val="00503154"/>
    <w:rsid w:val="00503850"/>
    <w:rsid w:val="00504DBB"/>
    <w:rsid w:val="00506963"/>
    <w:rsid w:val="005100E8"/>
    <w:rsid w:val="00511270"/>
    <w:rsid w:val="0051312A"/>
    <w:rsid w:val="00520526"/>
    <w:rsid w:val="00520983"/>
    <w:rsid w:val="005217A6"/>
    <w:rsid w:val="005217C1"/>
    <w:rsid w:val="00526777"/>
    <w:rsid w:val="00526CD7"/>
    <w:rsid w:val="00526D38"/>
    <w:rsid w:val="00527D62"/>
    <w:rsid w:val="00531A4C"/>
    <w:rsid w:val="00533D18"/>
    <w:rsid w:val="005354B5"/>
    <w:rsid w:val="00536E7B"/>
    <w:rsid w:val="00536F58"/>
    <w:rsid w:val="00537C70"/>
    <w:rsid w:val="00541954"/>
    <w:rsid w:val="00541C0C"/>
    <w:rsid w:val="00542861"/>
    <w:rsid w:val="005432A3"/>
    <w:rsid w:val="0054475D"/>
    <w:rsid w:val="00545097"/>
    <w:rsid w:val="00545E49"/>
    <w:rsid w:val="005461A0"/>
    <w:rsid w:val="00550C7C"/>
    <w:rsid w:val="00552FEB"/>
    <w:rsid w:val="00553881"/>
    <w:rsid w:val="00556896"/>
    <w:rsid w:val="00564D9D"/>
    <w:rsid w:val="00565FFE"/>
    <w:rsid w:val="00566245"/>
    <w:rsid w:val="005679FB"/>
    <w:rsid w:val="0057445B"/>
    <w:rsid w:val="005754F2"/>
    <w:rsid w:val="00577DF9"/>
    <w:rsid w:val="005815F5"/>
    <w:rsid w:val="005820A0"/>
    <w:rsid w:val="005848A9"/>
    <w:rsid w:val="005852A2"/>
    <w:rsid w:val="00586718"/>
    <w:rsid w:val="00590B0E"/>
    <w:rsid w:val="0059194A"/>
    <w:rsid w:val="00592A46"/>
    <w:rsid w:val="005936FD"/>
    <w:rsid w:val="00593A06"/>
    <w:rsid w:val="00594F75"/>
    <w:rsid w:val="0059596A"/>
    <w:rsid w:val="00597003"/>
    <w:rsid w:val="00597682"/>
    <w:rsid w:val="005A02B6"/>
    <w:rsid w:val="005A1AD3"/>
    <w:rsid w:val="005A20B2"/>
    <w:rsid w:val="005A2C90"/>
    <w:rsid w:val="005B0EE8"/>
    <w:rsid w:val="005B1FFD"/>
    <w:rsid w:val="005B2211"/>
    <w:rsid w:val="005B3A58"/>
    <w:rsid w:val="005B42D1"/>
    <w:rsid w:val="005B450F"/>
    <w:rsid w:val="005B5E2A"/>
    <w:rsid w:val="005B72C9"/>
    <w:rsid w:val="005C0153"/>
    <w:rsid w:val="005C2459"/>
    <w:rsid w:val="005C513E"/>
    <w:rsid w:val="005C7CE2"/>
    <w:rsid w:val="005D0233"/>
    <w:rsid w:val="005D3954"/>
    <w:rsid w:val="005D56D5"/>
    <w:rsid w:val="005D619D"/>
    <w:rsid w:val="005E323F"/>
    <w:rsid w:val="005E4540"/>
    <w:rsid w:val="005E55E6"/>
    <w:rsid w:val="005E6301"/>
    <w:rsid w:val="005F09C2"/>
    <w:rsid w:val="005F2A72"/>
    <w:rsid w:val="005F2F88"/>
    <w:rsid w:val="005F5BB6"/>
    <w:rsid w:val="00600059"/>
    <w:rsid w:val="00601D92"/>
    <w:rsid w:val="00601E8C"/>
    <w:rsid w:val="006040B2"/>
    <w:rsid w:val="006068A5"/>
    <w:rsid w:val="00607302"/>
    <w:rsid w:val="00614053"/>
    <w:rsid w:val="0061556C"/>
    <w:rsid w:val="00617444"/>
    <w:rsid w:val="00621F67"/>
    <w:rsid w:val="006226E6"/>
    <w:rsid w:val="00622E4F"/>
    <w:rsid w:val="0062339E"/>
    <w:rsid w:val="006245BF"/>
    <w:rsid w:val="006269E3"/>
    <w:rsid w:val="00626E4A"/>
    <w:rsid w:val="006308A2"/>
    <w:rsid w:val="00632650"/>
    <w:rsid w:val="0063709B"/>
    <w:rsid w:val="00637253"/>
    <w:rsid w:val="006400D1"/>
    <w:rsid w:val="00642582"/>
    <w:rsid w:val="00642F24"/>
    <w:rsid w:val="00643573"/>
    <w:rsid w:val="0064467D"/>
    <w:rsid w:val="00645666"/>
    <w:rsid w:val="00645A79"/>
    <w:rsid w:val="00646478"/>
    <w:rsid w:val="0065201F"/>
    <w:rsid w:val="00653ABB"/>
    <w:rsid w:val="00653EB9"/>
    <w:rsid w:val="00664FFE"/>
    <w:rsid w:val="00665AA5"/>
    <w:rsid w:val="00666927"/>
    <w:rsid w:val="00667403"/>
    <w:rsid w:val="00667999"/>
    <w:rsid w:val="00671EE8"/>
    <w:rsid w:val="006726E7"/>
    <w:rsid w:val="00672FB4"/>
    <w:rsid w:val="00674792"/>
    <w:rsid w:val="00676F45"/>
    <w:rsid w:val="00685E66"/>
    <w:rsid w:val="00687B20"/>
    <w:rsid w:val="00687B2C"/>
    <w:rsid w:val="006912F2"/>
    <w:rsid w:val="006929A7"/>
    <w:rsid w:val="006938D5"/>
    <w:rsid w:val="00693EB6"/>
    <w:rsid w:val="00694F36"/>
    <w:rsid w:val="006950B7"/>
    <w:rsid w:val="0069553A"/>
    <w:rsid w:val="006A2A72"/>
    <w:rsid w:val="006A44BF"/>
    <w:rsid w:val="006A4631"/>
    <w:rsid w:val="006A67B3"/>
    <w:rsid w:val="006A7967"/>
    <w:rsid w:val="006B1D8D"/>
    <w:rsid w:val="006B2408"/>
    <w:rsid w:val="006B633A"/>
    <w:rsid w:val="006B75B6"/>
    <w:rsid w:val="006B7D86"/>
    <w:rsid w:val="006C2112"/>
    <w:rsid w:val="006C3031"/>
    <w:rsid w:val="006C3C1A"/>
    <w:rsid w:val="006C4C3B"/>
    <w:rsid w:val="006C5139"/>
    <w:rsid w:val="006C6918"/>
    <w:rsid w:val="006C6DF4"/>
    <w:rsid w:val="006C7208"/>
    <w:rsid w:val="006D117E"/>
    <w:rsid w:val="006D37F1"/>
    <w:rsid w:val="006D7703"/>
    <w:rsid w:val="006E08E7"/>
    <w:rsid w:val="006E0CCF"/>
    <w:rsid w:val="006E1037"/>
    <w:rsid w:val="006E1E69"/>
    <w:rsid w:val="006E3296"/>
    <w:rsid w:val="006E3AE1"/>
    <w:rsid w:val="006E41F1"/>
    <w:rsid w:val="006F1057"/>
    <w:rsid w:val="006F1D74"/>
    <w:rsid w:val="006F2D3D"/>
    <w:rsid w:val="006F33F6"/>
    <w:rsid w:val="006F459A"/>
    <w:rsid w:val="006F4B8A"/>
    <w:rsid w:val="006F577F"/>
    <w:rsid w:val="006F6EA5"/>
    <w:rsid w:val="0070043D"/>
    <w:rsid w:val="00700893"/>
    <w:rsid w:val="00700C79"/>
    <w:rsid w:val="0070187C"/>
    <w:rsid w:val="00703237"/>
    <w:rsid w:val="0070597D"/>
    <w:rsid w:val="00711A44"/>
    <w:rsid w:val="00716A0E"/>
    <w:rsid w:val="00721DE2"/>
    <w:rsid w:val="00722BF8"/>
    <w:rsid w:val="00726D7C"/>
    <w:rsid w:val="007306D9"/>
    <w:rsid w:val="00731196"/>
    <w:rsid w:val="00731AD0"/>
    <w:rsid w:val="00731C98"/>
    <w:rsid w:val="007335C4"/>
    <w:rsid w:val="00736DEC"/>
    <w:rsid w:val="00743E9C"/>
    <w:rsid w:val="00745375"/>
    <w:rsid w:val="007476CF"/>
    <w:rsid w:val="007507A7"/>
    <w:rsid w:val="00751146"/>
    <w:rsid w:val="00752B95"/>
    <w:rsid w:val="00755851"/>
    <w:rsid w:val="0075647C"/>
    <w:rsid w:val="00765426"/>
    <w:rsid w:val="00767BB6"/>
    <w:rsid w:val="00773B81"/>
    <w:rsid w:val="00774488"/>
    <w:rsid w:val="00780CE5"/>
    <w:rsid w:val="007825FC"/>
    <w:rsid w:val="007827F7"/>
    <w:rsid w:val="007834D8"/>
    <w:rsid w:val="0078546C"/>
    <w:rsid w:val="007877CD"/>
    <w:rsid w:val="007922E2"/>
    <w:rsid w:val="00793C7F"/>
    <w:rsid w:val="007944C5"/>
    <w:rsid w:val="0079560E"/>
    <w:rsid w:val="00796BC7"/>
    <w:rsid w:val="00797136"/>
    <w:rsid w:val="007A0082"/>
    <w:rsid w:val="007A57EA"/>
    <w:rsid w:val="007B001C"/>
    <w:rsid w:val="007B01F2"/>
    <w:rsid w:val="007B0486"/>
    <w:rsid w:val="007B31F1"/>
    <w:rsid w:val="007B32A7"/>
    <w:rsid w:val="007B33D3"/>
    <w:rsid w:val="007B6092"/>
    <w:rsid w:val="007B6306"/>
    <w:rsid w:val="007B6A0A"/>
    <w:rsid w:val="007B7530"/>
    <w:rsid w:val="007B7AEB"/>
    <w:rsid w:val="007B7E39"/>
    <w:rsid w:val="007C3D73"/>
    <w:rsid w:val="007C4728"/>
    <w:rsid w:val="007C5798"/>
    <w:rsid w:val="007C640D"/>
    <w:rsid w:val="007C6912"/>
    <w:rsid w:val="007C7540"/>
    <w:rsid w:val="007D32E3"/>
    <w:rsid w:val="007D50E9"/>
    <w:rsid w:val="007D5184"/>
    <w:rsid w:val="007D7762"/>
    <w:rsid w:val="007D78A2"/>
    <w:rsid w:val="007E03DA"/>
    <w:rsid w:val="007E17BA"/>
    <w:rsid w:val="007E1A6F"/>
    <w:rsid w:val="007E32EB"/>
    <w:rsid w:val="007E411F"/>
    <w:rsid w:val="007F01A6"/>
    <w:rsid w:val="007F1966"/>
    <w:rsid w:val="007F3362"/>
    <w:rsid w:val="007F3603"/>
    <w:rsid w:val="007F5311"/>
    <w:rsid w:val="00801938"/>
    <w:rsid w:val="008025DF"/>
    <w:rsid w:val="00805C9D"/>
    <w:rsid w:val="00810B35"/>
    <w:rsid w:val="00811E94"/>
    <w:rsid w:val="00812328"/>
    <w:rsid w:val="0081314E"/>
    <w:rsid w:val="00814635"/>
    <w:rsid w:val="00815550"/>
    <w:rsid w:val="00816EBC"/>
    <w:rsid w:val="00817245"/>
    <w:rsid w:val="00820263"/>
    <w:rsid w:val="008209AE"/>
    <w:rsid w:val="00821EAA"/>
    <w:rsid w:val="00822108"/>
    <w:rsid w:val="00825F70"/>
    <w:rsid w:val="008263E8"/>
    <w:rsid w:val="008279B8"/>
    <w:rsid w:val="00830DDD"/>
    <w:rsid w:val="00833D61"/>
    <w:rsid w:val="00836ACB"/>
    <w:rsid w:val="00837538"/>
    <w:rsid w:val="00841E51"/>
    <w:rsid w:val="008511B0"/>
    <w:rsid w:val="00855076"/>
    <w:rsid w:val="0085546E"/>
    <w:rsid w:val="00862CBE"/>
    <w:rsid w:val="0086401E"/>
    <w:rsid w:val="00866842"/>
    <w:rsid w:val="00867278"/>
    <w:rsid w:val="0087738A"/>
    <w:rsid w:val="0088067F"/>
    <w:rsid w:val="0088194E"/>
    <w:rsid w:val="00881C6C"/>
    <w:rsid w:val="008842DC"/>
    <w:rsid w:val="008868BF"/>
    <w:rsid w:val="00887276"/>
    <w:rsid w:val="00891CAD"/>
    <w:rsid w:val="00893CE9"/>
    <w:rsid w:val="00895AE4"/>
    <w:rsid w:val="008972B2"/>
    <w:rsid w:val="008A0FA4"/>
    <w:rsid w:val="008A137A"/>
    <w:rsid w:val="008A2BE7"/>
    <w:rsid w:val="008A3EF1"/>
    <w:rsid w:val="008A63B6"/>
    <w:rsid w:val="008A6E38"/>
    <w:rsid w:val="008A6E9F"/>
    <w:rsid w:val="008B397B"/>
    <w:rsid w:val="008B41DA"/>
    <w:rsid w:val="008B59B8"/>
    <w:rsid w:val="008B6E3C"/>
    <w:rsid w:val="008C232E"/>
    <w:rsid w:val="008C2999"/>
    <w:rsid w:val="008D0F01"/>
    <w:rsid w:val="008D0FFE"/>
    <w:rsid w:val="008D4092"/>
    <w:rsid w:val="008D424B"/>
    <w:rsid w:val="008D7EBF"/>
    <w:rsid w:val="008E21EA"/>
    <w:rsid w:val="008E25DC"/>
    <w:rsid w:val="008E3736"/>
    <w:rsid w:val="008E3AD1"/>
    <w:rsid w:val="008F17ED"/>
    <w:rsid w:val="008F1BE1"/>
    <w:rsid w:val="008F5063"/>
    <w:rsid w:val="00902E7A"/>
    <w:rsid w:val="009046A0"/>
    <w:rsid w:val="00905A08"/>
    <w:rsid w:val="00906769"/>
    <w:rsid w:val="0090768F"/>
    <w:rsid w:val="009076CD"/>
    <w:rsid w:val="0091000D"/>
    <w:rsid w:val="009104A6"/>
    <w:rsid w:val="00912B46"/>
    <w:rsid w:val="009145DA"/>
    <w:rsid w:val="00914C1F"/>
    <w:rsid w:val="009155CF"/>
    <w:rsid w:val="0091600A"/>
    <w:rsid w:val="0092054F"/>
    <w:rsid w:val="00920C77"/>
    <w:rsid w:val="0092251A"/>
    <w:rsid w:val="00923B5D"/>
    <w:rsid w:val="00924168"/>
    <w:rsid w:val="00924E9B"/>
    <w:rsid w:val="00930101"/>
    <w:rsid w:val="00930A05"/>
    <w:rsid w:val="00930FB2"/>
    <w:rsid w:val="00932300"/>
    <w:rsid w:val="009338E6"/>
    <w:rsid w:val="00933DDD"/>
    <w:rsid w:val="0093453B"/>
    <w:rsid w:val="00935700"/>
    <w:rsid w:val="009361F3"/>
    <w:rsid w:val="0093719C"/>
    <w:rsid w:val="0094185D"/>
    <w:rsid w:val="00942049"/>
    <w:rsid w:val="00942054"/>
    <w:rsid w:val="00942B7A"/>
    <w:rsid w:val="00943658"/>
    <w:rsid w:val="00950359"/>
    <w:rsid w:val="0095265F"/>
    <w:rsid w:val="00960193"/>
    <w:rsid w:val="0096117D"/>
    <w:rsid w:val="00965892"/>
    <w:rsid w:val="00970DA9"/>
    <w:rsid w:val="00972A4B"/>
    <w:rsid w:val="00972D5B"/>
    <w:rsid w:val="0097308F"/>
    <w:rsid w:val="00981243"/>
    <w:rsid w:val="00983189"/>
    <w:rsid w:val="00984364"/>
    <w:rsid w:val="00984CDC"/>
    <w:rsid w:val="009852F7"/>
    <w:rsid w:val="00985968"/>
    <w:rsid w:val="00986D46"/>
    <w:rsid w:val="00987CC6"/>
    <w:rsid w:val="0099001B"/>
    <w:rsid w:val="00990DA6"/>
    <w:rsid w:val="00990FC5"/>
    <w:rsid w:val="0099272F"/>
    <w:rsid w:val="00993DC4"/>
    <w:rsid w:val="00994A01"/>
    <w:rsid w:val="0099513F"/>
    <w:rsid w:val="00996795"/>
    <w:rsid w:val="00997386"/>
    <w:rsid w:val="009A23BA"/>
    <w:rsid w:val="009A2516"/>
    <w:rsid w:val="009A29AD"/>
    <w:rsid w:val="009A3E6F"/>
    <w:rsid w:val="009A4C5E"/>
    <w:rsid w:val="009A5CE0"/>
    <w:rsid w:val="009A70DA"/>
    <w:rsid w:val="009B0007"/>
    <w:rsid w:val="009B3F74"/>
    <w:rsid w:val="009B457D"/>
    <w:rsid w:val="009B61D1"/>
    <w:rsid w:val="009C5A09"/>
    <w:rsid w:val="009D0855"/>
    <w:rsid w:val="009D2F93"/>
    <w:rsid w:val="009D367E"/>
    <w:rsid w:val="009D592F"/>
    <w:rsid w:val="009D6699"/>
    <w:rsid w:val="009D7375"/>
    <w:rsid w:val="009D739D"/>
    <w:rsid w:val="009D73D5"/>
    <w:rsid w:val="009D76C2"/>
    <w:rsid w:val="009E125D"/>
    <w:rsid w:val="009E1E3F"/>
    <w:rsid w:val="009E212A"/>
    <w:rsid w:val="009E34D6"/>
    <w:rsid w:val="009E3974"/>
    <w:rsid w:val="009E3D2A"/>
    <w:rsid w:val="009E4035"/>
    <w:rsid w:val="009E5707"/>
    <w:rsid w:val="009E5838"/>
    <w:rsid w:val="009F050A"/>
    <w:rsid w:val="009F2916"/>
    <w:rsid w:val="009F48F8"/>
    <w:rsid w:val="00A01C10"/>
    <w:rsid w:val="00A0496B"/>
    <w:rsid w:val="00A053AE"/>
    <w:rsid w:val="00A0579E"/>
    <w:rsid w:val="00A05F32"/>
    <w:rsid w:val="00A07E4E"/>
    <w:rsid w:val="00A13B01"/>
    <w:rsid w:val="00A154B3"/>
    <w:rsid w:val="00A164B4"/>
    <w:rsid w:val="00A16562"/>
    <w:rsid w:val="00A214F1"/>
    <w:rsid w:val="00A21AC1"/>
    <w:rsid w:val="00A23655"/>
    <w:rsid w:val="00A25B48"/>
    <w:rsid w:val="00A26CDA"/>
    <w:rsid w:val="00A27111"/>
    <w:rsid w:val="00A305D0"/>
    <w:rsid w:val="00A3183A"/>
    <w:rsid w:val="00A31AD3"/>
    <w:rsid w:val="00A32360"/>
    <w:rsid w:val="00A3245A"/>
    <w:rsid w:val="00A36608"/>
    <w:rsid w:val="00A3718F"/>
    <w:rsid w:val="00A3724B"/>
    <w:rsid w:val="00A40EC5"/>
    <w:rsid w:val="00A442A6"/>
    <w:rsid w:val="00A46C8B"/>
    <w:rsid w:val="00A476F0"/>
    <w:rsid w:val="00A47CE2"/>
    <w:rsid w:val="00A518E4"/>
    <w:rsid w:val="00A52342"/>
    <w:rsid w:val="00A52889"/>
    <w:rsid w:val="00A531EA"/>
    <w:rsid w:val="00A53439"/>
    <w:rsid w:val="00A534C8"/>
    <w:rsid w:val="00A544AE"/>
    <w:rsid w:val="00A55570"/>
    <w:rsid w:val="00A562A6"/>
    <w:rsid w:val="00A573F7"/>
    <w:rsid w:val="00A5781B"/>
    <w:rsid w:val="00A60790"/>
    <w:rsid w:val="00A61E94"/>
    <w:rsid w:val="00A62EBC"/>
    <w:rsid w:val="00A63F8F"/>
    <w:rsid w:val="00A64BC3"/>
    <w:rsid w:val="00A64C1E"/>
    <w:rsid w:val="00A64E84"/>
    <w:rsid w:val="00A66DD7"/>
    <w:rsid w:val="00A67C58"/>
    <w:rsid w:val="00A7093A"/>
    <w:rsid w:val="00A73878"/>
    <w:rsid w:val="00A75F5D"/>
    <w:rsid w:val="00A81C3E"/>
    <w:rsid w:val="00A82570"/>
    <w:rsid w:val="00A826BF"/>
    <w:rsid w:val="00A84254"/>
    <w:rsid w:val="00A84968"/>
    <w:rsid w:val="00A85434"/>
    <w:rsid w:val="00A87E1D"/>
    <w:rsid w:val="00A962FE"/>
    <w:rsid w:val="00AA069E"/>
    <w:rsid w:val="00AA2A0C"/>
    <w:rsid w:val="00AA497B"/>
    <w:rsid w:val="00AA5EB1"/>
    <w:rsid w:val="00AB108F"/>
    <w:rsid w:val="00AB3797"/>
    <w:rsid w:val="00AB3C99"/>
    <w:rsid w:val="00AB67EC"/>
    <w:rsid w:val="00AB6B28"/>
    <w:rsid w:val="00AB6DCB"/>
    <w:rsid w:val="00AC062B"/>
    <w:rsid w:val="00AC2F00"/>
    <w:rsid w:val="00AC2F1F"/>
    <w:rsid w:val="00AC3819"/>
    <w:rsid w:val="00AC482D"/>
    <w:rsid w:val="00AC5E56"/>
    <w:rsid w:val="00AC5ED2"/>
    <w:rsid w:val="00AC7FAE"/>
    <w:rsid w:val="00AD36BD"/>
    <w:rsid w:val="00AE16F4"/>
    <w:rsid w:val="00AE3B4C"/>
    <w:rsid w:val="00AE41F1"/>
    <w:rsid w:val="00AE4415"/>
    <w:rsid w:val="00AE4E22"/>
    <w:rsid w:val="00AE5499"/>
    <w:rsid w:val="00AE5F6D"/>
    <w:rsid w:val="00AF1779"/>
    <w:rsid w:val="00AF1EC8"/>
    <w:rsid w:val="00AF2A35"/>
    <w:rsid w:val="00AF2F64"/>
    <w:rsid w:val="00AF4313"/>
    <w:rsid w:val="00B04FD7"/>
    <w:rsid w:val="00B10824"/>
    <w:rsid w:val="00B10A0A"/>
    <w:rsid w:val="00B110BD"/>
    <w:rsid w:val="00B129FB"/>
    <w:rsid w:val="00B1463B"/>
    <w:rsid w:val="00B1537B"/>
    <w:rsid w:val="00B20D01"/>
    <w:rsid w:val="00B219A3"/>
    <w:rsid w:val="00B2264F"/>
    <w:rsid w:val="00B234A6"/>
    <w:rsid w:val="00B238EE"/>
    <w:rsid w:val="00B26E18"/>
    <w:rsid w:val="00B27090"/>
    <w:rsid w:val="00B3392E"/>
    <w:rsid w:val="00B37CB2"/>
    <w:rsid w:val="00B406AC"/>
    <w:rsid w:val="00B41066"/>
    <w:rsid w:val="00B44853"/>
    <w:rsid w:val="00B45166"/>
    <w:rsid w:val="00B46D5E"/>
    <w:rsid w:val="00B5039F"/>
    <w:rsid w:val="00B55925"/>
    <w:rsid w:val="00B5632E"/>
    <w:rsid w:val="00B61229"/>
    <w:rsid w:val="00B62341"/>
    <w:rsid w:val="00B63480"/>
    <w:rsid w:val="00B74A13"/>
    <w:rsid w:val="00B7685B"/>
    <w:rsid w:val="00B80B7D"/>
    <w:rsid w:val="00B8114E"/>
    <w:rsid w:val="00B81989"/>
    <w:rsid w:val="00B83D9A"/>
    <w:rsid w:val="00B85380"/>
    <w:rsid w:val="00B8551C"/>
    <w:rsid w:val="00B85F28"/>
    <w:rsid w:val="00B87997"/>
    <w:rsid w:val="00B87BA2"/>
    <w:rsid w:val="00B90912"/>
    <w:rsid w:val="00B93050"/>
    <w:rsid w:val="00B930E8"/>
    <w:rsid w:val="00B968B4"/>
    <w:rsid w:val="00BA10BF"/>
    <w:rsid w:val="00BA444B"/>
    <w:rsid w:val="00BA6A30"/>
    <w:rsid w:val="00BA7A66"/>
    <w:rsid w:val="00BB127F"/>
    <w:rsid w:val="00BB3F49"/>
    <w:rsid w:val="00BB43B3"/>
    <w:rsid w:val="00BB5735"/>
    <w:rsid w:val="00BB7D1E"/>
    <w:rsid w:val="00BC1063"/>
    <w:rsid w:val="00BC11E5"/>
    <w:rsid w:val="00BC202F"/>
    <w:rsid w:val="00BC2D1B"/>
    <w:rsid w:val="00BC7CF6"/>
    <w:rsid w:val="00BD0624"/>
    <w:rsid w:val="00BD146B"/>
    <w:rsid w:val="00BE3986"/>
    <w:rsid w:val="00BE4895"/>
    <w:rsid w:val="00BE5803"/>
    <w:rsid w:val="00BE59AC"/>
    <w:rsid w:val="00BF3B72"/>
    <w:rsid w:val="00BF7C92"/>
    <w:rsid w:val="00C0034B"/>
    <w:rsid w:val="00C005B7"/>
    <w:rsid w:val="00C00A62"/>
    <w:rsid w:val="00C00CBC"/>
    <w:rsid w:val="00C0222D"/>
    <w:rsid w:val="00C026A4"/>
    <w:rsid w:val="00C02DEA"/>
    <w:rsid w:val="00C06BDC"/>
    <w:rsid w:val="00C1133A"/>
    <w:rsid w:val="00C113C1"/>
    <w:rsid w:val="00C115CB"/>
    <w:rsid w:val="00C12B32"/>
    <w:rsid w:val="00C12FBA"/>
    <w:rsid w:val="00C13DCA"/>
    <w:rsid w:val="00C159CD"/>
    <w:rsid w:val="00C20E68"/>
    <w:rsid w:val="00C25467"/>
    <w:rsid w:val="00C258BD"/>
    <w:rsid w:val="00C269E6"/>
    <w:rsid w:val="00C27A65"/>
    <w:rsid w:val="00C3200B"/>
    <w:rsid w:val="00C330D3"/>
    <w:rsid w:val="00C33B6F"/>
    <w:rsid w:val="00C3459A"/>
    <w:rsid w:val="00C34AE9"/>
    <w:rsid w:val="00C34FF4"/>
    <w:rsid w:val="00C3539B"/>
    <w:rsid w:val="00C35D4D"/>
    <w:rsid w:val="00C36DE7"/>
    <w:rsid w:val="00C3717B"/>
    <w:rsid w:val="00C40FE5"/>
    <w:rsid w:val="00C418E5"/>
    <w:rsid w:val="00C428FF"/>
    <w:rsid w:val="00C447E0"/>
    <w:rsid w:val="00C500AF"/>
    <w:rsid w:val="00C516F2"/>
    <w:rsid w:val="00C51987"/>
    <w:rsid w:val="00C53599"/>
    <w:rsid w:val="00C55E13"/>
    <w:rsid w:val="00C601AD"/>
    <w:rsid w:val="00C60EA8"/>
    <w:rsid w:val="00C61DAD"/>
    <w:rsid w:val="00C63770"/>
    <w:rsid w:val="00C63814"/>
    <w:rsid w:val="00C64884"/>
    <w:rsid w:val="00C64A19"/>
    <w:rsid w:val="00C6754A"/>
    <w:rsid w:val="00C71358"/>
    <w:rsid w:val="00C7352A"/>
    <w:rsid w:val="00C8047B"/>
    <w:rsid w:val="00C8324B"/>
    <w:rsid w:val="00C83FD3"/>
    <w:rsid w:val="00C8527C"/>
    <w:rsid w:val="00C860B7"/>
    <w:rsid w:val="00C909FE"/>
    <w:rsid w:val="00C90B4A"/>
    <w:rsid w:val="00C913CD"/>
    <w:rsid w:val="00C91741"/>
    <w:rsid w:val="00C91C6E"/>
    <w:rsid w:val="00C92F30"/>
    <w:rsid w:val="00C93259"/>
    <w:rsid w:val="00C93918"/>
    <w:rsid w:val="00C941AE"/>
    <w:rsid w:val="00C96577"/>
    <w:rsid w:val="00CA0B45"/>
    <w:rsid w:val="00CA2774"/>
    <w:rsid w:val="00CA4975"/>
    <w:rsid w:val="00CA53A4"/>
    <w:rsid w:val="00CA6DA6"/>
    <w:rsid w:val="00CB0C96"/>
    <w:rsid w:val="00CB0F81"/>
    <w:rsid w:val="00CB2261"/>
    <w:rsid w:val="00CB3BE5"/>
    <w:rsid w:val="00CB4981"/>
    <w:rsid w:val="00CC108D"/>
    <w:rsid w:val="00CC4EB5"/>
    <w:rsid w:val="00CC6A0B"/>
    <w:rsid w:val="00CD054E"/>
    <w:rsid w:val="00CD36C0"/>
    <w:rsid w:val="00CD452A"/>
    <w:rsid w:val="00CD46BF"/>
    <w:rsid w:val="00CD593C"/>
    <w:rsid w:val="00CD5B0B"/>
    <w:rsid w:val="00CD71C6"/>
    <w:rsid w:val="00CD7299"/>
    <w:rsid w:val="00CE0312"/>
    <w:rsid w:val="00CE4FB3"/>
    <w:rsid w:val="00CE5697"/>
    <w:rsid w:val="00CE5E78"/>
    <w:rsid w:val="00CE7C16"/>
    <w:rsid w:val="00CE7CB1"/>
    <w:rsid w:val="00CE7E86"/>
    <w:rsid w:val="00CF0BDD"/>
    <w:rsid w:val="00CF1278"/>
    <w:rsid w:val="00CF1A53"/>
    <w:rsid w:val="00CF2C6B"/>
    <w:rsid w:val="00CF3A70"/>
    <w:rsid w:val="00CF3AD8"/>
    <w:rsid w:val="00D019B3"/>
    <w:rsid w:val="00D023C7"/>
    <w:rsid w:val="00D041F3"/>
    <w:rsid w:val="00D05714"/>
    <w:rsid w:val="00D0668C"/>
    <w:rsid w:val="00D079E8"/>
    <w:rsid w:val="00D10EA2"/>
    <w:rsid w:val="00D131FD"/>
    <w:rsid w:val="00D13C01"/>
    <w:rsid w:val="00D149FC"/>
    <w:rsid w:val="00D15ACA"/>
    <w:rsid w:val="00D165F5"/>
    <w:rsid w:val="00D169CD"/>
    <w:rsid w:val="00D16A06"/>
    <w:rsid w:val="00D16D4D"/>
    <w:rsid w:val="00D171D6"/>
    <w:rsid w:val="00D20322"/>
    <w:rsid w:val="00D21B78"/>
    <w:rsid w:val="00D237B8"/>
    <w:rsid w:val="00D249B2"/>
    <w:rsid w:val="00D25C87"/>
    <w:rsid w:val="00D25D71"/>
    <w:rsid w:val="00D3202F"/>
    <w:rsid w:val="00D33986"/>
    <w:rsid w:val="00D33CFB"/>
    <w:rsid w:val="00D3408B"/>
    <w:rsid w:val="00D36B14"/>
    <w:rsid w:val="00D421A1"/>
    <w:rsid w:val="00D43100"/>
    <w:rsid w:val="00D439EB"/>
    <w:rsid w:val="00D43A47"/>
    <w:rsid w:val="00D45198"/>
    <w:rsid w:val="00D467CB"/>
    <w:rsid w:val="00D469B7"/>
    <w:rsid w:val="00D51464"/>
    <w:rsid w:val="00D51B38"/>
    <w:rsid w:val="00D51F6E"/>
    <w:rsid w:val="00D52EE5"/>
    <w:rsid w:val="00D54395"/>
    <w:rsid w:val="00D55F9D"/>
    <w:rsid w:val="00D564D9"/>
    <w:rsid w:val="00D56577"/>
    <w:rsid w:val="00D6379A"/>
    <w:rsid w:val="00D63B35"/>
    <w:rsid w:val="00D65049"/>
    <w:rsid w:val="00D66FEE"/>
    <w:rsid w:val="00D67DCB"/>
    <w:rsid w:val="00D74E79"/>
    <w:rsid w:val="00D758BF"/>
    <w:rsid w:val="00D801BB"/>
    <w:rsid w:val="00D83DB7"/>
    <w:rsid w:val="00D85926"/>
    <w:rsid w:val="00D86B9C"/>
    <w:rsid w:val="00D9174A"/>
    <w:rsid w:val="00D93A07"/>
    <w:rsid w:val="00D93C92"/>
    <w:rsid w:val="00D93D70"/>
    <w:rsid w:val="00DA2293"/>
    <w:rsid w:val="00DA38CD"/>
    <w:rsid w:val="00DB15A6"/>
    <w:rsid w:val="00DB1BAC"/>
    <w:rsid w:val="00DB3160"/>
    <w:rsid w:val="00DB4713"/>
    <w:rsid w:val="00DB761B"/>
    <w:rsid w:val="00DB7C80"/>
    <w:rsid w:val="00DC058B"/>
    <w:rsid w:val="00DC1323"/>
    <w:rsid w:val="00DC23A5"/>
    <w:rsid w:val="00DC38C2"/>
    <w:rsid w:val="00DC5442"/>
    <w:rsid w:val="00DD16BB"/>
    <w:rsid w:val="00DD2533"/>
    <w:rsid w:val="00DD304F"/>
    <w:rsid w:val="00DD59A3"/>
    <w:rsid w:val="00DD654A"/>
    <w:rsid w:val="00DD69BD"/>
    <w:rsid w:val="00DE145F"/>
    <w:rsid w:val="00DE15B5"/>
    <w:rsid w:val="00DE4573"/>
    <w:rsid w:val="00DE7AD6"/>
    <w:rsid w:val="00DF3A25"/>
    <w:rsid w:val="00DF484D"/>
    <w:rsid w:val="00DF71E0"/>
    <w:rsid w:val="00E01E30"/>
    <w:rsid w:val="00E02BD4"/>
    <w:rsid w:val="00E03746"/>
    <w:rsid w:val="00E0374F"/>
    <w:rsid w:val="00E11925"/>
    <w:rsid w:val="00E142DE"/>
    <w:rsid w:val="00E1430D"/>
    <w:rsid w:val="00E160EC"/>
    <w:rsid w:val="00E16779"/>
    <w:rsid w:val="00E16FCF"/>
    <w:rsid w:val="00E21042"/>
    <w:rsid w:val="00E211E7"/>
    <w:rsid w:val="00E23AD8"/>
    <w:rsid w:val="00E24274"/>
    <w:rsid w:val="00E24FEE"/>
    <w:rsid w:val="00E34A95"/>
    <w:rsid w:val="00E40BEC"/>
    <w:rsid w:val="00E40F6D"/>
    <w:rsid w:val="00E42B50"/>
    <w:rsid w:val="00E42DEC"/>
    <w:rsid w:val="00E42EC1"/>
    <w:rsid w:val="00E432DC"/>
    <w:rsid w:val="00E43C46"/>
    <w:rsid w:val="00E44CB6"/>
    <w:rsid w:val="00E44EA6"/>
    <w:rsid w:val="00E45D39"/>
    <w:rsid w:val="00E50C56"/>
    <w:rsid w:val="00E54451"/>
    <w:rsid w:val="00E54454"/>
    <w:rsid w:val="00E54A50"/>
    <w:rsid w:val="00E5568F"/>
    <w:rsid w:val="00E61728"/>
    <w:rsid w:val="00E64514"/>
    <w:rsid w:val="00E65EFC"/>
    <w:rsid w:val="00E66277"/>
    <w:rsid w:val="00E71946"/>
    <w:rsid w:val="00E73559"/>
    <w:rsid w:val="00E76419"/>
    <w:rsid w:val="00E812EE"/>
    <w:rsid w:val="00E847ED"/>
    <w:rsid w:val="00E8560B"/>
    <w:rsid w:val="00E857AC"/>
    <w:rsid w:val="00E85D1B"/>
    <w:rsid w:val="00E94F75"/>
    <w:rsid w:val="00E97F9B"/>
    <w:rsid w:val="00EA0162"/>
    <w:rsid w:val="00EA438A"/>
    <w:rsid w:val="00EA53DA"/>
    <w:rsid w:val="00EA6B49"/>
    <w:rsid w:val="00EB491D"/>
    <w:rsid w:val="00EB50C2"/>
    <w:rsid w:val="00EB6A30"/>
    <w:rsid w:val="00EC379C"/>
    <w:rsid w:val="00EC432F"/>
    <w:rsid w:val="00EC570F"/>
    <w:rsid w:val="00ED1DA0"/>
    <w:rsid w:val="00ED47D3"/>
    <w:rsid w:val="00EE12CB"/>
    <w:rsid w:val="00EE188A"/>
    <w:rsid w:val="00EE6154"/>
    <w:rsid w:val="00EE73EF"/>
    <w:rsid w:val="00EE7A5C"/>
    <w:rsid w:val="00EF0100"/>
    <w:rsid w:val="00EF0B2B"/>
    <w:rsid w:val="00EF214E"/>
    <w:rsid w:val="00EF3185"/>
    <w:rsid w:val="00EF36F1"/>
    <w:rsid w:val="00EF3D7D"/>
    <w:rsid w:val="00EF412B"/>
    <w:rsid w:val="00EF61AA"/>
    <w:rsid w:val="00F018DD"/>
    <w:rsid w:val="00F02AE2"/>
    <w:rsid w:val="00F0380C"/>
    <w:rsid w:val="00F038A2"/>
    <w:rsid w:val="00F06A00"/>
    <w:rsid w:val="00F1262F"/>
    <w:rsid w:val="00F13CE9"/>
    <w:rsid w:val="00F13D45"/>
    <w:rsid w:val="00F149D8"/>
    <w:rsid w:val="00F201C9"/>
    <w:rsid w:val="00F215B8"/>
    <w:rsid w:val="00F220F0"/>
    <w:rsid w:val="00F240C7"/>
    <w:rsid w:val="00F26B67"/>
    <w:rsid w:val="00F26C5F"/>
    <w:rsid w:val="00F32009"/>
    <w:rsid w:val="00F33BC9"/>
    <w:rsid w:val="00F41E61"/>
    <w:rsid w:val="00F44742"/>
    <w:rsid w:val="00F45673"/>
    <w:rsid w:val="00F477BD"/>
    <w:rsid w:val="00F502A8"/>
    <w:rsid w:val="00F50537"/>
    <w:rsid w:val="00F53163"/>
    <w:rsid w:val="00F5357B"/>
    <w:rsid w:val="00F569CC"/>
    <w:rsid w:val="00F601B8"/>
    <w:rsid w:val="00F61FB9"/>
    <w:rsid w:val="00F62A5A"/>
    <w:rsid w:val="00F62E0F"/>
    <w:rsid w:val="00F648C3"/>
    <w:rsid w:val="00F66543"/>
    <w:rsid w:val="00F766B2"/>
    <w:rsid w:val="00F776FA"/>
    <w:rsid w:val="00F779FA"/>
    <w:rsid w:val="00F80CBC"/>
    <w:rsid w:val="00F8135F"/>
    <w:rsid w:val="00F855FC"/>
    <w:rsid w:val="00F87964"/>
    <w:rsid w:val="00F90D38"/>
    <w:rsid w:val="00F923B5"/>
    <w:rsid w:val="00F95EAB"/>
    <w:rsid w:val="00FA0B05"/>
    <w:rsid w:val="00FA111B"/>
    <w:rsid w:val="00FA549D"/>
    <w:rsid w:val="00FA55B0"/>
    <w:rsid w:val="00FB2BA2"/>
    <w:rsid w:val="00FB320E"/>
    <w:rsid w:val="00FB3E85"/>
    <w:rsid w:val="00FB5414"/>
    <w:rsid w:val="00FB548F"/>
    <w:rsid w:val="00FB6879"/>
    <w:rsid w:val="00FB68CE"/>
    <w:rsid w:val="00FC0180"/>
    <w:rsid w:val="00FC07B1"/>
    <w:rsid w:val="00FC20E9"/>
    <w:rsid w:val="00FC2A5A"/>
    <w:rsid w:val="00FC394F"/>
    <w:rsid w:val="00FC5DF6"/>
    <w:rsid w:val="00FD1130"/>
    <w:rsid w:val="00FD12C2"/>
    <w:rsid w:val="00FD268B"/>
    <w:rsid w:val="00FD42BC"/>
    <w:rsid w:val="00FD6314"/>
    <w:rsid w:val="00FD70A8"/>
    <w:rsid w:val="00FE0254"/>
    <w:rsid w:val="00FE155B"/>
    <w:rsid w:val="00FE1D26"/>
    <w:rsid w:val="00FE1E25"/>
    <w:rsid w:val="00FE6166"/>
    <w:rsid w:val="00FE7133"/>
    <w:rsid w:val="00FF1A52"/>
    <w:rsid w:val="00FF2C4B"/>
    <w:rsid w:val="00FF5CFF"/>
    <w:rsid w:val="00FF7E16"/>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074"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page number" w:uiPriority="0"/>
    <w:lsdException w:name="Title" w:semiHidden="0" w:unhideWhenUsed="0" w:qFormat="1"/>
    <w:lsdException w:name="Default Paragraph Font" w:uiPriority="1"/>
    <w:lsdException w:name="Body Text" w:qFormat="1"/>
    <w:lsdException w:name="Subtitle" w:semiHidden="0" w:uiPriority="11" w:unhideWhenUsed="0" w:qFormat="1"/>
    <w:lsdException w:name="Body Text Indent 3" w:uiPriority="0"/>
    <w:lsdException w:name="Strong" w:semiHidden="0" w:uiPriority="0" w:unhideWhenUsed="0" w:qFormat="1"/>
    <w:lsdException w:name="Emphasis" w:semiHidden="0" w:uiPriority="20" w:unhideWhenUsed="0"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25D"/>
    <w:pPr>
      <w:spacing w:after="200" w:line="276" w:lineRule="auto"/>
    </w:pPr>
    <w:rPr>
      <w:rFonts w:eastAsia="Times New Roman"/>
      <w:sz w:val="22"/>
      <w:szCs w:val="22"/>
      <w:lang w:val="en-US" w:eastAsia="en-US"/>
    </w:rPr>
  </w:style>
  <w:style w:type="paragraph" w:styleId="Heading1">
    <w:name w:val="heading 1"/>
    <w:basedOn w:val="Normal"/>
    <w:next w:val="Normal"/>
    <w:link w:val="Heading1Char"/>
    <w:qFormat/>
    <w:rsid w:val="005F2A72"/>
    <w:pPr>
      <w:keepNext/>
      <w:spacing w:before="240" w:after="60"/>
      <w:outlineLvl w:val="0"/>
    </w:pPr>
    <w:rPr>
      <w:rFonts w:ascii="Cambria" w:hAnsi="Cambria"/>
      <w:b/>
      <w:bCs/>
      <w:kern w:val="32"/>
      <w:sz w:val="32"/>
      <w:szCs w:val="32"/>
      <w:lang w:val="id-ID" w:eastAsia="id-ID"/>
    </w:rPr>
  </w:style>
  <w:style w:type="paragraph" w:styleId="Heading2">
    <w:name w:val="heading 2"/>
    <w:basedOn w:val="Normal"/>
    <w:next w:val="Normal"/>
    <w:link w:val="Heading2Char"/>
    <w:qFormat/>
    <w:rsid w:val="008B59B8"/>
    <w:pPr>
      <w:keepNext/>
      <w:tabs>
        <w:tab w:val="left" w:pos="561"/>
      </w:tabs>
      <w:spacing w:after="0" w:line="360" w:lineRule="auto"/>
      <w:outlineLvl w:val="1"/>
    </w:pPr>
    <w:rPr>
      <w:rFonts w:ascii="Times New Roman" w:hAnsi="Times New Roman"/>
      <w:b/>
      <w:bCs/>
      <w:sz w:val="24"/>
      <w:szCs w:val="28"/>
      <w:lang w:val="en-GB"/>
    </w:rPr>
  </w:style>
  <w:style w:type="paragraph" w:styleId="Heading3">
    <w:name w:val="heading 3"/>
    <w:basedOn w:val="Normal"/>
    <w:next w:val="Normal"/>
    <w:link w:val="Heading3Char"/>
    <w:qFormat/>
    <w:rsid w:val="008B59B8"/>
    <w:pPr>
      <w:keepNext/>
      <w:spacing w:after="0" w:line="240" w:lineRule="auto"/>
      <w:jc w:val="right"/>
      <w:outlineLvl w:val="2"/>
    </w:pPr>
    <w:rPr>
      <w:rFonts w:ascii="Trebuchet MS" w:hAnsi="Trebuchet MS"/>
      <w:color w:val="999999"/>
      <w:sz w:val="28"/>
      <w:szCs w:val="24"/>
      <w:lang w:val="en-GB"/>
    </w:rPr>
  </w:style>
  <w:style w:type="paragraph" w:styleId="Heading4">
    <w:name w:val="heading 4"/>
    <w:basedOn w:val="Normal"/>
    <w:next w:val="Normal"/>
    <w:link w:val="Heading4Char"/>
    <w:unhideWhenUsed/>
    <w:qFormat/>
    <w:rsid w:val="00B219A3"/>
    <w:pPr>
      <w:keepNext/>
      <w:spacing w:before="240" w:after="60"/>
      <w:outlineLvl w:val="3"/>
    </w:pPr>
    <w:rPr>
      <w:b/>
      <w:bCs/>
      <w:sz w:val="28"/>
      <w:szCs w:val="28"/>
      <w:lang/>
    </w:rPr>
  </w:style>
  <w:style w:type="paragraph" w:styleId="Heading5">
    <w:name w:val="heading 5"/>
    <w:basedOn w:val="Normal"/>
    <w:next w:val="Normal"/>
    <w:link w:val="Heading5Char"/>
    <w:qFormat/>
    <w:rsid w:val="00D36B14"/>
    <w:pPr>
      <w:keepNext/>
      <w:keepLines/>
      <w:spacing w:before="200" w:after="0"/>
      <w:outlineLvl w:val="4"/>
    </w:pPr>
    <w:rPr>
      <w:rFonts w:ascii="Cambria" w:hAnsi="Cambria"/>
      <w:color w:val="243F60"/>
      <w:lang w:val="id-ID" w:eastAsia="id-ID"/>
    </w:rPr>
  </w:style>
  <w:style w:type="paragraph" w:styleId="Heading6">
    <w:name w:val="heading 6"/>
    <w:basedOn w:val="Normal"/>
    <w:next w:val="Normal"/>
    <w:link w:val="Heading6Char"/>
    <w:qFormat/>
    <w:rsid w:val="00D36B14"/>
    <w:pPr>
      <w:keepNext/>
      <w:keepLines/>
      <w:spacing w:before="200" w:after="0"/>
      <w:outlineLvl w:val="5"/>
    </w:pPr>
    <w:rPr>
      <w:rFonts w:ascii="Cambria" w:hAnsi="Cambria"/>
      <w:i/>
      <w:iCs/>
      <w:color w:val="243F60"/>
      <w:lang w:val="id-ID" w:eastAsia="id-ID"/>
    </w:rPr>
  </w:style>
  <w:style w:type="paragraph" w:styleId="Heading7">
    <w:name w:val="heading 7"/>
    <w:basedOn w:val="Normal"/>
    <w:next w:val="Normal"/>
    <w:link w:val="Heading7Char"/>
    <w:qFormat/>
    <w:rsid w:val="00D36B14"/>
    <w:pPr>
      <w:keepNext/>
      <w:keepLines/>
      <w:spacing w:before="200" w:after="0"/>
      <w:outlineLvl w:val="6"/>
    </w:pPr>
    <w:rPr>
      <w:rFonts w:ascii="Cambria" w:hAnsi="Cambria"/>
      <w:i/>
      <w:iCs/>
      <w:color w:val="404040"/>
      <w:lang w:val="id-ID" w:eastAsia="id-ID"/>
    </w:rPr>
  </w:style>
  <w:style w:type="paragraph" w:styleId="Heading8">
    <w:name w:val="heading 8"/>
    <w:basedOn w:val="Normal"/>
    <w:next w:val="Normal"/>
    <w:link w:val="Heading8Char"/>
    <w:qFormat/>
    <w:rsid w:val="00D36B14"/>
    <w:pPr>
      <w:keepNext/>
      <w:keepLines/>
      <w:spacing w:before="200" w:after="0"/>
      <w:outlineLvl w:val="7"/>
    </w:pPr>
    <w:rPr>
      <w:rFonts w:ascii="Cambria" w:hAnsi="Cambria"/>
      <w:color w:val="404040"/>
      <w:sz w:val="20"/>
      <w:szCs w:val="20"/>
      <w:lang w:val="id-ID" w:eastAsia="id-ID"/>
    </w:rPr>
  </w:style>
  <w:style w:type="paragraph" w:styleId="Heading9">
    <w:name w:val="heading 9"/>
    <w:basedOn w:val="Normal"/>
    <w:next w:val="Normal"/>
    <w:link w:val="Heading9Char"/>
    <w:qFormat/>
    <w:rsid w:val="00D36B14"/>
    <w:pPr>
      <w:keepNext/>
      <w:keepLines/>
      <w:spacing w:before="200" w:after="0"/>
      <w:outlineLvl w:val="8"/>
    </w:pPr>
    <w:rPr>
      <w:rFonts w:ascii="Cambria" w:hAnsi="Cambria"/>
      <w:i/>
      <w:iCs/>
      <w:color w:val="404040"/>
      <w:sz w:val="20"/>
      <w:szCs w:val="20"/>
      <w:lang w:val="id-ID" w:eastAsia="id-ID"/>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E125D"/>
    <w:pPr>
      <w:tabs>
        <w:tab w:val="center" w:pos="4680"/>
        <w:tab w:val="right" w:pos="9360"/>
      </w:tabs>
      <w:spacing w:after="0" w:line="240" w:lineRule="auto"/>
    </w:pPr>
    <w:rPr>
      <w:sz w:val="20"/>
      <w:szCs w:val="20"/>
      <w:lang/>
    </w:rPr>
  </w:style>
  <w:style w:type="character" w:customStyle="1" w:styleId="HeaderChar">
    <w:name w:val="Header Char"/>
    <w:link w:val="Header"/>
    <w:rsid w:val="009E125D"/>
    <w:rPr>
      <w:rFonts w:eastAsia="Times New Roman"/>
    </w:rPr>
  </w:style>
  <w:style w:type="paragraph" w:styleId="Footer">
    <w:name w:val="footer"/>
    <w:basedOn w:val="Normal"/>
    <w:link w:val="FooterChar"/>
    <w:uiPriority w:val="99"/>
    <w:unhideWhenUsed/>
    <w:rsid w:val="009E125D"/>
    <w:pPr>
      <w:tabs>
        <w:tab w:val="center" w:pos="4680"/>
        <w:tab w:val="right" w:pos="9360"/>
      </w:tabs>
      <w:spacing w:after="0" w:line="240" w:lineRule="auto"/>
    </w:pPr>
    <w:rPr>
      <w:sz w:val="20"/>
      <w:szCs w:val="20"/>
      <w:lang/>
    </w:rPr>
  </w:style>
  <w:style w:type="character" w:customStyle="1" w:styleId="FooterChar">
    <w:name w:val="Footer Char"/>
    <w:link w:val="Footer"/>
    <w:uiPriority w:val="99"/>
    <w:rsid w:val="009E125D"/>
    <w:rPr>
      <w:rFonts w:eastAsia="Times New Roman"/>
    </w:rPr>
  </w:style>
  <w:style w:type="character" w:customStyle="1" w:styleId="Heading1Char">
    <w:name w:val="Heading 1 Char"/>
    <w:link w:val="Heading1"/>
    <w:rsid w:val="005F2A72"/>
    <w:rPr>
      <w:rFonts w:ascii="Cambria" w:eastAsia="Times New Roman" w:hAnsi="Cambria"/>
      <w:b/>
      <w:bCs/>
      <w:kern w:val="32"/>
      <w:sz w:val="32"/>
      <w:szCs w:val="32"/>
      <w:lang w:val="id-ID" w:eastAsia="id-ID"/>
    </w:rPr>
  </w:style>
  <w:style w:type="table" w:styleId="TableGrid">
    <w:name w:val="Table Grid"/>
    <w:basedOn w:val="TableNormal"/>
    <w:uiPriority w:val="39"/>
    <w:rsid w:val="005F2A72"/>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TABEL,kepala,List Paragraph1,SUB BAB2,ListKebijakan,sub de titre 4,ANNEX,List Paragraph11,Tabel,Dalam Tabel,First Level Outline,Body Text Char1,Char Char2,List Paragraph2,Char Char21,List Paragraph111,POINT,No tk3,sub SUBBAB,Sub2"/>
    <w:basedOn w:val="Normal"/>
    <w:link w:val="ListParagraphChar"/>
    <w:uiPriority w:val="34"/>
    <w:qFormat/>
    <w:rsid w:val="005F2A72"/>
    <w:pPr>
      <w:ind w:left="720"/>
    </w:pPr>
    <w:rPr>
      <w:lang/>
    </w:rPr>
  </w:style>
  <w:style w:type="table" w:customStyle="1" w:styleId="LightShading1">
    <w:name w:val="Light Shading1"/>
    <w:basedOn w:val="TableNormal"/>
    <w:uiPriority w:val="60"/>
    <w:rsid w:val="005F2A72"/>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60"/>
    <w:rsid w:val="005F2A72"/>
    <w:rPr>
      <w:rFonts w:eastAsia="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Shading-Accent11">
    <w:name w:val="Light Shading - Accent 11"/>
    <w:basedOn w:val="TableNormal"/>
    <w:uiPriority w:val="60"/>
    <w:rsid w:val="005F2A72"/>
    <w:rPr>
      <w:rFonts w:eastAsia="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styleId="LightShading-Accent5">
    <w:name w:val="Light Shading Accent 5"/>
    <w:basedOn w:val="TableNormal"/>
    <w:uiPriority w:val="60"/>
    <w:rsid w:val="005F2A72"/>
    <w:rPr>
      <w:rFonts w:eastAsia="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BalloonText">
    <w:name w:val="Balloon Text"/>
    <w:basedOn w:val="Normal"/>
    <w:link w:val="BalloonTextChar"/>
    <w:unhideWhenUsed/>
    <w:rsid w:val="005F2A72"/>
    <w:pPr>
      <w:spacing w:after="0" w:line="240" w:lineRule="auto"/>
    </w:pPr>
    <w:rPr>
      <w:rFonts w:ascii="Tahoma" w:hAnsi="Tahoma"/>
      <w:sz w:val="16"/>
      <w:szCs w:val="16"/>
      <w:lang/>
    </w:rPr>
  </w:style>
  <w:style w:type="character" w:customStyle="1" w:styleId="BalloonTextChar">
    <w:name w:val="Balloon Text Char"/>
    <w:link w:val="BalloonText"/>
    <w:rsid w:val="005F2A72"/>
    <w:rPr>
      <w:rFonts w:ascii="Tahoma" w:eastAsia="Times New Roman" w:hAnsi="Tahoma" w:cs="Tahoma"/>
      <w:sz w:val="16"/>
      <w:szCs w:val="16"/>
    </w:rPr>
  </w:style>
  <w:style w:type="character" w:customStyle="1" w:styleId="ListParagraphChar">
    <w:name w:val="List Paragraph Char"/>
    <w:aliases w:val="TABEL Char,kepala Char,SUB BAB2 Char,ListKebijakan Char,sub de titre 4 Char,ANNEX Char,List Paragraph1 Char,Colorful List - Accent 11 Char,Tabel Char,Dalam Tabel Char,First Level Outline Char,Body Text Char1 Char,Char Char2 Char"/>
    <w:link w:val="ListParagraph"/>
    <w:uiPriority w:val="34"/>
    <w:locked/>
    <w:rsid w:val="005F2A72"/>
    <w:rPr>
      <w:rFonts w:eastAsia="Times New Roman"/>
      <w:sz w:val="22"/>
      <w:szCs w:val="22"/>
    </w:rPr>
  </w:style>
  <w:style w:type="paragraph" w:styleId="NormalWeb">
    <w:name w:val="Normal (Web)"/>
    <w:basedOn w:val="Normal"/>
    <w:uiPriority w:val="99"/>
    <w:unhideWhenUsed/>
    <w:rsid w:val="005F2A72"/>
    <w:pPr>
      <w:spacing w:before="100" w:beforeAutospacing="1" w:after="100" w:afterAutospacing="1" w:line="240" w:lineRule="auto"/>
    </w:pPr>
    <w:rPr>
      <w:rFonts w:ascii="Times New Roman" w:hAnsi="Times New Roman"/>
      <w:sz w:val="24"/>
      <w:szCs w:val="24"/>
    </w:rPr>
  </w:style>
  <w:style w:type="paragraph" w:styleId="FootnoteText">
    <w:name w:val="footnote text"/>
    <w:basedOn w:val="Normal"/>
    <w:link w:val="FootnoteTextChar"/>
    <w:uiPriority w:val="99"/>
    <w:semiHidden/>
    <w:unhideWhenUsed/>
    <w:rsid w:val="005F2A72"/>
    <w:rPr>
      <w:sz w:val="20"/>
      <w:szCs w:val="20"/>
      <w:lang/>
    </w:rPr>
  </w:style>
  <w:style w:type="character" w:customStyle="1" w:styleId="FootnoteTextChar">
    <w:name w:val="Footnote Text Char"/>
    <w:link w:val="FootnoteText"/>
    <w:uiPriority w:val="99"/>
    <w:semiHidden/>
    <w:rsid w:val="005F2A72"/>
    <w:rPr>
      <w:rFonts w:eastAsia="Times New Roman"/>
    </w:rPr>
  </w:style>
  <w:style w:type="character" w:styleId="FootnoteReference">
    <w:name w:val="footnote reference"/>
    <w:uiPriority w:val="99"/>
    <w:semiHidden/>
    <w:unhideWhenUsed/>
    <w:rsid w:val="005F2A72"/>
    <w:rPr>
      <w:vertAlign w:val="superscript"/>
    </w:rPr>
  </w:style>
  <w:style w:type="character" w:styleId="CommentReference">
    <w:name w:val="annotation reference"/>
    <w:unhideWhenUsed/>
    <w:rsid w:val="005F2A72"/>
    <w:rPr>
      <w:sz w:val="16"/>
      <w:szCs w:val="16"/>
    </w:rPr>
  </w:style>
  <w:style w:type="paragraph" w:styleId="CommentText">
    <w:name w:val="annotation text"/>
    <w:basedOn w:val="Normal"/>
    <w:link w:val="CommentTextChar"/>
    <w:unhideWhenUsed/>
    <w:rsid w:val="005F2A72"/>
    <w:pPr>
      <w:spacing w:line="240" w:lineRule="auto"/>
    </w:pPr>
    <w:rPr>
      <w:sz w:val="20"/>
      <w:szCs w:val="20"/>
      <w:lang/>
    </w:rPr>
  </w:style>
  <w:style w:type="character" w:customStyle="1" w:styleId="CommentTextChar">
    <w:name w:val="Comment Text Char"/>
    <w:link w:val="CommentText"/>
    <w:rsid w:val="005F2A72"/>
    <w:rPr>
      <w:rFonts w:eastAsia="Times New Roman"/>
    </w:rPr>
  </w:style>
  <w:style w:type="paragraph" w:styleId="CommentSubject">
    <w:name w:val="annotation subject"/>
    <w:basedOn w:val="CommentText"/>
    <w:next w:val="CommentText"/>
    <w:link w:val="CommentSubjectChar"/>
    <w:unhideWhenUsed/>
    <w:rsid w:val="005F2A72"/>
    <w:rPr>
      <w:b/>
      <w:bCs/>
    </w:rPr>
  </w:style>
  <w:style w:type="character" w:customStyle="1" w:styleId="CommentSubjectChar">
    <w:name w:val="Comment Subject Char"/>
    <w:link w:val="CommentSubject"/>
    <w:rsid w:val="005F2A72"/>
    <w:rPr>
      <w:rFonts w:eastAsia="Times New Roman"/>
      <w:b/>
      <w:bCs/>
    </w:rPr>
  </w:style>
  <w:style w:type="paragraph" w:styleId="BodyTextIndent">
    <w:name w:val="Body Text Indent"/>
    <w:aliases w:val=" Char Char Char Char, Char Char Char, Char Char Char1"/>
    <w:basedOn w:val="Normal"/>
    <w:link w:val="BodyTextIndentChar"/>
    <w:uiPriority w:val="99"/>
    <w:unhideWhenUsed/>
    <w:rsid w:val="005F2A72"/>
    <w:pPr>
      <w:spacing w:after="120"/>
      <w:ind w:left="283"/>
    </w:pPr>
    <w:rPr>
      <w:rFonts w:eastAsia="Calibri"/>
      <w:lang w:val="id-ID"/>
    </w:rPr>
  </w:style>
  <w:style w:type="character" w:customStyle="1" w:styleId="BodyTextIndentChar">
    <w:name w:val="Body Text Indent Char"/>
    <w:aliases w:val=" Char Char Char Char Char, Char Char Char Char1, Char Char Char1 Char"/>
    <w:link w:val="BodyTextIndent"/>
    <w:uiPriority w:val="99"/>
    <w:rsid w:val="005F2A72"/>
    <w:rPr>
      <w:sz w:val="22"/>
      <w:szCs w:val="22"/>
      <w:lang w:val="id-ID"/>
    </w:rPr>
  </w:style>
  <w:style w:type="paragraph" w:styleId="Caption">
    <w:name w:val="caption"/>
    <w:aliases w:val=" Char,Char,Caption Char Char Char,Caption Char Char1,Caption Char Char Char Char Char Char,Caption2,Caption Char Char Char1,Caption11,Caption Char Char11,Caption1,Caption Char Char1 Char,Caption Char Char Char Char Char"/>
    <w:basedOn w:val="Normal"/>
    <w:next w:val="Normal"/>
    <w:link w:val="CaptionChar"/>
    <w:autoRedefine/>
    <w:uiPriority w:val="35"/>
    <w:qFormat/>
    <w:rsid w:val="005F2A72"/>
    <w:pPr>
      <w:spacing w:after="120" w:line="240" w:lineRule="auto"/>
      <w:jc w:val="center"/>
    </w:pPr>
    <w:rPr>
      <w:rFonts w:ascii="Bookman Old Style" w:hAnsi="Bookman Old Style"/>
      <w:b/>
      <w:bCs/>
      <w:sz w:val="24"/>
      <w:szCs w:val="24"/>
      <w:lang w:val="id-ID"/>
    </w:rPr>
  </w:style>
  <w:style w:type="character" w:customStyle="1" w:styleId="CaptionChar">
    <w:name w:val="Caption Char"/>
    <w:aliases w:val=" Char Char,Char Char,Caption Char Char Char Char,Caption Char Char1 Char1,Caption Char Char Char Char Char Char Char,Caption2 Char,Caption Char Char Char1 Char,Caption11 Char,Caption Char Char11 Char,Caption1 Char"/>
    <w:link w:val="Caption"/>
    <w:uiPriority w:val="35"/>
    <w:rsid w:val="005F2A72"/>
    <w:rPr>
      <w:rFonts w:ascii="Bookman Old Style" w:eastAsia="Times New Roman" w:hAnsi="Bookman Old Style" w:cs="Calibri"/>
      <w:b/>
      <w:bCs/>
      <w:sz w:val="24"/>
      <w:szCs w:val="24"/>
      <w:lang w:val="id-ID"/>
    </w:rPr>
  </w:style>
  <w:style w:type="character" w:customStyle="1" w:styleId="apple-converted-space">
    <w:name w:val="apple-converted-space"/>
    <w:basedOn w:val="DefaultParagraphFont"/>
    <w:rsid w:val="0036328C"/>
  </w:style>
  <w:style w:type="paragraph" w:customStyle="1" w:styleId="Default">
    <w:name w:val="Default"/>
    <w:rsid w:val="00A07E4E"/>
    <w:pPr>
      <w:autoSpaceDE w:val="0"/>
      <w:autoSpaceDN w:val="0"/>
      <w:adjustRightInd w:val="0"/>
    </w:pPr>
    <w:rPr>
      <w:rFonts w:ascii="Bookman Old Style" w:hAnsi="Bookman Old Style" w:cs="Bookman Old Style"/>
      <w:color w:val="000000"/>
      <w:sz w:val="24"/>
      <w:szCs w:val="24"/>
      <w:lang w:eastAsia="en-US"/>
    </w:rPr>
  </w:style>
  <w:style w:type="paragraph" w:styleId="BodyText">
    <w:name w:val="Body Text"/>
    <w:aliases w:val="OKI"/>
    <w:basedOn w:val="Normal"/>
    <w:link w:val="BodyTextChar"/>
    <w:uiPriority w:val="99"/>
    <w:unhideWhenUsed/>
    <w:qFormat/>
    <w:rsid w:val="00463909"/>
    <w:pPr>
      <w:spacing w:after="120"/>
    </w:pPr>
    <w:rPr>
      <w:lang/>
    </w:rPr>
  </w:style>
  <w:style w:type="character" w:customStyle="1" w:styleId="BodyTextChar">
    <w:name w:val="Body Text Char"/>
    <w:aliases w:val="OKI Char"/>
    <w:link w:val="BodyText"/>
    <w:uiPriority w:val="99"/>
    <w:rsid w:val="00463909"/>
    <w:rPr>
      <w:rFonts w:eastAsia="Times New Roman"/>
      <w:sz w:val="22"/>
      <w:szCs w:val="22"/>
    </w:rPr>
  </w:style>
  <w:style w:type="paragraph" w:customStyle="1" w:styleId="ColorfulList-Accent11">
    <w:name w:val="Colorful List - Accent 11"/>
    <w:basedOn w:val="Normal"/>
    <w:link w:val="ColorfulList-Accent1Char"/>
    <w:uiPriority w:val="99"/>
    <w:qFormat/>
    <w:rsid w:val="00463909"/>
    <w:pPr>
      <w:spacing w:after="0" w:line="240" w:lineRule="auto"/>
      <w:ind w:left="720"/>
      <w:contextualSpacing/>
    </w:pPr>
    <w:rPr>
      <w:rFonts w:ascii="Times New Roman" w:hAnsi="Times New Roman"/>
      <w:noProof/>
      <w:sz w:val="20"/>
      <w:szCs w:val="20"/>
      <w:lang w:val="id-ID" w:eastAsia="id-ID"/>
    </w:rPr>
  </w:style>
  <w:style w:type="character" w:customStyle="1" w:styleId="ColorfulList-Accent1Char">
    <w:name w:val="Colorful List - Accent 1 Char"/>
    <w:link w:val="ColorfulList-Accent11"/>
    <w:uiPriority w:val="99"/>
    <w:locked/>
    <w:rsid w:val="00463909"/>
    <w:rPr>
      <w:rFonts w:ascii="Times New Roman" w:eastAsia="Times New Roman" w:hAnsi="Times New Roman"/>
      <w:noProof/>
      <w:lang w:val="id-ID" w:eastAsia="id-ID"/>
    </w:rPr>
  </w:style>
  <w:style w:type="paragraph" w:styleId="Title">
    <w:name w:val="Title"/>
    <w:basedOn w:val="Normal"/>
    <w:link w:val="TitleChar"/>
    <w:uiPriority w:val="99"/>
    <w:qFormat/>
    <w:rsid w:val="00F50537"/>
    <w:pPr>
      <w:spacing w:after="0" w:line="240" w:lineRule="auto"/>
      <w:jc w:val="center"/>
    </w:pPr>
    <w:rPr>
      <w:rFonts w:ascii="Times New Roman" w:hAnsi="Times New Roman"/>
      <w:b/>
      <w:bCs/>
      <w:sz w:val="24"/>
      <w:szCs w:val="24"/>
      <w:lang w:val="en-GB"/>
    </w:rPr>
  </w:style>
  <w:style w:type="character" w:customStyle="1" w:styleId="TitleChar">
    <w:name w:val="Title Char"/>
    <w:link w:val="Title"/>
    <w:uiPriority w:val="99"/>
    <w:rsid w:val="00F50537"/>
    <w:rPr>
      <w:rFonts w:ascii="Times New Roman" w:eastAsia="Times New Roman" w:hAnsi="Times New Roman"/>
      <w:b/>
      <w:bCs/>
      <w:sz w:val="24"/>
      <w:szCs w:val="24"/>
      <w:lang w:val="en-GB"/>
    </w:rPr>
  </w:style>
  <w:style w:type="character" w:customStyle="1" w:styleId="Heading2Char">
    <w:name w:val="Heading 2 Char"/>
    <w:link w:val="Heading2"/>
    <w:rsid w:val="008B59B8"/>
    <w:rPr>
      <w:rFonts w:ascii="Times New Roman" w:eastAsia="Times New Roman" w:hAnsi="Times New Roman"/>
      <w:b/>
      <w:bCs/>
      <w:sz w:val="24"/>
      <w:szCs w:val="28"/>
      <w:lang w:val="en-GB"/>
    </w:rPr>
  </w:style>
  <w:style w:type="character" w:customStyle="1" w:styleId="Heading3Char">
    <w:name w:val="Heading 3 Char"/>
    <w:link w:val="Heading3"/>
    <w:rsid w:val="008B59B8"/>
    <w:rPr>
      <w:rFonts w:ascii="Trebuchet MS" w:eastAsia="Times New Roman" w:hAnsi="Trebuchet MS"/>
      <w:color w:val="999999"/>
      <w:sz w:val="28"/>
      <w:szCs w:val="24"/>
      <w:lang w:val="en-GB"/>
    </w:rPr>
  </w:style>
  <w:style w:type="character" w:styleId="Hyperlink">
    <w:name w:val="Hyperlink"/>
    <w:uiPriority w:val="99"/>
    <w:rsid w:val="008B59B8"/>
    <w:rPr>
      <w:color w:val="0000FF"/>
      <w:u w:val="single"/>
    </w:rPr>
  </w:style>
  <w:style w:type="numbering" w:customStyle="1" w:styleId="Style3">
    <w:name w:val="Style3"/>
    <w:rsid w:val="008B59B8"/>
    <w:pPr>
      <w:numPr>
        <w:numId w:val="2"/>
      </w:numPr>
    </w:pPr>
  </w:style>
  <w:style w:type="paragraph" w:styleId="BodyText2">
    <w:name w:val="Body Text 2"/>
    <w:basedOn w:val="Normal"/>
    <w:link w:val="BodyText2Char"/>
    <w:uiPriority w:val="99"/>
    <w:semiHidden/>
    <w:unhideWhenUsed/>
    <w:rsid w:val="008B59B8"/>
    <w:pPr>
      <w:spacing w:after="120" w:line="480" w:lineRule="auto"/>
    </w:pPr>
    <w:rPr>
      <w:rFonts w:ascii="Times New Roman" w:hAnsi="Times New Roman"/>
      <w:sz w:val="24"/>
      <w:szCs w:val="24"/>
      <w:lang w:val="en-GB"/>
    </w:rPr>
  </w:style>
  <w:style w:type="character" w:customStyle="1" w:styleId="BodyText2Char">
    <w:name w:val="Body Text 2 Char"/>
    <w:link w:val="BodyText2"/>
    <w:uiPriority w:val="99"/>
    <w:semiHidden/>
    <w:rsid w:val="008B59B8"/>
    <w:rPr>
      <w:rFonts w:ascii="Times New Roman" w:eastAsia="Times New Roman" w:hAnsi="Times New Roman"/>
      <w:sz w:val="24"/>
      <w:szCs w:val="24"/>
      <w:lang w:val="en-GB"/>
    </w:rPr>
  </w:style>
  <w:style w:type="character" w:customStyle="1" w:styleId="apple-style-span">
    <w:name w:val="apple-style-span"/>
    <w:basedOn w:val="DefaultParagraphFont"/>
    <w:rsid w:val="008B59B8"/>
  </w:style>
  <w:style w:type="character" w:styleId="PageNumber">
    <w:name w:val="page number"/>
    <w:basedOn w:val="DefaultParagraphFont"/>
    <w:rsid w:val="008B59B8"/>
  </w:style>
  <w:style w:type="paragraph" w:styleId="BodyTextIndent2">
    <w:name w:val="Body Text Indent 2"/>
    <w:basedOn w:val="Normal"/>
    <w:link w:val="BodyTextIndent2Char"/>
    <w:uiPriority w:val="99"/>
    <w:unhideWhenUsed/>
    <w:rsid w:val="008B59B8"/>
    <w:pPr>
      <w:spacing w:after="120" w:line="480" w:lineRule="auto"/>
      <w:ind w:left="283"/>
    </w:pPr>
    <w:rPr>
      <w:sz w:val="24"/>
      <w:szCs w:val="24"/>
      <w:lang w:val="en-GB"/>
    </w:rPr>
  </w:style>
  <w:style w:type="character" w:customStyle="1" w:styleId="BodyTextIndent2Char">
    <w:name w:val="Body Text Indent 2 Char"/>
    <w:link w:val="BodyTextIndent2"/>
    <w:uiPriority w:val="99"/>
    <w:rsid w:val="008B59B8"/>
    <w:rPr>
      <w:rFonts w:eastAsia="Times New Roman"/>
      <w:sz w:val="24"/>
      <w:szCs w:val="24"/>
      <w:lang w:val="en-GB"/>
    </w:rPr>
  </w:style>
  <w:style w:type="paragraph" w:styleId="NoSpacing">
    <w:name w:val="No Spacing"/>
    <w:link w:val="NoSpacingChar"/>
    <w:uiPriority w:val="1"/>
    <w:qFormat/>
    <w:rsid w:val="008B59B8"/>
    <w:rPr>
      <w:sz w:val="22"/>
      <w:szCs w:val="22"/>
      <w:lang w:val="en-US" w:eastAsia="en-US"/>
    </w:rPr>
  </w:style>
  <w:style w:type="character" w:styleId="Emphasis">
    <w:name w:val="Emphasis"/>
    <w:uiPriority w:val="20"/>
    <w:qFormat/>
    <w:rsid w:val="008B59B8"/>
    <w:rPr>
      <w:i/>
      <w:iCs/>
    </w:rPr>
  </w:style>
  <w:style w:type="character" w:customStyle="1" w:styleId="a">
    <w:name w:val="a"/>
    <w:basedOn w:val="DefaultParagraphFont"/>
    <w:rsid w:val="008B59B8"/>
  </w:style>
  <w:style w:type="paragraph" w:styleId="BodyTextIndent3">
    <w:name w:val="Body Text Indent 3"/>
    <w:basedOn w:val="Normal"/>
    <w:link w:val="BodyTextIndent3Char"/>
    <w:unhideWhenUsed/>
    <w:rsid w:val="008B59B8"/>
    <w:pPr>
      <w:spacing w:after="120" w:line="240" w:lineRule="auto"/>
      <w:ind w:left="360"/>
    </w:pPr>
    <w:rPr>
      <w:rFonts w:ascii="Times New Roman" w:hAnsi="Times New Roman"/>
      <w:sz w:val="16"/>
      <w:szCs w:val="16"/>
      <w:lang w:val="en-GB"/>
    </w:rPr>
  </w:style>
  <w:style w:type="character" w:customStyle="1" w:styleId="BodyTextIndent3Char">
    <w:name w:val="Body Text Indent 3 Char"/>
    <w:link w:val="BodyTextIndent3"/>
    <w:rsid w:val="008B59B8"/>
    <w:rPr>
      <w:rFonts w:ascii="Times New Roman" w:eastAsia="Times New Roman" w:hAnsi="Times New Roman"/>
      <w:sz w:val="16"/>
      <w:szCs w:val="16"/>
      <w:lang w:val="en-GB"/>
    </w:rPr>
  </w:style>
  <w:style w:type="paragraph" w:styleId="HTMLPreformatted">
    <w:name w:val="HTML Preformatted"/>
    <w:basedOn w:val="Normal"/>
    <w:link w:val="HTMLPreformattedChar"/>
    <w:uiPriority w:val="99"/>
    <w:unhideWhenUsed/>
    <w:rsid w:val="008B5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rPr>
  </w:style>
  <w:style w:type="character" w:customStyle="1" w:styleId="HTMLPreformattedChar">
    <w:name w:val="HTML Preformatted Char"/>
    <w:link w:val="HTMLPreformatted"/>
    <w:uiPriority w:val="99"/>
    <w:rsid w:val="008B59B8"/>
    <w:rPr>
      <w:rFonts w:ascii="Courier New" w:eastAsia="Times New Roman" w:hAnsi="Courier New"/>
    </w:rPr>
  </w:style>
  <w:style w:type="character" w:customStyle="1" w:styleId="l6">
    <w:name w:val="l6"/>
    <w:basedOn w:val="DefaultParagraphFont"/>
    <w:rsid w:val="008B59B8"/>
  </w:style>
  <w:style w:type="character" w:customStyle="1" w:styleId="l7">
    <w:name w:val="l7"/>
    <w:basedOn w:val="DefaultParagraphFont"/>
    <w:rsid w:val="008B59B8"/>
  </w:style>
  <w:style w:type="character" w:customStyle="1" w:styleId="l">
    <w:name w:val="l"/>
    <w:basedOn w:val="DefaultParagraphFont"/>
    <w:rsid w:val="008B59B8"/>
  </w:style>
  <w:style w:type="character" w:customStyle="1" w:styleId="l9">
    <w:name w:val="l9"/>
    <w:basedOn w:val="DefaultParagraphFont"/>
    <w:rsid w:val="008B59B8"/>
  </w:style>
  <w:style w:type="character" w:customStyle="1" w:styleId="l10">
    <w:name w:val="l10"/>
    <w:basedOn w:val="DefaultParagraphFont"/>
    <w:rsid w:val="008B59B8"/>
  </w:style>
  <w:style w:type="paragraph" w:styleId="BodyText3">
    <w:name w:val="Body Text 3"/>
    <w:basedOn w:val="Normal"/>
    <w:link w:val="BodyText3Char"/>
    <w:uiPriority w:val="99"/>
    <w:semiHidden/>
    <w:unhideWhenUsed/>
    <w:rsid w:val="008B59B8"/>
    <w:pPr>
      <w:spacing w:after="120" w:line="240" w:lineRule="auto"/>
    </w:pPr>
    <w:rPr>
      <w:rFonts w:ascii="Times New Roman" w:hAnsi="Times New Roman"/>
      <w:sz w:val="16"/>
      <w:szCs w:val="16"/>
      <w:lang w:val="en-GB"/>
    </w:rPr>
  </w:style>
  <w:style w:type="character" w:customStyle="1" w:styleId="BodyText3Char">
    <w:name w:val="Body Text 3 Char"/>
    <w:link w:val="BodyText3"/>
    <w:uiPriority w:val="99"/>
    <w:semiHidden/>
    <w:rsid w:val="008B59B8"/>
    <w:rPr>
      <w:rFonts w:ascii="Times New Roman" w:eastAsia="Times New Roman" w:hAnsi="Times New Roman"/>
      <w:sz w:val="16"/>
      <w:szCs w:val="16"/>
      <w:lang w:val="en-GB"/>
    </w:rPr>
  </w:style>
  <w:style w:type="character" w:styleId="Strong">
    <w:name w:val="Strong"/>
    <w:qFormat/>
    <w:rsid w:val="008B59B8"/>
    <w:rPr>
      <w:b/>
      <w:bCs/>
    </w:rPr>
  </w:style>
  <w:style w:type="paragraph" w:customStyle="1" w:styleId="xl49">
    <w:name w:val="xl49"/>
    <w:basedOn w:val="Normal"/>
    <w:rsid w:val="00325D28"/>
    <w:pPr>
      <w:spacing w:before="100" w:beforeAutospacing="1" w:after="100" w:afterAutospacing="1" w:line="240" w:lineRule="auto"/>
      <w:jc w:val="center"/>
    </w:pPr>
    <w:rPr>
      <w:rFonts w:ascii="Garamond" w:hAnsi="Garamond"/>
      <w:sz w:val="24"/>
      <w:szCs w:val="24"/>
      <w:lang w:val="en-GB"/>
    </w:rPr>
  </w:style>
  <w:style w:type="paragraph" w:customStyle="1" w:styleId="payat">
    <w:name w:val="payat"/>
    <w:basedOn w:val="BodyTextIndent"/>
    <w:rsid w:val="00325D28"/>
    <w:pPr>
      <w:tabs>
        <w:tab w:val="left" w:pos="1560"/>
        <w:tab w:val="left" w:pos="1843"/>
        <w:tab w:val="left" w:pos="2205"/>
      </w:tabs>
      <w:spacing w:before="120" w:after="0" w:line="320" w:lineRule="exact"/>
      <w:ind w:left="2127" w:hanging="284"/>
      <w:jc w:val="both"/>
    </w:pPr>
    <w:rPr>
      <w:rFonts w:ascii="Arial" w:eastAsia="Times New Roman" w:hAnsi="Arial" w:cs="Arial"/>
      <w:lang w:val="en-GB"/>
    </w:rPr>
  </w:style>
  <w:style w:type="character" w:customStyle="1" w:styleId="mw-headline">
    <w:name w:val="mw-headline"/>
    <w:basedOn w:val="DefaultParagraphFont"/>
    <w:rsid w:val="00EF0100"/>
  </w:style>
  <w:style w:type="character" w:customStyle="1" w:styleId="mw-editsection">
    <w:name w:val="mw-editsection"/>
    <w:basedOn w:val="DefaultParagraphFont"/>
    <w:rsid w:val="00EF0100"/>
  </w:style>
  <w:style w:type="character" w:customStyle="1" w:styleId="mw-editsection-bracket">
    <w:name w:val="mw-editsection-bracket"/>
    <w:basedOn w:val="DefaultParagraphFont"/>
    <w:rsid w:val="00EF0100"/>
  </w:style>
  <w:style w:type="character" w:customStyle="1" w:styleId="mw-editsection-divider">
    <w:name w:val="mw-editsection-divider"/>
    <w:basedOn w:val="DefaultParagraphFont"/>
    <w:rsid w:val="00EF0100"/>
  </w:style>
  <w:style w:type="character" w:customStyle="1" w:styleId="NoSpacingChar">
    <w:name w:val="No Spacing Char"/>
    <w:link w:val="NoSpacing"/>
    <w:uiPriority w:val="1"/>
    <w:rsid w:val="007D32E3"/>
    <w:rPr>
      <w:sz w:val="22"/>
      <w:szCs w:val="22"/>
      <w:lang w:val="en-US" w:eastAsia="en-US" w:bidi="ar-SA"/>
    </w:rPr>
  </w:style>
  <w:style w:type="paragraph" w:styleId="BlockText">
    <w:name w:val="Block Text"/>
    <w:basedOn w:val="Normal"/>
    <w:uiPriority w:val="99"/>
    <w:rsid w:val="004A2B11"/>
    <w:pPr>
      <w:tabs>
        <w:tab w:val="left" w:pos="2268"/>
        <w:tab w:val="left" w:pos="2552"/>
      </w:tabs>
      <w:spacing w:after="0" w:line="360" w:lineRule="auto"/>
      <w:ind w:left="2552" w:right="-51" w:hanging="1418"/>
      <w:jc w:val="both"/>
    </w:pPr>
    <w:rPr>
      <w:rFonts w:ascii="Tahoma" w:hAnsi="Tahoma"/>
      <w:sz w:val="24"/>
      <w:szCs w:val="20"/>
      <w:lang w:val="en-GB"/>
    </w:rPr>
  </w:style>
  <w:style w:type="character" w:customStyle="1" w:styleId="Heading4Char">
    <w:name w:val="Heading 4 Char"/>
    <w:link w:val="Heading4"/>
    <w:rsid w:val="00B219A3"/>
    <w:rPr>
      <w:rFonts w:ascii="Calibri" w:eastAsia="Times New Roman" w:hAnsi="Calibri" w:cs="Times New Roman"/>
      <w:b/>
      <w:bCs/>
      <w:sz w:val="28"/>
      <w:szCs w:val="28"/>
    </w:rPr>
  </w:style>
  <w:style w:type="paragraph" w:customStyle="1" w:styleId="ms-rtethemefontface-1">
    <w:name w:val="ms-rtethemefontface-1"/>
    <w:basedOn w:val="Normal"/>
    <w:rsid w:val="00C026A4"/>
    <w:pPr>
      <w:spacing w:before="100" w:beforeAutospacing="1" w:after="100" w:afterAutospacing="1" w:line="240" w:lineRule="auto"/>
    </w:pPr>
    <w:rPr>
      <w:rFonts w:ascii="Times New Roman" w:hAnsi="Times New Roman"/>
      <w:sz w:val="24"/>
      <w:szCs w:val="24"/>
    </w:rPr>
  </w:style>
  <w:style w:type="character" w:customStyle="1" w:styleId="Heading5Char">
    <w:name w:val="Heading 5 Char"/>
    <w:link w:val="Heading5"/>
    <w:rsid w:val="00D36B14"/>
    <w:rPr>
      <w:rFonts w:ascii="Cambria" w:eastAsia="Times New Roman" w:hAnsi="Cambria"/>
      <w:color w:val="243F60"/>
      <w:sz w:val="22"/>
      <w:szCs w:val="22"/>
      <w:lang w:val="id-ID" w:eastAsia="id-ID"/>
    </w:rPr>
  </w:style>
  <w:style w:type="character" w:customStyle="1" w:styleId="Heading6Char">
    <w:name w:val="Heading 6 Char"/>
    <w:link w:val="Heading6"/>
    <w:rsid w:val="00D36B14"/>
    <w:rPr>
      <w:rFonts w:ascii="Cambria" w:eastAsia="Times New Roman" w:hAnsi="Cambria"/>
      <w:i/>
      <w:iCs/>
      <w:color w:val="243F60"/>
      <w:sz w:val="22"/>
      <w:szCs w:val="22"/>
      <w:lang w:val="id-ID" w:eastAsia="id-ID"/>
    </w:rPr>
  </w:style>
  <w:style w:type="character" w:customStyle="1" w:styleId="Heading7Char">
    <w:name w:val="Heading 7 Char"/>
    <w:link w:val="Heading7"/>
    <w:rsid w:val="00D36B14"/>
    <w:rPr>
      <w:rFonts w:ascii="Cambria" w:eastAsia="Times New Roman" w:hAnsi="Cambria"/>
      <w:i/>
      <w:iCs/>
      <w:color w:val="404040"/>
      <w:sz w:val="22"/>
      <w:szCs w:val="22"/>
      <w:lang w:val="id-ID" w:eastAsia="id-ID"/>
    </w:rPr>
  </w:style>
  <w:style w:type="character" w:customStyle="1" w:styleId="Heading8Char">
    <w:name w:val="Heading 8 Char"/>
    <w:link w:val="Heading8"/>
    <w:rsid w:val="00D36B14"/>
    <w:rPr>
      <w:rFonts w:ascii="Cambria" w:eastAsia="Times New Roman" w:hAnsi="Cambria"/>
      <w:color w:val="404040"/>
      <w:lang w:val="id-ID" w:eastAsia="id-ID"/>
    </w:rPr>
  </w:style>
  <w:style w:type="character" w:customStyle="1" w:styleId="Heading9Char">
    <w:name w:val="Heading 9 Char"/>
    <w:link w:val="Heading9"/>
    <w:rsid w:val="00D36B14"/>
    <w:rPr>
      <w:rFonts w:ascii="Cambria" w:eastAsia="Times New Roman" w:hAnsi="Cambria"/>
      <w:i/>
      <w:iCs/>
      <w:color w:val="404040"/>
      <w:lang w:val="id-ID" w:eastAsia="id-ID"/>
    </w:rPr>
  </w:style>
  <w:style w:type="numbering" w:customStyle="1" w:styleId="Style1">
    <w:name w:val="Style1"/>
    <w:rsid w:val="00D36B14"/>
    <w:pPr>
      <w:numPr>
        <w:numId w:val="24"/>
      </w:numPr>
    </w:pPr>
  </w:style>
  <w:style w:type="numbering" w:customStyle="1" w:styleId="Style2">
    <w:name w:val="Style2"/>
    <w:rsid w:val="00D36B14"/>
    <w:pPr>
      <w:numPr>
        <w:numId w:val="25"/>
      </w:numPr>
    </w:pPr>
  </w:style>
  <w:style w:type="table" w:customStyle="1" w:styleId="ListTable3Accent5">
    <w:name w:val="List Table 3 Accent 5"/>
    <w:basedOn w:val="TableNormal"/>
    <w:uiPriority w:val="48"/>
    <w:rsid w:val="00D36B14"/>
    <w:rPr>
      <w:rFonts w:ascii="Times New Roman" w:eastAsia="MS Mincho" w:hAnsi="Times New Roman"/>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l8">
    <w:name w:val="l8"/>
    <w:basedOn w:val="DefaultParagraphFont"/>
    <w:rsid w:val="00D36B14"/>
  </w:style>
  <w:style w:type="character" w:styleId="FollowedHyperlink">
    <w:name w:val="FollowedHyperlink"/>
    <w:uiPriority w:val="99"/>
    <w:semiHidden/>
    <w:unhideWhenUsed/>
    <w:rsid w:val="007B31F1"/>
    <w:rPr>
      <w:color w:val="800080"/>
      <w:u w:val="single"/>
    </w:rPr>
  </w:style>
  <w:style w:type="paragraph" w:customStyle="1" w:styleId="xl79">
    <w:name w:val="xl79"/>
    <w:basedOn w:val="Normal"/>
    <w:rsid w:val="007B31F1"/>
    <w:pPr>
      <w:spacing w:before="100" w:beforeAutospacing="1" w:after="100" w:afterAutospacing="1" w:line="240" w:lineRule="auto"/>
    </w:pPr>
    <w:rPr>
      <w:rFonts w:ascii="Arial" w:hAnsi="Arial" w:cs="Arial"/>
      <w:b/>
      <w:bCs/>
      <w:sz w:val="24"/>
      <w:szCs w:val="24"/>
    </w:rPr>
  </w:style>
  <w:style w:type="paragraph" w:customStyle="1" w:styleId="xl80">
    <w:name w:val="xl80"/>
    <w:basedOn w:val="Normal"/>
    <w:rsid w:val="007B31F1"/>
    <w:pPr>
      <w:spacing w:before="100" w:beforeAutospacing="1" w:after="100" w:afterAutospacing="1" w:line="240" w:lineRule="auto"/>
      <w:jc w:val="center"/>
    </w:pPr>
    <w:rPr>
      <w:rFonts w:ascii="Times New Roman" w:hAnsi="Times New Roman"/>
      <w:sz w:val="24"/>
      <w:szCs w:val="24"/>
    </w:rPr>
  </w:style>
  <w:style w:type="paragraph" w:customStyle="1" w:styleId="xl81">
    <w:name w:val="xl81"/>
    <w:basedOn w:val="Normal"/>
    <w:rsid w:val="007B31F1"/>
    <w:pPr>
      <w:spacing w:before="100" w:beforeAutospacing="1" w:after="100" w:afterAutospacing="1" w:line="240" w:lineRule="auto"/>
      <w:jc w:val="center"/>
      <w:textAlignment w:val="center"/>
    </w:pPr>
    <w:rPr>
      <w:rFonts w:ascii="Arial" w:hAnsi="Arial" w:cs="Arial"/>
      <w:b/>
      <w:bCs/>
      <w:sz w:val="24"/>
      <w:szCs w:val="24"/>
    </w:rPr>
  </w:style>
  <w:style w:type="paragraph" w:customStyle="1" w:styleId="xl82">
    <w:name w:val="xl82"/>
    <w:basedOn w:val="Normal"/>
    <w:rsid w:val="007B31F1"/>
    <w:pPr>
      <w:spacing w:before="100" w:beforeAutospacing="1" w:after="100" w:afterAutospacing="1" w:line="240" w:lineRule="auto"/>
      <w:textAlignment w:val="center"/>
    </w:pPr>
    <w:rPr>
      <w:rFonts w:ascii="Arial" w:hAnsi="Arial" w:cs="Arial"/>
      <w:b/>
      <w:bCs/>
      <w:sz w:val="24"/>
      <w:szCs w:val="24"/>
    </w:rPr>
  </w:style>
  <w:style w:type="paragraph" w:customStyle="1" w:styleId="xl83">
    <w:name w:val="xl83"/>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84">
    <w:name w:val="xl84"/>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24"/>
      <w:szCs w:val="24"/>
    </w:rPr>
  </w:style>
  <w:style w:type="paragraph" w:customStyle="1" w:styleId="xl85">
    <w:name w:val="xl85"/>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86">
    <w:name w:val="xl86"/>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24"/>
      <w:szCs w:val="24"/>
    </w:rPr>
  </w:style>
  <w:style w:type="paragraph" w:customStyle="1" w:styleId="xl87">
    <w:name w:val="xl87"/>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24"/>
      <w:szCs w:val="24"/>
    </w:rPr>
  </w:style>
  <w:style w:type="paragraph" w:customStyle="1" w:styleId="xl88">
    <w:name w:val="xl88"/>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9">
    <w:name w:val="xl89"/>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90">
    <w:name w:val="xl90"/>
    <w:basedOn w:val="Normal"/>
    <w:rsid w:val="007B31F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53088804">
      <w:bodyDiv w:val="1"/>
      <w:marLeft w:val="0"/>
      <w:marRight w:val="0"/>
      <w:marTop w:val="0"/>
      <w:marBottom w:val="0"/>
      <w:divBdr>
        <w:top w:val="none" w:sz="0" w:space="0" w:color="auto"/>
        <w:left w:val="none" w:sz="0" w:space="0" w:color="auto"/>
        <w:bottom w:val="none" w:sz="0" w:space="0" w:color="auto"/>
        <w:right w:val="none" w:sz="0" w:space="0" w:color="auto"/>
      </w:divBdr>
    </w:div>
    <w:div w:id="75523243">
      <w:bodyDiv w:val="1"/>
      <w:marLeft w:val="0"/>
      <w:marRight w:val="0"/>
      <w:marTop w:val="0"/>
      <w:marBottom w:val="0"/>
      <w:divBdr>
        <w:top w:val="none" w:sz="0" w:space="0" w:color="auto"/>
        <w:left w:val="none" w:sz="0" w:space="0" w:color="auto"/>
        <w:bottom w:val="none" w:sz="0" w:space="0" w:color="auto"/>
        <w:right w:val="none" w:sz="0" w:space="0" w:color="auto"/>
      </w:divBdr>
    </w:div>
    <w:div w:id="99642261">
      <w:bodyDiv w:val="1"/>
      <w:marLeft w:val="0"/>
      <w:marRight w:val="0"/>
      <w:marTop w:val="0"/>
      <w:marBottom w:val="0"/>
      <w:divBdr>
        <w:top w:val="none" w:sz="0" w:space="0" w:color="auto"/>
        <w:left w:val="none" w:sz="0" w:space="0" w:color="auto"/>
        <w:bottom w:val="none" w:sz="0" w:space="0" w:color="auto"/>
        <w:right w:val="none" w:sz="0" w:space="0" w:color="auto"/>
      </w:divBdr>
    </w:div>
    <w:div w:id="101267032">
      <w:bodyDiv w:val="1"/>
      <w:marLeft w:val="0"/>
      <w:marRight w:val="0"/>
      <w:marTop w:val="0"/>
      <w:marBottom w:val="0"/>
      <w:divBdr>
        <w:top w:val="none" w:sz="0" w:space="0" w:color="auto"/>
        <w:left w:val="none" w:sz="0" w:space="0" w:color="auto"/>
        <w:bottom w:val="none" w:sz="0" w:space="0" w:color="auto"/>
        <w:right w:val="none" w:sz="0" w:space="0" w:color="auto"/>
      </w:divBdr>
    </w:div>
    <w:div w:id="105782301">
      <w:bodyDiv w:val="1"/>
      <w:marLeft w:val="0"/>
      <w:marRight w:val="0"/>
      <w:marTop w:val="0"/>
      <w:marBottom w:val="0"/>
      <w:divBdr>
        <w:top w:val="none" w:sz="0" w:space="0" w:color="auto"/>
        <w:left w:val="none" w:sz="0" w:space="0" w:color="auto"/>
        <w:bottom w:val="none" w:sz="0" w:space="0" w:color="auto"/>
        <w:right w:val="none" w:sz="0" w:space="0" w:color="auto"/>
      </w:divBdr>
    </w:div>
    <w:div w:id="132062439">
      <w:bodyDiv w:val="1"/>
      <w:marLeft w:val="0"/>
      <w:marRight w:val="0"/>
      <w:marTop w:val="0"/>
      <w:marBottom w:val="0"/>
      <w:divBdr>
        <w:top w:val="none" w:sz="0" w:space="0" w:color="auto"/>
        <w:left w:val="none" w:sz="0" w:space="0" w:color="auto"/>
        <w:bottom w:val="none" w:sz="0" w:space="0" w:color="auto"/>
        <w:right w:val="none" w:sz="0" w:space="0" w:color="auto"/>
      </w:divBdr>
    </w:div>
    <w:div w:id="165480719">
      <w:bodyDiv w:val="1"/>
      <w:marLeft w:val="0"/>
      <w:marRight w:val="0"/>
      <w:marTop w:val="0"/>
      <w:marBottom w:val="0"/>
      <w:divBdr>
        <w:top w:val="none" w:sz="0" w:space="0" w:color="auto"/>
        <w:left w:val="none" w:sz="0" w:space="0" w:color="auto"/>
        <w:bottom w:val="none" w:sz="0" w:space="0" w:color="auto"/>
        <w:right w:val="none" w:sz="0" w:space="0" w:color="auto"/>
      </w:divBdr>
    </w:div>
    <w:div w:id="184446150">
      <w:bodyDiv w:val="1"/>
      <w:marLeft w:val="0"/>
      <w:marRight w:val="0"/>
      <w:marTop w:val="0"/>
      <w:marBottom w:val="0"/>
      <w:divBdr>
        <w:top w:val="none" w:sz="0" w:space="0" w:color="auto"/>
        <w:left w:val="none" w:sz="0" w:space="0" w:color="auto"/>
        <w:bottom w:val="none" w:sz="0" w:space="0" w:color="auto"/>
        <w:right w:val="none" w:sz="0" w:space="0" w:color="auto"/>
      </w:divBdr>
      <w:divsChild>
        <w:div w:id="17972382">
          <w:marLeft w:val="1166"/>
          <w:marRight w:val="0"/>
          <w:marTop w:val="0"/>
          <w:marBottom w:val="0"/>
          <w:divBdr>
            <w:top w:val="none" w:sz="0" w:space="0" w:color="auto"/>
            <w:left w:val="none" w:sz="0" w:space="0" w:color="auto"/>
            <w:bottom w:val="none" w:sz="0" w:space="0" w:color="auto"/>
            <w:right w:val="none" w:sz="0" w:space="0" w:color="auto"/>
          </w:divBdr>
        </w:div>
        <w:div w:id="2086800558">
          <w:marLeft w:val="547"/>
          <w:marRight w:val="0"/>
          <w:marTop w:val="0"/>
          <w:marBottom w:val="0"/>
          <w:divBdr>
            <w:top w:val="none" w:sz="0" w:space="0" w:color="auto"/>
            <w:left w:val="none" w:sz="0" w:space="0" w:color="auto"/>
            <w:bottom w:val="none" w:sz="0" w:space="0" w:color="auto"/>
            <w:right w:val="none" w:sz="0" w:space="0" w:color="auto"/>
          </w:divBdr>
        </w:div>
      </w:divsChild>
    </w:div>
    <w:div w:id="193546097">
      <w:bodyDiv w:val="1"/>
      <w:marLeft w:val="0"/>
      <w:marRight w:val="0"/>
      <w:marTop w:val="0"/>
      <w:marBottom w:val="0"/>
      <w:divBdr>
        <w:top w:val="none" w:sz="0" w:space="0" w:color="auto"/>
        <w:left w:val="none" w:sz="0" w:space="0" w:color="auto"/>
        <w:bottom w:val="none" w:sz="0" w:space="0" w:color="auto"/>
        <w:right w:val="none" w:sz="0" w:space="0" w:color="auto"/>
      </w:divBdr>
    </w:div>
    <w:div w:id="208956848">
      <w:bodyDiv w:val="1"/>
      <w:marLeft w:val="0"/>
      <w:marRight w:val="0"/>
      <w:marTop w:val="0"/>
      <w:marBottom w:val="0"/>
      <w:divBdr>
        <w:top w:val="none" w:sz="0" w:space="0" w:color="auto"/>
        <w:left w:val="none" w:sz="0" w:space="0" w:color="auto"/>
        <w:bottom w:val="none" w:sz="0" w:space="0" w:color="auto"/>
        <w:right w:val="none" w:sz="0" w:space="0" w:color="auto"/>
      </w:divBdr>
    </w:div>
    <w:div w:id="259686266">
      <w:bodyDiv w:val="1"/>
      <w:marLeft w:val="0"/>
      <w:marRight w:val="0"/>
      <w:marTop w:val="0"/>
      <w:marBottom w:val="0"/>
      <w:divBdr>
        <w:top w:val="none" w:sz="0" w:space="0" w:color="auto"/>
        <w:left w:val="none" w:sz="0" w:space="0" w:color="auto"/>
        <w:bottom w:val="none" w:sz="0" w:space="0" w:color="auto"/>
        <w:right w:val="none" w:sz="0" w:space="0" w:color="auto"/>
      </w:divBdr>
    </w:div>
    <w:div w:id="271983414">
      <w:bodyDiv w:val="1"/>
      <w:marLeft w:val="0"/>
      <w:marRight w:val="0"/>
      <w:marTop w:val="0"/>
      <w:marBottom w:val="0"/>
      <w:divBdr>
        <w:top w:val="none" w:sz="0" w:space="0" w:color="auto"/>
        <w:left w:val="none" w:sz="0" w:space="0" w:color="auto"/>
        <w:bottom w:val="none" w:sz="0" w:space="0" w:color="auto"/>
        <w:right w:val="none" w:sz="0" w:space="0" w:color="auto"/>
      </w:divBdr>
    </w:div>
    <w:div w:id="295985713">
      <w:bodyDiv w:val="1"/>
      <w:marLeft w:val="0"/>
      <w:marRight w:val="0"/>
      <w:marTop w:val="0"/>
      <w:marBottom w:val="0"/>
      <w:divBdr>
        <w:top w:val="none" w:sz="0" w:space="0" w:color="auto"/>
        <w:left w:val="none" w:sz="0" w:space="0" w:color="auto"/>
        <w:bottom w:val="none" w:sz="0" w:space="0" w:color="auto"/>
        <w:right w:val="none" w:sz="0" w:space="0" w:color="auto"/>
      </w:divBdr>
    </w:div>
    <w:div w:id="307129756">
      <w:bodyDiv w:val="1"/>
      <w:marLeft w:val="0"/>
      <w:marRight w:val="0"/>
      <w:marTop w:val="0"/>
      <w:marBottom w:val="0"/>
      <w:divBdr>
        <w:top w:val="none" w:sz="0" w:space="0" w:color="auto"/>
        <w:left w:val="none" w:sz="0" w:space="0" w:color="auto"/>
        <w:bottom w:val="none" w:sz="0" w:space="0" w:color="auto"/>
        <w:right w:val="none" w:sz="0" w:space="0" w:color="auto"/>
      </w:divBdr>
    </w:div>
    <w:div w:id="332996925">
      <w:bodyDiv w:val="1"/>
      <w:marLeft w:val="0"/>
      <w:marRight w:val="0"/>
      <w:marTop w:val="0"/>
      <w:marBottom w:val="0"/>
      <w:divBdr>
        <w:top w:val="none" w:sz="0" w:space="0" w:color="auto"/>
        <w:left w:val="none" w:sz="0" w:space="0" w:color="auto"/>
        <w:bottom w:val="none" w:sz="0" w:space="0" w:color="auto"/>
        <w:right w:val="none" w:sz="0" w:space="0" w:color="auto"/>
      </w:divBdr>
    </w:div>
    <w:div w:id="334303157">
      <w:bodyDiv w:val="1"/>
      <w:marLeft w:val="0"/>
      <w:marRight w:val="0"/>
      <w:marTop w:val="0"/>
      <w:marBottom w:val="0"/>
      <w:divBdr>
        <w:top w:val="none" w:sz="0" w:space="0" w:color="auto"/>
        <w:left w:val="none" w:sz="0" w:space="0" w:color="auto"/>
        <w:bottom w:val="none" w:sz="0" w:space="0" w:color="auto"/>
        <w:right w:val="none" w:sz="0" w:space="0" w:color="auto"/>
      </w:divBdr>
    </w:div>
    <w:div w:id="351885539">
      <w:bodyDiv w:val="1"/>
      <w:marLeft w:val="0"/>
      <w:marRight w:val="0"/>
      <w:marTop w:val="0"/>
      <w:marBottom w:val="0"/>
      <w:divBdr>
        <w:top w:val="none" w:sz="0" w:space="0" w:color="auto"/>
        <w:left w:val="none" w:sz="0" w:space="0" w:color="auto"/>
        <w:bottom w:val="none" w:sz="0" w:space="0" w:color="auto"/>
        <w:right w:val="none" w:sz="0" w:space="0" w:color="auto"/>
      </w:divBdr>
    </w:div>
    <w:div w:id="358354895">
      <w:bodyDiv w:val="1"/>
      <w:marLeft w:val="0"/>
      <w:marRight w:val="0"/>
      <w:marTop w:val="0"/>
      <w:marBottom w:val="0"/>
      <w:divBdr>
        <w:top w:val="none" w:sz="0" w:space="0" w:color="auto"/>
        <w:left w:val="none" w:sz="0" w:space="0" w:color="auto"/>
        <w:bottom w:val="none" w:sz="0" w:space="0" w:color="auto"/>
        <w:right w:val="none" w:sz="0" w:space="0" w:color="auto"/>
      </w:divBdr>
    </w:div>
    <w:div w:id="366829866">
      <w:bodyDiv w:val="1"/>
      <w:marLeft w:val="0"/>
      <w:marRight w:val="0"/>
      <w:marTop w:val="0"/>
      <w:marBottom w:val="0"/>
      <w:divBdr>
        <w:top w:val="none" w:sz="0" w:space="0" w:color="auto"/>
        <w:left w:val="none" w:sz="0" w:space="0" w:color="auto"/>
        <w:bottom w:val="none" w:sz="0" w:space="0" w:color="auto"/>
        <w:right w:val="none" w:sz="0" w:space="0" w:color="auto"/>
      </w:divBdr>
    </w:div>
    <w:div w:id="368653763">
      <w:bodyDiv w:val="1"/>
      <w:marLeft w:val="0"/>
      <w:marRight w:val="0"/>
      <w:marTop w:val="0"/>
      <w:marBottom w:val="0"/>
      <w:divBdr>
        <w:top w:val="none" w:sz="0" w:space="0" w:color="auto"/>
        <w:left w:val="none" w:sz="0" w:space="0" w:color="auto"/>
        <w:bottom w:val="none" w:sz="0" w:space="0" w:color="auto"/>
        <w:right w:val="none" w:sz="0" w:space="0" w:color="auto"/>
      </w:divBdr>
    </w:div>
    <w:div w:id="373818988">
      <w:bodyDiv w:val="1"/>
      <w:marLeft w:val="0"/>
      <w:marRight w:val="0"/>
      <w:marTop w:val="0"/>
      <w:marBottom w:val="0"/>
      <w:divBdr>
        <w:top w:val="none" w:sz="0" w:space="0" w:color="auto"/>
        <w:left w:val="none" w:sz="0" w:space="0" w:color="auto"/>
        <w:bottom w:val="none" w:sz="0" w:space="0" w:color="auto"/>
        <w:right w:val="none" w:sz="0" w:space="0" w:color="auto"/>
      </w:divBdr>
    </w:div>
    <w:div w:id="402676441">
      <w:bodyDiv w:val="1"/>
      <w:marLeft w:val="0"/>
      <w:marRight w:val="0"/>
      <w:marTop w:val="0"/>
      <w:marBottom w:val="0"/>
      <w:divBdr>
        <w:top w:val="none" w:sz="0" w:space="0" w:color="auto"/>
        <w:left w:val="none" w:sz="0" w:space="0" w:color="auto"/>
        <w:bottom w:val="none" w:sz="0" w:space="0" w:color="auto"/>
        <w:right w:val="none" w:sz="0" w:space="0" w:color="auto"/>
      </w:divBdr>
    </w:div>
    <w:div w:id="412554725">
      <w:bodyDiv w:val="1"/>
      <w:marLeft w:val="0"/>
      <w:marRight w:val="0"/>
      <w:marTop w:val="0"/>
      <w:marBottom w:val="0"/>
      <w:divBdr>
        <w:top w:val="none" w:sz="0" w:space="0" w:color="auto"/>
        <w:left w:val="none" w:sz="0" w:space="0" w:color="auto"/>
        <w:bottom w:val="none" w:sz="0" w:space="0" w:color="auto"/>
        <w:right w:val="none" w:sz="0" w:space="0" w:color="auto"/>
      </w:divBdr>
    </w:div>
    <w:div w:id="433981683">
      <w:bodyDiv w:val="1"/>
      <w:marLeft w:val="0"/>
      <w:marRight w:val="0"/>
      <w:marTop w:val="0"/>
      <w:marBottom w:val="0"/>
      <w:divBdr>
        <w:top w:val="none" w:sz="0" w:space="0" w:color="auto"/>
        <w:left w:val="none" w:sz="0" w:space="0" w:color="auto"/>
        <w:bottom w:val="none" w:sz="0" w:space="0" w:color="auto"/>
        <w:right w:val="none" w:sz="0" w:space="0" w:color="auto"/>
      </w:divBdr>
    </w:div>
    <w:div w:id="511770832">
      <w:bodyDiv w:val="1"/>
      <w:marLeft w:val="0"/>
      <w:marRight w:val="0"/>
      <w:marTop w:val="0"/>
      <w:marBottom w:val="0"/>
      <w:divBdr>
        <w:top w:val="none" w:sz="0" w:space="0" w:color="auto"/>
        <w:left w:val="none" w:sz="0" w:space="0" w:color="auto"/>
        <w:bottom w:val="none" w:sz="0" w:space="0" w:color="auto"/>
        <w:right w:val="none" w:sz="0" w:space="0" w:color="auto"/>
      </w:divBdr>
    </w:div>
    <w:div w:id="545996581">
      <w:bodyDiv w:val="1"/>
      <w:marLeft w:val="0"/>
      <w:marRight w:val="0"/>
      <w:marTop w:val="0"/>
      <w:marBottom w:val="0"/>
      <w:divBdr>
        <w:top w:val="none" w:sz="0" w:space="0" w:color="auto"/>
        <w:left w:val="none" w:sz="0" w:space="0" w:color="auto"/>
        <w:bottom w:val="none" w:sz="0" w:space="0" w:color="auto"/>
        <w:right w:val="none" w:sz="0" w:space="0" w:color="auto"/>
      </w:divBdr>
    </w:div>
    <w:div w:id="569316511">
      <w:bodyDiv w:val="1"/>
      <w:marLeft w:val="0"/>
      <w:marRight w:val="0"/>
      <w:marTop w:val="0"/>
      <w:marBottom w:val="0"/>
      <w:divBdr>
        <w:top w:val="none" w:sz="0" w:space="0" w:color="auto"/>
        <w:left w:val="none" w:sz="0" w:space="0" w:color="auto"/>
        <w:bottom w:val="none" w:sz="0" w:space="0" w:color="auto"/>
        <w:right w:val="none" w:sz="0" w:space="0" w:color="auto"/>
      </w:divBdr>
    </w:div>
    <w:div w:id="582033885">
      <w:bodyDiv w:val="1"/>
      <w:marLeft w:val="0"/>
      <w:marRight w:val="0"/>
      <w:marTop w:val="0"/>
      <w:marBottom w:val="0"/>
      <w:divBdr>
        <w:top w:val="none" w:sz="0" w:space="0" w:color="auto"/>
        <w:left w:val="none" w:sz="0" w:space="0" w:color="auto"/>
        <w:bottom w:val="none" w:sz="0" w:space="0" w:color="auto"/>
        <w:right w:val="none" w:sz="0" w:space="0" w:color="auto"/>
      </w:divBdr>
    </w:div>
    <w:div w:id="631254192">
      <w:bodyDiv w:val="1"/>
      <w:marLeft w:val="0"/>
      <w:marRight w:val="0"/>
      <w:marTop w:val="0"/>
      <w:marBottom w:val="0"/>
      <w:divBdr>
        <w:top w:val="none" w:sz="0" w:space="0" w:color="auto"/>
        <w:left w:val="none" w:sz="0" w:space="0" w:color="auto"/>
        <w:bottom w:val="none" w:sz="0" w:space="0" w:color="auto"/>
        <w:right w:val="none" w:sz="0" w:space="0" w:color="auto"/>
      </w:divBdr>
    </w:div>
    <w:div w:id="646084147">
      <w:bodyDiv w:val="1"/>
      <w:marLeft w:val="0"/>
      <w:marRight w:val="0"/>
      <w:marTop w:val="0"/>
      <w:marBottom w:val="0"/>
      <w:divBdr>
        <w:top w:val="none" w:sz="0" w:space="0" w:color="auto"/>
        <w:left w:val="none" w:sz="0" w:space="0" w:color="auto"/>
        <w:bottom w:val="none" w:sz="0" w:space="0" w:color="auto"/>
        <w:right w:val="none" w:sz="0" w:space="0" w:color="auto"/>
      </w:divBdr>
    </w:div>
    <w:div w:id="678433969">
      <w:bodyDiv w:val="1"/>
      <w:marLeft w:val="0"/>
      <w:marRight w:val="0"/>
      <w:marTop w:val="0"/>
      <w:marBottom w:val="0"/>
      <w:divBdr>
        <w:top w:val="none" w:sz="0" w:space="0" w:color="auto"/>
        <w:left w:val="none" w:sz="0" w:space="0" w:color="auto"/>
        <w:bottom w:val="none" w:sz="0" w:space="0" w:color="auto"/>
        <w:right w:val="none" w:sz="0" w:space="0" w:color="auto"/>
      </w:divBdr>
    </w:div>
    <w:div w:id="682585765">
      <w:bodyDiv w:val="1"/>
      <w:marLeft w:val="0"/>
      <w:marRight w:val="0"/>
      <w:marTop w:val="0"/>
      <w:marBottom w:val="0"/>
      <w:divBdr>
        <w:top w:val="none" w:sz="0" w:space="0" w:color="auto"/>
        <w:left w:val="none" w:sz="0" w:space="0" w:color="auto"/>
        <w:bottom w:val="none" w:sz="0" w:space="0" w:color="auto"/>
        <w:right w:val="none" w:sz="0" w:space="0" w:color="auto"/>
      </w:divBdr>
    </w:div>
    <w:div w:id="685399964">
      <w:bodyDiv w:val="1"/>
      <w:marLeft w:val="0"/>
      <w:marRight w:val="0"/>
      <w:marTop w:val="0"/>
      <w:marBottom w:val="0"/>
      <w:divBdr>
        <w:top w:val="none" w:sz="0" w:space="0" w:color="auto"/>
        <w:left w:val="none" w:sz="0" w:space="0" w:color="auto"/>
        <w:bottom w:val="none" w:sz="0" w:space="0" w:color="auto"/>
        <w:right w:val="none" w:sz="0" w:space="0" w:color="auto"/>
      </w:divBdr>
    </w:div>
    <w:div w:id="699161785">
      <w:bodyDiv w:val="1"/>
      <w:marLeft w:val="0"/>
      <w:marRight w:val="0"/>
      <w:marTop w:val="0"/>
      <w:marBottom w:val="0"/>
      <w:divBdr>
        <w:top w:val="none" w:sz="0" w:space="0" w:color="auto"/>
        <w:left w:val="none" w:sz="0" w:space="0" w:color="auto"/>
        <w:bottom w:val="none" w:sz="0" w:space="0" w:color="auto"/>
        <w:right w:val="none" w:sz="0" w:space="0" w:color="auto"/>
      </w:divBdr>
    </w:div>
    <w:div w:id="709457595">
      <w:bodyDiv w:val="1"/>
      <w:marLeft w:val="0"/>
      <w:marRight w:val="0"/>
      <w:marTop w:val="0"/>
      <w:marBottom w:val="0"/>
      <w:divBdr>
        <w:top w:val="none" w:sz="0" w:space="0" w:color="auto"/>
        <w:left w:val="none" w:sz="0" w:space="0" w:color="auto"/>
        <w:bottom w:val="none" w:sz="0" w:space="0" w:color="auto"/>
        <w:right w:val="none" w:sz="0" w:space="0" w:color="auto"/>
      </w:divBdr>
    </w:div>
    <w:div w:id="724763208">
      <w:bodyDiv w:val="1"/>
      <w:marLeft w:val="0"/>
      <w:marRight w:val="0"/>
      <w:marTop w:val="0"/>
      <w:marBottom w:val="0"/>
      <w:divBdr>
        <w:top w:val="none" w:sz="0" w:space="0" w:color="auto"/>
        <w:left w:val="none" w:sz="0" w:space="0" w:color="auto"/>
        <w:bottom w:val="none" w:sz="0" w:space="0" w:color="auto"/>
        <w:right w:val="none" w:sz="0" w:space="0" w:color="auto"/>
      </w:divBdr>
    </w:div>
    <w:div w:id="729958902">
      <w:bodyDiv w:val="1"/>
      <w:marLeft w:val="0"/>
      <w:marRight w:val="0"/>
      <w:marTop w:val="0"/>
      <w:marBottom w:val="0"/>
      <w:divBdr>
        <w:top w:val="none" w:sz="0" w:space="0" w:color="auto"/>
        <w:left w:val="none" w:sz="0" w:space="0" w:color="auto"/>
        <w:bottom w:val="none" w:sz="0" w:space="0" w:color="auto"/>
        <w:right w:val="none" w:sz="0" w:space="0" w:color="auto"/>
      </w:divBdr>
    </w:div>
    <w:div w:id="736172307">
      <w:bodyDiv w:val="1"/>
      <w:marLeft w:val="0"/>
      <w:marRight w:val="0"/>
      <w:marTop w:val="0"/>
      <w:marBottom w:val="0"/>
      <w:divBdr>
        <w:top w:val="none" w:sz="0" w:space="0" w:color="auto"/>
        <w:left w:val="none" w:sz="0" w:space="0" w:color="auto"/>
        <w:bottom w:val="none" w:sz="0" w:space="0" w:color="auto"/>
        <w:right w:val="none" w:sz="0" w:space="0" w:color="auto"/>
      </w:divBdr>
    </w:div>
    <w:div w:id="741945896">
      <w:bodyDiv w:val="1"/>
      <w:marLeft w:val="0"/>
      <w:marRight w:val="0"/>
      <w:marTop w:val="0"/>
      <w:marBottom w:val="0"/>
      <w:divBdr>
        <w:top w:val="none" w:sz="0" w:space="0" w:color="auto"/>
        <w:left w:val="none" w:sz="0" w:space="0" w:color="auto"/>
        <w:bottom w:val="none" w:sz="0" w:space="0" w:color="auto"/>
        <w:right w:val="none" w:sz="0" w:space="0" w:color="auto"/>
      </w:divBdr>
    </w:div>
    <w:div w:id="744883938">
      <w:bodyDiv w:val="1"/>
      <w:marLeft w:val="0"/>
      <w:marRight w:val="0"/>
      <w:marTop w:val="0"/>
      <w:marBottom w:val="0"/>
      <w:divBdr>
        <w:top w:val="none" w:sz="0" w:space="0" w:color="auto"/>
        <w:left w:val="none" w:sz="0" w:space="0" w:color="auto"/>
        <w:bottom w:val="none" w:sz="0" w:space="0" w:color="auto"/>
        <w:right w:val="none" w:sz="0" w:space="0" w:color="auto"/>
      </w:divBdr>
      <w:divsChild>
        <w:div w:id="1532718022">
          <w:marLeft w:val="1166"/>
          <w:marRight w:val="0"/>
          <w:marTop w:val="0"/>
          <w:marBottom w:val="0"/>
          <w:divBdr>
            <w:top w:val="none" w:sz="0" w:space="0" w:color="auto"/>
            <w:left w:val="none" w:sz="0" w:space="0" w:color="auto"/>
            <w:bottom w:val="none" w:sz="0" w:space="0" w:color="auto"/>
            <w:right w:val="none" w:sz="0" w:space="0" w:color="auto"/>
          </w:divBdr>
        </w:div>
        <w:div w:id="1811291514">
          <w:marLeft w:val="547"/>
          <w:marRight w:val="0"/>
          <w:marTop w:val="0"/>
          <w:marBottom w:val="0"/>
          <w:divBdr>
            <w:top w:val="none" w:sz="0" w:space="0" w:color="auto"/>
            <w:left w:val="none" w:sz="0" w:space="0" w:color="auto"/>
            <w:bottom w:val="none" w:sz="0" w:space="0" w:color="auto"/>
            <w:right w:val="none" w:sz="0" w:space="0" w:color="auto"/>
          </w:divBdr>
        </w:div>
      </w:divsChild>
    </w:div>
    <w:div w:id="773742291">
      <w:bodyDiv w:val="1"/>
      <w:marLeft w:val="0"/>
      <w:marRight w:val="0"/>
      <w:marTop w:val="0"/>
      <w:marBottom w:val="0"/>
      <w:divBdr>
        <w:top w:val="none" w:sz="0" w:space="0" w:color="auto"/>
        <w:left w:val="none" w:sz="0" w:space="0" w:color="auto"/>
        <w:bottom w:val="none" w:sz="0" w:space="0" w:color="auto"/>
        <w:right w:val="none" w:sz="0" w:space="0" w:color="auto"/>
      </w:divBdr>
    </w:div>
    <w:div w:id="781539151">
      <w:bodyDiv w:val="1"/>
      <w:marLeft w:val="0"/>
      <w:marRight w:val="0"/>
      <w:marTop w:val="0"/>
      <w:marBottom w:val="0"/>
      <w:divBdr>
        <w:top w:val="none" w:sz="0" w:space="0" w:color="auto"/>
        <w:left w:val="none" w:sz="0" w:space="0" w:color="auto"/>
        <w:bottom w:val="none" w:sz="0" w:space="0" w:color="auto"/>
        <w:right w:val="none" w:sz="0" w:space="0" w:color="auto"/>
      </w:divBdr>
    </w:div>
    <w:div w:id="786512916">
      <w:bodyDiv w:val="1"/>
      <w:marLeft w:val="0"/>
      <w:marRight w:val="0"/>
      <w:marTop w:val="0"/>
      <w:marBottom w:val="0"/>
      <w:divBdr>
        <w:top w:val="none" w:sz="0" w:space="0" w:color="auto"/>
        <w:left w:val="none" w:sz="0" w:space="0" w:color="auto"/>
        <w:bottom w:val="none" w:sz="0" w:space="0" w:color="auto"/>
        <w:right w:val="none" w:sz="0" w:space="0" w:color="auto"/>
      </w:divBdr>
    </w:div>
    <w:div w:id="788430011">
      <w:bodyDiv w:val="1"/>
      <w:marLeft w:val="0"/>
      <w:marRight w:val="0"/>
      <w:marTop w:val="0"/>
      <w:marBottom w:val="0"/>
      <w:divBdr>
        <w:top w:val="none" w:sz="0" w:space="0" w:color="auto"/>
        <w:left w:val="none" w:sz="0" w:space="0" w:color="auto"/>
        <w:bottom w:val="none" w:sz="0" w:space="0" w:color="auto"/>
        <w:right w:val="none" w:sz="0" w:space="0" w:color="auto"/>
      </w:divBdr>
    </w:div>
    <w:div w:id="812718299">
      <w:bodyDiv w:val="1"/>
      <w:marLeft w:val="0"/>
      <w:marRight w:val="0"/>
      <w:marTop w:val="0"/>
      <w:marBottom w:val="0"/>
      <w:divBdr>
        <w:top w:val="none" w:sz="0" w:space="0" w:color="auto"/>
        <w:left w:val="none" w:sz="0" w:space="0" w:color="auto"/>
        <w:bottom w:val="none" w:sz="0" w:space="0" w:color="auto"/>
        <w:right w:val="none" w:sz="0" w:space="0" w:color="auto"/>
      </w:divBdr>
    </w:div>
    <w:div w:id="861086403">
      <w:bodyDiv w:val="1"/>
      <w:marLeft w:val="0"/>
      <w:marRight w:val="0"/>
      <w:marTop w:val="0"/>
      <w:marBottom w:val="0"/>
      <w:divBdr>
        <w:top w:val="none" w:sz="0" w:space="0" w:color="auto"/>
        <w:left w:val="none" w:sz="0" w:space="0" w:color="auto"/>
        <w:bottom w:val="none" w:sz="0" w:space="0" w:color="auto"/>
        <w:right w:val="none" w:sz="0" w:space="0" w:color="auto"/>
      </w:divBdr>
    </w:div>
    <w:div w:id="874737536">
      <w:bodyDiv w:val="1"/>
      <w:marLeft w:val="0"/>
      <w:marRight w:val="0"/>
      <w:marTop w:val="0"/>
      <w:marBottom w:val="0"/>
      <w:divBdr>
        <w:top w:val="none" w:sz="0" w:space="0" w:color="auto"/>
        <w:left w:val="none" w:sz="0" w:space="0" w:color="auto"/>
        <w:bottom w:val="none" w:sz="0" w:space="0" w:color="auto"/>
        <w:right w:val="none" w:sz="0" w:space="0" w:color="auto"/>
      </w:divBdr>
    </w:div>
    <w:div w:id="902832354">
      <w:bodyDiv w:val="1"/>
      <w:marLeft w:val="0"/>
      <w:marRight w:val="0"/>
      <w:marTop w:val="0"/>
      <w:marBottom w:val="0"/>
      <w:divBdr>
        <w:top w:val="none" w:sz="0" w:space="0" w:color="auto"/>
        <w:left w:val="none" w:sz="0" w:space="0" w:color="auto"/>
        <w:bottom w:val="none" w:sz="0" w:space="0" w:color="auto"/>
        <w:right w:val="none" w:sz="0" w:space="0" w:color="auto"/>
      </w:divBdr>
    </w:div>
    <w:div w:id="910236505">
      <w:bodyDiv w:val="1"/>
      <w:marLeft w:val="0"/>
      <w:marRight w:val="0"/>
      <w:marTop w:val="0"/>
      <w:marBottom w:val="0"/>
      <w:divBdr>
        <w:top w:val="none" w:sz="0" w:space="0" w:color="auto"/>
        <w:left w:val="none" w:sz="0" w:space="0" w:color="auto"/>
        <w:bottom w:val="none" w:sz="0" w:space="0" w:color="auto"/>
        <w:right w:val="none" w:sz="0" w:space="0" w:color="auto"/>
      </w:divBdr>
    </w:div>
    <w:div w:id="929699816">
      <w:bodyDiv w:val="1"/>
      <w:marLeft w:val="0"/>
      <w:marRight w:val="0"/>
      <w:marTop w:val="0"/>
      <w:marBottom w:val="0"/>
      <w:divBdr>
        <w:top w:val="none" w:sz="0" w:space="0" w:color="auto"/>
        <w:left w:val="none" w:sz="0" w:space="0" w:color="auto"/>
        <w:bottom w:val="none" w:sz="0" w:space="0" w:color="auto"/>
        <w:right w:val="none" w:sz="0" w:space="0" w:color="auto"/>
      </w:divBdr>
    </w:div>
    <w:div w:id="980813742">
      <w:bodyDiv w:val="1"/>
      <w:marLeft w:val="0"/>
      <w:marRight w:val="0"/>
      <w:marTop w:val="0"/>
      <w:marBottom w:val="0"/>
      <w:divBdr>
        <w:top w:val="none" w:sz="0" w:space="0" w:color="auto"/>
        <w:left w:val="none" w:sz="0" w:space="0" w:color="auto"/>
        <w:bottom w:val="none" w:sz="0" w:space="0" w:color="auto"/>
        <w:right w:val="none" w:sz="0" w:space="0" w:color="auto"/>
      </w:divBdr>
    </w:div>
    <w:div w:id="983311240">
      <w:bodyDiv w:val="1"/>
      <w:marLeft w:val="0"/>
      <w:marRight w:val="0"/>
      <w:marTop w:val="0"/>
      <w:marBottom w:val="0"/>
      <w:divBdr>
        <w:top w:val="none" w:sz="0" w:space="0" w:color="auto"/>
        <w:left w:val="none" w:sz="0" w:space="0" w:color="auto"/>
        <w:bottom w:val="none" w:sz="0" w:space="0" w:color="auto"/>
        <w:right w:val="none" w:sz="0" w:space="0" w:color="auto"/>
      </w:divBdr>
    </w:div>
    <w:div w:id="1002469843">
      <w:bodyDiv w:val="1"/>
      <w:marLeft w:val="0"/>
      <w:marRight w:val="0"/>
      <w:marTop w:val="0"/>
      <w:marBottom w:val="0"/>
      <w:divBdr>
        <w:top w:val="none" w:sz="0" w:space="0" w:color="auto"/>
        <w:left w:val="none" w:sz="0" w:space="0" w:color="auto"/>
        <w:bottom w:val="none" w:sz="0" w:space="0" w:color="auto"/>
        <w:right w:val="none" w:sz="0" w:space="0" w:color="auto"/>
      </w:divBdr>
    </w:div>
    <w:div w:id="1016810351">
      <w:bodyDiv w:val="1"/>
      <w:marLeft w:val="0"/>
      <w:marRight w:val="0"/>
      <w:marTop w:val="0"/>
      <w:marBottom w:val="0"/>
      <w:divBdr>
        <w:top w:val="none" w:sz="0" w:space="0" w:color="auto"/>
        <w:left w:val="none" w:sz="0" w:space="0" w:color="auto"/>
        <w:bottom w:val="none" w:sz="0" w:space="0" w:color="auto"/>
        <w:right w:val="none" w:sz="0" w:space="0" w:color="auto"/>
      </w:divBdr>
    </w:div>
    <w:div w:id="1016925802">
      <w:bodyDiv w:val="1"/>
      <w:marLeft w:val="0"/>
      <w:marRight w:val="0"/>
      <w:marTop w:val="0"/>
      <w:marBottom w:val="0"/>
      <w:divBdr>
        <w:top w:val="none" w:sz="0" w:space="0" w:color="auto"/>
        <w:left w:val="none" w:sz="0" w:space="0" w:color="auto"/>
        <w:bottom w:val="none" w:sz="0" w:space="0" w:color="auto"/>
        <w:right w:val="none" w:sz="0" w:space="0" w:color="auto"/>
      </w:divBdr>
    </w:div>
    <w:div w:id="1034115889">
      <w:bodyDiv w:val="1"/>
      <w:marLeft w:val="0"/>
      <w:marRight w:val="0"/>
      <w:marTop w:val="0"/>
      <w:marBottom w:val="0"/>
      <w:divBdr>
        <w:top w:val="none" w:sz="0" w:space="0" w:color="auto"/>
        <w:left w:val="none" w:sz="0" w:space="0" w:color="auto"/>
        <w:bottom w:val="none" w:sz="0" w:space="0" w:color="auto"/>
        <w:right w:val="none" w:sz="0" w:space="0" w:color="auto"/>
      </w:divBdr>
    </w:div>
    <w:div w:id="1047873280">
      <w:bodyDiv w:val="1"/>
      <w:marLeft w:val="0"/>
      <w:marRight w:val="0"/>
      <w:marTop w:val="0"/>
      <w:marBottom w:val="0"/>
      <w:divBdr>
        <w:top w:val="none" w:sz="0" w:space="0" w:color="auto"/>
        <w:left w:val="none" w:sz="0" w:space="0" w:color="auto"/>
        <w:bottom w:val="none" w:sz="0" w:space="0" w:color="auto"/>
        <w:right w:val="none" w:sz="0" w:space="0" w:color="auto"/>
      </w:divBdr>
    </w:div>
    <w:div w:id="1050611105">
      <w:bodyDiv w:val="1"/>
      <w:marLeft w:val="0"/>
      <w:marRight w:val="0"/>
      <w:marTop w:val="0"/>
      <w:marBottom w:val="0"/>
      <w:divBdr>
        <w:top w:val="none" w:sz="0" w:space="0" w:color="auto"/>
        <w:left w:val="none" w:sz="0" w:space="0" w:color="auto"/>
        <w:bottom w:val="none" w:sz="0" w:space="0" w:color="auto"/>
        <w:right w:val="none" w:sz="0" w:space="0" w:color="auto"/>
      </w:divBdr>
    </w:div>
    <w:div w:id="1051804623">
      <w:bodyDiv w:val="1"/>
      <w:marLeft w:val="0"/>
      <w:marRight w:val="0"/>
      <w:marTop w:val="0"/>
      <w:marBottom w:val="0"/>
      <w:divBdr>
        <w:top w:val="none" w:sz="0" w:space="0" w:color="auto"/>
        <w:left w:val="none" w:sz="0" w:space="0" w:color="auto"/>
        <w:bottom w:val="none" w:sz="0" w:space="0" w:color="auto"/>
        <w:right w:val="none" w:sz="0" w:space="0" w:color="auto"/>
      </w:divBdr>
    </w:div>
    <w:div w:id="1110010748">
      <w:bodyDiv w:val="1"/>
      <w:marLeft w:val="0"/>
      <w:marRight w:val="0"/>
      <w:marTop w:val="0"/>
      <w:marBottom w:val="0"/>
      <w:divBdr>
        <w:top w:val="none" w:sz="0" w:space="0" w:color="auto"/>
        <w:left w:val="none" w:sz="0" w:space="0" w:color="auto"/>
        <w:bottom w:val="none" w:sz="0" w:space="0" w:color="auto"/>
        <w:right w:val="none" w:sz="0" w:space="0" w:color="auto"/>
      </w:divBdr>
    </w:div>
    <w:div w:id="1166677315">
      <w:bodyDiv w:val="1"/>
      <w:marLeft w:val="0"/>
      <w:marRight w:val="0"/>
      <w:marTop w:val="0"/>
      <w:marBottom w:val="0"/>
      <w:divBdr>
        <w:top w:val="none" w:sz="0" w:space="0" w:color="auto"/>
        <w:left w:val="none" w:sz="0" w:space="0" w:color="auto"/>
        <w:bottom w:val="none" w:sz="0" w:space="0" w:color="auto"/>
        <w:right w:val="none" w:sz="0" w:space="0" w:color="auto"/>
      </w:divBdr>
    </w:div>
    <w:div w:id="1176530806">
      <w:bodyDiv w:val="1"/>
      <w:marLeft w:val="0"/>
      <w:marRight w:val="0"/>
      <w:marTop w:val="0"/>
      <w:marBottom w:val="0"/>
      <w:divBdr>
        <w:top w:val="none" w:sz="0" w:space="0" w:color="auto"/>
        <w:left w:val="none" w:sz="0" w:space="0" w:color="auto"/>
        <w:bottom w:val="none" w:sz="0" w:space="0" w:color="auto"/>
        <w:right w:val="none" w:sz="0" w:space="0" w:color="auto"/>
      </w:divBdr>
    </w:div>
    <w:div w:id="1184051234">
      <w:bodyDiv w:val="1"/>
      <w:marLeft w:val="0"/>
      <w:marRight w:val="0"/>
      <w:marTop w:val="0"/>
      <w:marBottom w:val="0"/>
      <w:divBdr>
        <w:top w:val="none" w:sz="0" w:space="0" w:color="auto"/>
        <w:left w:val="none" w:sz="0" w:space="0" w:color="auto"/>
        <w:bottom w:val="none" w:sz="0" w:space="0" w:color="auto"/>
        <w:right w:val="none" w:sz="0" w:space="0" w:color="auto"/>
      </w:divBdr>
    </w:div>
    <w:div w:id="1193613591">
      <w:bodyDiv w:val="1"/>
      <w:marLeft w:val="0"/>
      <w:marRight w:val="0"/>
      <w:marTop w:val="0"/>
      <w:marBottom w:val="0"/>
      <w:divBdr>
        <w:top w:val="none" w:sz="0" w:space="0" w:color="auto"/>
        <w:left w:val="none" w:sz="0" w:space="0" w:color="auto"/>
        <w:bottom w:val="none" w:sz="0" w:space="0" w:color="auto"/>
        <w:right w:val="none" w:sz="0" w:space="0" w:color="auto"/>
      </w:divBdr>
    </w:div>
    <w:div w:id="1209340656">
      <w:bodyDiv w:val="1"/>
      <w:marLeft w:val="0"/>
      <w:marRight w:val="0"/>
      <w:marTop w:val="0"/>
      <w:marBottom w:val="0"/>
      <w:divBdr>
        <w:top w:val="none" w:sz="0" w:space="0" w:color="auto"/>
        <w:left w:val="none" w:sz="0" w:space="0" w:color="auto"/>
        <w:bottom w:val="none" w:sz="0" w:space="0" w:color="auto"/>
        <w:right w:val="none" w:sz="0" w:space="0" w:color="auto"/>
      </w:divBdr>
    </w:div>
    <w:div w:id="1275137304">
      <w:bodyDiv w:val="1"/>
      <w:marLeft w:val="0"/>
      <w:marRight w:val="0"/>
      <w:marTop w:val="0"/>
      <w:marBottom w:val="0"/>
      <w:divBdr>
        <w:top w:val="none" w:sz="0" w:space="0" w:color="auto"/>
        <w:left w:val="none" w:sz="0" w:space="0" w:color="auto"/>
        <w:bottom w:val="none" w:sz="0" w:space="0" w:color="auto"/>
        <w:right w:val="none" w:sz="0" w:space="0" w:color="auto"/>
      </w:divBdr>
    </w:div>
    <w:div w:id="1310860582">
      <w:bodyDiv w:val="1"/>
      <w:marLeft w:val="0"/>
      <w:marRight w:val="0"/>
      <w:marTop w:val="0"/>
      <w:marBottom w:val="0"/>
      <w:divBdr>
        <w:top w:val="none" w:sz="0" w:space="0" w:color="auto"/>
        <w:left w:val="none" w:sz="0" w:space="0" w:color="auto"/>
        <w:bottom w:val="none" w:sz="0" w:space="0" w:color="auto"/>
        <w:right w:val="none" w:sz="0" w:space="0" w:color="auto"/>
      </w:divBdr>
    </w:div>
    <w:div w:id="1352031223">
      <w:bodyDiv w:val="1"/>
      <w:marLeft w:val="0"/>
      <w:marRight w:val="0"/>
      <w:marTop w:val="0"/>
      <w:marBottom w:val="0"/>
      <w:divBdr>
        <w:top w:val="none" w:sz="0" w:space="0" w:color="auto"/>
        <w:left w:val="none" w:sz="0" w:space="0" w:color="auto"/>
        <w:bottom w:val="none" w:sz="0" w:space="0" w:color="auto"/>
        <w:right w:val="none" w:sz="0" w:space="0" w:color="auto"/>
      </w:divBdr>
    </w:div>
    <w:div w:id="1363289279">
      <w:bodyDiv w:val="1"/>
      <w:marLeft w:val="0"/>
      <w:marRight w:val="0"/>
      <w:marTop w:val="0"/>
      <w:marBottom w:val="0"/>
      <w:divBdr>
        <w:top w:val="none" w:sz="0" w:space="0" w:color="auto"/>
        <w:left w:val="none" w:sz="0" w:space="0" w:color="auto"/>
        <w:bottom w:val="none" w:sz="0" w:space="0" w:color="auto"/>
        <w:right w:val="none" w:sz="0" w:space="0" w:color="auto"/>
      </w:divBdr>
    </w:div>
    <w:div w:id="1369791550">
      <w:bodyDiv w:val="1"/>
      <w:marLeft w:val="0"/>
      <w:marRight w:val="0"/>
      <w:marTop w:val="0"/>
      <w:marBottom w:val="0"/>
      <w:divBdr>
        <w:top w:val="none" w:sz="0" w:space="0" w:color="auto"/>
        <w:left w:val="none" w:sz="0" w:space="0" w:color="auto"/>
        <w:bottom w:val="none" w:sz="0" w:space="0" w:color="auto"/>
        <w:right w:val="none" w:sz="0" w:space="0" w:color="auto"/>
      </w:divBdr>
    </w:div>
    <w:div w:id="1397699132">
      <w:bodyDiv w:val="1"/>
      <w:marLeft w:val="0"/>
      <w:marRight w:val="0"/>
      <w:marTop w:val="0"/>
      <w:marBottom w:val="0"/>
      <w:divBdr>
        <w:top w:val="none" w:sz="0" w:space="0" w:color="auto"/>
        <w:left w:val="none" w:sz="0" w:space="0" w:color="auto"/>
        <w:bottom w:val="none" w:sz="0" w:space="0" w:color="auto"/>
        <w:right w:val="none" w:sz="0" w:space="0" w:color="auto"/>
      </w:divBdr>
    </w:div>
    <w:div w:id="1399672697">
      <w:bodyDiv w:val="1"/>
      <w:marLeft w:val="0"/>
      <w:marRight w:val="0"/>
      <w:marTop w:val="0"/>
      <w:marBottom w:val="0"/>
      <w:divBdr>
        <w:top w:val="none" w:sz="0" w:space="0" w:color="auto"/>
        <w:left w:val="none" w:sz="0" w:space="0" w:color="auto"/>
        <w:bottom w:val="none" w:sz="0" w:space="0" w:color="auto"/>
        <w:right w:val="none" w:sz="0" w:space="0" w:color="auto"/>
      </w:divBdr>
    </w:div>
    <w:div w:id="1404988496">
      <w:bodyDiv w:val="1"/>
      <w:marLeft w:val="0"/>
      <w:marRight w:val="0"/>
      <w:marTop w:val="0"/>
      <w:marBottom w:val="0"/>
      <w:divBdr>
        <w:top w:val="none" w:sz="0" w:space="0" w:color="auto"/>
        <w:left w:val="none" w:sz="0" w:space="0" w:color="auto"/>
        <w:bottom w:val="none" w:sz="0" w:space="0" w:color="auto"/>
        <w:right w:val="none" w:sz="0" w:space="0" w:color="auto"/>
      </w:divBdr>
    </w:div>
    <w:div w:id="1473599571">
      <w:bodyDiv w:val="1"/>
      <w:marLeft w:val="0"/>
      <w:marRight w:val="0"/>
      <w:marTop w:val="0"/>
      <w:marBottom w:val="0"/>
      <w:divBdr>
        <w:top w:val="none" w:sz="0" w:space="0" w:color="auto"/>
        <w:left w:val="none" w:sz="0" w:space="0" w:color="auto"/>
        <w:bottom w:val="none" w:sz="0" w:space="0" w:color="auto"/>
        <w:right w:val="none" w:sz="0" w:space="0" w:color="auto"/>
      </w:divBdr>
    </w:div>
    <w:div w:id="1481800737">
      <w:bodyDiv w:val="1"/>
      <w:marLeft w:val="0"/>
      <w:marRight w:val="0"/>
      <w:marTop w:val="0"/>
      <w:marBottom w:val="0"/>
      <w:divBdr>
        <w:top w:val="none" w:sz="0" w:space="0" w:color="auto"/>
        <w:left w:val="none" w:sz="0" w:space="0" w:color="auto"/>
        <w:bottom w:val="none" w:sz="0" w:space="0" w:color="auto"/>
        <w:right w:val="none" w:sz="0" w:space="0" w:color="auto"/>
      </w:divBdr>
    </w:div>
    <w:div w:id="1550727473">
      <w:bodyDiv w:val="1"/>
      <w:marLeft w:val="0"/>
      <w:marRight w:val="0"/>
      <w:marTop w:val="0"/>
      <w:marBottom w:val="0"/>
      <w:divBdr>
        <w:top w:val="none" w:sz="0" w:space="0" w:color="auto"/>
        <w:left w:val="none" w:sz="0" w:space="0" w:color="auto"/>
        <w:bottom w:val="none" w:sz="0" w:space="0" w:color="auto"/>
        <w:right w:val="none" w:sz="0" w:space="0" w:color="auto"/>
      </w:divBdr>
    </w:div>
    <w:div w:id="1573664060">
      <w:bodyDiv w:val="1"/>
      <w:marLeft w:val="0"/>
      <w:marRight w:val="0"/>
      <w:marTop w:val="0"/>
      <w:marBottom w:val="0"/>
      <w:divBdr>
        <w:top w:val="none" w:sz="0" w:space="0" w:color="auto"/>
        <w:left w:val="none" w:sz="0" w:space="0" w:color="auto"/>
        <w:bottom w:val="none" w:sz="0" w:space="0" w:color="auto"/>
        <w:right w:val="none" w:sz="0" w:space="0" w:color="auto"/>
      </w:divBdr>
    </w:div>
    <w:div w:id="1575312294">
      <w:bodyDiv w:val="1"/>
      <w:marLeft w:val="0"/>
      <w:marRight w:val="0"/>
      <w:marTop w:val="0"/>
      <w:marBottom w:val="0"/>
      <w:divBdr>
        <w:top w:val="none" w:sz="0" w:space="0" w:color="auto"/>
        <w:left w:val="none" w:sz="0" w:space="0" w:color="auto"/>
        <w:bottom w:val="none" w:sz="0" w:space="0" w:color="auto"/>
        <w:right w:val="none" w:sz="0" w:space="0" w:color="auto"/>
      </w:divBdr>
    </w:div>
    <w:div w:id="1579755068">
      <w:bodyDiv w:val="1"/>
      <w:marLeft w:val="0"/>
      <w:marRight w:val="0"/>
      <w:marTop w:val="0"/>
      <w:marBottom w:val="0"/>
      <w:divBdr>
        <w:top w:val="none" w:sz="0" w:space="0" w:color="auto"/>
        <w:left w:val="none" w:sz="0" w:space="0" w:color="auto"/>
        <w:bottom w:val="none" w:sz="0" w:space="0" w:color="auto"/>
        <w:right w:val="none" w:sz="0" w:space="0" w:color="auto"/>
      </w:divBdr>
    </w:div>
    <w:div w:id="1581131989">
      <w:bodyDiv w:val="1"/>
      <w:marLeft w:val="0"/>
      <w:marRight w:val="0"/>
      <w:marTop w:val="0"/>
      <w:marBottom w:val="0"/>
      <w:divBdr>
        <w:top w:val="none" w:sz="0" w:space="0" w:color="auto"/>
        <w:left w:val="none" w:sz="0" w:space="0" w:color="auto"/>
        <w:bottom w:val="none" w:sz="0" w:space="0" w:color="auto"/>
        <w:right w:val="none" w:sz="0" w:space="0" w:color="auto"/>
      </w:divBdr>
    </w:div>
    <w:div w:id="1616249485">
      <w:bodyDiv w:val="1"/>
      <w:marLeft w:val="0"/>
      <w:marRight w:val="0"/>
      <w:marTop w:val="0"/>
      <w:marBottom w:val="0"/>
      <w:divBdr>
        <w:top w:val="none" w:sz="0" w:space="0" w:color="auto"/>
        <w:left w:val="none" w:sz="0" w:space="0" w:color="auto"/>
        <w:bottom w:val="none" w:sz="0" w:space="0" w:color="auto"/>
        <w:right w:val="none" w:sz="0" w:space="0" w:color="auto"/>
      </w:divBdr>
    </w:div>
    <w:div w:id="1630626704">
      <w:bodyDiv w:val="1"/>
      <w:marLeft w:val="0"/>
      <w:marRight w:val="0"/>
      <w:marTop w:val="0"/>
      <w:marBottom w:val="0"/>
      <w:divBdr>
        <w:top w:val="none" w:sz="0" w:space="0" w:color="auto"/>
        <w:left w:val="none" w:sz="0" w:space="0" w:color="auto"/>
        <w:bottom w:val="none" w:sz="0" w:space="0" w:color="auto"/>
        <w:right w:val="none" w:sz="0" w:space="0" w:color="auto"/>
      </w:divBdr>
    </w:div>
    <w:div w:id="1642998260">
      <w:bodyDiv w:val="1"/>
      <w:marLeft w:val="0"/>
      <w:marRight w:val="0"/>
      <w:marTop w:val="0"/>
      <w:marBottom w:val="0"/>
      <w:divBdr>
        <w:top w:val="none" w:sz="0" w:space="0" w:color="auto"/>
        <w:left w:val="none" w:sz="0" w:space="0" w:color="auto"/>
        <w:bottom w:val="none" w:sz="0" w:space="0" w:color="auto"/>
        <w:right w:val="none" w:sz="0" w:space="0" w:color="auto"/>
      </w:divBdr>
    </w:div>
    <w:div w:id="1684939312">
      <w:bodyDiv w:val="1"/>
      <w:marLeft w:val="0"/>
      <w:marRight w:val="0"/>
      <w:marTop w:val="0"/>
      <w:marBottom w:val="0"/>
      <w:divBdr>
        <w:top w:val="none" w:sz="0" w:space="0" w:color="auto"/>
        <w:left w:val="none" w:sz="0" w:space="0" w:color="auto"/>
        <w:bottom w:val="none" w:sz="0" w:space="0" w:color="auto"/>
        <w:right w:val="none" w:sz="0" w:space="0" w:color="auto"/>
      </w:divBdr>
    </w:div>
    <w:div w:id="1704094102">
      <w:bodyDiv w:val="1"/>
      <w:marLeft w:val="0"/>
      <w:marRight w:val="0"/>
      <w:marTop w:val="0"/>
      <w:marBottom w:val="0"/>
      <w:divBdr>
        <w:top w:val="none" w:sz="0" w:space="0" w:color="auto"/>
        <w:left w:val="none" w:sz="0" w:space="0" w:color="auto"/>
        <w:bottom w:val="none" w:sz="0" w:space="0" w:color="auto"/>
        <w:right w:val="none" w:sz="0" w:space="0" w:color="auto"/>
      </w:divBdr>
    </w:div>
    <w:div w:id="1709913665">
      <w:bodyDiv w:val="1"/>
      <w:marLeft w:val="0"/>
      <w:marRight w:val="0"/>
      <w:marTop w:val="0"/>
      <w:marBottom w:val="0"/>
      <w:divBdr>
        <w:top w:val="none" w:sz="0" w:space="0" w:color="auto"/>
        <w:left w:val="none" w:sz="0" w:space="0" w:color="auto"/>
        <w:bottom w:val="none" w:sz="0" w:space="0" w:color="auto"/>
        <w:right w:val="none" w:sz="0" w:space="0" w:color="auto"/>
      </w:divBdr>
    </w:div>
    <w:div w:id="1721587284">
      <w:bodyDiv w:val="1"/>
      <w:marLeft w:val="0"/>
      <w:marRight w:val="0"/>
      <w:marTop w:val="0"/>
      <w:marBottom w:val="0"/>
      <w:divBdr>
        <w:top w:val="none" w:sz="0" w:space="0" w:color="auto"/>
        <w:left w:val="none" w:sz="0" w:space="0" w:color="auto"/>
        <w:bottom w:val="none" w:sz="0" w:space="0" w:color="auto"/>
        <w:right w:val="none" w:sz="0" w:space="0" w:color="auto"/>
      </w:divBdr>
    </w:div>
    <w:div w:id="1737897039">
      <w:bodyDiv w:val="1"/>
      <w:marLeft w:val="0"/>
      <w:marRight w:val="0"/>
      <w:marTop w:val="0"/>
      <w:marBottom w:val="0"/>
      <w:divBdr>
        <w:top w:val="none" w:sz="0" w:space="0" w:color="auto"/>
        <w:left w:val="none" w:sz="0" w:space="0" w:color="auto"/>
        <w:bottom w:val="none" w:sz="0" w:space="0" w:color="auto"/>
        <w:right w:val="none" w:sz="0" w:space="0" w:color="auto"/>
      </w:divBdr>
    </w:div>
    <w:div w:id="1749382931">
      <w:bodyDiv w:val="1"/>
      <w:marLeft w:val="0"/>
      <w:marRight w:val="0"/>
      <w:marTop w:val="0"/>
      <w:marBottom w:val="0"/>
      <w:divBdr>
        <w:top w:val="none" w:sz="0" w:space="0" w:color="auto"/>
        <w:left w:val="none" w:sz="0" w:space="0" w:color="auto"/>
        <w:bottom w:val="none" w:sz="0" w:space="0" w:color="auto"/>
        <w:right w:val="none" w:sz="0" w:space="0" w:color="auto"/>
      </w:divBdr>
    </w:div>
    <w:div w:id="1751542897">
      <w:bodyDiv w:val="1"/>
      <w:marLeft w:val="0"/>
      <w:marRight w:val="0"/>
      <w:marTop w:val="0"/>
      <w:marBottom w:val="0"/>
      <w:divBdr>
        <w:top w:val="none" w:sz="0" w:space="0" w:color="auto"/>
        <w:left w:val="none" w:sz="0" w:space="0" w:color="auto"/>
        <w:bottom w:val="none" w:sz="0" w:space="0" w:color="auto"/>
        <w:right w:val="none" w:sz="0" w:space="0" w:color="auto"/>
      </w:divBdr>
    </w:div>
    <w:div w:id="1758016155">
      <w:bodyDiv w:val="1"/>
      <w:marLeft w:val="0"/>
      <w:marRight w:val="0"/>
      <w:marTop w:val="0"/>
      <w:marBottom w:val="0"/>
      <w:divBdr>
        <w:top w:val="none" w:sz="0" w:space="0" w:color="auto"/>
        <w:left w:val="none" w:sz="0" w:space="0" w:color="auto"/>
        <w:bottom w:val="none" w:sz="0" w:space="0" w:color="auto"/>
        <w:right w:val="none" w:sz="0" w:space="0" w:color="auto"/>
      </w:divBdr>
    </w:div>
    <w:div w:id="1808669553">
      <w:bodyDiv w:val="1"/>
      <w:marLeft w:val="0"/>
      <w:marRight w:val="0"/>
      <w:marTop w:val="0"/>
      <w:marBottom w:val="0"/>
      <w:divBdr>
        <w:top w:val="none" w:sz="0" w:space="0" w:color="auto"/>
        <w:left w:val="none" w:sz="0" w:space="0" w:color="auto"/>
        <w:bottom w:val="none" w:sz="0" w:space="0" w:color="auto"/>
        <w:right w:val="none" w:sz="0" w:space="0" w:color="auto"/>
      </w:divBdr>
    </w:div>
    <w:div w:id="1850413030">
      <w:bodyDiv w:val="1"/>
      <w:marLeft w:val="0"/>
      <w:marRight w:val="0"/>
      <w:marTop w:val="0"/>
      <w:marBottom w:val="0"/>
      <w:divBdr>
        <w:top w:val="none" w:sz="0" w:space="0" w:color="auto"/>
        <w:left w:val="none" w:sz="0" w:space="0" w:color="auto"/>
        <w:bottom w:val="none" w:sz="0" w:space="0" w:color="auto"/>
        <w:right w:val="none" w:sz="0" w:space="0" w:color="auto"/>
      </w:divBdr>
    </w:div>
    <w:div w:id="1883516969">
      <w:bodyDiv w:val="1"/>
      <w:marLeft w:val="0"/>
      <w:marRight w:val="0"/>
      <w:marTop w:val="0"/>
      <w:marBottom w:val="0"/>
      <w:divBdr>
        <w:top w:val="none" w:sz="0" w:space="0" w:color="auto"/>
        <w:left w:val="none" w:sz="0" w:space="0" w:color="auto"/>
        <w:bottom w:val="none" w:sz="0" w:space="0" w:color="auto"/>
        <w:right w:val="none" w:sz="0" w:space="0" w:color="auto"/>
      </w:divBdr>
    </w:div>
    <w:div w:id="1901791704">
      <w:bodyDiv w:val="1"/>
      <w:marLeft w:val="0"/>
      <w:marRight w:val="0"/>
      <w:marTop w:val="0"/>
      <w:marBottom w:val="0"/>
      <w:divBdr>
        <w:top w:val="none" w:sz="0" w:space="0" w:color="auto"/>
        <w:left w:val="none" w:sz="0" w:space="0" w:color="auto"/>
        <w:bottom w:val="none" w:sz="0" w:space="0" w:color="auto"/>
        <w:right w:val="none" w:sz="0" w:space="0" w:color="auto"/>
      </w:divBdr>
    </w:div>
    <w:div w:id="1909029497">
      <w:bodyDiv w:val="1"/>
      <w:marLeft w:val="0"/>
      <w:marRight w:val="0"/>
      <w:marTop w:val="0"/>
      <w:marBottom w:val="0"/>
      <w:divBdr>
        <w:top w:val="none" w:sz="0" w:space="0" w:color="auto"/>
        <w:left w:val="none" w:sz="0" w:space="0" w:color="auto"/>
        <w:bottom w:val="none" w:sz="0" w:space="0" w:color="auto"/>
        <w:right w:val="none" w:sz="0" w:space="0" w:color="auto"/>
      </w:divBdr>
    </w:div>
    <w:div w:id="1910118475">
      <w:bodyDiv w:val="1"/>
      <w:marLeft w:val="0"/>
      <w:marRight w:val="0"/>
      <w:marTop w:val="0"/>
      <w:marBottom w:val="0"/>
      <w:divBdr>
        <w:top w:val="none" w:sz="0" w:space="0" w:color="auto"/>
        <w:left w:val="none" w:sz="0" w:space="0" w:color="auto"/>
        <w:bottom w:val="none" w:sz="0" w:space="0" w:color="auto"/>
        <w:right w:val="none" w:sz="0" w:space="0" w:color="auto"/>
      </w:divBdr>
    </w:div>
    <w:div w:id="1921400601">
      <w:bodyDiv w:val="1"/>
      <w:marLeft w:val="0"/>
      <w:marRight w:val="0"/>
      <w:marTop w:val="0"/>
      <w:marBottom w:val="0"/>
      <w:divBdr>
        <w:top w:val="none" w:sz="0" w:space="0" w:color="auto"/>
        <w:left w:val="none" w:sz="0" w:space="0" w:color="auto"/>
        <w:bottom w:val="none" w:sz="0" w:space="0" w:color="auto"/>
        <w:right w:val="none" w:sz="0" w:space="0" w:color="auto"/>
      </w:divBdr>
    </w:div>
    <w:div w:id="1981685309">
      <w:bodyDiv w:val="1"/>
      <w:marLeft w:val="0"/>
      <w:marRight w:val="0"/>
      <w:marTop w:val="0"/>
      <w:marBottom w:val="0"/>
      <w:divBdr>
        <w:top w:val="none" w:sz="0" w:space="0" w:color="auto"/>
        <w:left w:val="none" w:sz="0" w:space="0" w:color="auto"/>
        <w:bottom w:val="none" w:sz="0" w:space="0" w:color="auto"/>
        <w:right w:val="none" w:sz="0" w:space="0" w:color="auto"/>
      </w:divBdr>
    </w:div>
    <w:div w:id="1994798393">
      <w:bodyDiv w:val="1"/>
      <w:marLeft w:val="0"/>
      <w:marRight w:val="0"/>
      <w:marTop w:val="0"/>
      <w:marBottom w:val="0"/>
      <w:divBdr>
        <w:top w:val="none" w:sz="0" w:space="0" w:color="auto"/>
        <w:left w:val="none" w:sz="0" w:space="0" w:color="auto"/>
        <w:bottom w:val="none" w:sz="0" w:space="0" w:color="auto"/>
        <w:right w:val="none" w:sz="0" w:space="0" w:color="auto"/>
      </w:divBdr>
    </w:div>
    <w:div w:id="2011903982">
      <w:bodyDiv w:val="1"/>
      <w:marLeft w:val="0"/>
      <w:marRight w:val="0"/>
      <w:marTop w:val="0"/>
      <w:marBottom w:val="0"/>
      <w:divBdr>
        <w:top w:val="none" w:sz="0" w:space="0" w:color="auto"/>
        <w:left w:val="none" w:sz="0" w:space="0" w:color="auto"/>
        <w:bottom w:val="none" w:sz="0" w:space="0" w:color="auto"/>
        <w:right w:val="none" w:sz="0" w:space="0" w:color="auto"/>
      </w:divBdr>
    </w:div>
    <w:div w:id="2062827972">
      <w:bodyDiv w:val="1"/>
      <w:marLeft w:val="0"/>
      <w:marRight w:val="0"/>
      <w:marTop w:val="0"/>
      <w:marBottom w:val="0"/>
      <w:divBdr>
        <w:top w:val="none" w:sz="0" w:space="0" w:color="auto"/>
        <w:left w:val="none" w:sz="0" w:space="0" w:color="auto"/>
        <w:bottom w:val="none" w:sz="0" w:space="0" w:color="auto"/>
        <w:right w:val="none" w:sz="0" w:space="0" w:color="auto"/>
      </w:divBdr>
    </w:div>
    <w:div w:id="2099865562">
      <w:bodyDiv w:val="1"/>
      <w:marLeft w:val="0"/>
      <w:marRight w:val="0"/>
      <w:marTop w:val="0"/>
      <w:marBottom w:val="0"/>
      <w:divBdr>
        <w:top w:val="none" w:sz="0" w:space="0" w:color="auto"/>
        <w:left w:val="none" w:sz="0" w:space="0" w:color="auto"/>
        <w:bottom w:val="none" w:sz="0" w:space="0" w:color="auto"/>
        <w:right w:val="none" w:sz="0" w:space="0" w:color="auto"/>
      </w:divBdr>
    </w:div>
    <w:div w:id="2106681448">
      <w:bodyDiv w:val="1"/>
      <w:marLeft w:val="0"/>
      <w:marRight w:val="0"/>
      <w:marTop w:val="0"/>
      <w:marBottom w:val="0"/>
      <w:divBdr>
        <w:top w:val="none" w:sz="0" w:space="0" w:color="auto"/>
        <w:left w:val="none" w:sz="0" w:space="0" w:color="auto"/>
        <w:bottom w:val="none" w:sz="0" w:space="0" w:color="auto"/>
        <w:right w:val="none" w:sz="0" w:space="0" w:color="auto"/>
      </w:divBdr>
    </w:div>
    <w:div w:id="2126076270">
      <w:bodyDiv w:val="1"/>
      <w:marLeft w:val="0"/>
      <w:marRight w:val="0"/>
      <w:marTop w:val="0"/>
      <w:marBottom w:val="0"/>
      <w:divBdr>
        <w:top w:val="none" w:sz="0" w:space="0" w:color="auto"/>
        <w:left w:val="none" w:sz="0" w:space="0" w:color="auto"/>
        <w:bottom w:val="none" w:sz="0" w:space="0" w:color="auto"/>
        <w:right w:val="none" w:sz="0" w:space="0" w:color="auto"/>
      </w:divBdr>
    </w:div>
    <w:div w:id="2128422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wmf"/><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0351B-1C60-4A75-AD62-BF1D49F6E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13592</Words>
  <Characters>77481</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Karanganyar</Company>
  <LinksUpToDate>false</LinksUpToDate>
  <CharactersWithSpaces>90892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2020-03-17T06:37:00Z</cp:lastPrinted>
  <dcterms:created xsi:type="dcterms:W3CDTF">2020-05-19T05:55:00Z</dcterms:created>
  <dcterms:modified xsi:type="dcterms:W3CDTF">2020-05-19T05:55:00Z</dcterms:modified>
</cp:coreProperties>
</file>